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C9750B" w14:textId="77777777" w:rsidR="00AE6F06" w:rsidRPr="006F086B" w:rsidRDefault="00AE6F06" w:rsidP="00552645">
      <w:pPr>
        <w:pStyle w:val="ListParagraph"/>
        <w:numPr>
          <w:ilvl w:val="0"/>
          <w:numId w:val="1"/>
        </w:numPr>
        <w:spacing w:after="0" w:line="240" w:lineRule="auto"/>
        <w:ind w:left="709" w:hanging="709"/>
        <w:rPr>
          <w:b/>
          <w:bCs/>
        </w:rPr>
      </w:pPr>
      <w:r w:rsidRPr="006F086B">
        <w:rPr>
          <w:b/>
          <w:bCs/>
        </w:rPr>
        <w:t>ПРЕДМЕТ</w:t>
      </w:r>
    </w:p>
    <w:p w14:paraId="3D344BF2" w14:textId="057244E4" w:rsidR="00EB157B" w:rsidRPr="009F365F" w:rsidRDefault="00E171CC" w:rsidP="009F365F">
      <w:pPr>
        <w:pStyle w:val="ListParagraph"/>
        <w:spacing w:after="0" w:line="240" w:lineRule="auto"/>
        <w:ind w:left="1418"/>
        <w:rPr>
          <w:bCs/>
        </w:rPr>
      </w:pPr>
      <w:r w:rsidRPr="00EE30FC">
        <w:rPr>
          <w:bCs/>
        </w:rPr>
        <w:t xml:space="preserve">Настоящата Политика определя минималните изисквания за физическата </w:t>
      </w:r>
      <w:r w:rsidR="00587573" w:rsidRPr="006F086B">
        <w:rPr>
          <w:bCs/>
        </w:rPr>
        <w:t>сигурност</w:t>
      </w:r>
      <w:r w:rsidRPr="00EE30FC">
        <w:rPr>
          <w:bCs/>
        </w:rPr>
        <w:t xml:space="preserve"> на информационните активи /информационно-технологично и комуникационно оборудване, бази данни и друга информация/ в „S&amp;T България” ЕООД. Политиката установява също така и  мерките за сигурност, необходими за защита на информационните активи на „S&amp;T България” ЕООД от неоторизирано използване, кражби, повреда и разрушаване.</w:t>
      </w:r>
    </w:p>
    <w:p w14:paraId="19617C8F" w14:textId="77777777" w:rsidR="00EE30FC" w:rsidRPr="0058650B" w:rsidRDefault="00EE30FC" w:rsidP="00EE30FC">
      <w:pPr>
        <w:pStyle w:val="ListParagraph"/>
        <w:spacing w:after="0" w:line="240" w:lineRule="auto"/>
        <w:ind w:left="1418"/>
        <w:rPr>
          <w:b/>
          <w:bCs/>
          <w:lang w:val="ru-RU"/>
        </w:rPr>
      </w:pPr>
    </w:p>
    <w:p w14:paraId="507C9F49" w14:textId="77777777" w:rsidR="00AE6F06" w:rsidRPr="006F086B" w:rsidRDefault="00AE6F06" w:rsidP="00EE30FC">
      <w:pPr>
        <w:pStyle w:val="ListParagraph"/>
        <w:numPr>
          <w:ilvl w:val="0"/>
          <w:numId w:val="1"/>
        </w:numPr>
        <w:spacing w:after="0" w:line="240" w:lineRule="auto"/>
        <w:ind w:left="709" w:hanging="709"/>
        <w:rPr>
          <w:b/>
          <w:bCs/>
        </w:rPr>
      </w:pPr>
      <w:r w:rsidRPr="006F086B">
        <w:rPr>
          <w:b/>
          <w:bCs/>
        </w:rPr>
        <w:t>ОБЛАСТ НА ПРИЛОЖЕНИЕ</w:t>
      </w:r>
    </w:p>
    <w:p w14:paraId="3B36CA2C" w14:textId="2E763E80" w:rsidR="00863A33" w:rsidRPr="00EE30FC" w:rsidRDefault="00E171CC" w:rsidP="00EE30FC">
      <w:pPr>
        <w:spacing w:after="0" w:line="240" w:lineRule="auto"/>
        <w:ind w:left="1418"/>
        <w:jc w:val="both"/>
        <w:rPr>
          <w:rFonts w:ascii="Arial" w:hAnsi="Arial" w:cs="Arial"/>
          <w:lang w:val="bg-BG"/>
        </w:rPr>
      </w:pPr>
      <w:r w:rsidRPr="00EE30FC">
        <w:rPr>
          <w:rFonts w:ascii="Arial" w:hAnsi="Arial" w:cs="Arial"/>
          <w:lang w:val="bg-BG"/>
        </w:rPr>
        <w:t xml:space="preserve"> </w:t>
      </w:r>
      <w:r w:rsidR="00863A33" w:rsidRPr="00EE30FC">
        <w:rPr>
          <w:rFonts w:ascii="Arial" w:hAnsi="Arial" w:cs="Arial"/>
          <w:lang w:val="bg-BG"/>
        </w:rPr>
        <w:t xml:space="preserve">Политиката е приложима за всички видове информационни активи и всяко физическо оборудване, поддържащо електронните данни, включително: </w:t>
      </w:r>
    </w:p>
    <w:p w14:paraId="3FF6CC68"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каналите за комуникация и оборудването;</w:t>
      </w:r>
    </w:p>
    <w:p w14:paraId="7A0C8420"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 xml:space="preserve">работния екран на персоналните и ноутбук компютри; </w:t>
      </w:r>
    </w:p>
    <w:p w14:paraId="4D35B15E"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сървъри;</w:t>
      </w:r>
    </w:p>
    <w:p w14:paraId="1FE232CD"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периферни компоненти като модеми, скенери, принтери и др.;</w:t>
      </w:r>
    </w:p>
    <w:p w14:paraId="43C3992C" w14:textId="79C18170"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зоните, проектирани да поемат критичните информационно-технологични активи;</w:t>
      </w:r>
    </w:p>
    <w:p w14:paraId="41D7F763"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бази данни;</w:t>
      </w:r>
    </w:p>
    <w:p w14:paraId="153A78F8"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друга информация на твърд и електронен носител;</w:t>
      </w:r>
    </w:p>
    <w:p w14:paraId="7F3F7A10"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работна и обкръжаваща среда.</w:t>
      </w:r>
    </w:p>
    <w:p w14:paraId="413AABF4" w14:textId="77777777" w:rsidR="00863A33" w:rsidRPr="0058650B" w:rsidRDefault="00863A33" w:rsidP="00EE30FC">
      <w:pPr>
        <w:spacing w:after="0" w:line="240" w:lineRule="auto"/>
        <w:ind w:left="1418"/>
        <w:jc w:val="both"/>
        <w:rPr>
          <w:rFonts w:ascii="Arial" w:hAnsi="Arial" w:cs="Arial"/>
          <w:lang w:val="ru-RU"/>
        </w:rPr>
      </w:pPr>
      <w:r w:rsidRPr="00EE30FC">
        <w:rPr>
          <w:rFonts w:ascii="Arial" w:hAnsi="Arial" w:cs="Arial"/>
          <w:lang w:val="bg-BG"/>
        </w:rPr>
        <w:t xml:space="preserve">Политиката е приложима за всички служители в „S&amp;T България” ЕООД и най-вече за служителите, които са със специфични отговорности към комуникациите и развитието и поддръжката на информационните системи (мрежи, компютри и сървъри). </w:t>
      </w:r>
    </w:p>
    <w:p w14:paraId="1C7CD6B1" w14:textId="77777777" w:rsidR="00F10253" w:rsidRPr="006F086B" w:rsidRDefault="00F10253" w:rsidP="000A4C40">
      <w:pPr>
        <w:spacing w:after="0" w:line="240" w:lineRule="auto"/>
        <w:ind w:left="1418"/>
        <w:jc w:val="both"/>
        <w:rPr>
          <w:rFonts w:ascii="Arial" w:hAnsi="Arial" w:cs="Arial"/>
          <w:lang w:val="bg-BG"/>
        </w:rPr>
      </w:pPr>
    </w:p>
    <w:p w14:paraId="764B7ACA" w14:textId="77777777" w:rsidR="00AE6F06" w:rsidRPr="006F086B" w:rsidRDefault="00AE6F06" w:rsidP="00EE30FC">
      <w:pPr>
        <w:pStyle w:val="ListParagraph"/>
        <w:numPr>
          <w:ilvl w:val="0"/>
          <w:numId w:val="1"/>
        </w:numPr>
        <w:spacing w:after="0" w:line="240" w:lineRule="auto"/>
        <w:ind w:left="709" w:hanging="709"/>
        <w:rPr>
          <w:b/>
          <w:bCs/>
        </w:rPr>
      </w:pPr>
      <w:r w:rsidRPr="006F086B">
        <w:rPr>
          <w:b/>
          <w:bCs/>
        </w:rPr>
        <w:t>ТЕРМИНИ</w:t>
      </w:r>
      <w:r w:rsidR="00585CA2" w:rsidRPr="006F086B">
        <w:rPr>
          <w:b/>
          <w:bCs/>
        </w:rPr>
        <w:t>,</w:t>
      </w:r>
      <w:r w:rsidRPr="006F086B">
        <w:rPr>
          <w:b/>
          <w:bCs/>
        </w:rPr>
        <w:t xml:space="preserve"> ОПРЕДЕЛ</w:t>
      </w:r>
      <w:r w:rsidR="0086306F" w:rsidRPr="00EE30FC">
        <w:rPr>
          <w:b/>
          <w:bCs/>
        </w:rPr>
        <w:t>E</w:t>
      </w:r>
      <w:r w:rsidRPr="006F086B">
        <w:rPr>
          <w:b/>
          <w:bCs/>
        </w:rPr>
        <w:t>НИЯ</w:t>
      </w:r>
      <w:r w:rsidR="00585CA2" w:rsidRPr="006F086B">
        <w:rPr>
          <w:b/>
          <w:bCs/>
        </w:rPr>
        <w:t>, ОЗНАЧЕНИЯ И СЪКРАЩЕНИЯ</w:t>
      </w:r>
    </w:p>
    <w:p w14:paraId="27231E55"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Комуникационно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w:t>
      </w:r>
      <w:r w:rsidRPr="00EE30FC">
        <w:rPr>
          <w:rFonts w:ascii="Arial" w:hAnsi="Arial" w:cs="Arial"/>
          <w:lang w:val="bg-BG"/>
        </w:rPr>
        <w:t>Хардуер, използван за прехвърляне на електронни данни (Hubs, switchers, routers, bridges).</w:t>
      </w:r>
    </w:p>
    <w:p w14:paraId="6326A48A" w14:textId="77777777" w:rsidR="006F086B" w:rsidRPr="0058650B" w:rsidRDefault="006F086B" w:rsidP="00A41EA8">
      <w:pPr>
        <w:spacing w:after="0" w:line="240" w:lineRule="auto"/>
        <w:ind w:left="1418"/>
        <w:jc w:val="both"/>
        <w:rPr>
          <w:rFonts w:ascii="Arial" w:hAnsi="Arial" w:cs="Arial"/>
          <w:lang w:val="ru-RU"/>
        </w:rPr>
      </w:pPr>
    </w:p>
    <w:p w14:paraId="0D63CBAE" w14:textId="636C0DD8"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Компютърно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00A41EA8" w:rsidRPr="006F086B">
        <w:rPr>
          <w:rFonts w:ascii="Arial" w:hAnsi="Arial" w:cs="Arial"/>
          <w:u w:val="single"/>
          <w:lang w:val="bg-BG"/>
        </w:rPr>
        <w:t>В</w:t>
      </w:r>
      <w:r w:rsidRPr="00EE30FC">
        <w:rPr>
          <w:rFonts w:ascii="Arial" w:hAnsi="Arial" w:cs="Arial"/>
          <w:lang w:val="bg-BG"/>
        </w:rPr>
        <w:t>сички физически компютърни ресурси като персонални компютри, лаптопи, принтери, цифрови камери, проектори на данни и други компоненти от периферията (скенери, модеми и др.)</w:t>
      </w:r>
    </w:p>
    <w:p w14:paraId="5C832CAE" w14:textId="77777777" w:rsidR="006F086B" w:rsidRPr="0058650B" w:rsidRDefault="006F086B" w:rsidP="00A41EA8">
      <w:pPr>
        <w:spacing w:after="0" w:line="240" w:lineRule="auto"/>
        <w:ind w:left="1418"/>
        <w:jc w:val="both"/>
        <w:rPr>
          <w:rFonts w:ascii="Arial" w:hAnsi="Arial" w:cs="Arial"/>
          <w:lang w:val="ru-RU"/>
        </w:rPr>
      </w:pPr>
    </w:p>
    <w:p w14:paraId="45574F2B"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Критично компютърно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Компютърният хардуер, смятан за критична стойност на Организацията, е описан в „Плана за действие при извънредни ситуации”</w:t>
      </w:r>
    </w:p>
    <w:p w14:paraId="2F55F44A" w14:textId="77777777" w:rsidR="006F086B" w:rsidRPr="0058650B" w:rsidRDefault="006F086B" w:rsidP="00A41EA8">
      <w:pPr>
        <w:spacing w:after="0" w:line="240" w:lineRule="auto"/>
        <w:ind w:left="1418"/>
        <w:jc w:val="both"/>
        <w:rPr>
          <w:rFonts w:ascii="Arial" w:hAnsi="Arial" w:cs="Arial"/>
          <w:lang w:val="ru-RU"/>
        </w:rPr>
      </w:pPr>
    </w:p>
    <w:p w14:paraId="42395844"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Компютърни средства за информация</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Това включва всички елементи използвани за съхранение на данни, включително дискети, ленти, компактдискове и др.</w:t>
      </w:r>
    </w:p>
    <w:p w14:paraId="0F899600" w14:textId="77777777" w:rsidR="006F086B" w:rsidRPr="0058650B" w:rsidRDefault="006F086B" w:rsidP="00A41EA8">
      <w:pPr>
        <w:spacing w:after="0" w:line="240" w:lineRule="auto"/>
        <w:ind w:left="1418"/>
        <w:jc w:val="both"/>
        <w:rPr>
          <w:rFonts w:ascii="Arial" w:hAnsi="Arial" w:cs="Arial"/>
          <w:lang w:val="ru-RU"/>
        </w:rPr>
      </w:pPr>
    </w:p>
    <w:p w14:paraId="1C74D582"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Допустими отклонения</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Възможността на системата или отделни компоненти, да продължат нормално операциите, отхвърляйки получените грешки в хардуера или софтуера. Това често води до претоварване в оборудването.</w:t>
      </w:r>
    </w:p>
    <w:p w14:paraId="2C4C2CAF" w14:textId="77777777" w:rsidR="006F086B" w:rsidRPr="0058650B" w:rsidRDefault="006F086B" w:rsidP="00A41EA8">
      <w:pPr>
        <w:spacing w:after="0" w:line="240" w:lineRule="auto"/>
        <w:ind w:left="1418"/>
        <w:jc w:val="both"/>
        <w:rPr>
          <w:rFonts w:ascii="Arial" w:hAnsi="Arial" w:cs="Arial"/>
          <w:lang w:val="ru-RU"/>
        </w:rPr>
      </w:pPr>
    </w:p>
    <w:p w14:paraId="1C87F228"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Firewall</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Хардуерът е устроен така, че да спира целия входящ и изходящ електронен  трафик и да установява изискуеми правила за движението на информацията.</w:t>
      </w:r>
    </w:p>
    <w:p w14:paraId="015AEF46" w14:textId="77777777" w:rsidR="006F086B" w:rsidRPr="0058650B" w:rsidRDefault="006F086B" w:rsidP="00A41EA8">
      <w:pPr>
        <w:spacing w:after="0" w:line="240" w:lineRule="auto"/>
        <w:ind w:left="1418"/>
        <w:jc w:val="both"/>
        <w:rPr>
          <w:rFonts w:ascii="Arial" w:hAnsi="Arial" w:cs="Arial"/>
          <w:lang w:val="ru-RU"/>
        </w:rPr>
      </w:pPr>
    </w:p>
    <w:p w14:paraId="52774B03" w14:textId="77777777" w:rsidR="0058757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Hardware</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00587573" w:rsidRPr="00EE30FC">
        <w:rPr>
          <w:rFonts w:ascii="Arial" w:hAnsi="Arial" w:cs="Arial"/>
          <w:lang w:val="bg-BG"/>
        </w:rPr>
        <w:t>Физическите, материални части на компютъра или останалата периферия. Терминът се използва за различаване на отделните части от системата на софтуера или компонентите, съдържащи данни</w:t>
      </w:r>
    </w:p>
    <w:p w14:paraId="1899FEAA" w14:textId="77777777" w:rsidR="006F086B" w:rsidRPr="0058650B" w:rsidRDefault="006F086B" w:rsidP="00A41EA8">
      <w:pPr>
        <w:spacing w:after="0" w:line="240" w:lineRule="auto"/>
        <w:ind w:left="1418"/>
        <w:jc w:val="both"/>
        <w:rPr>
          <w:rFonts w:ascii="Arial" w:hAnsi="Arial" w:cs="Arial"/>
          <w:lang w:val="ru-RU"/>
        </w:rPr>
      </w:pPr>
    </w:p>
    <w:p w14:paraId="1CAF314B" w14:textId="40EA81C9" w:rsidR="000A4C40" w:rsidRPr="006F086B" w:rsidRDefault="00587573" w:rsidP="009F365F">
      <w:pPr>
        <w:ind w:left="1418"/>
        <w:jc w:val="both"/>
        <w:rPr>
          <w:rFonts w:ascii="Arial" w:hAnsi="Arial" w:cs="Arial"/>
          <w:lang w:val="bg-BG"/>
        </w:rPr>
      </w:pPr>
      <w:r w:rsidRPr="00EE30FC">
        <w:rPr>
          <w:rFonts w:ascii="Arial" w:hAnsi="Arial" w:cs="Arial"/>
          <w:b/>
          <w:u w:val="single"/>
          <w:lang w:val="bg-BG"/>
        </w:rPr>
        <w:t>Логически контрол на достъпа</w:t>
      </w:r>
      <w:r w:rsidRPr="00EE30FC">
        <w:rPr>
          <w:rFonts w:ascii="Arial" w:hAnsi="Arial" w:cs="Arial"/>
          <w:lang w:val="bg-BG"/>
        </w:rPr>
        <w:t xml:space="preserve"> - Защитен механизъм за ограничен достъп до информацията и забрана за достъп в системата. Допуска индивидуалния потребител само до това, което е подходящо за него.</w:t>
      </w:r>
    </w:p>
    <w:p w14:paraId="43462792" w14:textId="77777777" w:rsidR="00D00611" w:rsidRPr="0071069B" w:rsidRDefault="00D00611" w:rsidP="00EE30FC">
      <w:pPr>
        <w:pStyle w:val="ListParagraph"/>
        <w:numPr>
          <w:ilvl w:val="0"/>
          <w:numId w:val="1"/>
        </w:numPr>
        <w:spacing w:after="0" w:line="240" w:lineRule="auto"/>
        <w:ind w:left="709" w:hanging="709"/>
      </w:pPr>
      <w:r w:rsidRPr="00EE30FC">
        <w:rPr>
          <w:b/>
          <w:bCs/>
        </w:rPr>
        <w:lastRenderedPageBreak/>
        <w:t xml:space="preserve">ОПИСАНИЕ НА </w:t>
      </w:r>
      <w:r w:rsidR="007358DF" w:rsidRPr="00EE30FC">
        <w:rPr>
          <w:b/>
          <w:bCs/>
        </w:rPr>
        <w:t>ПОЛИТИКАТА</w:t>
      </w:r>
    </w:p>
    <w:p w14:paraId="21E7356A" w14:textId="77777777" w:rsidR="0071069B" w:rsidRPr="00EE30FC" w:rsidRDefault="0071069B" w:rsidP="0071069B">
      <w:pPr>
        <w:pStyle w:val="ListParagraph"/>
        <w:spacing w:after="0" w:line="240" w:lineRule="auto"/>
        <w:ind w:left="709"/>
      </w:pPr>
    </w:p>
    <w:p w14:paraId="3D611395" w14:textId="777F4163" w:rsidR="00863A33" w:rsidRDefault="00863A33" w:rsidP="0071069B">
      <w:pPr>
        <w:pStyle w:val="ListParagraph"/>
        <w:numPr>
          <w:ilvl w:val="1"/>
          <w:numId w:val="113"/>
        </w:numPr>
        <w:spacing w:after="0" w:line="240" w:lineRule="auto"/>
        <w:ind w:left="851"/>
        <w:rPr>
          <w:b/>
          <w:smallCaps/>
        </w:rPr>
      </w:pPr>
      <w:r w:rsidRPr="0071069B">
        <w:rPr>
          <w:b/>
          <w:smallCaps/>
        </w:rPr>
        <w:t xml:space="preserve"> Работна и обкръжаваща среда</w:t>
      </w:r>
    </w:p>
    <w:p w14:paraId="1FD91BAA" w14:textId="77777777" w:rsidR="0071069B" w:rsidRPr="0071069B" w:rsidRDefault="0071069B" w:rsidP="0071069B">
      <w:pPr>
        <w:spacing w:after="0" w:line="240" w:lineRule="auto"/>
        <w:ind w:left="491"/>
        <w:rPr>
          <w:b/>
          <w:smallCaps/>
          <w:lang w:val="bg-BG"/>
        </w:rPr>
      </w:pPr>
    </w:p>
    <w:p w14:paraId="50391305" w14:textId="1F9AADE6" w:rsidR="00863A33" w:rsidRPr="003451FE" w:rsidRDefault="00863A33" w:rsidP="0071069B">
      <w:pPr>
        <w:spacing w:after="0" w:line="240" w:lineRule="auto"/>
        <w:ind w:left="1418"/>
        <w:jc w:val="both"/>
        <w:rPr>
          <w:rFonts w:ascii="Arial" w:hAnsi="Arial" w:cs="Arial"/>
          <w:b/>
          <w:lang w:val="bg-BG"/>
        </w:rPr>
      </w:pPr>
      <w:r w:rsidRPr="003451FE">
        <w:rPr>
          <w:rFonts w:ascii="Arial" w:hAnsi="Arial" w:cs="Arial"/>
          <w:b/>
          <w:lang w:val="bg-BG"/>
        </w:rPr>
        <w:t>Разположение на критичните информационно-технологични активи</w:t>
      </w:r>
    </w:p>
    <w:p w14:paraId="389B8321" w14:textId="2049BE40" w:rsidR="00863A33" w:rsidRPr="006F086B"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Хардуерът, </w:t>
      </w:r>
      <w:r w:rsidR="001A3A70" w:rsidRPr="003451FE">
        <w:rPr>
          <w:rFonts w:ascii="Arial" w:hAnsi="Arial" w:cs="Arial"/>
          <w:lang w:val="bg-BG"/>
        </w:rPr>
        <w:t>обслужващ</w:t>
      </w:r>
      <w:r w:rsidRPr="003451FE">
        <w:rPr>
          <w:rFonts w:ascii="Arial" w:hAnsi="Arial" w:cs="Arial"/>
          <w:lang w:val="bg-BG"/>
        </w:rPr>
        <w:t xml:space="preserve"> критични бизнес дейности, трябва да се съхранява в охраняеми зони</w:t>
      </w:r>
      <w:r w:rsidR="00264B35">
        <w:rPr>
          <w:rFonts w:ascii="Arial" w:hAnsi="Arial" w:cs="Arial"/>
          <w:lang w:val="ru-RU"/>
        </w:rPr>
        <w:t>.</w:t>
      </w:r>
    </w:p>
    <w:p w14:paraId="3229841C" w14:textId="77777777" w:rsidR="00264B35"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Дружеството </w:t>
      </w:r>
      <w:r w:rsidR="00264B35">
        <w:rPr>
          <w:rFonts w:ascii="Arial" w:hAnsi="Arial" w:cs="Arial"/>
          <w:lang w:val="bg-BG"/>
        </w:rPr>
        <w:t xml:space="preserve">е </w:t>
      </w:r>
      <w:r w:rsidRPr="003451FE">
        <w:rPr>
          <w:rFonts w:ascii="Arial" w:hAnsi="Arial" w:cs="Arial"/>
          <w:lang w:val="bg-BG"/>
        </w:rPr>
        <w:t>определ</w:t>
      </w:r>
      <w:r w:rsidR="00264B35">
        <w:rPr>
          <w:rFonts w:ascii="Arial" w:hAnsi="Arial" w:cs="Arial"/>
          <w:lang w:val="bg-BG"/>
        </w:rPr>
        <w:t>ило</w:t>
      </w:r>
      <w:r w:rsidRPr="003451FE">
        <w:rPr>
          <w:rFonts w:ascii="Arial" w:hAnsi="Arial" w:cs="Arial"/>
          <w:lang w:val="bg-BG"/>
        </w:rPr>
        <w:t xml:space="preserve"> изисквания към вратите, прозорците, стените и преградите в помещенията въз основа на анализа на риска, свързан с работната и обкръжаващата среда</w:t>
      </w:r>
      <w:r w:rsidR="00264B35">
        <w:rPr>
          <w:rFonts w:ascii="Arial" w:hAnsi="Arial" w:cs="Arial"/>
          <w:lang w:val="bg-BG"/>
        </w:rPr>
        <w:t xml:space="preserve"> и добрите практики.</w:t>
      </w:r>
    </w:p>
    <w:p w14:paraId="12543F2D" w14:textId="77777777" w:rsidR="00863A33" w:rsidRPr="003451FE" w:rsidRDefault="00863A33" w:rsidP="003451FE">
      <w:pPr>
        <w:spacing w:after="0" w:line="240" w:lineRule="auto"/>
        <w:ind w:left="1418"/>
        <w:jc w:val="both"/>
        <w:rPr>
          <w:rFonts w:ascii="Arial" w:hAnsi="Arial" w:cs="Arial"/>
          <w:caps/>
          <w:lang w:val="bg-BG"/>
        </w:rPr>
      </w:pPr>
      <w:r w:rsidRPr="003451FE">
        <w:rPr>
          <w:rFonts w:ascii="Arial" w:hAnsi="Arial" w:cs="Arial"/>
          <w:lang w:val="bg-BG"/>
        </w:rPr>
        <w:t xml:space="preserve">Забранява се оставяне на стока или активи на Организацията в общия коридор на складовите помещения. </w:t>
      </w:r>
      <w:bookmarkStart w:id="0" w:name="OLE_LINK1"/>
      <w:bookmarkStart w:id="1" w:name="OLE_LINK2"/>
    </w:p>
    <w:bookmarkEnd w:id="0"/>
    <w:bookmarkEnd w:id="1"/>
    <w:p w14:paraId="45085593" w14:textId="1E9B6312"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Задължително  се предприемат всички необходими мерки, за да се предотвратят физически повреди или кражби и да се осигури поддържането на компютърните операции. </w:t>
      </w:r>
    </w:p>
    <w:p w14:paraId="187CFDAB" w14:textId="77777777" w:rsidR="0071069B" w:rsidRDefault="0071069B" w:rsidP="003451FE">
      <w:pPr>
        <w:spacing w:after="0" w:line="240" w:lineRule="auto"/>
        <w:ind w:left="1418"/>
        <w:jc w:val="both"/>
        <w:rPr>
          <w:rFonts w:ascii="Arial" w:hAnsi="Arial" w:cs="Arial"/>
          <w:lang w:val="bg-BG"/>
        </w:rPr>
      </w:pPr>
    </w:p>
    <w:p w14:paraId="6BC7B307" w14:textId="77777777"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Достъпът до помещенията, в които е разположено критичното компютърно оборудване, е разрешен само за упълномощен персонал.</w:t>
      </w:r>
    </w:p>
    <w:p w14:paraId="672C1072" w14:textId="77777777"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Всички служители, имащи право на достъп до помещенията, в които се съхранява критичното компютърно оборудване, са отговорни за предотвратяване достъпа от страна на непознати, неконтролирани лица. При среща с такива лица в защитения периметър, служителят е длъжен да изиска идентифицирането им. При отказ (или невъзможност) от тяхна страна да се идентифицират или да назоват прекия си ръководител, служителят е длъжен да поиска отстраняването им от тази зона,  докато не се получи потвърждение на самоличността им. </w:t>
      </w:r>
    </w:p>
    <w:p w14:paraId="207FDDD3" w14:textId="708C082C"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Ако искането за отстраняване се отхвърли, служителят е длъжен да се обърне за съдействие към охранителната агенция, охраняваща сградата, след което да уведоми без отлагане ПСУ и </w:t>
      </w:r>
      <w:r w:rsidR="00BE232B">
        <w:rPr>
          <w:rFonts w:ascii="Arial" w:hAnsi="Arial" w:cs="Arial"/>
          <w:lang w:val="bg-BG"/>
        </w:rPr>
        <w:t xml:space="preserve">Отговорник </w:t>
      </w:r>
      <w:r w:rsidRPr="003451FE">
        <w:rPr>
          <w:rFonts w:ascii="Arial" w:hAnsi="Arial" w:cs="Arial"/>
          <w:lang w:val="bg-BG"/>
        </w:rPr>
        <w:t>СИС</w:t>
      </w:r>
      <w:r w:rsidR="00BE232B">
        <w:rPr>
          <w:rFonts w:ascii="Arial" w:hAnsi="Arial" w:cs="Arial"/>
          <w:lang w:val="bg-BG"/>
        </w:rPr>
        <w:t xml:space="preserve"> и СКМО</w:t>
      </w:r>
      <w:r w:rsidRPr="003451FE">
        <w:rPr>
          <w:rFonts w:ascii="Arial" w:hAnsi="Arial" w:cs="Arial"/>
          <w:lang w:val="bg-BG"/>
        </w:rPr>
        <w:t xml:space="preserve"> за изясняване на случая.</w:t>
      </w:r>
    </w:p>
    <w:p w14:paraId="71427D2B" w14:textId="77777777" w:rsidR="0071069B" w:rsidRDefault="0071069B" w:rsidP="003451FE">
      <w:pPr>
        <w:spacing w:after="0" w:line="240" w:lineRule="auto"/>
        <w:ind w:left="1418"/>
        <w:jc w:val="both"/>
        <w:rPr>
          <w:rFonts w:ascii="Arial" w:hAnsi="Arial" w:cs="Arial"/>
          <w:lang w:val="bg-BG"/>
        </w:rPr>
      </w:pPr>
    </w:p>
    <w:p w14:paraId="646DBD85" w14:textId="16658F55" w:rsidR="00863A33" w:rsidRPr="0058650B" w:rsidRDefault="00863A33" w:rsidP="003451FE">
      <w:pPr>
        <w:spacing w:after="0" w:line="240" w:lineRule="auto"/>
        <w:ind w:left="1418"/>
        <w:jc w:val="both"/>
        <w:rPr>
          <w:rFonts w:ascii="Arial" w:hAnsi="Arial" w:cs="Arial"/>
          <w:lang w:val="ru-RU"/>
        </w:rPr>
      </w:pPr>
      <w:r w:rsidRPr="003451FE">
        <w:rPr>
          <w:rFonts w:ascii="Arial" w:hAnsi="Arial" w:cs="Arial"/>
          <w:lang w:val="bg-BG"/>
        </w:rPr>
        <w:t>Правата за достъп до помещенията, в които се съхранява компютърно, комуникационно и за обработка на информацията оборудване, се предоставят по определен ред, описан в отделна работна инструкция. Тези права трябва незабавно да се снемат от служителите, които прекратяват работата си в „S&amp;T България” ЕООД .</w:t>
      </w:r>
    </w:p>
    <w:p w14:paraId="718F4E86" w14:textId="77777777" w:rsidR="004337CA" w:rsidRDefault="004337CA" w:rsidP="003451FE">
      <w:pPr>
        <w:spacing w:after="0" w:line="240" w:lineRule="auto"/>
        <w:ind w:left="1418"/>
        <w:jc w:val="both"/>
        <w:rPr>
          <w:rFonts w:ascii="Arial" w:hAnsi="Arial" w:cs="Arial"/>
          <w:lang w:val="bg-BG"/>
        </w:rPr>
      </w:pPr>
    </w:p>
    <w:p w14:paraId="5E89C465" w14:textId="4A8F40AD" w:rsidR="00093914" w:rsidRDefault="00093914" w:rsidP="003451FE">
      <w:pPr>
        <w:spacing w:after="0" w:line="240" w:lineRule="auto"/>
        <w:ind w:left="1418"/>
        <w:jc w:val="both"/>
        <w:rPr>
          <w:rFonts w:ascii="Arial" w:hAnsi="Arial" w:cs="Arial"/>
          <w:lang w:val="bg-BG"/>
        </w:rPr>
      </w:pPr>
      <w:r>
        <w:rPr>
          <w:rFonts w:ascii="Arial" w:hAnsi="Arial" w:cs="Arial"/>
          <w:lang w:val="bg-BG"/>
        </w:rPr>
        <w:t>Обособени са следните зони за достъп:</w:t>
      </w:r>
    </w:p>
    <w:p w14:paraId="66404476" w14:textId="14C76F1A" w:rsidR="00093914" w:rsidRDefault="00093914" w:rsidP="003A075D">
      <w:pPr>
        <w:pStyle w:val="ListParagraph"/>
        <w:numPr>
          <w:ilvl w:val="0"/>
          <w:numId w:val="117"/>
        </w:numPr>
        <w:spacing w:after="0" w:line="240" w:lineRule="auto"/>
      </w:pPr>
      <w:r>
        <w:t>Зони с ограничен достъп;</w:t>
      </w:r>
    </w:p>
    <w:p w14:paraId="1FA69FFB" w14:textId="11201049" w:rsidR="009130D9" w:rsidRDefault="009130D9" w:rsidP="003A075D">
      <w:pPr>
        <w:pStyle w:val="ListParagraph"/>
        <w:numPr>
          <w:ilvl w:val="0"/>
          <w:numId w:val="117"/>
        </w:numPr>
        <w:spacing w:after="0" w:line="240" w:lineRule="auto"/>
      </w:pPr>
      <w:r>
        <w:t>Зони със служебен достъп;</w:t>
      </w:r>
    </w:p>
    <w:p w14:paraId="2E33D036" w14:textId="3DBD3BA9" w:rsidR="00093914" w:rsidRPr="00093914" w:rsidRDefault="00093914" w:rsidP="003A075D">
      <w:pPr>
        <w:pStyle w:val="ListParagraph"/>
        <w:numPr>
          <w:ilvl w:val="0"/>
          <w:numId w:val="117"/>
        </w:numPr>
        <w:spacing w:after="0" w:line="240" w:lineRule="auto"/>
      </w:pPr>
      <w:r>
        <w:t xml:space="preserve">Зони </w:t>
      </w:r>
      <w:r w:rsidR="009130D9">
        <w:t>за достъп от външни страни;</w:t>
      </w:r>
    </w:p>
    <w:p w14:paraId="2046FDF8" w14:textId="3AF947D8" w:rsidR="00093914" w:rsidRPr="0058650B" w:rsidRDefault="009130D9" w:rsidP="003451FE">
      <w:pPr>
        <w:spacing w:after="0" w:line="240" w:lineRule="auto"/>
        <w:ind w:left="1418"/>
        <w:jc w:val="both"/>
        <w:rPr>
          <w:rFonts w:ascii="Arial" w:hAnsi="Arial" w:cs="Arial"/>
          <w:lang w:val="ru-RU"/>
        </w:rPr>
      </w:pPr>
      <w:r>
        <w:rPr>
          <w:rFonts w:ascii="Arial" w:hAnsi="Arial" w:cs="Arial"/>
          <w:lang w:val="bg-BG"/>
        </w:rPr>
        <w:t xml:space="preserve">Подробно описание на зоните за достъп, както схемите на СОТ, видеонаблюдение, контрол на достъпа и пожароизвестителната система, са представени в </w:t>
      </w:r>
      <w:r>
        <w:rPr>
          <w:rFonts w:ascii="Arial" w:hAnsi="Arial" w:cs="Arial"/>
        </w:rPr>
        <w:t>RD</w:t>
      </w:r>
      <w:r w:rsidRPr="0058650B">
        <w:rPr>
          <w:rFonts w:ascii="Arial" w:hAnsi="Arial" w:cs="Arial"/>
          <w:lang w:val="ru-RU"/>
        </w:rPr>
        <w:t xml:space="preserve"> </w:t>
      </w:r>
      <w:r>
        <w:rPr>
          <w:rFonts w:ascii="Arial" w:hAnsi="Arial" w:cs="Arial"/>
        </w:rPr>
        <w:t>NISU</w:t>
      </w:r>
      <w:r w:rsidRPr="0058650B">
        <w:rPr>
          <w:rFonts w:ascii="Arial" w:hAnsi="Arial" w:cs="Arial"/>
          <w:lang w:val="ru-RU"/>
        </w:rPr>
        <w:t>-10 Обхватът на системата за управление на информационната сигурност</w:t>
      </w:r>
    </w:p>
    <w:p w14:paraId="0845FEE4" w14:textId="77777777" w:rsidR="009130D9" w:rsidRPr="0058650B" w:rsidRDefault="009130D9" w:rsidP="003451FE">
      <w:pPr>
        <w:spacing w:after="0" w:line="240" w:lineRule="auto"/>
        <w:ind w:left="1418"/>
        <w:jc w:val="both"/>
        <w:rPr>
          <w:rFonts w:ascii="Arial" w:hAnsi="Arial" w:cs="Arial"/>
          <w:lang w:val="ru-RU"/>
        </w:rPr>
      </w:pPr>
    </w:p>
    <w:p w14:paraId="610C774C" w14:textId="7F63C440" w:rsidR="00863A33" w:rsidRPr="003451FE" w:rsidRDefault="00863A33" w:rsidP="00492B81">
      <w:pPr>
        <w:pStyle w:val="ListParagraph"/>
        <w:numPr>
          <w:ilvl w:val="1"/>
          <w:numId w:val="113"/>
        </w:numPr>
        <w:spacing w:after="0" w:line="240" w:lineRule="auto"/>
        <w:ind w:left="851"/>
        <w:rPr>
          <w:b/>
          <w:smallCaps/>
        </w:rPr>
      </w:pPr>
      <w:r w:rsidRPr="003451FE">
        <w:rPr>
          <w:b/>
          <w:smallCaps/>
        </w:rPr>
        <w:t>Оборудване</w:t>
      </w:r>
    </w:p>
    <w:p w14:paraId="36499299" w14:textId="31AE0409" w:rsidR="00863A33" w:rsidRPr="00492B81" w:rsidRDefault="00863A33" w:rsidP="00065A10">
      <w:pPr>
        <w:pStyle w:val="ListParagraph"/>
        <w:numPr>
          <w:ilvl w:val="2"/>
          <w:numId w:val="113"/>
        </w:numPr>
        <w:spacing w:after="0" w:line="240" w:lineRule="auto"/>
        <w:ind w:left="2552" w:hanging="709"/>
        <w:rPr>
          <w:b/>
          <w:sz w:val="20"/>
        </w:rPr>
      </w:pPr>
      <w:r w:rsidRPr="00492B81">
        <w:rPr>
          <w:b/>
          <w:sz w:val="20"/>
        </w:rPr>
        <w:t>Местоположение</w:t>
      </w:r>
    </w:p>
    <w:p w14:paraId="3F89D851" w14:textId="3D3CAAB3" w:rsidR="00863A33" w:rsidRPr="00264B35" w:rsidRDefault="007F0616" w:rsidP="003451FE">
      <w:pPr>
        <w:spacing w:after="0" w:line="240" w:lineRule="auto"/>
        <w:ind w:left="1418"/>
        <w:jc w:val="both"/>
        <w:rPr>
          <w:rFonts w:ascii="Arial" w:hAnsi="Arial" w:cs="Arial"/>
          <w:lang w:val="bg-BG"/>
        </w:rPr>
      </w:pPr>
      <w:r w:rsidRPr="00264B35">
        <w:rPr>
          <w:rFonts w:ascii="Arial" w:hAnsi="Arial" w:cs="Arial"/>
          <w:lang w:val="bg-BG"/>
        </w:rPr>
        <w:t>К</w:t>
      </w:r>
      <w:r w:rsidR="00863A33" w:rsidRPr="00264B35">
        <w:rPr>
          <w:rFonts w:ascii="Arial" w:hAnsi="Arial" w:cs="Arial"/>
          <w:lang w:val="bg-BG"/>
        </w:rPr>
        <w:t>омпютърното оборудване</w:t>
      </w:r>
      <w:r w:rsidRPr="00264B35">
        <w:rPr>
          <w:rFonts w:ascii="Arial" w:hAnsi="Arial" w:cs="Arial"/>
          <w:lang w:val="bg-BG"/>
        </w:rPr>
        <w:t xml:space="preserve">, обслужващо критични процеси, </w:t>
      </w:r>
      <w:r w:rsidR="00863A33" w:rsidRPr="00264B35">
        <w:rPr>
          <w:rFonts w:ascii="Arial" w:hAnsi="Arial" w:cs="Arial"/>
          <w:lang w:val="bg-BG"/>
        </w:rPr>
        <w:t xml:space="preserve">трябва да е разположено в охранявана/защитена зона, с разрешение за достъп само за упълномощен персонал. </w:t>
      </w:r>
    </w:p>
    <w:p w14:paraId="263C6203" w14:textId="4E44223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Картите за достъп в охраняваната/защитената зона са персонални и не се преотстъпват</w:t>
      </w:r>
      <w:r w:rsidR="002F7626" w:rsidRPr="00264B35">
        <w:rPr>
          <w:rFonts w:ascii="Arial" w:hAnsi="Arial" w:cs="Arial"/>
          <w:lang w:val="bg-BG"/>
        </w:rPr>
        <w:t xml:space="preserve"> на други лица</w:t>
      </w:r>
      <w:r w:rsidRPr="00264B35">
        <w:rPr>
          <w:rFonts w:ascii="Arial" w:hAnsi="Arial" w:cs="Arial"/>
          <w:lang w:val="bg-BG"/>
        </w:rPr>
        <w:t xml:space="preserve">. </w:t>
      </w:r>
    </w:p>
    <w:p w14:paraId="7588C49C"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Осигурява се проследимост и видеоконтрол при влизането и по време на престоя в тези помещения.</w:t>
      </w:r>
    </w:p>
    <w:p w14:paraId="2C2714C4" w14:textId="77777777" w:rsidR="00492B81" w:rsidRPr="00264B35" w:rsidRDefault="00492B81" w:rsidP="003451FE">
      <w:pPr>
        <w:spacing w:after="0" w:line="240" w:lineRule="auto"/>
        <w:ind w:left="1418"/>
        <w:jc w:val="both"/>
        <w:rPr>
          <w:rFonts w:ascii="Arial" w:hAnsi="Arial" w:cs="Arial"/>
          <w:lang w:val="bg-BG"/>
        </w:rPr>
      </w:pPr>
    </w:p>
    <w:p w14:paraId="1AEB855E"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Изписването и достъпа до информацията на „S&amp;T България” ЕООД от неупълномощени лица, особено на публично място, трябва да се предотвратява чрез подходящо разполагане на компютрите - т.е. компютърните екрани не трябва да бъдат лесно наблюдавани, клавиатурите да са защитени от случаен достъп и скрийнсейвърите да са заключени, когато апаратурата не се използва.</w:t>
      </w:r>
    </w:p>
    <w:p w14:paraId="60294EDE" w14:textId="77777777" w:rsidR="00492B81" w:rsidRPr="00264B35" w:rsidRDefault="00492B81" w:rsidP="003451FE">
      <w:pPr>
        <w:spacing w:after="0" w:line="240" w:lineRule="auto"/>
        <w:ind w:left="1418"/>
        <w:jc w:val="both"/>
        <w:rPr>
          <w:rFonts w:ascii="Arial" w:hAnsi="Arial" w:cs="Arial"/>
          <w:lang w:val="bg-BG"/>
        </w:rPr>
      </w:pPr>
    </w:p>
    <w:p w14:paraId="586821D1" w14:textId="2DC8D48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Рискът за ИС трябва да се прецени, когато информацията и информационното оборудване се изнасят и </w:t>
      </w:r>
      <w:r w:rsidR="006A00E4" w:rsidRPr="00264B35">
        <w:rPr>
          <w:rFonts w:ascii="Arial" w:hAnsi="Arial" w:cs="Arial"/>
          <w:lang w:val="bg-BG"/>
        </w:rPr>
        <w:t>и</w:t>
      </w:r>
      <w:r w:rsidR="00492B81" w:rsidRPr="00264B35">
        <w:rPr>
          <w:rFonts w:ascii="Arial" w:hAnsi="Arial" w:cs="Arial"/>
          <w:lang w:val="bg-BG"/>
        </w:rPr>
        <w:t>з</w:t>
      </w:r>
      <w:r w:rsidR="006A00E4" w:rsidRPr="00264B35">
        <w:rPr>
          <w:rFonts w:ascii="Arial" w:hAnsi="Arial" w:cs="Arial"/>
          <w:lang w:val="bg-BG"/>
        </w:rPr>
        <w:t xml:space="preserve">ползват извън </w:t>
      </w:r>
      <w:r w:rsidRPr="00264B35">
        <w:rPr>
          <w:rFonts w:ascii="Arial" w:hAnsi="Arial" w:cs="Arial"/>
          <w:lang w:val="bg-BG"/>
        </w:rPr>
        <w:t>офиса на Дружеството. Отговорност за сигурността на информационното оборудване и съдържаната в него информация по време на работа извън офиса носи служителят на Дружеството, на който е предоставено оборудването.</w:t>
      </w:r>
    </w:p>
    <w:p w14:paraId="321460AD" w14:textId="77777777" w:rsidR="00503D9C" w:rsidRDefault="00503D9C" w:rsidP="003451FE">
      <w:pPr>
        <w:spacing w:after="0" w:line="240" w:lineRule="auto"/>
        <w:ind w:left="1418"/>
        <w:jc w:val="both"/>
        <w:rPr>
          <w:rFonts w:ascii="Arial" w:hAnsi="Arial" w:cs="Arial"/>
          <w:sz w:val="20"/>
          <w:lang w:val="bg-BG"/>
        </w:rPr>
      </w:pPr>
    </w:p>
    <w:p w14:paraId="48775E6D" w14:textId="77777777" w:rsidR="007B326A" w:rsidRPr="003451FE" w:rsidRDefault="007B326A" w:rsidP="003451FE">
      <w:pPr>
        <w:spacing w:after="0" w:line="240" w:lineRule="auto"/>
        <w:ind w:left="1418"/>
        <w:jc w:val="both"/>
        <w:rPr>
          <w:rFonts w:ascii="Arial" w:hAnsi="Arial" w:cs="Arial"/>
          <w:sz w:val="20"/>
          <w:lang w:val="bg-BG"/>
        </w:rPr>
      </w:pPr>
    </w:p>
    <w:p w14:paraId="73014A00" w14:textId="4675EEAB"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Разпознаване и отговорност</w:t>
      </w:r>
    </w:p>
    <w:p w14:paraId="1380D43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Цялото компютърно оборудване и периферия трябва да са обозначени съгласно разпоредбите за управление на информационните активи. </w:t>
      </w:r>
    </w:p>
    <w:p w14:paraId="50592EBF"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Хардуерната инвентаризационна система трябва да се използва за опис на целия хардуер, закупени, прехвърлени активи между зоните за обслужване и разположението на активите. </w:t>
      </w:r>
    </w:p>
    <w:p w14:paraId="0E103481" w14:textId="77777777" w:rsidR="00506302" w:rsidRPr="00264B35" w:rsidRDefault="00506302" w:rsidP="003451FE">
      <w:pPr>
        <w:spacing w:after="0" w:line="240" w:lineRule="auto"/>
        <w:ind w:left="1418"/>
        <w:jc w:val="both"/>
        <w:rPr>
          <w:rFonts w:ascii="Arial" w:hAnsi="Arial" w:cs="Arial"/>
          <w:lang w:val="bg-BG"/>
        </w:rPr>
      </w:pPr>
    </w:p>
    <w:p w14:paraId="08633227"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Обслужващите отдели/зони са отговорни за взимане на последващите мерки, които се изискват при вътрешно транспортиране на IТ оборудването.</w:t>
      </w:r>
    </w:p>
    <w:p w14:paraId="16CC2F25" w14:textId="77777777" w:rsidR="00506302" w:rsidRPr="00264B35" w:rsidRDefault="00506302" w:rsidP="003451FE">
      <w:pPr>
        <w:spacing w:after="0" w:line="240" w:lineRule="auto"/>
        <w:ind w:left="1418"/>
        <w:jc w:val="both"/>
        <w:rPr>
          <w:rFonts w:ascii="Arial" w:hAnsi="Arial" w:cs="Arial"/>
          <w:lang w:val="bg-BG"/>
        </w:rPr>
      </w:pPr>
    </w:p>
    <w:p w14:paraId="6087B0B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Цялата компютърна информационна система, като дискове, записи на лента и др., трябва да е обозначена, подредена и разположена по начин, който да възпрепятства неупълномощено разкриване или липси . Прилагат се изискванията на ПУ 23.</w:t>
      </w:r>
    </w:p>
    <w:p w14:paraId="3AC8A20D" w14:textId="77777777" w:rsidR="00506302" w:rsidRPr="00264B35" w:rsidRDefault="00506302" w:rsidP="003451FE">
      <w:pPr>
        <w:spacing w:after="0" w:line="240" w:lineRule="auto"/>
        <w:ind w:left="1418"/>
        <w:jc w:val="both"/>
        <w:rPr>
          <w:rFonts w:ascii="Arial" w:hAnsi="Arial" w:cs="Arial"/>
          <w:lang w:val="bg-BG"/>
        </w:rPr>
      </w:pPr>
    </w:p>
    <w:p w14:paraId="50929526"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Само оборудването, което е собствено или е взето под наем, може да бъде свързано с мрежата на „S&amp;T България” ЕООД. Лично IТ оборудване не се инсталира.</w:t>
      </w:r>
    </w:p>
    <w:p w14:paraId="5EA9BC5B" w14:textId="77777777" w:rsidR="007B326A" w:rsidRDefault="007B326A" w:rsidP="003451FE">
      <w:pPr>
        <w:spacing w:after="0" w:line="240" w:lineRule="auto"/>
        <w:ind w:left="1418"/>
        <w:jc w:val="both"/>
        <w:rPr>
          <w:rFonts w:ascii="Arial" w:hAnsi="Arial" w:cs="Arial"/>
          <w:sz w:val="20"/>
          <w:lang w:val="bg-BG"/>
        </w:rPr>
      </w:pPr>
    </w:p>
    <w:p w14:paraId="2270AFA5" w14:textId="2144BB00"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Поддръжка</w:t>
      </w:r>
    </w:p>
    <w:p w14:paraId="52DD770D"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Необходимо е инсталирането на непрекъсваем енергиен източник (UPS) за поддържане на оборудването с критични бизнес операции и за предпазването му от неизправности в енергийната система. Където е възможно, целият критичен хардуер и зависимото от ел. захранването на оборудването, трябва да бъде свързано с определени UPS. </w:t>
      </w:r>
    </w:p>
    <w:p w14:paraId="21D65D13" w14:textId="77777777" w:rsidR="00B91670" w:rsidRPr="00264B35" w:rsidRDefault="00B91670" w:rsidP="003451FE">
      <w:pPr>
        <w:spacing w:after="0" w:line="240" w:lineRule="auto"/>
        <w:ind w:left="1418"/>
        <w:jc w:val="both"/>
        <w:rPr>
          <w:rFonts w:ascii="Arial" w:hAnsi="Arial" w:cs="Arial"/>
          <w:lang w:val="bg-BG"/>
        </w:rPr>
      </w:pPr>
    </w:p>
    <w:p w14:paraId="152D0AF0" w14:textId="49030585"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Промените в хардуера и активите трябва да се контролират чрез документиране на всички промени в модификациите, конфигурациите и всички следващи извадени от употреба детайли. </w:t>
      </w:r>
    </w:p>
    <w:p w14:paraId="17068C38" w14:textId="77777777" w:rsidR="00B91670" w:rsidRPr="00264B35" w:rsidRDefault="00B91670" w:rsidP="003451FE">
      <w:pPr>
        <w:spacing w:after="0" w:line="240" w:lineRule="auto"/>
        <w:ind w:left="1418"/>
        <w:jc w:val="both"/>
        <w:rPr>
          <w:rFonts w:ascii="Arial" w:hAnsi="Arial" w:cs="Arial"/>
          <w:lang w:val="bg-BG"/>
        </w:rPr>
      </w:pPr>
    </w:p>
    <w:p w14:paraId="7C094B29"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Планирането на възможностите на критичните системи, трябва да бъде изпълнено и управлявано така, че да е сигурно, че съответства на потребностите на дружеството. Процесът трябва да обхваща отразяването на нови инициативи, отнасящи се за съществуващата инфраструктура, включително топологията на мрежата, връзките, съхранението, паметта и други източници от системата, за да се предотвратят пробиви, които могат забележимо да нанесат вреди или да доведат до загуба на информация.</w:t>
      </w:r>
    </w:p>
    <w:p w14:paraId="0B956A05" w14:textId="77777777" w:rsidR="00863A33" w:rsidRPr="00264B35" w:rsidRDefault="00863A33" w:rsidP="00EC67F0">
      <w:pPr>
        <w:spacing w:after="0" w:line="240" w:lineRule="auto"/>
        <w:ind w:left="1418"/>
        <w:jc w:val="both"/>
        <w:rPr>
          <w:rFonts w:ascii="Arial" w:hAnsi="Arial" w:cs="Arial"/>
          <w:lang w:val="bg-BG"/>
        </w:rPr>
      </w:pPr>
      <w:r w:rsidRPr="00264B35">
        <w:rPr>
          <w:rFonts w:ascii="Arial" w:hAnsi="Arial" w:cs="Arial"/>
          <w:lang w:val="bg-BG"/>
        </w:rPr>
        <w:t>Компютърното оборудване трябва да се поддържа добросъвестно, за да се осигури непрекъснатото му функциониране и съвместимост. За тази цел трябва да се съблюдава следното:</w:t>
      </w:r>
    </w:p>
    <w:p w14:paraId="7E10FAAF" w14:textId="1B73B3F3"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оборудването трябва да се поддържа съгласно препоръките на доставчика и спецификациите</w:t>
      </w:r>
    </w:p>
    <w:p w14:paraId="6C6E069B"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ремонтите и обслужването на оборудването трябва да се извършва само от упълномощен персонал;</w:t>
      </w:r>
    </w:p>
    <w:p w14:paraId="54004C0A"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външни лица, обслужващи и поддържащи критичните системи и данни, трябва да бъдат под наблюдение през цялото време.</w:t>
      </w:r>
    </w:p>
    <w:p w14:paraId="2A71EC7B"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записите от всички нарушения или вероятни нарушения, трябва да се пазят.</w:t>
      </w:r>
    </w:p>
    <w:p w14:paraId="144B3623" w14:textId="77777777" w:rsidR="0091453D" w:rsidRPr="00264B35" w:rsidRDefault="0091453D" w:rsidP="00EC67F0">
      <w:pPr>
        <w:spacing w:after="0" w:line="240" w:lineRule="auto"/>
        <w:ind w:left="2127"/>
        <w:jc w:val="both"/>
        <w:rPr>
          <w:rFonts w:ascii="Arial" w:hAnsi="Arial" w:cs="Arial"/>
          <w:lang w:val="bg-BG"/>
        </w:rPr>
      </w:pPr>
    </w:p>
    <w:p w14:paraId="6F8A0425" w14:textId="03F340E9" w:rsidR="00863A33" w:rsidRPr="00264B35" w:rsidRDefault="00863A33" w:rsidP="00B91670">
      <w:pPr>
        <w:spacing w:after="0" w:line="240" w:lineRule="auto"/>
        <w:ind w:left="1418"/>
        <w:jc w:val="both"/>
        <w:rPr>
          <w:rFonts w:ascii="Arial" w:hAnsi="Arial" w:cs="Arial"/>
          <w:lang w:val="ru-RU"/>
        </w:rPr>
      </w:pPr>
      <w:r w:rsidRPr="00264B35">
        <w:rPr>
          <w:rFonts w:ascii="Arial" w:hAnsi="Arial" w:cs="Arial"/>
          <w:lang w:val="bg-BG"/>
        </w:rPr>
        <w:t>Поддръжката на системите (сървъри, мрежово оборудване, климатици,  UPS) се извършва съгласно RDI 08-02 План за профилактика и поддръжка</w:t>
      </w:r>
      <w:r w:rsidR="00192C6E" w:rsidRPr="00264B35">
        <w:rPr>
          <w:rFonts w:ascii="Arial" w:hAnsi="Arial" w:cs="Arial"/>
          <w:lang w:val="bg-BG"/>
        </w:rPr>
        <w:t>. Записите за извършените дейности по поддръжка се водят в RDI 05-01 Дневник на администратора.</w:t>
      </w:r>
    </w:p>
    <w:p w14:paraId="28848761" w14:textId="77777777" w:rsidR="007B326A" w:rsidRPr="007B326A" w:rsidRDefault="007B326A" w:rsidP="003451FE">
      <w:pPr>
        <w:spacing w:after="0" w:line="240" w:lineRule="auto"/>
        <w:ind w:left="1418"/>
        <w:jc w:val="both"/>
        <w:rPr>
          <w:rFonts w:ascii="Arial" w:hAnsi="Arial" w:cs="Arial"/>
          <w:sz w:val="20"/>
          <w:lang w:val="bg-BG"/>
        </w:rPr>
      </w:pPr>
    </w:p>
    <w:p w14:paraId="2522F6B5" w14:textId="2B4F0CA8"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Употреба</w:t>
      </w:r>
    </w:p>
    <w:p w14:paraId="495F5113"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Цялото компютърно оборудване, използвано за съхранение на информация, трябва да бъде внимателно описано преди да бъде унищожено или използвано отново. Когато се избира методът на разполагането, трябва да се вземе под внимание нивото на класификация на информацията, съдържаща се в компонентите.</w:t>
      </w:r>
    </w:p>
    <w:p w14:paraId="1CEC59CC" w14:textId="77777777" w:rsidR="002B2832" w:rsidRPr="00264B35" w:rsidRDefault="002B2832" w:rsidP="003451FE">
      <w:pPr>
        <w:spacing w:after="0" w:line="240" w:lineRule="auto"/>
        <w:ind w:left="1418"/>
        <w:jc w:val="both"/>
        <w:rPr>
          <w:rFonts w:ascii="Arial" w:hAnsi="Arial" w:cs="Arial"/>
          <w:lang w:val="bg-BG"/>
        </w:rPr>
      </w:pPr>
    </w:p>
    <w:p w14:paraId="2DD58EBB" w14:textId="4CDEFAC4"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w:t>
      </w:r>
      <w:r w:rsidRPr="00264B35">
        <w:rPr>
          <w:rFonts w:ascii="Arial" w:eastAsiaTheme="minorEastAsia" w:hAnsi="Arial" w:cs="Arial"/>
          <w:lang w:val="bg-BG" w:eastAsia="zh-TW"/>
        </w:rPr>
        <w:t>омпютърната</w:t>
      </w:r>
      <w:r w:rsidRPr="00264B35">
        <w:rPr>
          <w:rFonts w:ascii="Arial" w:hAnsi="Arial" w:cs="Arial"/>
          <w:lang w:val="bg-BG"/>
        </w:rPr>
        <w:t xml:space="preserve"> и комуникационна техника трябва да</w:t>
      </w:r>
      <w:r w:rsidR="002B2832" w:rsidRPr="00264B35">
        <w:rPr>
          <w:rFonts w:ascii="Arial" w:hAnsi="Arial" w:cs="Arial"/>
          <w:lang w:val="bg-BG"/>
        </w:rPr>
        <w:t xml:space="preserve"> се</w:t>
      </w:r>
      <w:r w:rsidRPr="00264B35">
        <w:rPr>
          <w:rFonts w:ascii="Arial" w:hAnsi="Arial" w:cs="Arial"/>
          <w:lang w:val="bg-BG"/>
        </w:rPr>
        <w:t xml:space="preserve"> разполагат в </w:t>
      </w:r>
      <w:r w:rsidR="005749D5" w:rsidRPr="00264B35">
        <w:rPr>
          <w:rFonts w:ascii="Arial" w:hAnsi="Arial" w:cs="Arial"/>
          <w:lang w:val="bg-BG"/>
        </w:rPr>
        <w:t>р</w:t>
      </w:r>
      <w:r w:rsidRPr="00264B35">
        <w:rPr>
          <w:rFonts w:ascii="Arial" w:hAnsi="Arial" w:cs="Arial"/>
          <w:lang w:val="bg-BG"/>
        </w:rPr>
        <w:t>аботните  зони по начин, предпазващ информацията от неупъ</w:t>
      </w:r>
      <w:r w:rsidR="00264B35" w:rsidRPr="00264B35">
        <w:rPr>
          <w:rFonts w:ascii="Arial" w:hAnsi="Arial" w:cs="Arial"/>
          <w:lang w:val="bg-BG"/>
        </w:rPr>
        <w:t xml:space="preserve">лномощено разкритие или липса. Отговорник СИС и </w:t>
      </w:r>
      <w:r w:rsidRPr="00264B35">
        <w:rPr>
          <w:rFonts w:ascii="Arial" w:hAnsi="Arial" w:cs="Arial"/>
          <w:lang w:val="bg-BG"/>
        </w:rPr>
        <w:t>СКМО предоставят съвети на структурните звена за най-подходящото разположение на компютрите.</w:t>
      </w:r>
    </w:p>
    <w:p w14:paraId="7DB4DE3E" w14:textId="77777777" w:rsidR="002B2832" w:rsidRPr="00264B35" w:rsidRDefault="002B2832" w:rsidP="003451FE">
      <w:pPr>
        <w:spacing w:after="0" w:line="240" w:lineRule="auto"/>
        <w:ind w:left="1418"/>
        <w:jc w:val="both"/>
        <w:rPr>
          <w:rFonts w:ascii="Arial" w:hAnsi="Arial" w:cs="Arial"/>
          <w:lang w:val="bg-BG"/>
        </w:rPr>
      </w:pPr>
    </w:p>
    <w:p w14:paraId="34F4A6A1" w14:textId="4877DB81" w:rsidR="002B2832" w:rsidRPr="00264B35" w:rsidRDefault="002B2832" w:rsidP="003451FE">
      <w:pPr>
        <w:spacing w:after="0" w:line="240" w:lineRule="auto"/>
        <w:ind w:left="1418"/>
        <w:jc w:val="both"/>
        <w:rPr>
          <w:rFonts w:ascii="Arial" w:hAnsi="Arial" w:cs="Arial"/>
          <w:lang w:val="ru-RU"/>
        </w:rPr>
      </w:pPr>
      <w:r w:rsidRPr="00264B35">
        <w:rPr>
          <w:rFonts w:ascii="Arial" w:hAnsi="Arial" w:cs="Arial"/>
          <w:lang w:val="bg-BG"/>
        </w:rPr>
        <w:t>Всички персонални компютри и лаптопи трябва да бъдат върнати на разположение на Дружеството след приключване на употребата им</w:t>
      </w:r>
    </w:p>
    <w:p w14:paraId="118B10C9" w14:textId="77777777" w:rsidR="007B326A" w:rsidRPr="007B326A" w:rsidRDefault="007B326A" w:rsidP="003451FE">
      <w:pPr>
        <w:spacing w:after="0" w:line="240" w:lineRule="auto"/>
        <w:ind w:left="1418"/>
        <w:jc w:val="both"/>
        <w:rPr>
          <w:rFonts w:ascii="Arial" w:hAnsi="Arial" w:cs="Arial"/>
          <w:sz w:val="20"/>
          <w:lang w:val="bg-BG"/>
        </w:rPr>
      </w:pPr>
    </w:p>
    <w:p w14:paraId="21BFC8B1" w14:textId="21FF9ABA"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Преносимо оборудване</w:t>
      </w:r>
      <w:r w:rsidR="006E172D" w:rsidRPr="006F086B">
        <w:rPr>
          <w:b/>
          <w:sz w:val="20"/>
        </w:rPr>
        <w:t>. Сигурност на устройствата извън помещенията</w:t>
      </w:r>
    </w:p>
    <w:p w14:paraId="1B38C8A7" w14:textId="26EE2E11"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За намаляване на риска от за</w:t>
      </w:r>
      <w:r w:rsidR="006E172D" w:rsidRPr="00264B35">
        <w:rPr>
          <w:rFonts w:ascii="Arial" w:hAnsi="Arial" w:cs="Arial"/>
          <w:lang w:val="bg-BG"/>
        </w:rPr>
        <w:t>губа на информация и оборудване</w:t>
      </w:r>
      <w:r w:rsidRPr="00264B35">
        <w:rPr>
          <w:rFonts w:ascii="Arial" w:hAnsi="Arial" w:cs="Arial"/>
          <w:lang w:val="bg-BG"/>
        </w:rPr>
        <w:t xml:space="preserve"> и за предотвратяване на нежела</w:t>
      </w:r>
      <w:r w:rsidR="005749D5" w:rsidRPr="00264B35">
        <w:rPr>
          <w:rFonts w:ascii="Arial" w:hAnsi="Arial" w:cs="Arial"/>
          <w:lang w:val="bg-BG"/>
        </w:rPr>
        <w:t xml:space="preserve">н </w:t>
      </w:r>
      <w:r w:rsidRPr="00264B35">
        <w:rPr>
          <w:rFonts w:ascii="Arial" w:hAnsi="Arial" w:cs="Arial"/>
          <w:lang w:val="bg-BG"/>
        </w:rPr>
        <w:t xml:space="preserve">достъп, </w:t>
      </w:r>
      <w:r w:rsidR="006F75C8" w:rsidRPr="00264B35">
        <w:rPr>
          <w:rFonts w:ascii="Arial" w:hAnsi="Arial" w:cs="Arial"/>
          <w:lang w:val="bg-BG"/>
        </w:rPr>
        <w:t xml:space="preserve">лицата, изнасящи </w:t>
      </w:r>
      <w:r w:rsidRPr="00264B35">
        <w:rPr>
          <w:rFonts w:ascii="Arial" w:hAnsi="Arial" w:cs="Arial"/>
          <w:lang w:val="bg-BG"/>
        </w:rPr>
        <w:t>оборудване</w:t>
      </w:r>
      <w:r w:rsidR="006F75C8" w:rsidRPr="00264B35">
        <w:rPr>
          <w:rFonts w:ascii="Arial" w:hAnsi="Arial" w:cs="Arial"/>
          <w:lang w:val="bg-BG"/>
        </w:rPr>
        <w:t xml:space="preserve"> извън сградата</w:t>
      </w:r>
      <w:r w:rsidRPr="00264B35">
        <w:rPr>
          <w:rFonts w:ascii="Arial" w:hAnsi="Arial" w:cs="Arial"/>
          <w:lang w:val="bg-BG"/>
        </w:rPr>
        <w:t>, трябва да съблюдават следното:</w:t>
      </w:r>
    </w:p>
    <w:p w14:paraId="6C768090"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оборудването не трябва да се оставя без наблюдение на обществени места;</w:t>
      </w:r>
    </w:p>
    <w:p w14:paraId="192F029C"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 xml:space="preserve">когато не се използва, оборудването трябва да се съхранява в заключено помещение; </w:t>
      </w:r>
    </w:p>
    <w:p w14:paraId="3B83DC89"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преди да бъде получено оборудването, трябва да се даде одобрение на ползващия и да му  се обърне внимание върху допълнителните изисквания за безопасност;</w:t>
      </w:r>
    </w:p>
    <w:p w14:paraId="4CB040A5" w14:textId="1EFFBF7B" w:rsidR="00863A33" w:rsidRPr="00264B35" w:rsidRDefault="00113150"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конфиденциалната</w:t>
      </w:r>
      <w:r w:rsidR="00863A33" w:rsidRPr="00264B35">
        <w:rPr>
          <w:rFonts w:ascii="Arial" w:hAnsi="Arial" w:cs="Arial"/>
          <w:lang w:val="bg-BG"/>
        </w:rPr>
        <w:t xml:space="preserve"> информация, която се намира на преносимото оборудване, трябва да бъде защитена с цел предотвратяване на неупълномощен достъп, в случай че оборудването бъде поставено не където трябва или бъде откраднато;</w:t>
      </w:r>
    </w:p>
    <w:p w14:paraId="20ACE1B8"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компютърно оборудване, което не е свързано с мрежата на Организацията, не трябва да се използва за бизнес цели, освен ако не са инсталирани антивирусни контроли, които да се обновяват редовно.</w:t>
      </w:r>
    </w:p>
    <w:p w14:paraId="57451EAE" w14:textId="77777777" w:rsidR="004337CA" w:rsidRPr="00264B35" w:rsidRDefault="004337CA" w:rsidP="003451FE">
      <w:pPr>
        <w:spacing w:after="0" w:line="240" w:lineRule="auto"/>
        <w:ind w:left="1418"/>
        <w:jc w:val="both"/>
        <w:rPr>
          <w:rFonts w:ascii="Arial" w:hAnsi="Arial" w:cs="Arial"/>
          <w:lang w:val="bg-BG"/>
        </w:rPr>
      </w:pPr>
    </w:p>
    <w:p w14:paraId="4DD61640" w14:textId="1834D8F0" w:rsidR="00BE2E61" w:rsidRPr="00B424F1" w:rsidRDefault="00BE2E61" w:rsidP="00065A10">
      <w:pPr>
        <w:pStyle w:val="ListParagraph"/>
        <w:numPr>
          <w:ilvl w:val="2"/>
          <w:numId w:val="113"/>
        </w:numPr>
        <w:spacing w:after="0" w:line="240" w:lineRule="auto"/>
        <w:ind w:left="2552" w:hanging="709"/>
        <w:rPr>
          <w:b/>
          <w:sz w:val="20"/>
        </w:rPr>
      </w:pPr>
      <w:r w:rsidRPr="00B424F1">
        <w:rPr>
          <w:b/>
          <w:sz w:val="20"/>
        </w:rPr>
        <w:t>Унищожаване на устройствата</w:t>
      </w:r>
    </w:p>
    <w:p w14:paraId="623F83EF" w14:textId="154C33DA" w:rsidR="000D097F" w:rsidRPr="00264B35" w:rsidRDefault="00BE2E61" w:rsidP="00B424F1">
      <w:pPr>
        <w:spacing w:after="0" w:line="240" w:lineRule="auto"/>
        <w:ind w:left="1418"/>
        <w:jc w:val="both"/>
        <w:rPr>
          <w:rFonts w:ascii="Arial" w:hAnsi="Arial" w:cs="Arial"/>
          <w:lang w:val="bg-BG"/>
        </w:rPr>
      </w:pPr>
      <w:r w:rsidRPr="00264B35">
        <w:rPr>
          <w:rFonts w:ascii="Arial" w:hAnsi="Arial" w:cs="Arial"/>
          <w:lang w:val="bg-BG"/>
        </w:rPr>
        <w:t>Цялото компютърно оборудване, използвано за съхранение на информация, трябва да бъде внимателно почистено от информация, преди да бъде унищожено или използвано отново. Когато се избира методът на унищожаване, трябва да се вземе под внимание нивото на класификация на информацията, съдържаща се в компонентите.</w:t>
      </w:r>
      <w:r w:rsidR="0058650B" w:rsidRPr="00264B35">
        <w:rPr>
          <w:rFonts w:ascii="Arial" w:hAnsi="Arial" w:cs="Arial"/>
          <w:lang w:val="bg-BG"/>
        </w:rPr>
        <w:t xml:space="preserve"> </w:t>
      </w:r>
      <w:r w:rsidR="000D097F" w:rsidRPr="00264B35">
        <w:rPr>
          <w:rFonts w:ascii="Arial" w:hAnsi="Arial" w:cs="Arial"/>
          <w:lang w:val="bg-BG"/>
        </w:rPr>
        <w:t>Изрично се забранява своеволно и неконтролируемо унищожаване на информационни носители, както и унищожаване на такива извън територията на организацията.</w:t>
      </w:r>
    </w:p>
    <w:p w14:paraId="4205C9C3" w14:textId="77777777" w:rsidR="00B424F1" w:rsidRPr="00264B35" w:rsidRDefault="00B424F1" w:rsidP="000D097F">
      <w:pPr>
        <w:spacing w:after="0" w:line="240" w:lineRule="auto"/>
        <w:ind w:left="1418"/>
        <w:jc w:val="both"/>
        <w:rPr>
          <w:rFonts w:ascii="Arial" w:hAnsi="Arial" w:cs="Arial"/>
          <w:lang w:val="bg-BG"/>
        </w:rPr>
      </w:pPr>
    </w:p>
    <w:p w14:paraId="39B56003" w14:textId="77777777" w:rsidR="000D097F" w:rsidRPr="00264B35" w:rsidRDefault="000D097F" w:rsidP="000D097F">
      <w:pPr>
        <w:spacing w:after="0" w:line="240" w:lineRule="auto"/>
        <w:ind w:left="1418"/>
        <w:jc w:val="both"/>
        <w:rPr>
          <w:rFonts w:ascii="Arial" w:hAnsi="Arial" w:cs="Arial"/>
          <w:lang w:val="bg-BG"/>
        </w:rPr>
      </w:pPr>
      <w:r w:rsidRPr="00264B35">
        <w:rPr>
          <w:rFonts w:ascii="Arial" w:hAnsi="Arial" w:cs="Arial"/>
          <w:lang w:val="bg-BG"/>
        </w:rPr>
        <w:t>Всеки един информационен носител се разглежда като актив на организацията и като такъв има отговорник (собственик).</w:t>
      </w:r>
    </w:p>
    <w:p w14:paraId="3A41A920" w14:textId="77777777" w:rsidR="00B424F1" w:rsidRDefault="00B424F1" w:rsidP="000D097F">
      <w:pPr>
        <w:spacing w:after="0" w:line="240" w:lineRule="auto"/>
        <w:ind w:left="1418"/>
        <w:jc w:val="both"/>
        <w:rPr>
          <w:rFonts w:ascii="Arial" w:hAnsi="Arial" w:cs="Arial"/>
          <w:sz w:val="20"/>
          <w:lang w:val="bg-BG"/>
        </w:rPr>
      </w:pPr>
    </w:p>
    <w:p w14:paraId="7E31140D" w14:textId="77777777" w:rsidR="000D097F" w:rsidRPr="00264B35" w:rsidRDefault="000D097F" w:rsidP="00B424F1">
      <w:pPr>
        <w:pStyle w:val="ListParagraph"/>
        <w:numPr>
          <w:ilvl w:val="0"/>
          <w:numId w:val="115"/>
        </w:numPr>
        <w:spacing w:after="0" w:line="240" w:lineRule="auto"/>
      </w:pPr>
      <w:r w:rsidRPr="00264B35">
        <w:t xml:space="preserve">Не е разрешено да се изхвърлят </w:t>
      </w:r>
      <w:r w:rsidRPr="00264B35">
        <w:rPr>
          <w:b/>
        </w:rPr>
        <w:t>информационни носители, без предварителна проверка</w:t>
      </w:r>
      <w:r w:rsidRPr="00264B35">
        <w:t xml:space="preserve"> на съдържанието им. Отговорност за извършване на проверката носи отговорникът на актива (собственикът). При наличие на поверителна информация, тя се изтрива безвъзвратно преди носителят да бъде унищожен.</w:t>
      </w:r>
    </w:p>
    <w:p w14:paraId="2BC8EF51" w14:textId="77777777" w:rsidR="00B424F1" w:rsidRPr="00264B35" w:rsidRDefault="00B424F1" w:rsidP="000D097F">
      <w:pPr>
        <w:spacing w:after="0" w:line="240" w:lineRule="auto"/>
        <w:ind w:left="1418"/>
        <w:jc w:val="both"/>
        <w:rPr>
          <w:rFonts w:ascii="Arial" w:hAnsi="Arial" w:cs="Arial"/>
          <w:lang w:val="bg-BG"/>
        </w:rPr>
      </w:pPr>
    </w:p>
    <w:p w14:paraId="3BDB2312" w14:textId="608B52CD" w:rsidR="000D097F" w:rsidRPr="00264B35" w:rsidRDefault="000D097F" w:rsidP="00B424F1">
      <w:pPr>
        <w:pStyle w:val="ListParagraph"/>
        <w:numPr>
          <w:ilvl w:val="0"/>
          <w:numId w:val="115"/>
        </w:numPr>
        <w:spacing w:after="0" w:line="240" w:lineRule="auto"/>
      </w:pPr>
      <w:r w:rsidRPr="00264B35">
        <w:t xml:space="preserve">Не е разрешено изхвърляне на </w:t>
      </w:r>
      <w:r w:rsidR="00B424F1" w:rsidRPr="00264B35">
        <w:rPr>
          <w:b/>
        </w:rPr>
        <w:t xml:space="preserve">повредени </w:t>
      </w:r>
      <w:r w:rsidRPr="00264B35">
        <w:rPr>
          <w:b/>
        </w:rPr>
        <w:t>информационни носители</w:t>
      </w:r>
      <w:r w:rsidRPr="00264B35">
        <w:t>– не може да се записва или чете от тях, или имат друга повреда, поради която те не могат да изпълняват своята функция. При тези случаи носителите подлежат на физическо унищожаване чрез нарязване, продупчване.</w:t>
      </w:r>
    </w:p>
    <w:p w14:paraId="12A9E16D" w14:textId="77777777" w:rsidR="00B424F1" w:rsidRPr="00264B35" w:rsidRDefault="00B424F1" w:rsidP="000D097F">
      <w:pPr>
        <w:spacing w:after="0" w:line="240" w:lineRule="auto"/>
        <w:ind w:left="1418"/>
        <w:jc w:val="both"/>
        <w:rPr>
          <w:rFonts w:ascii="Arial" w:hAnsi="Arial" w:cs="Arial"/>
          <w:lang w:val="bg-BG"/>
        </w:rPr>
      </w:pPr>
    </w:p>
    <w:p w14:paraId="60DD3630" w14:textId="77777777" w:rsidR="000D097F" w:rsidRPr="00264B35" w:rsidRDefault="000D097F" w:rsidP="00B424F1">
      <w:pPr>
        <w:pStyle w:val="ListParagraph"/>
        <w:numPr>
          <w:ilvl w:val="0"/>
          <w:numId w:val="115"/>
        </w:numPr>
        <w:spacing w:after="0" w:line="240" w:lineRule="auto"/>
      </w:pPr>
      <w:r w:rsidRPr="00264B35">
        <w:rPr>
          <w:b/>
        </w:rPr>
        <w:t>При изнасяне на информационни носители</w:t>
      </w:r>
      <w:r w:rsidRPr="00264B35">
        <w:t xml:space="preserve"> за ремонт или подмяна да се извършва аналогична проверка и действия – проверява се за наличие на чувствителна информация и при необходимост се извършва надеждно изтриване.</w:t>
      </w:r>
    </w:p>
    <w:p w14:paraId="2174C8AC" w14:textId="77777777" w:rsidR="000D097F" w:rsidRPr="00264B35" w:rsidRDefault="000D097F" w:rsidP="00B424F1">
      <w:pPr>
        <w:pStyle w:val="ListParagraph"/>
        <w:numPr>
          <w:ilvl w:val="0"/>
          <w:numId w:val="115"/>
        </w:numPr>
        <w:spacing w:after="0" w:line="240" w:lineRule="auto"/>
      </w:pPr>
      <w:r w:rsidRPr="00264B35">
        <w:t>Всички информационни носители се унищожават само в рамките на офисните помещения на „S&amp;T България” ЕООД.</w:t>
      </w:r>
    </w:p>
    <w:p w14:paraId="36DA1F12" w14:textId="77777777" w:rsidR="00B424F1" w:rsidRPr="00264B35" w:rsidRDefault="00B424F1" w:rsidP="000D097F">
      <w:pPr>
        <w:spacing w:after="0" w:line="240" w:lineRule="auto"/>
        <w:ind w:left="1418"/>
        <w:jc w:val="both"/>
        <w:rPr>
          <w:rFonts w:ascii="Arial" w:hAnsi="Arial" w:cs="Arial"/>
          <w:lang w:val="bg-BG"/>
        </w:rPr>
      </w:pPr>
    </w:p>
    <w:p w14:paraId="18434448" w14:textId="77777777" w:rsidR="000D097F" w:rsidRPr="00264B35" w:rsidRDefault="000D097F" w:rsidP="00B424F1">
      <w:pPr>
        <w:pStyle w:val="ListParagraph"/>
        <w:numPr>
          <w:ilvl w:val="0"/>
          <w:numId w:val="115"/>
        </w:numPr>
        <w:spacing w:after="0" w:line="240" w:lineRule="auto"/>
      </w:pPr>
      <w:r w:rsidRPr="00264B35">
        <w:rPr>
          <w:b/>
        </w:rPr>
        <w:t>За електронните носители</w:t>
      </w:r>
      <w:r w:rsidRPr="00264B35">
        <w:t xml:space="preserve">, използващи магнитен носител, се прилага предварително безвъзвратно изтриване (или запълване с произволен символ) на файловете със специален софтуер (file wipe). При липса на такъв софтуер се извършва форматиране. Осигуряването и поддържането на този софтуер е задължение на Ръководството. </w:t>
      </w:r>
    </w:p>
    <w:p w14:paraId="0E1C468C" w14:textId="77777777" w:rsidR="00B424F1" w:rsidRPr="00264B35" w:rsidRDefault="00B424F1" w:rsidP="003451FE">
      <w:pPr>
        <w:spacing w:after="0" w:line="240" w:lineRule="auto"/>
        <w:ind w:left="1418"/>
        <w:jc w:val="both"/>
        <w:rPr>
          <w:rFonts w:ascii="Arial" w:hAnsi="Arial" w:cs="Arial"/>
          <w:lang w:val="bg-BG"/>
        </w:rPr>
      </w:pPr>
    </w:p>
    <w:p w14:paraId="4DA2050A" w14:textId="679F30CE" w:rsidR="000D097F" w:rsidRPr="00264B35" w:rsidRDefault="000D097F" w:rsidP="00B424F1">
      <w:pPr>
        <w:pStyle w:val="ListParagraph"/>
        <w:numPr>
          <w:ilvl w:val="0"/>
          <w:numId w:val="115"/>
        </w:numPr>
        <w:spacing w:after="0" w:line="240" w:lineRule="auto"/>
      </w:pPr>
      <w:r w:rsidRPr="00264B35">
        <w:t>За унищожаване на хартиени информационни носители се използват специализирани устройства – шредери. Тези устройства са активи на организацията и за тяхното правилно функциониране и използване по предназначение отговарят техните отговорници. Шредерите трябва да унищожават надеждно документите така, че да е невъзможно тяхното възстановяване. Съдържанието на шредерите се изхвърля от техните отговорници.</w:t>
      </w:r>
    </w:p>
    <w:p w14:paraId="11F02AC7" w14:textId="77777777" w:rsidR="00BE2E61" w:rsidRDefault="00BE2E61" w:rsidP="003451FE">
      <w:pPr>
        <w:spacing w:after="0" w:line="240" w:lineRule="auto"/>
        <w:ind w:left="1418"/>
        <w:jc w:val="both"/>
        <w:rPr>
          <w:rFonts w:ascii="Arial" w:hAnsi="Arial" w:cs="Arial"/>
          <w:sz w:val="20"/>
          <w:lang w:val="bg-BG"/>
        </w:rPr>
      </w:pPr>
    </w:p>
    <w:p w14:paraId="1F426C92" w14:textId="4CE4686D" w:rsidR="00863A33" w:rsidRPr="003451FE" w:rsidRDefault="00863A33" w:rsidP="00F10F0D">
      <w:pPr>
        <w:pStyle w:val="ListParagraph"/>
        <w:numPr>
          <w:ilvl w:val="1"/>
          <w:numId w:val="113"/>
        </w:numPr>
        <w:spacing w:after="0" w:line="240" w:lineRule="auto"/>
        <w:ind w:left="851"/>
        <w:rPr>
          <w:b/>
          <w:smallCaps/>
        </w:rPr>
      </w:pPr>
      <w:r w:rsidRPr="003451FE">
        <w:rPr>
          <w:b/>
          <w:smallCaps/>
        </w:rPr>
        <w:t>Данни от комуникационната мрежа</w:t>
      </w:r>
    </w:p>
    <w:p w14:paraId="524BE438" w14:textId="62F76809" w:rsidR="00863A33" w:rsidRPr="0005317A" w:rsidRDefault="00863A33" w:rsidP="00065A10">
      <w:pPr>
        <w:pStyle w:val="ListParagraph"/>
        <w:numPr>
          <w:ilvl w:val="2"/>
          <w:numId w:val="113"/>
        </w:numPr>
        <w:spacing w:after="0" w:line="240" w:lineRule="auto"/>
        <w:ind w:left="2552" w:hanging="709"/>
        <w:rPr>
          <w:b/>
          <w:sz w:val="20"/>
        </w:rPr>
      </w:pPr>
      <w:r w:rsidRPr="0005317A">
        <w:rPr>
          <w:b/>
          <w:sz w:val="20"/>
        </w:rPr>
        <w:t>Комуникационно оборудване</w:t>
      </w:r>
    </w:p>
    <w:p w14:paraId="447F279D" w14:textId="779FA5D0"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Промените в конфигурацията на оборудването трябва да се правят</w:t>
      </w:r>
      <w:r w:rsidR="00264B35" w:rsidRPr="00264B35">
        <w:rPr>
          <w:rFonts w:ascii="Arial" w:hAnsi="Arial" w:cs="Arial"/>
          <w:lang w:val="bg-BG"/>
        </w:rPr>
        <w:t xml:space="preserve"> само от упълномощен персонал /Отговорник СКМО и/или Отговорник </w:t>
      </w:r>
      <w:r w:rsidRPr="00264B35">
        <w:rPr>
          <w:rFonts w:ascii="Arial" w:hAnsi="Arial" w:cs="Arial"/>
          <w:lang w:val="bg-BG"/>
        </w:rPr>
        <w:t xml:space="preserve">СИС/. </w:t>
      </w:r>
    </w:p>
    <w:p w14:paraId="10E4FF5D" w14:textId="77777777" w:rsidR="0005317A" w:rsidRPr="00264B35" w:rsidRDefault="0005317A" w:rsidP="003451FE">
      <w:pPr>
        <w:spacing w:after="0" w:line="240" w:lineRule="auto"/>
        <w:ind w:left="1418"/>
        <w:jc w:val="both"/>
        <w:rPr>
          <w:rFonts w:ascii="Arial" w:hAnsi="Arial" w:cs="Arial"/>
          <w:lang w:val="bg-BG"/>
        </w:rPr>
      </w:pPr>
    </w:p>
    <w:p w14:paraId="5D1F81C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Модемите не трябва да са свързани с мрежата на Дружеството и трябва да работят само на единичен режим. Модемите, свързани с машини на единичен режим, се включват само при необходимост и се изключват веднага след приключване на конкретната задача. Модемите свързани с оборудване на единичен режим, трябва да са настроени само за външно набиране. </w:t>
      </w:r>
    </w:p>
    <w:p w14:paraId="5AFCCF11" w14:textId="77777777" w:rsidR="0005317A" w:rsidRPr="00264B35" w:rsidRDefault="0005317A" w:rsidP="003451FE">
      <w:pPr>
        <w:spacing w:after="0" w:line="240" w:lineRule="auto"/>
        <w:ind w:left="1418"/>
        <w:jc w:val="both"/>
        <w:rPr>
          <w:rFonts w:ascii="Arial" w:hAnsi="Arial" w:cs="Arial"/>
          <w:lang w:val="bg-BG"/>
        </w:rPr>
      </w:pPr>
    </w:p>
    <w:p w14:paraId="1CC1D38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Комуникационно оборудване като routers, bridges, firewalls и др., трябва да бъде изградено със съответните контроли на достъп.</w:t>
      </w:r>
    </w:p>
    <w:p w14:paraId="2C752799" w14:textId="77777777" w:rsidR="0005317A" w:rsidRPr="00264B35" w:rsidRDefault="0005317A" w:rsidP="003451FE">
      <w:pPr>
        <w:spacing w:after="0" w:line="240" w:lineRule="auto"/>
        <w:ind w:left="1418"/>
        <w:jc w:val="both"/>
        <w:rPr>
          <w:rFonts w:ascii="Arial" w:hAnsi="Arial" w:cs="Arial"/>
          <w:lang w:val="bg-BG"/>
        </w:rPr>
      </w:pPr>
    </w:p>
    <w:p w14:paraId="52DBE88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За предотвратяване на неупълномощено разкриване на информация, комуникационното оборудване трябва да се намира в обезопасена зона, с право на достъп само за упълномощен персонал.</w:t>
      </w:r>
    </w:p>
    <w:p w14:paraId="6269EDE9" w14:textId="77777777" w:rsidR="0005317A" w:rsidRPr="00264B35" w:rsidRDefault="0005317A" w:rsidP="003451FE">
      <w:pPr>
        <w:spacing w:after="0" w:line="240" w:lineRule="auto"/>
        <w:ind w:left="1418"/>
        <w:jc w:val="both"/>
        <w:rPr>
          <w:rFonts w:ascii="Arial" w:hAnsi="Arial" w:cs="Arial"/>
          <w:lang w:val="bg-BG"/>
        </w:rPr>
      </w:pPr>
    </w:p>
    <w:p w14:paraId="5973AB9A" w14:textId="0426B58C" w:rsidR="00863A33" w:rsidRPr="00264B35" w:rsidRDefault="00863A33" w:rsidP="00065A10">
      <w:pPr>
        <w:pStyle w:val="ListParagraph"/>
        <w:numPr>
          <w:ilvl w:val="2"/>
          <w:numId w:val="113"/>
        </w:numPr>
        <w:spacing w:after="0" w:line="240" w:lineRule="auto"/>
        <w:ind w:left="2552" w:hanging="709"/>
        <w:rPr>
          <w:b/>
        </w:rPr>
      </w:pPr>
      <w:r w:rsidRPr="00264B35">
        <w:rPr>
          <w:b/>
        </w:rPr>
        <w:t>Комуникационни канали</w:t>
      </w:r>
    </w:p>
    <w:p w14:paraId="60FC3B0D" w14:textId="13612B79" w:rsidR="00477C54"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Комуникационните канали трябва да бъдат защитени от </w:t>
      </w:r>
      <w:r w:rsidR="00F227A6" w:rsidRPr="00264B35">
        <w:rPr>
          <w:rFonts w:ascii="Arial" w:hAnsi="Arial" w:cs="Arial"/>
          <w:lang w:val="bg-BG"/>
        </w:rPr>
        <w:t>подс</w:t>
      </w:r>
      <w:r w:rsidRPr="00264B35">
        <w:rPr>
          <w:rFonts w:ascii="Arial" w:hAnsi="Arial" w:cs="Arial"/>
          <w:lang w:val="bg-BG"/>
        </w:rPr>
        <w:t xml:space="preserve">лушване и повреда. </w:t>
      </w:r>
    </w:p>
    <w:p w14:paraId="433330E6" w14:textId="77777777" w:rsidR="00477C54" w:rsidRPr="00264B35" w:rsidRDefault="00477C54" w:rsidP="003451FE">
      <w:pPr>
        <w:spacing w:after="0" w:line="240" w:lineRule="auto"/>
        <w:ind w:left="1418"/>
        <w:jc w:val="both"/>
        <w:rPr>
          <w:rFonts w:ascii="Arial" w:hAnsi="Arial" w:cs="Arial"/>
          <w:lang w:val="bg-BG"/>
        </w:rPr>
      </w:pPr>
    </w:p>
    <w:p w14:paraId="458B0DC2" w14:textId="69E5D47A"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Където е възможно кабелите трябва да са скрити и </w:t>
      </w:r>
      <w:r w:rsidR="001D0D37" w:rsidRPr="00264B35">
        <w:rPr>
          <w:rFonts w:ascii="Arial" w:hAnsi="Arial" w:cs="Arial"/>
          <w:lang w:val="bg-BG"/>
        </w:rPr>
        <w:t>допълнително подсигурени - например</w:t>
      </w:r>
      <w:r w:rsidRPr="00264B35">
        <w:rPr>
          <w:rFonts w:ascii="Arial" w:hAnsi="Arial" w:cs="Arial"/>
          <w:lang w:val="bg-BG"/>
        </w:rPr>
        <w:t xml:space="preserve"> в заключени помещения. </w:t>
      </w:r>
    </w:p>
    <w:p w14:paraId="3BFC8F6D" w14:textId="77777777" w:rsidR="00477C54" w:rsidRPr="00264B35" w:rsidRDefault="00477C54" w:rsidP="003451FE">
      <w:pPr>
        <w:spacing w:after="0" w:line="240" w:lineRule="auto"/>
        <w:ind w:left="1418"/>
        <w:jc w:val="both"/>
        <w:rPr>
          <w:rFonts w:ascii="Arial" w:hAnsi="Arial" w:cs="Arial"/>
          <w:lang w:val="bg-BG"/>
        </w:rPr>
      </w:pPr>
    </w:p>
    <w:p w14:paraId="029BAB04" w14:textId="1997EB19"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Където има изискване за връзка между вътрешната и обществената мрежа, трябва да се използва проверяващ механизъм - т.нар. Firewalls, за източниците и адресите за получаване. Мрежите трябва да са изградени и защитени по такъв начин, че  пропускът в една мрежа да не позволи достъпа до друга.</w:t>
      </w:r>
    </w:p>
    <w:p w14:paraId="154814A2" w14:textId="77777777" w:rsidR="001D0D37" w:rsidRPr="00264B35" w:rsidRDefault="001D0D37" w:rsidP="003451FE">
      <w:pPr>
        <w:spacing w:after="0" w:line="240" w:lineRule="auto"/>
        <w:ind w:left="1418"/>
        <w:jc w:val="both"/>
        <w:rPr>
          <w:rFonts w:ascii="Arial" w:hAnsi="Arial" w:cs="Arial"/>
          <w:lang w:val="bg-BG"/>
        </w:rPr>
      </w:pPr>
    </w:p>
    <w:p w14:paraId="28FC5C45" w14:textId="57968342" w:rsidR="00863A33" w:rsidRPr="003451FE" w:rsidRDefault="00863A33" w:rsidP="007B326A">
      <w:pPr>
        <w:pStyle w:val="ListParagraph"/>
        <w:numPr>
          <w:ilvl w:val="1"/>
          <w:numId w:val="113"/>
        </w:numPr>
        <w:spacing w:after="0" w:line="240" w:lineRule="auto"/>
        <w:ind w:left="851"/>
        <w:rPr>
          <w:b/>
          <w:smallCaps/>
        </w:rPr>
      </w:pPr>
      <w:r w:rsidRPr="003451FE">
        <w:rPr>
          <w:b/>
          <w:smallCaps/>
        </w:rPr>
        <w:t>Контрол за прилагането на политиката</w:t>
      </w:r>
    </w:p>
    <w:p w14:paraId="746C9629" w14:textId="3D83FED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Отговорност за правилното прилагане на изискванията на настоящата политика носят Председателят на Съвета за управление,</w:t>
      </w:r>
      <w:r w:rsidR="005821B6">
        <w:rPr>
          <w:rFonts w:ascii="Arial" w:hAnsi="Arial" w:cs="Arial"/>
          <w:lang w:val="bg-BG"/>
        </w:rPr>
        <w:t xml:space="preserve"> Отговорник СИС и </w:t>
      </w:r>
      <w:bookmarkStart w:id="2" w:name="_GoBack"/>
      <w:bookmarkEnd w:id="2"/>
      <w:r w:rsidRPr="00264B35">
        <w:rPr>
          <w:rFonts w:ascii="Arial" w:hAnsi="Arial" w:cs="Arial"/>
          <w:lang w:val="bg-BG"/>
        </w:rPr>
        <w:t>СКМО.</w:t>
      </w:r>
    </w:p>
    <w:p w14:paraId="37DBEDC1" w14:textId="77777777" w:rsidR="007B326A" w:rsidRPr="00264B35" w:rsidRDefault="007B326A" w:rsidP="003451FE">
      <w:pPr>
        <w:spacing w:after="0" w:line="240" w:lineRule="auto"/>
        <w:ind w:left="1418"/>
        <w:jc w:val="both"/>
        <w:rPr>
          <w:rFonts w:ascii="Arial" w:hAnsi="Arial" w:cs="Arial"/>
          <w:lang w:val="bg-BG"/>
        </w:rPr>
      </w:pPr>
    </w:p>
    <w:p w14:paraId="04C9A499" w14:textId="0FA3BA03"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Основни елементи при провеждане на вътрешните одити по ИС са прегледът и оценката на физическата сигурност на информационните активи. </w:t>
      </w:r>
    </w:p>
    <w:p w14:paraId="2CD8E71F" w14:textId="77777777" w:rsidR="007B326A" w:rsidRPr="00264B35" w:rsidRDefault="007B326A" w:rsidP="003451FE">
      <w:pPr>
        <w:spacing w:after="0" w:line="240" w:lineRule="auto"/>
        <w:ind w:left="1418"/>
        <w:jc w:val="both"/>
        <w:rPr>
          <w:rFonts w:ascii="Arial" w:hAnsi="Arial" w:cs="Arial"/>
          <w:lang w:val="bg-BG"/>
        </w:rPr>
      </w:pPr>
    </w:p>
    <w:p w14:paraId="46BC453E" w14:textId="7116A5A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При установяване на отклонения и несъответствия с изискванията на настоящата ПИС или на други документи на ИСУ, третиращи физическата сигурност, незабавно се предлагат, обсъждат/анализират и прилагат след одобрение адекватни коригиращи действия.</w:t>
      </w:r>
    </w:p>
    <w:p w14:paraId="0A71F036" w14:textId="77777777" w:rsidR="007358DF" w:rsidRDefault="007358DF" w:rsidP="004337CA">
      <w:pPr>
        <w:spacing w:after="0" w:line="240" w:lineRule="auto"/>
        <w:ind w:left="1440"/>
        <w:jc w:val="both"/>
        <w:rPr>
          <w:rFonts w:ascii="Arial" w:hAnsi="Arial" w:cs="Arial"/>
          <w:lang w:val="bg-BG"/>
        </w:rPr>
      </w:pPr>
    </w:p>
    <w:p w14:paraId="5018FCE4" w14:textId="77777777" w:rsidR="00AE6F06" w:rsidRPr="006F086B" w:rsidRDefault="00AE6F06" w:rsidP="007B326A">
      <w:pPr>
        <w:pStyle w:val="ListParagraph"/>
        <w:numPr>
          <w:ilvl w:val="0"/>
          <w:numId w:val="1"/>
        </w:numPr>
        <w:spacing w:after="0" w:line="240" w:lineRule="auto"/>
        <w:ind w:left="709" w:hanging="709"/>
        <w:rPr>
          <w:b/>
          <w:bCs/>
        </w:rPr>
      </w:pPr>
      <w:r w:rsidRPr="004337CA">
        <w:rPr>
          <w:b/>
          <w:bCs/>
        </w:rPr>
        <w:t>ОТГОВОРНОСТИ И ПЪЛНОМОЩИЯ</w:t>
      </w:r>
    </w:p>
    <w:p w14:paraId="12F2910E" w14:textId="13CCD2F8" w:rsidR="001D0D37" w:rsidRPr="00264B35" w:rsidRDefault="001D0D37" w:rsidP="004337CA">
      <w:pPr>
        <w:spacing w:after="0" w:line="240" w:lineRule="auto"/>
        <w:ind w:left="1418"/>
        <w:jc w:val="both"/>
        <w:rPr>
          <w:lang w:val="bg-BG"/>
        </w:rPr>
      </w:pPr>
      <w:r w:rsidRPr="00264B35">
        <w:rPr>
          <w:rFonts w:ascii="Arial" w:hAnsi="Arial" w:cs="Arial"/>
          <w:lang w:val="bg-BG"/>
        </w:rPr>
        <w:t>Всеки служител е отговорен за прилагане на настоящата политика.</w:t>
      </w:r>
    </w:p>
    <w:p w14:paraId="2B7A744F" w14:textId="52ED1CBA" w:rsidR="001D0D37" w:rsidRPr="00264B35" w:rsidRDefault="001D0D37" w:rsidP="004337CA">
      <w:pPr>
        <w:spacing w:after="0" w:line="240" w:lineRule="auto"/>
        <w:ind w:left="1418"/>
        <w:jc w:val="both"/>
        <w:rPr>
          <w:lang w:val="bg-BG"/>
        </w:rPr>
      </w:pPr>
      <w:r w:rsidRPr="00264B35">
        <w:rPr>
          <w:rFonts w:ascii="Arial" w:hAnsi="Arial" w:cs="Arial"/>
          <w:lang w:val="bg-BG"/>
        </w:rPr>
        <w:t>СУ контролира изпълнението на политиката.</w:t>
      </w:r>
    </w:p>
    <w:p w14:paraId="09ECD07D" w14:textId="77777777" w:rsidR="00EB157B" w:rsidRDefault="00EB157B" w:rsidP="003451FE">
      <w:pPr>
        <w:spacing w:after="0" w:line="240" w:lineRule="auto"/>
        <w:rPr>
          <w:rFonts w:ascii="Arial" w:hAnsi="Arial" w:cs="Arial"/>
          <w:lang w:val="bg-BG"/>
        </w:rPr>
      </w:pPr>
    </w:p>
    <w:p w14:paraId="460EBE2F" w14:textId="77777777" w:rsidR="007B326A" w:rsidRPr="003451FE" w:rsidRDefault="007B326A" w:rsidP="003451FE">
      <w:pPr>
        <w:spacing w:after="0" w:line="240" w:lineRule="auto"/>
        <w:rPr>
          <w:rFonts w:ascii="Arial" w:hAnsi="Arial" w:cs="Arial"/>
          <w:lang w:val="bg-BG"/>
        </w:rPr>
      </w:pPr>
    </w:p>
    <w:p w14:paraId="0A6598DB" w14:textId="77777777" w:rsidR="00AE6F06" w:rsidRPr="006F086B" w:rsidRDefault="00410D2D" w:rsidP="007B326A">
      <w:pPr>
        <w:pStyle w:val="ListParagraph"/>
        <w:numPr>
          <w:ilvl w:val="0"/>
          <w:numId w:val="1"/>
        </w:numPr>
        <w:spacing w:after="0" w:line="240" w:lineRule="auto"/>
        <w:ind w:left="709" w:hanging="709"/>
      </w:pPr>
      <w:r w:rsidRPr="004337CA">
        <w:rPr>
          <w:b/>
          <w:bCs/>
        </w:rPr>
        <w:t>ПОЗОВАВАНИЯ И СВЪРЗАНИ ДОКУМЕНТИ</w:t>
      </w:r>
    </w:p>
    <w:p w14:paraId="206F7E9C" w14:textId="207907FC" w:rsidR="00587573" w:rsidRPr="004337CA" w:rsidRDefault="00587573" w:rsidP="004337CA">
      <w:pPr>
        <w:spacing w:after="0" w:line="240" w:lineRule="auto"/>
        <w:ind w:left="1418"/>
        <w:rPr>
          <w:lang w:val="bg-BG"/>
        </w:rPr>
      </w:pPr>
      <w:r w:rsidRPr="004337CA">
        <w:rPr>
          <w:rFonts w:ascii="Arial" w:hAnsi="Arial" w:cs="Arial"/>
          <w:lang w:val="bg-BG"/>
        </w:rPr>
        <w:t xml:space="preserve">RDI 08-02 </w:t>
      </w:r>
      <w:r w:rsidR="004337CA" w:rsidRPr="0058650B">
        <w:rPr>
          <w:rFonts w:ascii="Arial" w:hAnsi="Arial" w:cs="Arial"/>
          <w:lang w:val="ru-RU"/>
        </w:rPr>
        <w:t xml:space="preserve">  </w:t>
      </w:r>
      <w:r w:rsidRPr="004337CA">
        <w:rPr>
          <w:rFonts w:ascii="Arial" w:hAnsi="Arial" w:cs="Arial"/>
          <w:lang w:val="bg-BG"/>
        </w:rPr>
        <w:t>План за профилактика и поддръжка</w:t>
      </w:r>
    </w:p>
    <w:p w14:paraId="7058DFEA" w14:textId="5E3405B2" w:rsidR="00587573" w:rsidRPr="0058650B" w:rsidRDefault="00587573" w:rsidP="004337CA">
      <w:pPr>
        <w:spacing w:after="0" w:line="240" w:lineRule="auto"/>
        <w:ind w:left="1418"/>
        <w:rPr>
          <w:rFonts w:ascii="Arial" w:hAnsi="Arial" w:cs="Arial"/>
          <w:lang w:val="ru-RU"/>
        </w:rPr>
      </w:pPr>
      <w:r w:rsidRPr="004337CA">
        <w:rPr>
          <w:rFonts w:ascii="Arial" w:hAnsi="Arial" w:cs="Arial"/>
          <w:lang w:val="bg-BG"/>
        </w:rPr>
        <w:t xml:space="preserve">RI 08-01 </w:t>
      </w:r>
      <w:r w:rsidR="004337CA" w:rsidRPr="0058650B">
        <w:rPr>
          <w:rFonts w:ascii="Arial" w:hAnsi="Arial" w:cs="Arial"/>
          <w:lang w:val="ru-RU"/>
        </w:rPr>
        <w:t xml:space="preserve">     </w:t>
      </w:r>
      <w:r w:rsidRPr="004337CA">
        <w:rPr>
          <w:rFonts w:ascii="Arial" w:hAnsi="Arial" w:cs="Arial"/>
          <w:lang w:val="bg-BG"/>
        </w:rPr>
        <w:t>Правила за издаване на карти за достъп</w:t>
      </w:r>
    </w:p>
    <w:p w14:paraId="61BDC68F" w14:textId="4DE7A818" w:rsidR="009130D9" w:rsidRPr="009130D9" w:rsidRDefault="009130D9" w:rsidP="004337CA">
      <w:pPr>
        <w:spacing w:after="0" w:line="240" w:lineRule="auto"/>
        <w:ind w:left="1418"/>
        <w:rPr>
          <w:lang w:val="bg-BG"/>
        </w:rPr>
      </w:pPr>
      <w:r>
        <w:rPr>
          <w:rFonts w:ascii="Arial" w:hAnsi="Arial" w:cs="Arial"/>
        </w:rPr>
        <w:t>RD</w:t>
      </w:r>
      <w:r w:rsidRPr="0058650B">
        <w:rPr>
          <w:rFonts w:ascii="Arial" w:hAnsi="Arial" w:cs="Arial"/>
          <w:lang w:val="ru-RU"/>
        </w:rPr>
        <w:t xml:space="preserve"> </w:t>
      </w:r>
      <w:r>
        <w:rPr>
          <w:rFonts w:ascii="Arial" w:hAnsi="Arial" w:cs="Arial"/>
        </w:rPr>
        <w:t>NISU</w:t>
      </w:r>
      <w:r w:rsidRPr="0058650B">
        <w:rPr>
          <w:rFonts w:ascii="Arial" w:hAnsi="Arial" w:cs="Arial"/>
          <w:lang w:val="ru-RU"/>
        </w:rPr>
        <w:t>-10</w:t>
      </w:r>
      <w:r>
        <w:rPr>
          <w:rFonts w:ascii="Arial" w:hAnsi="Arial" w:cs="Arial"/>
          <w:lang w:val="bg-BG"/>
        </w:rPr>
        <w:t xml:space="preserve"> </w:t>
      </w:r>
      <w:r w:rsidRPr="009130D9">
        <w:rPr>
          <w:rFonts w:ascii="Arial" w:hAnsi="Arial" w:cs="Arial"/>
          <w:lang w:val="bg-BG"/>
        </w:rPr>
        <w:t>Обхват на системата за управление на информационната сигурност</w:t>
      </w:r>
    </w:p>
    <w:p w14:paraId="4FC1EEE6" w14:textId="77777777" w:rsidR="001A4F24" w:rsidRPr="004337CA" w:rsidRDefault="001A4F24" w:rsidP="00EB157B">
      <w:pPr>
        <w:spacing w:after="0" w:line="240" w:lineRule="auto"/>
        <w:rPr>
          <w:rFonts w:ascii="Arial" w:hAnsi="Arial" w:cs="Arial"/>
          <w:lang w:val="bg-BG"/>
        </w:rPr>
      </w:pPr>
    </w:p>
    <w:sectPr w:rsidR="001A4F24" w:rsidRPr="004337CA"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972B42" w14:textId="77777777" w:rsidR="008F5AAE" w:rsidRDefault="008F5AAE" w:rsidP="00B26FC3">
      <w:pPr>
        <w:spacing w:after="0" w:line="240" w:lineRule="auto"/>
      </w:pPr>
      <w:r>
        <w:separator/>
      </w:r>
    </w:p>
  </w:endnote>
  <w:endnote w:type="continuationSeparator" w:id="0">
    <w:p w14:paraId="5A47DD7E" w14:textId="77777777" w:rsidR="008F5AAE" w:rsidRDefault="008F5AAE"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C44F9" w14:textId="77777777" w:rsidR="006A4413" w:rsidRDefault="006A4413">
    <w:pPr>
      <w:pStyle w:val="Footer"/>
    </w:pPr>
  </w:p>
  <w:p w14:paraId="004EE113" w14:textId="77777777" w:rsidR="006A4413" w:rsidRDefault="006A4413">
    <w:pPr>
      <w:pStyle w:val="Footer"/>
    </w:pPr>
  </w:p>
  <w:p w14:paraId="6D1D367E" w14:textId="77777777" w:rsidR="006A4413" w:rsidRDefault="006A4413">
    <w:pPr>
      <w:pStyle w:val="Footer"/>
    </w:pPr>
    <w:r>
      <w:rPr>
        <w:noProof/>
        <w:lang w:val="bg-BG" w:eastAsia="bg-BG"/>
      </w:rPr>
      <mc:AlternateContent>
        <mc:Choice Requires="wps">
          <w:drawing>
            <wp:anchor distT="0" distB="0" distL="114300" distR="114300" simplePos="0" relativeHeight="251660288" behindDoc="0" locked="0" layoutInCell="1" allowOverlap="1" wp14:anchorId="674F27BC" wp14:editId="62B44E35">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D6609"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9F365F" w:rsidRPr="00336218" w14:paraId="6B0CA0FF" w14:textId="77777777" w:rsidTr="00CB13A3">
      <w:trPr>
        <w:jc w:val="center"/>
      </w:trPr>
      <w:tc>
        <w:tcPr>
          <w:tcW w:w="2970" w:type="dxa"/>
        </w:tcPr>
        <w:p w14:paraId="394B6847" w14:textId="31806D41" w:rsidR="009F365F" w:rsidRPr="009F365F" w:rsidRDefault="009F365F" w:rsidP="002E7E97">
          <w:pPr>
            <w:pStyle w:val="Footer"/>
            <w:jc w:val="center"/>
            <w:rPr>
              <w:lang w:val="bg-BG"/>
            </w:rPr>
          </w:pPr>
          <w:r>
            <w:rPr>
              <w:sz w:val="18"/>
              <w:szCs w:val="18"/>
              <w:lang w:val="bg-BG"/>
            </w:rPr>
            <w:t>Версия № 2</w:t>
          </w:r>
          <w:r>
            <w:rPr>
              <w:sz w:val="18"/>
              <w:szCs w:val="18"/>
              <w:lang w:val="en-GB"/>
            </w:rPr>
            <w:t xml:space="preserve">/21.08.2020 </w:t>
          </w:r>
          <w:r>
            <w:rPr>
              <w:sz w:val="18"/>
              <w:szCs w:val="18"/>
              <w:lang w:val="bg-BG"/>
            </w:rPr>
            <w:t>г.</w:t>
          </w:r>
        </w:p>
      </w:tc>
      <w:tc>
        <w:tcPr>
          <w:tcW w:w="7095" w:type="dxa"/>
        </w:tcPr>
        <w:p w14:paraId="30DEB684" w14:textId="73BB2784" w:rsidR="009F365F" w:rsidRPr="00336218" w:rsidRDefault="009F365F" w:rsidP="00B04FA5">
          <w:pPr>
            <w:pStyle w:val="Footer"/>
            <w:jc w:val="center"/>
            <w:rPr>
              <w:sz w:val="18"/>
              <w:szCs w:val="18"/>
            </w:rPr>
          </w:pPr>
          <w:r>
            <w:rPr>
              <w:sz w:val="18"/>
              <w:szCs w:val="18"/>
              <w:lang w:val="bg-BG"/>
            </w:rPr>
            <w:t>Утвърдил: Управител (Злати Петров)</w:t>
          </w:r>
        </w:p>
      </w:tc>
    </w:tr>
  </w:tbl>
  <w:p w14:paraId="0AD260A0" w14:textId="77777777" w:rsidR="006A4413" w:rsidRDefault="006A4413"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60A8E1C" wp14:editId="2DFA8098">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E8427"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E241870" wp14:editId="49CA7C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4B2A0"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642B14" w14:textId="77777777" w:rsidR="008F5AAE" w:rsidRDefault="008F5AAE" w:rsidP="00B26FC3">
      <w:pPr>
        <w:spacing w:after="0" w:line="240" w:lineRule="auto"/>
      </w:pPr>
      <w:r>
        <w:separator/>
      </w:r>
    </w:p>
  </w:footnote>
  <w:footnote w:type="continuationSeparator" w:id="0">
    <w:p w14:paraId="53B8B4A6" w14:textId="77777777" w:rsidR="008F5AAE" w:rsidRDefault="008F5AAE"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FCBC2" w14:textId="77777777" w:rsidR="006A4413" w:rsidRPr="009F365F" w:rsidRDefault="006A4413" w:rsidP="00FD423E">
    <w:pPr>
      <w:pStyle w:val="Header"/>
      <w:tabs>
        <w:tab w:val="left" w:pos="426"/>
      </w:tabs>
      <w:ind w:left="-720" w:right="-432"/>
      <w:rPr>
        <w:noProof/>
        <w:lang w:val="bg-BG"/>
      </w:rPr>
    </w:pPr>
    <w:r w:rsidRPr="009F365F">
      <w:rPr>
        <w:noProof/>
        <w:lang w:val="bg-BG" w:eastAsia="bg-BG"/>
      </w:rPr>
      <w:drawing>
        <wp:inline distT="0" distB="0" distL="0" distR="0" wp14:anchorId="5AA47BD8" wp14:editId="732FF8FD">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A8D14E" w14:textId="77777777" w:rsidR="006A4413" w:rsidRPr="009F365F" w:rsidRDefault="006A441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9F365F" w14:paraId="30283B4C" w14:textId="77777777" w:rsidTr="00AE6F06">
      <w:trPr>
        <w:trHeight w:val="842"/>
        <w:jc w:val="center"/>
      </w:trPr>
      <w:tc>
        <w:tcPr>
          <w:tcW w:w="1037" w:type="pct"/>
          <w:vMerge w:val="restart"/>
          <w:vAlign w:val="center"/>
        </w:tcPr>
        <w:p w14:paraId="1E7272AE" w14:textId="77777777" w:rsidR="006A4413" w:rsidRPr="009F365F" w:rsidRDefault="006A4413" w:rsidP="00FD423E">
          <w:pPr>
            <w:spacing w:before="60" w:after="0" w:line="240" w:lineRule="auto"/>
            <w:jc w:val="center"/>
            <w:rPr>
              <w:rFonts w:ascii="Arial" w:hAnsi="Arial" w:cs="Arial"/>
              <w:lang w:val="bg-BG"/>
            </w:rPr>
          </w:pPr>
          <w:r w:rsidRPr="009F365F">
            <w:rPr>
              <w:noProof/>
              <w:lang w:val="bg-BG" w:eastAsia="bg-BG"/>
            </w:rPr>
            <w:drawing>
              <wp:inline distT="0" distB="0" distL="0" distR="0" wp14:anchorId="126FF4DA" wp14:editId="6C111B3F">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7A652C8" w14:textId="77777777" w:rsidR="006A4413" w:rsidRPr="009F365F" w:rsidRDefault="006A4413" w:rsidP="00FD423E">
          <w:pPr>
            <w:spacing w:before="60" w:after="0" w:line="240" w:lineRule="auto"/>
            <w:jc w:val="center"/>
            <w:rPr>
              <w:rFonts w:ascii="Arial" w:hAnsi="Arial" w:cs="Arial"/>
              <w:color w:val="FF0000"/>
              <w:lang w:val="bg-BG"/>
            </w:rPr>
          </w:pPr>
          <w:r w:rsidRPr="009F365F">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32C286C4" w14:textId="32031FF2" w:rsidR="006A4413" w:rsidRPr="009F365F" w:rsidRDefault="007358DF" w:rsidP="00FD423E">
          <w:pPr>
            <w:spacing w:before="60" w:after="0" w:line="240" w:lineRule="auto"/>
            <w:jc w:val="center"/>
            <w:rPr>
              <w:rFonts w:ascii="Arial" w:hAnsi="Arial" w:cs="Arial"/>
              <w:color w:val="FF0000"/>
              <w:lang w:val="bg-BG"/>
            </w:rPr>
          </w:pPr>
          <w:r w:rsidRPr="009F365F">
            <w:rPr>
              <w:rFonts w:ascii="Arial" w:hAnsi="Arial" w:cs="Arial"/>
              <w:lang w:val="bg-BG"/>
            </w:rPr>
            <w:t xml:space="preserve">PIS </w:t>
          </w:r>
          <w:r w:rsidR="00EB157B" w:rsidRPr="009F365F">
            <w:rPr>
              <w:rFonts w:ascii="Arial" w:hAnsi="Arial" w:cs="Arial"/>
              <w:lang w:val="bg-BG"/>
            </w:rPr>
            <w:t>0</w:t>
          </w:r>
          <w:r w:rsidR="00E171CC" w:rsidRPr="009F365F">
            <w:rPr>
              <w:rFonts w:ascii="Arial" w:hAnsi="Arial" w:cs="Arial"/>
              <w:lang w:val="bg-BG"/>
            </w:rPr>
            <w:t>8</w:t>
          </w:r>
        </w:p>
        <w:p w14:paraId="6BB8EB50" w14:textId="2C254AFB" w:rsidR="006A4413" w:rsidRPr="009F365F" w:rsidRDefault="009F365F" w:rsidP="00FD423E">
          <w:pPr>
            <w:spacing w:before="60" w:after="0" w:line="240" w:lineRule="auto"/>
            <w:jc w:val="center"/>
            <w:rPr>
              <w:rFonts w:ascii="Arial" w:hAnsi="Arial" w:cs="Arial"/>
              <w:lang w:val="bg-BG"/>
            </w:rPr>
          </w:pPr>
          <w:r w:rsidRPr="009F365F">
            <w:rPr>
              <w:rFonts w:ascii="Arial" w:hAnsi="Arial" w:cs="Arial"/>
              <w:lang w:val="bg-BG"/>
            </w:rPr>
            <w:t>Вътреш</w:t>
          </w:r>
          <w:r w:rsidR="006A4413" w:rsidRPr="009F365F">
            <w:rPr>
              <w:rFonts w:ascii="Arial" w:hAnsi="Arial" w:cs="Arial"/>
              <w:lang w:val="bg-BG"/>
            </w:rPr>
            <w:t>но ползване</w:t>
          </w:r>
        </w:p>
      </w:tc>
    </w:tr>
    <w:tr w:rsidR="006A4413" w:rsidRPr="009F365F" w14:paraId="57C1240F" w14:textId="77777777" w:rsidTr="00AE6F06">
      <w:trPr>
        <w:trHeight w:val="482"/>
        <w:jc w:val="center"/>
      </w:trPr>
      <w:tc>
        <w:tcPr>
          <w:tcW w:w="1037" w:type="pct"/>
          <w:vMerge/>
          <w:vAlign w:val="center"/>
        </w:tcPr>
        <w:p w14:paraId="1277A75B" w14:textId="77777777" w:rsidR="006A4413" w:rsidRPr="009F365F" w:rsidRDefault="006A4413" w:rsidP="00FD423E">
          <w:pPr>
            <w:spacing w:before="60" w:after="0" w:line="240" w:lineRule="auto"/>
            <w:jc w:val="center"/>
            <w:rPr>
              <w:rFonts w:ascii="Arial" w:hAnsi="Arial" w:cs="Arial"/>
              <w:lang w:val="bg-BG"/>
            </w:rPr>
          </w:pPr>
        </w:p>
      </w:tc>
      <w:tc>
        <w:tcPr>
          <w:tcW w:w="2772" w:type="pct"/>
          <w:vAlign w:val="center"/>
        </w:tcPr>
        <w:p w14:paraId="135C123F" w14:textId="4AA76F0D" w:rsidR="006A4413" w:rsidRPr="009F365F" w:rsidRDefault="00E171CC" w:rsidP="00FD423E">
          <w:pPr>
            <w:spacing w:before="60" w:after="0" w:line="240" w:lineRule="auto"/>
            <w:jc w:val="center"/>
            <w:rPr>
              <w:rFonts w:ascii="Arial" w:hAnsi="Arial" w:cs="Arial"/>
              <w:color w:val="0070C0"/>
              <w:sz w:val="20"/>
              <w:szCs w:val="20"/>
              <w:lang w:val="bg-BG"/>
            </w:rPr>
          </w:pPr>
          <w:r w:rsidRPr="009F365F">
            <w:rPr>
              <w:rFonts w:ascii="Arial" w:hAnsi="Arial" w:cs="Arial"/>
              <w:color w:val="0070C0"/>
              <w:sz w:val="20"/>
              <w:szCs w:val="20"/>
              <w:lang w:val="bg-BG"/>
            </w:rPr>
            <w:t>ФИЗИЧЕСКА СИГУРНОСТ</w:t>
          </w:r>
        </w:p>
      </w:tc>
      <w:tc>
        <w:tcPr>
          <w:tcW w:w="1191" w:type="pct"/>
          <w:vAlign w:val="center"/>
        </w:tcPr>
        <w:p w14:paraId="4E34B99A" w14:textId="71C8C618" w:rsidR="006A4413" w:rsidRPr="009F365F" w:rsidRDefault="006A4413" w:rsidP="00FD423E">
          <w:pPr>
            <w:spacing w:before="60" w:after="0" w:line="240" w:lineRule="auto"/>
            <w:jc w:val="center"/>
            <w:rPr>
              <w:rFonts w:ascii="Arial" w:hAnsi="Arial" w:cs="Arial"/>
              <w:lang w:val="bg-BG"/>
            </w:rPr>
          </w:pPr>
          <w:r w:rsidRPr="009F365F">
            <w:rPr>
              <w:rFonts w:ascii="Arial" w:hAnsi="Arial" w:cs="Arial"/>
              <w:lang w:val="bg-BG"/>
            </w:rPr>
            <w:t xml:space="preserve">Стр. </w:t>
          </w:r>
          <w:r w:rsidRPr="009F365F">
            <w:rPr>
              <w:rFonts w:ascii="Arial" w:hAnsi="Arial" w:cs="Arial"/>
              <w:lang w:val="bg-BG"/>
            </w:rPr>
            <w:fldChar w:fldCharType="begin"/>
          </w:r>
          <w:r w:rsidRPr="009F365F">
            <w:rPr>
              <w:rFonts w:ascii="Arial" w:hAnsi="Arial" w:cs="Arial"/>
              <w:lang w:val="bg-BG"/>
            </w:rPr>
            <w:instrText xml:space="preserve"> PAGE </w:instrText>
          </w:r>
          <w:r w:rsidRPr="009F365F">
            <w:rPr>
              <w:rFonts w:ascii="Arial" w:hAnsi="Arial" w:cs="Arial"/>
              <w:lang w:val="bg-BG"/>
            </w:rPr>
            <w:fldChar w:fldCharType="separate"/>
          </w:r>
          <w:r w:rsidR="005821B6">
            <w:rPr>
              <w:rFonts w:ascii="Arial" w:hAnsi="Arial" w:cs="Arial"/>
              <w:noProof/>
              <w:lang w:val="bg-BG"/>
            </w:rPr>
            <w:t>5</w:t>
          </w:r>
          <w:r w:rsidRPr="009F365F">
            <w:rPr>
              <w:rFonts w:ascii="Arial" w:hAnsi="Arial" w:cs="Arial"/>
              <w:lang w:val="bg-BG"/>
            </w:rPr>
            <w:fldChar w:fldCharType="end"/>
          </w:r>
          <w:r w:rsidRPr="009F365F">
            <w:rPr>
              <w:rFonts w:ascii="Arial" w:hAnsi="Arial" w:cs="Arial"/>
              <w:lang w:val="bg-BG"/>
            </w:rPr>
            <w:t xml:space="preserve"> от </w:t>
          </w:r>
          <w:r w:rsidRPr="009F365F">
            <w:rPr>
              <w:rFonts w:ascii="Arial" w:hAnsi="Arial" w:cs="Arial"/>
              <w:lang w:val="bg-BG"/>
            </w:rPr>
            <w:fldChar w:fldCharType="begin"/>
          </w:r>
          <w:r w:rsidRPr="009F365F">
            <w:rPr>
              <w:rFonts w:ascii="Arial" w:hAnsi="Arial" w:cs="Arial"/>
              <w:lang w:val="bg-BG"/>
            </w:rPr>
            <w:instrText xml:space="preserve"> NUMPAGES  </w:instrText>
          </w:r>
          <w:r w:rsidRPr="009F365F">
            <w:rPr>
              <w:rFonts w:ascii="Arial" w:hAnsi="Arial" w:cs="Arial"/>
              <w:lang w:val="bg-BG"/>
            </w:rPr>
            <w:fldChar w:fldCharType="separate"/>
          </w:r>
          <w:r w:rsidR="005821B6">
            <w:rPr>
              <w:rFonts w:ascii="Arial" w:hAnsi="Arial" w:cs="Arial"/>
              <w:noProof/>
              <w:lang w:val="bg-BG"/>
            </w:rPr>
            <w:t>6</w:t>
          </w:r>
          <w:r w:rsidRPr="009F365F">
            <w:rPr>
              <w:rFonts w:ascii="Arial" w:hAnsi="Arial" w:cs="Arial"/>
              <w:lang w:val="bg-BG"/>
            </w:rPr>
            <w:fldChar w:fldCharType="end"/>
          </w:r>
        </w:p>
      </w:tc>
    </w:tr>
  </w:tbl>
  <w:p w14:paraId="2791287F" w14:textId="77777777" w:rsidR="006A4413" w:rsidRPr="009F365F" w:rsidRDefault="006A4413"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E98F9" w14:textId="77777777" w:rsidR="006A4413" w:rsidRPr="00264B35" w:rsidRDefault="006A4413" w:rsidP="00FD423E">
    <w:pPr>
      <w:pStyle w:val="Header"/>
      <w:ind w:left="-720" w:right="-432"/>
      <w:rPr>
        <w:noProof/>
        <w:lang w:val="bg-BG"/>
      </w:rPr>
    </w:pPr>
    <w:r w:rsidRPr="00264B35">
      <w:rPr>
        <w:noProof/>
        <w:lang w:val="bg-BG" w:eastAsia="bg-BG"/>
      </w:rPr>
      <w:drawing>
        <wp:inline distT="0" distB="0" distL="0" distR="0" wp14:anchorId="3A292B35" wp14:editId="586B75EE">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0F6692" w14:textId="77777777" w:rsidR="006A4413" w:rsidRPr="00264B35"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264B35" w14:paraId="214C2A8C" w14:textId="77777777" w:rsidTr="00AE6F06">
      <w:trPr>
        <w:trHeight w:val="800"/>
      </w:trPr>
      <w:tc>
        <w:tcPr>
          <w:tcW w:w="1037" w:type="pct"/>
          <w:vMerge w:val="restart"/>
          <w:vAlign w:val="center"/>
        </w:tcPr>
        <w:p w14:paraId="20DEA7E9" w14:textId="77777777" w:rsidR="006A4413" w:rsidRPr="00264B35" w:rsidRDefault="006A4413" w:rsidP="00FD423E">
          <w:pPr>
            <w:spacing w:before="60" w:after="0" w:line="240" w:lineRule="auto"/>
            <w:jc w:val="center"/>
            <w:rPr>
              <w:rFonts w:ascii="Arial" w:hAnsi="Arial" w:cs="Arial"/>
              <w:lang w:val="bg-BG"/>
            </w:rPr>
          </w:pPr>
          <w:r w:rsidRPr="00264B35">
            <w:rPr>
              <w:noProof/>
              <w:lang w:val="bg-BG" w:eastAsia="bg-BG"/>
            </w:rPr>
            <w:drawing>
              <wp:inline distT="0" distB="0" distL="0" distR="0" wp14:anchorId="2D9817F5" wp14:editId="3EDBEC71">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18DC6A51" w14:textId="77777777" w:rsidR="006A4413" w:rsidRPr="00264B35" w:rsidRDefault="006A4413" w:rsidP="00FD423E">
          <w:pPr>
            <w:spacing w:before="60" w:after="0" w:line="240" w:lineRule="auto"/>
            <w:jc w:val="center"/>
            <w:rPr>
              <w:rFonts w:ascii="Arial" w:hAnsi="Arial" w:cs="Arial"/>
              <w:color w:val="FF0000"/>
              <w:lang w:val="bg-BG"/>
            </w:rPr>
          </w:pPr>
          <w:r w:rsidRPr="00264B35">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AE762A4" w14:textId="20742114" w:rsidR="006A4413" w:rsidRPr="00264B35" w:rsidRDefault="007358DF" w:rsidP="00FD423E">
          <w:pPr>
            <w:spacing w:before="60" w:after="0" w:line="240" w:lineRule="auto"/>
            <w:jc w:val="center"/>
            <w:rPr>
              <w:rFonts w:ascii="Arial" w:hAnsi="Arial" w:cs="Arial"/>
              <w:color w:val="FF0000"/>
              <w:lang w:val="bg-BG"/>
            </w:rPr>
          </w:pPr>
          <w:r w:rsidRPr="00264B35">
            <w:rPr>
              <w:rFonts w:ascii="Arial" w:hAnsi="Arial" w:cs="Arial"/>
              <w:lang w:val="bg-BG"/>
            </w:rPr>
            <w:t xml:space="preserve">PIS </w:t>
          </w:r>
          <w:r w:rsidR="00EB157B" w:rsidRPr="00264B35">
            <w:rPr>
              <w:rFonts w:ascii="Arial" w:hAnsi="Arial" w:cs="Arial"/>
              <w:lang w:val="bg-BG"/>
            </w:rPr>
            <w:t>0</w:t>
          </w:r>
          <w:r w:rsidR="00E171CC" w:rsidRPr="00264B35">
            <w:rPr>
              <w:rFonts w:ascii="Arial" w:hAnsi="Arial" w:cs="Arial"/>
              <w:lang w:val="bg-BG"/>
            </w:rPr>
            <w:t>8</w:t>
          </w:r>
        </w:p>
        <w:p w14:paraId="79C016C6" w14:textId="77777777" w:rsidR="006A4413" w:rsidRPr="00264B35" w:rsidRDefault="006A4413" w:rsidP="00FD423E">
          <w:pPr>
            <w:spacing w:before="60" w:after="0" w:line="240" w:lineRule="auto"/>
            <w:jc w:val="center"/>
            <w:rPr>
              <w:rFonts w:ascii="Arial" w:hAnsi="Arial" w:cs="Arial"/>
              <w:lang w:val="bg-BG"/>
            </w:rPr>
          </w:pPr>
          <w:r w:rsidRPr="00264B35">
            <w:rPr>
              <w:rFonts w:ascii="Arial" w:hAnsi="Arial" w:cs="Arial"/>
              <w:lang w:val="bg-BG"/>
            </w:rPr>
            <w:t>Влиза в сила от:</w:t>
          </w:r>
        </w:p>
        <w:p w14:paraId="5936AB08" w14:textId="2395DCCC" w:rsidR="006A4413" w:rsidRPr="00264B35" w:rsidRDefault="00264B35" w:rsidP="00FD423E">
          <w:pPr>
            <w:spacing w:before="60" w:after="0" w:line="240" w:lineRule="auto"/>
            <w:jc w:val="center"/>
            <w:rPr>
              <w:rFonts w:ascii="Arial" w:hAnsi="Arial" w:cs="Arial"/>
              <w:lang w:val="bg-BG"/>
            </w:rPr>
          </w:pPr>
          <w:r w:rsidRPr="00264B35">
            <w:rPr>
              <w:rFonts w:ascii="Arial" w:hAnsi="Arial" w:cs="Arial"/>
              <w:lang w:val="bg-BG"/>
            </w:rPr>
            <w:t>24.08.2020</w:t>
          </w:r>
        </w:p>
      </w:tc>
    </w:tr>
    <w:tr w:rsidR="006A4413" w:rsidRPr="00264B35" w14:paraId="4A707FBB" w14:textId="77777777" w:rsidTr="00AE6F06">
      <w:tc>
        <w:tcPr>
          <w:tcW w:w="1037" w:type="pct"/>
          <w:vMerge/>
          <w:vAlign w:val="center"/>
        </w:tcPr>
        <w:p w14:paraId="02091222" w14:textId="77777777" w:rsidR="006A4413" w:rsidRPr="00264B35" w:rsidRDefault="006A4413" w:rsidP="00FD423E">
          <w:pPr>
            <w:spacing w:before="60" w:after="0" w:line="240" w:lineRule="auto"/>
            <w:jc w:val="center"/>
            <w:rPr>
              <w:rFonts w:ascii="Arial" w:hAnsi="Arial" w:cs="Arial"/>
              <w:lang w:val="bg-BG"/>
            </w:rPr>
          </w:pPr>
        </w:p>
      </w:tc>
      <w:tc>
        <w:tcPr>
          <w:tcW w:w="2772" w:type="pct"/>
          <w:vAlign w:val="center"/>
        </w:tcPr>
        <w:p w14:paraId="31094A97" w14:textId="77777777" w:rsidR="006A4413" w:rsidRPr="00264B35" w:rsidRDefault="007358DF" w:rsidP="00FD423E">
          <w:pPr>
            <w:spacing w:before="60" w:after="0" w:line="240" w:lineRule="auto"/>
            <w:jc w:val="center"/>
            <w:rPr>
              <w:rFonts w:ascii="Arial" w:hAnsi="Arial" w:cs="Arial"/>
              <w:lang w:val="bg-BG"/>
            </w:rPr>
          </w:pPr>
          <w:r w:rsidRPr="00264B35">
            <w:rPr>
              <w:rFonts w:ascii="Arial" w:hAnsi="Arial" w:cs="Arial"/>
              <w:lang w:val="bg-BG"/>
            </w:rPr>
            <w:t>ПОЛИТИКА ПО ИНФОРМАЦИОННА СИГУРНОСТ</w:t>
          </w:r>
        </w:p>
      </w:tc>
      <w:tc>
        <w:tcPr>
          <w:tcW w:w="1191" w:type="pct"/>
          <w:vAlign w:val="center"/>
        </w:tcPr>
        <w:p w14:paraId="4C7F4B17" w14:textId="696640B6" w:rsidR="006A4413" w:rsidRPr="00264B35" w:rsidRDefault="00264B35" w:rsidP="00FD423E">
          <w:pPr>
            <w:spacing w:before="60" w:after="0" w:line="240" w:lineRule="auto"/>
            <w:jc w:val="center"/>
            <w:rPr>
              <w:rFonts w:ascii="Arial" w:hAnsi="Arial" w:cs="Arial"/>
              <w:lang w:val="bg-BG"/>
            </w:rPr>
          </w:pPr>
          <w:r w:rsidRPr="00264B35">
            <w:rPr>
              <w:rFonts w:ascii="Arial" w:hAnsi="Arial" w:cs="Arial"/>
              <w:lang w:val="bg-BG"/>
            </w:rPr>
            <w:t>Вътреш</w:t>
          </w:r>
          <w:r w:rsidR="006A4413" w:rsidRPr="00264B35">
            <w:rPr>
              <w:rFonts w:ascii="Arial" w:hAnsi="Arial" w:cs="Arial"/>
              <w:lang w:val="bg-BG"/>
            </w:rPr>
            <w:t>но ползване</w:t>
          </w:r>
        </w:p>
      </w:tc>
    </w:tr>
    <w:tr w:rsidR="006A4413" w:rsidRPr="00264B35" w14:paraId="6756590F" w14:textId="77777777" w:rsidTr="00AE6F06">
      <w:tc>
        <w:tcPr>
          <w:tcW w:w="1037" w:type="pct"/>
          <w:vMerge/>
          <w:vAlign w:val="center"/>
        </w:tcPr>
        <w:p w14:paraId="58E1029F" w14:textId="77777777" w:rsidR="006A4413" w:rsidRPr="00264B35" w:rsidRDefault="006A4413" w:rsidP="00FD423E">
          <w:pPr>
            <w:spacing w:before="60" w:after="0" w:line="240" w:lineRule="auto"/>
            <w:jc w:val="center"/>
            <w:rPr>
              <w:rFonts w:ascii="Arial" w:hAnsi="Arial" w:cs="Arial"/>
              <w:lang w:val="bg-BG"/>
            </w:rPr>
          </w:pPr>
        </w:p>
      </w:tc>
      <w:tc>
        <w:tcPr>
          <w:tcW w:w="2772" w:type="pct"/>
          <w:vAlign w:val="center"/>
        </w:tcPr>
        <w:p w14:paraId="4B2E77DC" w14:textId="54857F5E" w:rsidR="00EB157B" w:rsidRPr="00264B35" w:rsidRDefault="00E171CC" w:rsidP="00AE6F06">
          <w:pPr>
            <w:spacing w:before="60" w:after="0" w:line="240" w:lineRule="auto"/>
            <w:jc w:val="center"/>
            <w:rPr>
              <w:rFonts w:ascii="Arial" w:hAnsi="Arial" w:cs="Arial"/>
              <w:color w:val="0070C0"/>
              <w:sz w:val="20"/>
              <w:szCs w:val="20"/>
              <w:lang w:val="bg-BG"/>
            </w:rPr>
          </w:pPr>
          <w:r w:rsidRPr="00264B35">
            <w:rPr>
              <w:rFonts w:ascii="Arial" w:hAnsi="Arial" w:cs="Arial"/>
              <w:color w:val="0070C0"/>
              <w:sz w:val="20"/>
              <w:szCs w:val="20"/>
              <w:lang w:val="bg-BG"/>
            </w:rPr>
            <w:t>ФИЗИЧЕСКА СИГУРНОСТ</w:t>
          </w:r>
        </w:p>
      </w:tc>
      <w:tc>
        <w:tcPr>
          <w:tcW w:w="1191" w:type="pct"/>
          <w:vAlign w:val="center"/>
        </w:tcPr>
        <w:p w14:paraId="50B9148E" w14:textId="6C31770F" w:rsidR="006A4413" w:rsidRPr="00264B35" w:rsidRDefault="006A4413" w:rsidP="00FD423E">
          <w:pPr>
            <w:spacing w:before="60" w:after="0" w:line="240" w:lineRule="auto"/>
            <w:jc w:val="center"/>
            <w:rPr>
              <w:rFonts w:ascii="Arial" w:hAnsi="Arial" w:cs="Arial"/>
              <w:lang w:val="bg-BG"/>
            </w:rPr>
          </w:pPr>
          <w:r w:rsidRPr="00264B35">
            <w:rPr>
              <w:rFonts w:ascii="Arial" w:hAnsi="Arial" w:cs="Arial"/>
              <w:lang w:val="bg-BG"/>
            </w:rPr>
            <w:t xml:space="preserve">Стр. </w:t>
          </w:r>
          <w:r w:rsidRPr="00264B35">
            <w:rPr>
              <w:rFonts w:ascii="Arial" w:hAnsi="Arial" w:cs="Arial"/>
              <w:lang w:val="bg-BG"/>
            </w:rPr>
            <w:fldChar w:fldCharType="begin"/>
          </w:r>
          <w:r w:rsidRPr="00264B35">
            <w:rPr>
              <w:rFonts w:ascii="Arial" w:hAnsi="Arial" w:cs="Arial"/>
              <w:lang w:val="bg-BG"/>
            </w:rPr>
            <w:instrText xml:space="preserve"> PAGE </w:instrText>
          </w:r>
          <w:r w:rsidRPr="00264B35">
            <w:rPr>
              <w:rFonts w:ascii="Arial" w:hAnsi="Arial" w:cs="Arial"/>
              <w:lang w:val="bg-BG"/>
            </w:rPr>
            <w:fldChar w:fldCharType="separate"/>
          </w:r>
          <w:r w:rsidR="008F5AAE">
            <w:rPr>
              <w:rFonts w:ascii="Arial" w:hAnsi="Arial" w:cs="Arial"/>
              <w:noProof/>
              <w:lang w:val="bg-BG"/>
            </w:rPr>
            <w:t>1</w:t>
          </w:r>
          <w:r w:rsidRPr="00264B35">
            <w:rPr>
              <w:rFonts w:ascii="Arial" w:hAnsi="Arial" w:cs="Arial"/>
              <w:lang w:val="bg-BG"/>
            </w:rPr>
            <w:fldChar w:fldCharType="end"/>
          </w:r>
          <w:r w:rsidRPr="00264B35">
            <w:rPr>
              <w:rFonts w:ascii="Arial" w:hAnsi="Arial" w:cs="Arial"/>
              <w:lang w:val="bg-BG"/>
            </w:rPr>
            <w:t xml:space="preserve"> от </w:t>
          </w:r>
          <w:r w:rsidRPr="00264B35">
            <w:rPr>
              <w:rFonts w:ascii="Arial" w:hAnsi="Arial" w:cs="Arial"/>
              <w:lang w:val="bg-BG"/>
            </w:rPr>
            <w:fldChar w:fldCharType="begin"/>
          </w:r>
          <w:r w:rsidRPr="00264B35">
            <w:rPr>
              <w:rFonts w:ascii="Arial" w:hAnsi="Arial" w:cs="Arial"/>
              <w:lang w:val="bg-BG"/>
            </w:rPr>
            <w:instrText xml:space="preserve"> NUMPAGES  </w:instrText>
          </w:r>
          <w:r w:rsidRPr="00264B35">
            <w:rPr>
              <w:rFonts w:ascii="Arial" w:hAnsi="Arial" w:cs="Arial"/>
              <w:lang w:val="bg-BG"/>
            </w:rPr>
            <w:fldChar w:fldCharType="separate"/>
          </w:r>
          <w:r w:rsidR="008F5AAE">
            <w:rPr>
              <w:rFonts w:ascii="Arial" w:hAnsi="Arial" w:cs="Arial"/>
              <w:noProof/>
              <w:lang w:val="bg-BG"/>
            </w:rPr>
            <w:t>1</w:t>
          </w:r>
          <w:r w:rsidRPr="00264B35">
            <w:rPr>
              <w:rFonts w:ascii="Arial" w:hAnsi="Arial" w:cs="Arial"/>
              <w:lang w:val="bg-BG"/>
            </w:rPr>
            <w:fldChar w:fldCharType="end"/>
          </w:r>
        </w:p>
      </w:tc>
    </w:tr>
  </w:tbl>
  <w:p w14:paraId="6E03A74C" w14:textId="77777777" w:rsidR="006A4413" w:rsidRPr="00264B35" w:rsidRDefault="006A4413"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D46A3"/>
    <w:multiLevelType w:val="hybridMultilevel"/>
    <w:tmpl w:val="2872159E"/>
    <w:lvl w:ilvl="0" w:tplc="04020017">
      <w:start w:val="1"/>
      <w:numFmt w:val="lowerLetter"/>
      <w:lvlText w:val="%1)"/>
      <w:lvlJc w:val="left"/>
      <w:pPr>
        <w:ind w:left="1429" w:hanging="360"/>
      </w:pPr>
    </w:lvl>
    <w:lvl w:ilvl="1" w:tplc="04020017">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5F652CB"/>
    <w:multiLevelType w:val="singleLevel"/>
    <w:tmpl w:val="E3B6379E"/>
    <w:lvl w:ilvl="0">
      <w:start w:val="1"/>
      <w:numFmt w:val="bullet"/>
      <w:lvlText w:val=""/>
      <w:lvlJc w:val="left"/>
      <w:pPr>
        <w:tabs>
          <w:tab w:val="num" w:pos="360"/>
        </w:tabs>
        <w:ind w:left="360" w:hanging="360"/>
      </w:pPr>
      <w:rPr>
        <w:rFonts w:ascii="Symbol" w:hAnsi="Symbol" w:hint="default"/>
        <w:sz w:val="18"/>
      </w:rPr>
    </w:lvl>
  </w:abstractNum>
  <w:abstractNum w:abstractNumId="2"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E2B4D"/>
    <w:multiLevelType w:val="hybridMultilevel"/>
    <w:tmpl w:val="E5EE909C"/>
    <w:lvl w:ilvl="0" w:tplc="04020017">
      <w:start w:val="1"/>
      <w:numFmt w:val="lowerLetter"/>
      <w:lvlText w:val="%1)"/>
      <w:lvlJc w:val="left"/>
      <w:pPr>
        <w:ind w:left="1429" w:hanging="360"/>
      </w:pPr>
    </w:lvl>
    <w:lvl w:ilvl="1" w:tplc="4BA43F02">
      <w:numFmt w:val="bullet"/>
      <w:lvlText w:val="-"/>
      <w:lvlJc w:val="left"/>
      <w:pPr>
        <w:ind w:left="2149" w:hanging="360"/>
      </w:pPr>
      <w:rPr>
        <w:rFonts w:ascii="Arial" w:eastAsia="Calibri" w:hAnsi="Arial" w:cs="Arial" w:hint="default"/>
      </w:r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5"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6"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3C75E75"/>
    <w:multiLevelType w:val="multilevel"/>
    <w:tmpl w:val="BAC228B6"/>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7664C9B"/>
    <w:multiLevelType w:val="hybridMultilevel"/>
    <w:tmpl w:val="182252E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15:restartNumberingAfterBreak="0">
    <w:nsid w:val="18C873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F428C0"/>
    <w:multiLevelType w:val="hybridMultilevel"/>
    <w:tmpl w:val="F6CA5D4C"/>
    <w:lvl w:ilvl="0" w:tplc="04020001">
      <w:start w:val="1"/>
      <w:numFmt w:val="bullet"/>
      <w:lvlText w:val=""/>
      <w:lvlJc w:val="left"/>
      <w:pPr>
        <w:tabs>
          <w:tab w:val="num" w:pos="720"/>
        </w:tabs>
        <w:ind w:left="720" w:hanging="360"/>
      </w:pPr>
      <w:rPr>
        <w:rFonts w:ascii="Symbol" w:hAnsi="Symbol"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1" w15:restartNumberingAfterBreak="0">
    <w:nsid w:val="264A1D10"/>
    <w:multiLevelType w:val="hybridMultilevel"/>
    <w:tmpl w:val="34D89E9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29764F7E"/>
    <w:multiLevelType w:val="hybridMultilevel"/>
    <w:tmpl w:val="B9AEC266"/>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2B436C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F0350A"/>
    <w:multiLevelType w:val="multilevel"/>
    <w:tmpl w:val="AA5E5D14"/>
    <w:lvl w:ilvl="0">
      <w:start w:val="2"/>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AA38B3"/>
    <w:multiLevelType w:val="multilevel"/>
    <w:tmpl w:val="D81AE442"/>
    <w:lvl w:ilvl="0">
      <w:start w:val="2"/>
      <w:numFmt w:val="decimal"/>
      <w:lvlText w:val="%1"/>
      <w:lvlJc w:val="left"/>
      <w:pPr>
        <w:tabs>
          <w:tab w:val="num" w:pos="390"/>
        </w:tabs>
        <w:ind w:left="390" w:hanging="390"/>
      </w:pPr>
      <w:rPr>
        <w:rFonts w:hint="default"/>
      </w:rPr>
    </w:lvl>
    <w:lvl w:ilvl="1">
      <w:start w:val="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21" w15:restartNumberingAfterBreak="0">
    <w:nsid w:val="3B4224B0"/>
    <w:multiLevelType w:val="singleLevel"/>
    <w:tmpl w:val="E3B6379E"/>
    <w:lvl w:ilvl="0">
      <w:start w:val="1"/>
      <w:numFmt w:val="bullet"/>
      <w:lvlText w:val=""/>
      <w:lvlJc w:val="left"/>
      <w:pPr>
        <w:tabs>
          <w:tab w:val="num" w:pos="360"/>
        </w:tabs>
        <w:ind w:left="360" w:hanging="360"/>
      </w:pPr>
      <w:rPr>
        <w:rFonts w:ascii="Symbol" w:hAnsi="Symbol" w:hint="default"/>
        <w:sz w:val="18"/>
      </w:rPr>
    </w:lvl>
  </w:abstractNum>
  <w:abstractNum w:abstractNumId="22" w15:restartNumberingAfterBreak="0">
    <w:nsid w:val="3B4347E3"/>
    <w:multiLevelType w:val="multilevel"/>
    <w:tmpl w:val="036A39D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177A3F"/>
    <w:multiLevelType w:val="singleLevel"/>
    <w:tmpl w:val="E3B6379E"/>
    <w:lvl w:ilvl="0">
      <w:start w:val="1"/>
      <w:numFmt w:val="bullet"/>
      <w:lvlText w:val=""/>
      <w:lvlJc w:val="left"/>
      <w:pPr>
        <w:tabs>
          <w:tab w:val="num" w:pos="1779"/>
        </w:tabs>
        <w:ind w:left="1779" w:hanging="360"/>
      </w:pPr>
      <w:rPr>
        <w:rFonts w:ascii="Symbol" w:hAnsi="Symbol" w:hint="default"/>
        <w:sz w:val="18"/>
      </w:rPr>
    </w:lvl>
  </w:abstractNum>
  <w:abstractNum w:abstractNumId="25" w15:restartNumberingAfterBreak="0">
    <w:nsid w:val="3CE14C5E"/>
    <w:multiLevelType w:val="hybridMultilevel"/>
    <w:tmpl w:val="CF963A20"/>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6"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7"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8"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9"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30" w15:restartNumberingAfterBreak="0">
    <w:nsid w:val="459F2674"/>
    <w:multiLevelType w:val="multilevel"/>
    <w:tmpl w:val="B142A754"/>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1" w15:restartNumberingAfterBreak="0">
    <w:nsid w:val="481A4216"/>
    <w:multiLevelType w:val="multilevel"/>
    <w:tmpl w:val="F4E46C76"/>
    <w:lvl w:ilvl="0">
      <w:start w:val="4"/>
      <w:numFmt w:val="decimal"/>
      <w:lvlText w:val="%1"/>
      <w:lvlJc w:val="left"/>
      <w:pPr>
        <w:ind w:left="444" w:hanging="444"/>
      </w:pPr>
      <w:rPr>
        <w:rFonts w:hint="default"/>
      </w:rPr>
    </w:lvl>
    <w:lvl w:ilvl="1">
      <w:start w:val="3"/>
      <w:numFmt w:val="decimal"/>
      <w:lvlText w:val="%1.%2"/>
      <w:lvlJc w:val="left"/>
      <w:pPr>
        <w:ind w:left="1884" w:hanging="44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2" w15:restartNumberingAfterBreak="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33" w15:restartNumberingAfterBreak="0">
    <w:nsid w:val="4B747435"/>
    <w:multiLevelType w:val="hybridMultilevel"/>
    <w:tmpl w:val="C0702C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4D5A2EB3"/>
    <w:multiLevelType w:val="hybridMultilevel"/>
    <w:tmpl w:val="79A653B2"/>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525D0B9B"/>
    <w:multiLevelType w:val="multilevel"/>
    <w:tmpl w:val="49687068"/>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54225FC2"/>
    <w:multiLevelType w:val="multilevel"/>
    <w:tmpl w:val="17E64D9C"/>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8" w15:restartNumberingAfterBreak="0">
    <w:nsid w:val="5DBF254B"/>
    <w:multiLevelType w:val="multilevel"/>
    <w:tmpl w:val="ED6285F0"/>
    <w:lvl w:ilvl="0">
      <w:start w:val="3"/>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5F4765CC"/>
    <w:multiLevelType w:val="hybridMultilevel"/>
    <w:tmpl w:val="CBAC3DB4"/>
    <w:lvl w:ilvl="0" w:tplc="6318061C">
      <w:numFmt w:val="bullet"/>
      <w:lvlText w:val="•"/>
      <w:lvlJc w:val="left"/>
      <w:pPr>
        <w:ind w:left="2153" w:hanging="735"/>
      </w:pPr>
      <w:rPr>
        <w:rFonts w:ascii="Arial" w:eastAsia="Calibri"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40" w15:restartNumberingAfterBreak="0">
    <w:nsid w:val="614B338F"/>
    <w:multiLevelType w:val="multilevel"/>
    <w:tmpl w:val="7514F2D4"/>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62801A4C"/>
    <w:multiLevelType w:val="hybridMultilevel"/>
    <w:tmpl w:val="366C3CCC"/>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43" w15:restartNumberingAfterBreak="0">
    <w:nsid w:val="6BFC7900"/>
    <w:multiLevelType w:val="hybridMultilevel"/>
    <w:tmpl w:val="776A7ED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44"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45" w15:restartNumberingAfterBreak="0">
    <w:nsid w:val="6EDA5E79"/>
    <w:multiLevelType w:val="hybridMultilevel"/>
    <w:tmpl w:val="03F62E34"/>
    <w:lvl w:ilvl="0" w:tplc="04020017">
      <w:start w:val="1"/>
      <w:numFmt w:val="lowerLetter"/>
      <w:lvlText w:val="%1)"/>
      <w:lvlJc w:val="left"/>
      <w:pPr>
        <w:ind w:left="1429" w:hanging="360"/>
      </w:pPr>
    </w:lvl>
    <w:lvl w:ilvl="1" w:tplc="04020019">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6"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47" w15:restartNumberingAfterBreak="0">
    <w:nsid w:val="7AA25B22"/>
    <w:multiLevelType w:val="hybridMultilevel"/>
    <w:tmpl w:val="FDCC3EC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abstractNumId w:val="18"/>
  </w:num>
  <w:num w:numId="2">
    <w:abstractNumId w:val="20"/>
  </w:num>
  <w:num w:numId="3">
    <w:abstractNumId w:val="5"/>
  </w:num>
  <w:num w:numId="4">
    <w:abstractNumId w:val="26"/>
  </w:num>
  <w:num w:numId="5">
    <w:abstractNumId w:val="29"/>
  </w:num>
  <w:num w:numId="6">
    <w:abstractNumId w:val="46"/>
  </w:num>
  <w:num w:numId="7">
    <w:abstractNumId w:val="16"/>
  </w:num>
  <w:num w:numId="8">
    <w:abstractNumId w:val="18"/>
  </w:num>
  <w:num w:numId="9">
    <w:abstractNumId w:val="42"/>
  </w:num>
  <w:num w:numId="10">
    <w:abstractNumId w:val="18"/>
  </w:num>
  <w:num w:numId="11">
    <w:abstractNumId w:val="18"/>
  </w:num>
  <w:num w:numId="12">
    <w:abstractNumId w:val="37"/>
  </w:num>
  <w:num w:numId="13">
    <w:abstractNumId w:val="18"/>
  </w:num>
  <w:num w:numId="14">
    <w:abstractNumId w:val="18"/>
  </w:num>
  <w:num w:numId="15">
    <w:abstractNumId w:val="12"/>
  </w:num>
  <w:num w:numId="16">
    <w:abstractNumId w:val="44"/>
  </w:num>
  <w:num w:numId="17">
    <w:abstractNumId w:val="27"/>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2"/>
  </w:num>
  <w:num w:numId="27">
    <w:abstractNumId w:val="17"/>
  </w:num>
  <w:num w:numId="28">
    <w:abstractNumId w:val="28"/>
  </w:num>
  <w:num w:numId="29">
    <w:abstractNumId w:val="18"/>
  </w:num>
  <w:num w:numId="30">
    <w:abstractNumId w:val="23"/>
  </w:num>
  <w:num w:numId="31">
    <w:abstractNumId w:val="3"/>
  </w:num>
  <w:num w:numId="32">
    <w:abstractNumId w:val="18"/>
  </w:num>
  <w:num w:numId="33">
    <w:abstractNumId w:val="18"/>
  </w:num>
  <w:num w:numId="34">
    <w:abstractNumId w:val="4"/>
  </w:num>
  <w:num w:numId="35">
    <w:abstractNumId w:val="45"/>
  </w:num>
  <w:num w:numId="36">
    <w:abstractNumId w:val="0"/>
  </w:num>
  <w:num w:numId="37">
    <w:abstractNumId w:val="18"/>
  </w:num>
  <w:num w:numId="38">
    <w:abstractNumId w:val="18"/>
  </w:num>
  <w:num w:numId="39">
    <w:abstractNumId w:val="18"/>
  </w:num>
  <w:num w:numId="40">
    <w:abstractNumId w:val="18"/>
  </w:num>
  <w:num w:numId="41">
    <w:abstractNumId w:val="18"/>
  </w:num>
  <w:num w:numId="42">
    <w:abstractNumId w:val="18"/>
  </w:num>
  <w:num w:numId="43">
    <w:abstractNumId w:val="32"/>
  </w:num>
  <w:num w:numId="44">
    <w:abstractNumId w:val="18"/>
  </w:num>
  <w:num w:numId="45">
    <w:abstractNumId w:val="18"/>
  </w:num>
  <w:num w:numId="46">
    <w:abstractNumId w:val="18"/>
  </w:num>
  <w:num w:numId="47">
    <w:abstractNumId w:val="18"/>
  </w:num>
  <w:num w:numId="48">
    <w:abstractNumId w:val="18"/>
  </w:num>
  <w:num w:numId="49">
    <w:abstractNumId w:val="18"/>
  </w:num>
  <w:num w:numId="50">
    <w:abstractNumId w:val="18"/>
  </w:num>
  <w:num w:numId="51">
    <w:abstractNumId w:val="18"/>
  </w:num>
  <w:num w:numId="52">
    <w:abstractNumId w:val="18"/>
  </w:num>
  <w:num w:numId="53">
    <w:abstractNumId w:val="18"/>
  </w:num>
  <w:num w:numId="54">
    <w:abstractNumId w:val="18"/>
  </w:num>
  <w:num w:numId="55">
    <w:abstractNumId w:val="18"/>
  </w:num>
  <w:num w:numId="56">
    <w:abstractNumId w:val="18"/>
  </w:num>
  <w:num w:numId="57">
    <w:abstractNumId w:val="18"/>
  </w:num>
  <w:num w:numId="58">
    <w:abstractNumId w:val="18"/>
  </w:num>
  <w:num w:numId="59">
    <w:abstractNumId w:val="18"/>
  </w:num>
  <w:num w:numId="60">
    <w:abstractNumId w:val="18"/>
  </w:num>
  <w:num w:numId="61">
    <w:abstractNumId w:val="18"/>
  </w:num>
  <w:num w:numId="62">
    <w:abstractNumId w:val="18"/>
  </w:num>
  <w:num w:numId="63">
    <w:abstractNumId w:val="18"/>
  </w:num>
  <w:num w:numId="64">
    <w:abstractNumId w:val="18"/>
  </w:num>
  <w:num w:numId="65">
    <w:abstractNumId w:val="18"/>
  </w:num>
  <w:num w:numId="66">
    <w:abstractNumId w:val="18"/>
  </w:num>
  <w:num w:numId="67">
    <w:abstractNumId w:val="18"/>
  </w:num>
  <w:num w:numId="68">
    <w:abstractNumId w:val="18"/>
  </w:num>
  <w:num w:numId="69">
    <w:abstractNumId w:val="18"/>
  </w:num>
  <w:num w:numId="70">
    <w:abstractNumId w:val="18"/>
  </w:num>
  <w:num w:numId="71">
    <w:abstractNumId w:val="18"/>
  </w:num>
  <w:num w:numId="72">
    <w:abstractNumId w:val="18"/>
  </w:num>
  <w:num w:numId="73">
    <w:abstractNumId w:val="18"/>
  </w:num>
  <w:num w:numId="74">
    <w:abstractNumId w:val="18"/>
  </w:num>
  <w:num w:numId="75">
    <w:abstractNumId w:val="18"/>
  </w:num>
  <w:num w:numId="76">
    <w:abstractNumId w:val="18"/>
  </w:num>
  <w:num w:numId="77">
    <w:abstractNumId w:val="18"/>
  </w:num>
  <w:num w:numId="78">
    <w:abstractNumId w:val="18"/>
  </w:num>
  <w:num w:numId="79">
    <w:abstractNumId w:val="18"/>
  </w:num>
  <w:num w:numId="80">
    <w:abstractNumId w:val="18"/>
  </w:num>
  <w:num w:numId="81">
    <w:abstractNumId w:val="18"/>
  </w:num>
  <w:num w:numId="82">
    <w:abstractNumId w:val="18"/>
  </w:num>
  <w:num w:numId="83">
    <w:abstractNumId w:val="18"/>
  </w:num>
  <w:num w:numId="84">
    <w:abstractNumId w:val="18"/>
  </w:num>
  <w:num w:numId="85">
    <w:abstractNumId w:val="18"/>
  </w:num>
  <w:num w:numId="86">
    <w:abstractNumId w:val="18"/>
  </w:num>
  <w:num w:numId="87">
    <w:abstractNumId w:val="18"/>
  </w:num>
  <w:num w:numId="88">
    <w:abstractNumId w:val="18"/>
  </w:num>
  <w:num w:numId="89">
    <w:abstractNumId w:val="25"/>
  </w:num>
  <w:num w:numId="90">
    <w:abstractNumId w:val="39"/>
  </w:num>
  <w:num w:numId="91">
    <w:abstractNumId w:val="10"/>
  </w:num>
  <w:num w:numId="92">
    <w:abstractNumId w:val="43"/>
  </w:num>
  <w:num w:numId="93">
    <w:abstractNumId w:val="18"/>
  </w:num>
  <w:num w:numId="94">
    <w:abstractNumId w:val="18"/>
  </w:num>
  <w:num w:numId="95">
    <w:abstractNumId w:val="33"/>
  </w:num>
  <w:num w:numId="96">
    <w:abstractNumId w:val="8"/>
  </w:num>
  <w:num w:numId="97">
    <w:abstractNumId w:val="13"/>
  </w:num>
  <w:num w:numId="98">
    <w:abstractNumId w:val="41"/>
  </w:num>
  <w:num w:numId="99">
    <w:abstractNumId w:val="34"/>
  </w:num>
  <w:num w:numId="100">
    <w:abstractNumId w:val="21"/>
  </w:num>
  <w:num w:numId="101">
    <w:abstractNumId w:val="22"/>
  </w:num>
  <w:num w:numId="102">
    <w:abstractNumId w:val="7"/>
  </w:num>
  <w:num w:numId="103">
    <w:abstractNumId w:val="36"/>
  </w:num>
  <w:num w:numId="104">
    <w:abstractNumId w:val="19"/>
  </w:num>
  <w:num w:numId="105">
    <w:abstractNumId w:val="15"/>
  </w:num>
  <w:num w:numId="106">
    <w:abstractNumId w:val="35"/>
  </w:num>
  <w:num w:numId="107">
    <w:abstractNumId w:val="38"/>
  </w:num>
  <w:num w:numId="108">
    <w:abstractNumId w:val="24"/>
  </w:num>
  <w:num w:numId="109">
    <w:abstractNumId w:val="1"/>
  </w:num>
  <w:num w:numId="110">
    <w:abstractNumId w:val="40"/>
  </w:num>
  <w:num w:numId="111">
    <w:abstractNumId w:val="6"/>
  </w:num>
  <w:num w:numId="112">
    <w:abstractNumId w:val="14"/>
  </w:num>
  <w:num w:numId="113">
    <w:abstractNumId w:val="30"/>
  </w:num>
  <w:num w:numId="114">
    <w:abstractNumId w:val="9"/>
  </w:num>
  <w:num w:numId="115">
    <w:abstractNumId w:val="47"/>
  </w:num>
  <w:num w:numId="116">
    <w:abstractNumId w:val="31"/>
  </w:num>
  <w:num w:numId="117">
    <w:abstractNumId w:val="11"/>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2B8F"/>
    <w:rsid w:val="000136CB"/>
    <w:rsid w:val="00017BA1"/>
    <w:rsid w:val="00020389"/>
    <w:rsid w:val="00021D5A"/>
    <w:rsid w:val="00022BEA"/>
    <w:rsid w:val="00025DE5"/>
    <w:rsid w:val="00042E71"/>
    <w:rsid w:val="000447F8"/>
    <w:rsid w:val="00046032"/>
    <w:rsid w:val="000479B4"/>
    <w:rsid w:val="0005317A"/>
    <w:rsid w:val="00065000"/>
    <w:rsid w:val="000652B9"/>
    <w:rsid w:val="00065A10"/>
    <w:rsid w:val="0007215F"/>
    <w:rsid w:val="00076AF8"/>
    <w:rsid w:val="0008255D"/>
    <w:rsid w:val="00083BCB"/>
    <w:rsid w:val="0009210D"/>
    <w:rsid w:val="000932AA"/>
    <w:rsid w:val="00093914"/>
    <w:rsid w:val="00097FC7"/>
    <w:rsid w:val="000A4C40"/>
    <w:rsid w:val="000B0C4F"/>
    <w:rsid w:val="000B5095"/>
    <w:rsid w:val="000C49A1"/>
    <w:rsid w:val="000C736F"/>
    <w:rsid w:val="000D097F"/>
    <w:rsid w:val="000D6003"/>
    <w:rsid w:val="000E44FF"/>
    <w:rsid w:val="000E782E"/>
    <w:rsid w:val="000F28D3"/>
    <w:rsid w:val="000F620D"/>
    <w:rsid w:val="00104B15"/>
    <w:rsid w:val="0010673A"/>
    <w:rsid w:val="00111371"/>
    <w:rsid w:val="00113150"/>
    <w:rsid w:val="00115544"/>
    <w:rsid w:val="00123650"/>
    <w:rsid w:val="00130040"/>
    <w:rsid w:val="00130091"/>
    <w:rsid w:val="00130E06"/>
    <w:rsid w:val="00131572"/>
    <w:rsid w:val="00132C52"/>
    <w:rsid w:val="0013319F"/>
    <w:rsid w:val="001367D4"/>
    <w:rsid w:val="001412A6"/>
    <w:rsid w:val="00141525"/>
    <w:rsid w:val="001422A2"/>
    <w:rsid w:val="001434C7"/>
    <w:rsid w:val="00143DD5"/>
    <w:rsid w:val="00144093"/>
    <w:rsid w:val="0016255F"/>
    <w:rsid w:val="001629CB"/>
    <w:rsid w:val="00164A78"/>
    <w:rsid w:val="001667D6"/>
    <w:rsid w:val="00167DBA"/>
    <w:rsid w:val="00170323"/>
    <w:rsid w:val="00174A77"/>
    <w:rsid w:val="001843CB"/>
    <w:rsid w:val="0019203D"/>
    <w:rsid w:val="001927A2"/>
    <w:rsid w:val="00192C6E"/>
    <w:rsid w:val="00197C86"/>
    <w:rsid w:val="001A0F40"/>
    <w:rsid w:val="001A3A70"/>
    <w:rsid w:val="001A43F6"/>
    <w:rsid w:val="001A4F24"/>
    <w:rsid w:val="001A73DE"/>
    <w:rsid w:val="001B5933"/>
    <w:rsid w:val="001B6135"/>
    <w:rsid w:val="001C2C9F"/>
    <w:rsid w:val="001C450E"/>
    <w:rsid w:val="001D03FF"/>
    <w:rsid w:val="001D09D1"/>
    <w:rsid w:val="001D0C5D"/>
    <w:rsid w:val="001D0D37"/>
    <w:rsid w:val="001D7E72"/>
    <w:rsid w:val="001E0B55"/>
    <w:rsid w:val="001F20AF"/>
    <w:rsid w:val="001F74E3"/>
    <w:rsid w:val="0020055F"/>
    <w:rsid w:val="002026E8"/>
    <w:rsid w:val="00204ECB"/>
    <w:rsid w:val="00210F36"/>
    <w:rsid w:val="0022127D"/>
    <w:rsid w:val="0022181F"/>
    <w:rsid w:val="002269B7"/>
    <w:rsid w:val="0022794F"/>
    <w:rsid w:val="002349D1"/>
    <w:rsid w:val="002407FD"/>
    <w:rsid w:val="00242287"/>
    <w:rsid w:val="002446BA"/>
    <w:rsid w:val="00252C8B"/>
    <w:rsid w:val="002544D5"/>
    <w:rsid w:val="00257223"/>
    <w:rsid w:val="00257D2D"/>
    <w:rsid w:val="00260361"/>
    <w:rsid w:val="002607A6"/>
    <w:rsid w:val="002620EA"/>
    <w:rsid w:val="00263136"/>
    <w:rsid w:val="00264B35"/>
    <w:rsid w:val="00264E56"/>
    <w:rsid w:val="0027340A"/>
    <w:rsid w:val="00277964"/>
    <w:rsid w:val="002830B7"/>
    <w:rsid w:val="00284862"/>
    <w:rsid w:val="0029200F"/>
    <w:rsid w:val="002943D9"/>
    <w:rsid w:val="0029576D"/>
    <w:rsid w:val="002A0AB4"/>
    <w:rsid w:val="002A0FEA"/>
    <w:rsid w:val="002A35E6"/>
    <w:rsid w:val="002A38AB"/>
    <w:rsid w:val="002B061B"/>
    <w:rsid w:val="002B26FB"/>
    <w:rsid w:val="002B2832"/>
    <w:rsid w:val="002B5DC3"/>
    <w:rsid w:val="002E7E97"/>
    <w:rsid w:val="002F08A6"/>
    <w:rsid w:val="002F6F8B"/>
    <w:rsid w:val="002F7626"/>
    <w:rsid w:val="00301DDF"/>
    <w:rsid w:val="003041F8"/>
    <w:rsid w:val="00304203"/>
    <w:rsid w:val="003064FC"/>
    <w:rsid w:val="00325511"/>
    <w:rsid w:val="003272B5"/>
    <w:rsid w:val="00336218"/>
    <w:rsid w:val="003410F1"/>
    <w:rsid w:val="003415F9"/>
    <w:rsid w:val="003450E3"/>
    <w:rsid w:val="003451FE"/>
    <w:rsid w:val="00352287"/>
    <w:rsid w:val="0035481C"/>
    <w:rsid w:val="003562E3"/>
    <w:rsid w:val="00363789"/>
    <w:rsid w:val="0036386B"/>
    <w:rsid w:val="00365D23"/>
    <w:rsid w:val="0036674A"/>
    <w:rsid w:val="00366C9A"/>
    <w:rsid w:val="00370373"/>
    <w:rsid w:val="00371E3B"/>
    <w:rsid w:val="003737DB"/>
    <w:rsid w:val="00375345"/>
    <w:rsid w:val="003757E8"/>
    <w:rsid w:val="00390158"/>
    <w:rsid w:val="0039255C"/>
    <w:rsid w:val="00393F14"/>
    <w:rsid w:val="00396B5D"/>
    <w:rsid w:val="003A075D"/>
    <w:rsid w:val="003A3F14"/>
    <w:rsid w:val="003A5398"/>
    <w:rsid w:val="003B25D0"/>
    <w:rsid w:val="003B6FB3"/>
    <w:rsid w:val="003C28E4"/>
    <w:rsid w:val="003C4453"/>
    <w:rsid w:val="003C678D"/>
    <w:rsid w:val="003D0E59"/>
    <w:rsid w:val="003D33A6"/>
    <w:rsid w:val="003D5963"/>
    <w:rsid w:val="003E220A"/>
    <w:rsid w:val="003E74B7"/>
    <w:rsid w:val="003E7B14"/>
    <w:rsid w:val="003F2E36"/>
    <w:rsid w:val="003F5831"/>
    <w:rsid w:val="003F5AA3"/>
    <w:rsid w:val="00404765"/>
    <w:rsid w:val="00410728"/>
    <w:rsid w:val="0041096C"/>
    <w:rsid w:val="00410D2D"/>
    <w:rsid w:val="00410FA2"/>
    <w:rsid w:val="00411AE7"/>
    <w:rsid w:val="00424FFD"/>
    <w:rsid w:val="004337CA"/>
    <w:rsid w:val="0044021A"/>
    <w:rsid w:val="00440772"/>
    <w:rsid w:val="00444A33"/>
    <w:rsid w:val="004538DA"/>
    <w:rsid w:val="00465846"/>
    <w:rsid w:val="004672EE"/>
    <w:rsid w:val="00467D3D"/>
    <w:rsid w:val="004705F1"/>
    <w:rsid w:val="00475B3F"/>
    <w:rsid w:val="00477C54"/>
    <w:rsid w:val="0049156C"/>
    <w:rsid w:val="00492B81"/>
    <w:rsid w:val="004A336E"/>
    <w:rsid w:val="004A3B5D"/>
    <w:rsid w:val="004A58EC"/>
    <w:rsid w:val="004B4899"/>
    <w:rsid w:val="004C294F"/>
    <w:rsid w:val="004C6816"/>
    <w:rsid w:val="004D3336"/>
    <w:rsid w:val="004D441B"/>
    <w:rsid w:val="004D467F"/>
    <w:rsid w:val="004E2D38"/>
    <w:rsid w:val="004E652A"/>
    <w:rsid w:val="004F2DE2"/>
    <w:rsid w:val="00503D9C"/>
    <w:rsid w:val="0050447F"/>
    <w:rsid w:val="00506302"/>
    <w:rsid w:val="00507151"/>
    <w:rsid w:val="0050758F"/>
    <w:rsid w:val="0051014D"/>
    <w:rsid w:val="00510151"/>
    <w:rsid w:val="00515DAA"/>
    <w:rsid w:val="005205E1"/>
    <w:rsid w:val="0052316B"/>
    <w:rsid w:val="00526CB6"/>
    <w:rsid w:val="00530EB5"/>
    <w:rsid w:val="00532DD9"/>
    <w:rsid w:val="00552645"/>
    <w:rsid w:val="0055396F"/>
    <w:rsid w:val="00554BE8"/>
    <w:rsid w:val="00565262"/>
    <w:rsid w:val="00566007"/>
    <w:rsid w:val="00570A30"/>
    <w:rsid w:val="005749D5"/>
    <w:rsid w:val="0057736F"/>
    <w:rsid w:val="005815AF"/>
    <w:rsid w:val="005821B6"/>
    <w:rsid w:val="00582253"/>
    <w:rsid w:val="00585CA2"/>
    <w:rsid w:val="0058650B"/>
    <w:rsid w:val="00587573"/>
    <w:rsid w:val="00592F2F"/>
    <w:rsid w:val="00593422"/>
    <w:rsid w:val="00595864"/>
    <w:rsid w:val="00596A8C"/>
    <w:rsid w:val="005A2B3A"/>
    <w:rsid w:val="005A47D4"/>
    <w:rsid w:val="005A5BA8"/>
    <w:rsid w:val="005A608F"/>
    <w:rsid w:val="005B0AA6"/>
    <w:rsid w:val="005B3E93"/>
    <w:rsid w:val="005B45EE"/>
    <w:rsid w:val="005B5984"/>
    <w:rsid w:val="005C1D44"/>
    <w:rsid w:val="005C2CE7"/>
    <w:rsid w:val="005D0A9C"/>
    <w:rsid w:val="005D1055"/>
    <w:rsid w:val="005D19A0"/>
    <w:rsid w:val="005D628C"/>
    <w:rsid w:val="005D729F"/>
    <w:rsid w:val="005E0C38"/>
    <w:rsid w:val="005E5C6A"/>
    <w:rsid w:val="005F373A"/>
    <w:rsid w:val="005F54B8"/>
    <w:rsid w:val="005F6136"/>
    <w:rsid w:val="00602640"/>
    <w:rsid w:val="006047F5"/>
    <w:rsid w:val="00604DEE"/>
    <w:rsid w:val="0062381E"/>
    <w:rsid w:val="00627C08"/>
    <w:rsid w:val="0063022A"/>
    <w:rsid w:val="006308B0"/>
    <w:rsid w:val="0063202A"/>
    <w:rsid w:val="006354A4"/>
    <w:rsid w:val="00641BCF"/>
    <w:rsid w:val="0064440A"/>
    <w:rsid w:val="006445C9"/>
    <w:rsid w:val="006533D8"/>
    <w:rsid w:val="006537FE"/>
    <w:rsid w:val="00656CBC"/>
    <w:rsid w:val="00660C83"/>
    <w:rsid w:val="00677429"/>
    <w:rsid w:val="0068534D"/>
    <w:rsid w:val="00694714"/>
    <w:rsid w:val="006A00E4"/>
    <w:rsid w:val="006A24E1"/>
    <w:rsid w:val="006A3560"/>
    <w:rsid w:val="006A4413"/>
    <w:rsid w:val="006B2B55"/>
    <w:rsid w:val="006B5A0E"/>
    <w:rsid w:val="006B787F"/>
    <w:rsid w:val="006B7E31"/>
    <w:rsid w:val="006D03C6"/>
    <w:rsid w:val="006D434B"/>
    <w:rsid w:val="006E0564"/>
    <w:rsid w:val="006E172D"/>
    <w:rsid w:val="006E4AFB"/>
    <w:rsid w:val="006E533C"/>
    <w:rsid w:val="006E6299"/>
    <w:rsid w:val="006F086B"/>
    <w:rsid w:val="006F501F"/>
    <w:rsid w:val="006F75C8"/>
    <w:rsid w:val="007008A4"/>
    <w:rsid w:val="00702EA0"/>
    <w:rsid w:val="007055E8"/>
    <w:rsid w:val="00705709"/>
    <w:rsid w:val="0071069B"/>
    <w:rsid w:val="00711F05"/>
    <w:rsid w:val="007125EC"/>
    <w:rsid w:val="00714BF0"/>
    <w:rsid w:val="007209F3"/>
    <w:rsid w:val="0072107B"/>
    <w:rsid w:val="00723C27"/>
    <w:rsid w:val="00724B60"/>
    <w:rsid w:val="007358DF"/>
    <w:rsid w:val="0073596E"/>
    <w:rsid w:val="0074262D"/>
    <w:rsid w:val="00750026"/>
    <w:rsid w:val="00757103"/>
    <w:rsid w:val="00767C47"/>
    <w:rsid w:val="00771FE9"/>
    <w:rsid w:val="00772014"/>
    <w:rsid w:val="007759A5"/>
    <w:rsid w:val="007804A0"/>
    <w:rsid w:val="00785906"/>
    <w:rsid w:val="007946E2"/>
    <w:rsid w:val="007A30A0"/>
    <w:rsid w:val="007A52FC"/>
    <w:rsid w:val="007B326A"/>
    <w:rsid w:val="007B46A3"/>
    <w:rsid w:val="007B67F1"/>
    <w:rsid w:val="007D37C6"/>
    <w:rsid w:val="007D4ADE"/>
    <w:rsid w:val="007D4C36"/>
    <w:rsid w:val="007E07FE"/>
    <w:rsid w:val="007E152D"/>
    <w:rsid w:val="007F0616"/>
    <w:rsid w:val="007F2406"/>
    <w:rsid w:val="007F6273"/>
    <w:rsid w:val="00804B99"/>
    <w:rsid w:val="0081187F"/>
    <w:rsid w:val="00812ADA"/>
    <w:rsid w:val="00820F7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55EA7"/>
    <w:rsid w:val="00860344"/>
    <w:rsid w:val="0086306F"/>
    <w:rsid w:val="00863A33"/>
    <w:rsid w:val="00870959"/>
    <w:rsid w:val="008720CE"/>
    <w:rsid w:val="00874F3F"/>
    <w:rsid w:val="00881748"/>
    <w:rsid w:val="00882FA2"/>
    <w:rsid w:val="00884173"/>
    <w:rsid w:val="00884AC9"/>
    <w:rsid w:val="008910C7"/>
    <w:rsid w:val="00891AB1"/>
    <w:rsid w:val="008967D2"/>
    <w:rsid w:val="008A1D15"/>
    <w:rsid w:val="008A1D18"/>
    <w:rsid w:val="008A3B6F"/>
    <w:rsid w:val="008A4ABF"/>
    <w:rsid w:val="008B462B"/>
    <w:rsid w:val="008B5994"/>
    <w:rsid w:val="008C33FC"/>
    <w:rsid w:val="008C38FC"/>
    <w:rsid w:val="008C5B20"/>
    <w:rsid w:val="008D0EFC"/>
    <w:rsid w:val="008D195E"/>
    <w:rsid w:val="008E4593"/>
    <w:rsid w:val="008E4AEB"/>
    <w:rsid w:val="008E5561"/>
    <w:rsid w:val="008F03C1"/>
    <w:rsid w:val="008F1D1D"/>
    <w:rsid w:val="008F1FEB"/>
    <w:rsid w:val="008F2268"/>
    <w:rsid w:val="008F368A"/>
    <w:rsid w:val="008F5AAE"/>
    <w:rsid w:val="008F685D"/>
    <w:rsid w:val="008F7BA6"/>
    <w:rsid w:val="00901935"/>
    <w:rsid w:val="0091257F"/>
    <w:rsid w:val="009130D9"/>
    <w:rsid w:val="0091453D"/>
    <w:rsid w:val="009234F5"/>
    <w:rsid w:val="009262B8"/>
    <w:rsid w:val="0093028E"/>
    <w:rsid w:val="009340F9"/>
    <w:rsid w:val="00935FBE"/>
    <w:rsid w:val="00936511"/>
    <w:rsid w:val="00942D81"/>
    <w:rsid w:val="00942E68"/>
    <w:rsid w:val="00951405"/>
    <w:rsid w:val="00961494"/>
    <w:rsid w:val="0096574E"/>
    <w:rsid w:val="009724B1"/>
    <w:rsid w:val="009732F2"/>
    <w:rsid w:val="00977135"/>
    <w:rsid w:val="00977B86"/>
    <w:rsid w:val="00987E42"/>
    <w:rsid w:val="00994371"/>
    <w:rsid w:val="009A1EF0"/>
    <w:rsid w:val="009B3188"/>
    <w:rsid w:val="009C35C8"/>
    <w:rsid w:val="009D7329"/>
    <w:rsid w:val="009F0BEB"/>
    <w:rsid w:val="009F365F"/>
    <w:rsid w:val="00A02C95"/>
    <w:rsid w:val="00A06080"/>
    <w:rsid w:val="00A13717"/>
    <w:rsid w:val="00A1492C"/>
    <w:rsid w:val="00A17753"/>
    <w:rsid w:val="00A2241F"/>
    <w:rsid w:val="00A272B9"/>
    <w:rsid w:val="00A27AD3"/>
    <w:rsid w:val="00A31147"/>
    <w:rsid w:val="00A32900"/>
    <w:rsid w:val="00A33A1B"/>
    <w:rsid w:val="00A3578C"/>
    <w:rsid w:val="00A40AC9"/>
    <w:rsid w:val="00A4146C"/>
    <w:rsid w:val="00A41EA8"/>
    <w:rsid w:val="00A532A3"/>
    <w:rsid w:val="00A564B1"/>
    <w:rsid w:val="00A56DAD"/>
    <w:rsid w:val="00A63B3B"/>
    <w:rsid w:val="00A66138"/>
    <w:rsid w:val="00A705B3"/>
    <w:rsid w:val="00A732E4"/>
    <w:rsid w:val="00A90429"/>
    <w:rsid w:val="00A94F80"/>
    <w:rsid w:val="00A97801"/>
    <w:rsid w:val="00AA07D0"/>
    <w:rsid w:val="00AA0A0C"/>
    <w:rsid w:val="00AA1235"/>
    <w:rsid w:val="00AB23B6"/>
    <w:rsid w:val="00AC308D"/>
    <w:rsid w:val="00AD5127"/>
    <w:rsid w:val="00AD7ECA"/>
    <w:rsid w:val="00AE6F06"/>
    <w:rsid w:val="00AE7DA5"/>
    <w:rsid w:val="00AF0795"/>
    <w:rsid w:val="00AF1960"/>
    <w:rsid w:val="00AF465D"/>
    <w:rsid w:val="00AF4958"/>
    <w:rsid w:val="00B04FA5"/>
    <w:rsid w:val="00B11964"/>
    <w:rsid w:val="00B13F3C"/>
    <w:rsid w:val="00B144E2"/>
    <w:rsid w:val="00B1494B"/>
    <w:rsid w:val="00B24394"/>
    <w:rsid w:val="00B269F3"/>
    <w:rsid w:val="00B26FC3"/>
    <w:rsid w:val="00B31387"/>
    <w:rsid w:val="00B34FF8"/>
    <w:rsid w:val="00B355D5"/>
    <w:rsid w:val="00B424F1"/>
    <w:rsid w:val="00B426D1"/>
    <w:rsid w:val="00B46D1A"/>
    <w:rsid w:val="00B4706B"/>
    <w:rsid w:val="00B474F9"/>
    <w:rsid w:val="00B5128E"/>
    <w:rsid w:val="00B6361A"/>
    <w:rsid w:val="00B67A15"/>
    <w:rsid w:val="00B7471E"/>
    <w:rsid w:val="00B754B6"/>
    <w:rsid w:val="00B75C1C"/>
    <w:rsid w:val="00B820CE"/>
    <w:rsid w:val="00B84008"/>
    <w:rsid w:val="00B852F9"/>
    <w:rsid w:val="00B8554F"/>
    <w:rsid w:val="00B91670"/>
    <w:rsid w:val="00B9394B"/>
    <w:rsid w:val="00BA076D"/>
    <w:rsid w:val="00BB1E17"/>
    <w:rsid w:val="00BB4260"/>
    <w:rsid w:val="00BC0AEC"/>
    <w:rsid w:val="00BC13F5"/>
    <w:rsid w:val="00BC1487"/>
    <w:rsid w:val="00BC492B"/>
    <w:rsid w:val="00BC4F65"/>
    <w:rsid w:val="00BC5BF1"/>
    <w:rsid w:val="00BC60EB"/>
    <w:rsid w:val="00BD013D"/>
    <w:rsid w:val="00BE214F"/>
    <w:rsid w:val="00BE232B"/>
    <w:rsid w:val="00BE2E61"/>
    <w:rsid w:val="00BE60D7"/>
    <w:rsid w:val="00BF23A3"/>
    <w:rsid w:val="00BF60FF"/>
    <w:rsid w:val="00C00B5C"/>
    <w:rsid w:val="00C00FB4"/>
    <w:rsid w:val="00C05540"/>
    <w:rsid w:val="00C07586"/>
    <w:rsid w:val="00C15FAB"/>
    <w:rsid w:val="00C20971"/>
    <w:rsid w:val="00C20E40"/>
    <w:rsid w:val="00C225E0"/>
    <w:rsid w:val="00C2312A"/>
    <w:rsid w:val="00C26A6A"/>
    <w:rsid w:val="00C32353"/>
    <w:rsid w:val="00C36769"/>
    <w:rsid w:val="00C43060"/>
    <w:rsid w:val="00C4385D"/>
    <w:rsid w:val="00C501B4"/>
    <w:rsid w:val="00C5435D"/>
    <w:rsid w:val="00C645A9"/>
    <w:rsid w:val="00C7275C"/>
    <w:rsid w:val="00C74AF9"/>
    <w:rsid w:val="00C80D4D"/>
    <w:rsid w:val="00C877B2"/>
    <w:rsid w:val="00C87DD6"/>
    <w:rsid w:val="00C908F8"/>
    <w:rsid w:val="00C9443B"/>
    <w:rsid w:val="00C961E8"/>
    <w:rsid w:val="00C96C56"/>
    <w:rsid w:val="00C972A1"/>
    <w:rsid w:val="00C97E94"/>
    <w:rsid w:val="00CA0580"/>
    <w:rsid w:val="00CB3132"/>
    <w:rsid w:val="00CC22B2"/>
    <w:rsid w:val="00CC65AC"/>
    <w:rsid w:val="00CC65BA"/>
    <w:rsid w:val="00CC79B4"/>
    <w:rsid w:val="00CD1984"/>
    <w:rsid w:val="00CE11E6"/>
    <w:rsid w:val="00CE2A1B"/>
    <w:rsid w:val="00CE49C4"/>
    <w:rsid w:val="00D00611"/>
    <w:rsid w:val="00D116D2"/>
    <w:rsid w:val="00D12521"/>
    <w:rsid w:val="00D17A1D"/>
    <w:rsid w:val="00D30554"/>
    <w:rsid w:val="00D3356A"/>
    <w:rsid w:val="00D37A19"/>
    <w:rsid w:val="00D401FA"/>
    <w:rsid w:val="00D4379F"/>
    <w:rsid w:val="00D44E92"/>
    <w:rsid w:val="00D53805"/>
    <w:rsid w:val="00D63C48"/>
    <w:rsid w:val="00D70503"/>
    <w:rsid w:val="00D7150D"/>
    <w:rsid w:val="00D76175"/>
    <w:rsid w:val="00D76A33"/>
    <w:rsid w:val="00D77EED"/>
    <w:rsid w:val="00D905C5"/>
    <w:rsid w:val="00D912AD"/>
    <w:rsid w:val="00D9280F"/>
    <w:rsid w:val="00D9285A"/>
    <w:rsid w:val="00D9404F"/>
    <w:rsid w:val="00D95923"/>
    <w:rsid w:val="00DA2DDF"/>
    <w:rsid w:val="00DA7FAB"/>
    <w:rsid w:val="00DB1B3D"/>
    <w:rsid w:val="00DC01E9"/>
    <w:rsid w:val="00DC5ACE"/>
    <w:rsid w:val="00DE2480"/>
    <w:rsid w:val="00DE759B"/>
    <w:rsid w:val="00DF3997"/>
    <w:rsid w:val="00E006EC"/>
    <w:rsid w:val="00E034A5"/>
    <w:rsid w:val="00E06C73"/>
    <w:rsid w:val="00E10DCB"/>
    <w:rsid w:val="00E11015"/>
    <w:rsid w:val="00E13B20"/>
    <w:rsid w:val="00E171CC"/>
    <w:rsid w:val="00E242B1"/>
    <w:rsid w:val="00E26033"/>
    <w:rsid w:val="00E36DDD"/>
    <w:rsid w:val="00E410A4"/>
    <w:rsid w:val="00E43619"/>
    <w:rsid w:val="00E52CED"/>
    <w:rsid w:val="00E552E4"/>
    <w:rsid w:val="00E661EE"/>
    <w:rsid w:val="00E70F55"/>
    <w:rsid w:val="00E83757"/>
    <w:rsid w:val="00E83F95"/>
    <w:rsid w:val="00E85D46"/>
    <w:rsid w:val="00E915C6"/>
    <w:rsid w:val="00E94C86"/>
    <w:rsid w:val="00EA54F3"/>
    <w:rsid w:val="00EB05D3"/>
    <w:rsid w:val="00EB157B"/>
    <w:rsid w:val="00EB5486"/>
    <w:rsid w:val="00EC157D"/>
    <w:rsid w:val="00EC67F0"/>
    <w:rsid w:val="00ED0920"/>
    <w:rsid w:val="00EE02AC"/>
    <w:rsid w:val="00EE030C"/>
    <w:rsid w:val="00EE1F73"/>
    <w:rsid w:val="00EE30FC"/>
    <w:rsid w:val="00EE3700"/>
    <w:rsid w:val="00EF72A0"/>
    <w:rsid w:val="00EF7329"/>
    <w:rsid w:val="00F0220E"/>
    <w:rsid w:val="00F06581"/>
    <w:rsid w:val="00F0792C"/>
    <w:rsid w:val="00F10253"/>
    <w:rsid w:val="00F10586"/>
    <w:rsid w:val="00F10ABA"/>
    <w:rsid w:val="00F10F0D"/>
    <w:rsid w:val="00F17B48"/>
    <w:rsid w:val="00F2243D"/>
    <w:rsid w:val="00F227A6"/>
    <w:rsid w:val="00F26451"/>
    <w:rsid w:val="00F2752C"/>
    <w:rsid w:val="00F337A9"/>
    <w:rsid w:val="00F344C9"/>
    <w:rsid w:val="00F3723A"/>
    <w:rsid w:val="00F43C30"/>
    <w:rsid w:val="00F44A3F"/>
    <w:rsid w:val="00F47945"/>
    <w:rsid w:val="00F47A12"/>
    <w:rsid w:val="00F51A34"/>
    <w:rsid w:val="00F51ADF"/>
    <w:rsid w:val="00F55658"/>
    <w:rsid w:val="00F602B7"/>
    <w:rsid w:val="00F6087A"/>
    <w:rsid w:val="00F63AE7"/>
    <w:rsid w:val="00F63E1C"/>
    <w:rsid w:val="00F703A3"/>
    <w:rsid w:val="00F70B4B"/>
    <w:rsid w:val="00F725DC"/>
    <w:rsid w:val="00F72DE6"/>
    <w:rsid w:val="00F8258C"/>
    <w:rsid w:val="00F828FE"/>
    <w:rsid w:val="00F86895"/>
    <w:rsid w:val="00F9198D"/>
    <w:rsid w:val="00F96CDF"/>
    <w:rsid w:val="00FC3654"/>
    <w:rsid w:val="00FD03AE"/>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CD7171"/>
  <w15:docId w15:val="{C0EFD084-AC3F-4136-BD8E-AD3312EA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character" w:styleId="Hyperlink">
    <w:name w:val="Hyperlink"/>
    <w:basedOn w:val="DefaultParagraphFont"/>
    <w:uiPriority w:val="99"/>
    <w:rsid w:val="007358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80894">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15379925">
      <w:bodyDiv w:val="1"/>
      <w:marLeft w:val="0"/>
      <w:marRight w:val="0"/>
      <w:marTop w:val="0"/>
      <w:marBottom w:val="0"/>
      <w:divBdr>
        <w:top w:val="none" w:sz="0" w:space="0" w:color="auto"/>
        <w:left w:val="none" w:sz="0" w:space="0" w:color="auto"/>
        <w:bottom w:val="none" w:sz="0" w:space="0" w:color="auto"/>
        <w:right w:val="none" w:sz="0" w:space="0" w:color="auto"/>
      </w:divBdr>
    </w:div>
    <w:div w:id="459037875">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630094366">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12C394A-3D2B-4C02-816D-11534FEFD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ФИЗИЧЕСКА СИГУРНОСТ</vt:lpstr>
    </vt:vector>
  </TitlesOfParts>
  <Company>suis</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ФИЗИЧЕСКА СИГУРНОСТ</dc:title>
  <dc:creator>HEIC Alexander Atanassov</dc:creator>
  <cp:lastModifiedBy>Alexander Atanassov</cp:lastModifiedBy>
  <cp:revision>5</cp:revision>
  <cp:lastPrinted>2015-08-14T12:34:00Z</cp:lastPrinted>
  <dcterms:created xsi:type="dcterms:W3CDTF">2020-09-15T13:22:00Z</dcterms:created>
  <dcterms:modified xsi:type="dcterms:W3CDTF">2020-09-21T09:48:00Z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