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014312" w14:textId="77777777" w:rsidR="002C220F" w:rsidRPr="00515C0F" w:rsidRDefault="002C220F" w:rsidP="00FF25FC">
      <w:pPr>
        <w:pStyle w:val="ListParagraph"/>
        <w:numPr>
          <w:ilvl w:val="0"/>
          <w:numId w:val="1"/>
        </w:numPr>
        <w:spacing w:after="0" w:line="240" w:lineRule="auto"/>
        <w:ind w:left="709" w:hanging="709"/>
        <w:rPr>
          <w:b/>
          <w:bCs/>
        </w:rPr>
      </w:pPr>
      <w:r w:rsidRPr="00515C0F">
        <w:rPr>
          <w:b/>
          <w:bCs/>
        </w:rPr>
        <w:t>ПРЕДМЕТ</w:t>
      </w:r>
    </w:p>
    <w:p w14:paraId="6226EE20" w14:textId="10693E4F" w:rsidR="00F043BD" w:rsidRPr="00515C0F" w:rsidRDefault="00F043BD" w:rsidP="00FF25FC">
      <w:pPr>
        <w:pStyle w:val="ListParagraph"/>
        <w:numPr>
          <w:ilvl w:val="0"/>
          <w:numId w:val="0"/>
        </w:numPr>
        <w:spacing w:after="0" w:line="240" w:lineRule="auto"/>
        <w:ind w:left="1418"/>
      </w:pPr>
      <w:r w:rsidRPr="00515C0F">
        <w:t>Има за цел да регламентира реда и начина за пускане в експлоатация на информационни активи в</w:t>
      </w:r>
      <w:r w:rsidR="00763252">
        <w:t>“С-ТРЪСТ ГРУП“ ЕООД</w:t>
      </w:r>
      <w:r w:rsidRPr="00515C0F">
        <w:t>.</w:t>
      </w:r>
    </w:p>
    <w:p w14:paraId="7B40980B" w14:textId="77777777" w:rsidR="00937ADC" w:rsidRPr="00695488" w:rsidRDefault="00937ADC" w:rsidP="00FF25FC">
      <w:pPr>
        <w:spacing w:after="0" w:line="240" w:lineRule="auto"/>
        <w:rPr>
          <w:b/>
          <w:bCs/>
          <w:lang w:val="bg-BG"/>
        </w:rPr>
      </w:pPr>
    </w:p>
    <w:p w14:paraId="0E30D661"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ОБЛАСТ НА ПРИЛОЖЕНИЕ</w:t>
      </w:r>
    </w:p>
    <w:p w14:paraId="69C886A4" w14:textId="72B2B40C" w:rsidR="00937ADC" w:rsidRPr="00515C0F" w:rsidRDefault="00F043BD" w:rsidP="00FF25FC">
      <w:pPr>
        <w:pStyle w:val="ListParagraph"/>
        <w:numPr>
          <w:ilvl w:val="0"/>
          <w:numId w:val="0"/>
        </w:numPr>
        <w:spacing w:after="0" w:line="240" w:lineRule="auto"/>
        <w:ind w:left="1418"/>
      </w:pPr>
      <w:r w:rsidRPr="00515C0F">
        <w:t xml:space="preserve">Посочените по-долу правила се превръщат в изисквания на настоящата </w:t>
      </w:r>
      <w:r w:rsidR="00AA7F5E" w:rsidRPr="00515C0F">
        <w:t>политика</w:t>
      </w:r>
      <w:r w:rsidRPr="00515C0F">
        <w:t>.</w:t>
      </w:r>
      <w:r w:rsidR="00AA7F5E" w:rsidRPr="00515C0F">
        <w:t xml:space="preserve"> </w:t>
      </w:r>
      <w:r w:rsidR="000A38CB" w:rsidRPr="00515C0F">
        <w:t>Настоящата работна инструкция се прилага за всички промени в ИА</w:t>
      </w:r>
      <w:r w:rsidR="00E07BE4" w:rsidRPr="00695488">
        <w:t xml:space="preserve"> (Информационни активи)</w:t>
      </w:r>
      <w:r w:rsidR="000A38CB" w:rsidRPr="00515C0F">
        <w:t>.</w:t>
      </w:r>
      <w:r w:rsidR="000A38CB" w:rsidRPr="004F64BD">
        <w:t xml:space="preserve"> </w:t>
      </w:r>
      <w:r w:rsidR="00AA7F5E" w:rsidRPr="004F64BD">
        <w:t>Политиката е приложима за всички структурни звена и служители на</w:t>
      </w:r>
      <w:r w:rsidR="00763252">
        <w:t>“С-ТРЪСТ ГРУП“ ЕООД</w:t>
      </w:r>
      <w:r w:rsidR="00AA7F5E" w:rsidRPr="00515C0F">
        <w:t>.</w:t>
      </w:r>
    </w:p>
    <w:p w14:paraId="4CE227EE" w14:textId="77777777" w:rsidR="00937ADC" w:rsidRPr="00515C0F" w:rsidRDefault="00937ADC" w:rsidP="00FF25FC">
      <w:pPr>
        <w:pStyle w:val="ListParagraph"/>
        <w:numPr>
          <w:ilvl w:val="0"/>
          <w:numId w:val="0"/>
        </w:numPr>
        <w:spacing w:after="0" w:line="240" w:lineRule="auto"/>
        <w:ind w:left="709"/>
        <w:rPr>
          <w:b/>
          <w:bCs/>
        </w:rPr>
      </w:pPr>
    </w:p>
    <w:p w14:paraId="6C12B2A0"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ТЕРМИНИ, ОПРЕДЕЛEНИЯ</w:t>
      </w:r>
      <w:r w:rsidRPr="004F64BD">
        <w:rPr>
          <w:b/>
          <w:bCs/>
        </w:rPr>
        <w:t>, ОЗНАЧЕНИЯ И СЪКРАЩЕНИЯ</w:t>
      </w:r>
    </w:p>
    <w:p w14:paraId="28AC77A9" w14:textId="0B566A74" w:rsidR="00AA7F5E" w:rsidRPr="00515C0F" w:rsidRDefault="00937ADC" w:rsidP="00FF25FC">
      <w:pPr>
        <w:spacing w:after="0" w:line="240" w:lineRule="auto"/>
        <w:ind w:left="1418"/>
        <w:jc w:val="both"/>
        <w:rPr>
          <w:rFonts w:ascii="Arial" w:hAnsi="Arial" w:cs="Arial"/>
          <w:lang w:val="bg-BG"/>
        </w:rPr>
      </w:pPr>
      <w:r w:rsidRPr="00695488">
        <w:rPr>
          <w:rFonts w:ascii="Arial" w:hAnsi="Arial" w:cs="Arial"/>
          <w:u w:val="single"/>
          <w:lang w:val="bg-BG"/>
        </w:rPr>
        <w:t xml:space="preserve"> </w:t>
      </w:r>
      <w:r w:rsidR="00AA7F5E" w:rsidRPr="00515C0F">
        <w:rPr>
          <w:rFonts w:ascii="Arial" w:hAnsi="Arial" w:cs="Arial"/>
          <w:lang w:val="bg-BG"/>
        </w:rPr>
        <w:t>За всички термини, използвани в настоящата процедура, са валидни определенията дадени в</w:t>
      </w:r>
      <w:r w:rsidR="005B4056">
        <w:rPr>
          <w:rFonts w:ascii="Arial" w:hAnsi="Arial" w:cs="Arial"/>
          <w:lang w:val="bg-BG"/>
        </w:rPr>
        <w:t xml:space="preserve"> ISO 9001:2015, ISO 20000-1:2018</w:t>
      </w:r>
      <w:r w:rsidR="00AA7F5E" w:rsidRPr="00515C0F">
        <w:rPr>
          <w:rFonts w:ascii="Arial" w:hAnsi="Arial" w:cs="Arial"/>
          <w:lang w:val="bg-BG"/>
        </w:rPr>
        <w:t xml:space="preserve"> и ISO/IEC 27000:2013</w:t>
      </w:r>
      <w:r w:rsidR="00AA7F5E" w:rsidRPr="004F64BD">
        <w:rPr>
          <w:rFonts w:ascii="Arial" w:hAnsi="Arial" w:cs="Arial"/>
          <w:lang w:val="bg-BG"/>
        </w:rPr>
        <w:t xml:space="preserve"> и Приложение 3 към НИСУ</w:t>
      </w:r>
      <w:r w:rsidR="00AA7F5E" w:rsidRPr="00515C0F">
        <w:rPr>
          <w:rFonts w:ascii="Arial" w:hAnsi="Arial" w:cs="Arial"/>
          <w:lang w:val="bg-BG"/>
        </w:rPr>
        <w:t>.</w:t>
      </w:r>
    </w:p>
    <w:p w14:paraId="42D6904B" w14:textId="77777777" w:rsidR="002C220F" w:rsidRPr="00695488" w:rsidRDefault="002C220F" w:rsidP="00FF25FC">
      <w:pPr>
        <w:spacing w:after="0" w:line="240" w:lineRule="auto"/>
        <w:rPr>
          <w:b/>
          <w:bCs/>
          <w:lang w:val="bg-BG"/>
        </w:rPr>
      </w:pPr>
    </w:p>
    <w:p w14:paraId="3C6A5F98" w14:textId="77777777" w:rsidR="002C220F" w:rsidRPr="004F64BD" w:rsidRDefault="002C220F" w:rsidP="00FF25FC">
      <w:pPr>
        <w:pStyle w:val="ListParagraph"/>
        <w:numPr>
          <w:ilvl w:val="0"/>
          <w:numId w:val="1"/>
        </w:numPr>
        <w:spacing w:after="0" w:line="240" w:lineRule="auto"/>
        <w:ind w:left="709" w:hanging="709"/>
      </w:pPr>
      <w:r w:rsidRPr="00515C0F">
        <w:rPr>
          <w:b/>
          <w:bCs/>
        </w:rPr>
        <w:t xml:space="preserve">ОПИСАНИЕ НА </w:t>
      </w:r>
      <w:r w:rsidRPr="004F64BD">
        <w:rPr>
          <w:b/>
          <w:bCs/>
        </w:rPr>
        <w:t>ПОЛИТИКАТА</w:t>
      </w:r>
    </w:p>
    <w:p w14:paraId="57E21598" w14:textId="4A97728C" w:rsidR="002C220F" w:rsidRPr="00515C0F" w:rsidRDefault="002C220F" w:rsidP="00FF25FC">
      <w:pPr>
        <w:pStyle w:val="ListParagraph"/>
        <w:numPr>
          <w:ilvl w:val="0"/>
          <w:numId w:val="0"/>
        </w:numPr>
        <w:spacing w:after="0" w:line="240" w:lineRule="auto"/>
        <w:ind w:left="1418"/>
        <w:rPr>
          <w:b/>
          <w:smallCaps/>
        </w:rPr>
      </w:pPr>
    </w:p>
    <w:p w14:paraId="61B7D12C" w14:textId="77777777" w:rsidR="00F043BD" w:rsidRPr="00695488" w:rsidRDefault="00937ADC" w:rsidP="00695488">
      <w:pPr>
        <w:pStyle w:val="ListParagraph"/>
        <w:spacing w:after="0" w:line="240" w:lineRule="auto"/>
        <w:ind w:left="851"/>
        <w:rPr>
          <w:b/>
          <w:smallCaps/>
        </w:rPr>
      </w:pPr>
      <w:r w:rsidRPr="00695488">
        <w:rPr>
          <w:b/>
          <w:smallCaps/>
        </w:rPr>
        <w:t xml:space="preserve"> </w:t>
      </w:r>
      <w:r w:rsidR="00F043BD" w:rsidRPr="00695488">
        <w:rPr>
          <w:b/>
          <w:smallCaps/>
        </w:rPr>
        <w:t>Осигуряване на нови или подмяна на съществуващи Информационни Активи (ИА)</w:t>
      </w:r>
    </w:p>
    <w:p w14:paraId="4BEC9053" w14:textId="77777777" w:rsidR="00515C0F" w:rsidRPr="00515C0F" w:rsidRDefault="00515C0F" w:rsidP="00695488">
      <w:pPr>
        <w:spacing w:after="0" w:line="240" w:lineRule="auto"/>
        <w:ind w:left="1418" w:firstLine="10"/>
        <w:jc w:val="both"/>
        <w:rPr>
          <w:rFonts w:ascii="Arial" w:hAnsi="Arial" w:cs="Arial"/>
          <w:lang w:val="bg-BG"/>
        </w:rPr>
      </w:pPr>
    </w:p>
    <w:p w14:paraId="63E0657D" w14:textId="603B8478" w:rsidR="00F043BD" w:rsidRPr="00695488" w:rsidRDefault="00F043BD" w:rsidP="00695488">
      <w:pPr>
        <w:spacing w:after="0" w:line="240" w:lineRule="auto"/>
        <w:ind w:left="1418" w:firstLine="10"/>
        <w:jc w:val="both"/>
        <w:rPr>
          <w:rFonts w:ascii="Arial" w:hAnsi="Arial" w:cs="Arial"/>
          <w:lang w:val="bg-BG"/>
        </w:rPr>
      </w:pPr>
      <w:r w:rsidRPr="00695488">
        <w:rPr>
          <w:rFonts w:ascii="Arial" w:hAnsi="Arial" w:cs="Arial"/>
          <w:lang w:val="bg-BG"/>
        </w:rPr>
        <w:t xml:space="preserve">При необходимост от подмяна или пискане на нов ИА (напр. Работна станция или лаптоп на новоназначен служител), ръководителят на отдела аргументира пред Управителя необходимостта от използване на новия ИА, като за целта попълва съответната CAPEX форма, в която описва необходимата конфигурация на актива. След получаване на разрешение от съответните нива, се предава за изпълнение на F&amp;A отдела, където при ресурсна обезпеченост се осигурява заявеният ИА. </w:t>
      </w:r>
    </w:p>
    <w:p w14:paraId="32A26AD1" w14:textId="6655E980" w:rsidR="00F043BD" w:rsidRPr="00695488" w:rsidRDefault="00F043BD" w:rsidP="00695488">
      <w:pPr>
        <w:spacing w:after="0" w:line="240" w:lineRule="auto"/>
        <w:ind w:left="1418" w:firstLine="10"/>
        <w:jc w:val="both"/>
        <w:rPr>
          <w:rFonts w:ascii="Arial" w:hAnsi="Arial" w:cs="Arial"/>
          <w:lang w:val="bg-BG"/>
        </w:rPr>
      </w:pPr>
      <w:r w:rsidRPr="00695488">
        <w:rPr>
          <w:rFonts w:ascii="Arial" w:hAnsi="Arial" w:cs="Arial"/>
          <w:lang w:val="bg-BG"/>
        </w:rPr>
        <w:t xml:space="preserve">След доставка на заявения актив, същият се предава на системния администратор, </w:t>
      </w:r>
      <w:r w:rsidR="00FF25FC" w:rsidRPr="00695488">
        <w:rPr>
          <w:rFonts w:ascii="Arial" w:hAnsi="Arial" w:cs="Arial"/>
          <w:lang w:val="bg-BG"/>
        </w:rPr>
        <w:t>ко</w:t>
      </w:r>
      <w:r w:rsidR="00FF25FC" w:rsidRPr="00515C0F">
        <w:rPr>
          <w:rFonts w:ascii="Arial" w:hAnsi="Arial" w:cs="Arial"/>
          <w:lang w:val="bg-BG"/>
        </w:rPr>
        <w:t>й</w:t>
      </w:r>
      <w:r w:rsidR="00FF25FC" w:rsidRPr="00695488">
        <w:rPr>
          <w:rFonts w:ascii="Arial" w:hAnsi="Arial" w:cs="Arial"/>
          <w:lang w:val="bg-BG"/>
        </w:rPr>
        <w:t xml:space="preserve">то </w:t>
      </w:r>
      <w:r w:rsidRPr="00695488">
        <w:rPr>
          <w:rFonts w:ascii="Arial" w:hAnsi="Arial" w:cs="Arial"/>
          <w:lang w:val="bg-BG"/>
        </w:rPr>
        <w:t>е отговорен за неговата подготовка за пускане в експлоатация.</w:t>
      </w:r>
    </w:p>
    <w:p w14:paraId="1BE897D0" w14:textId="05CC7AC5" w:rsidR="00F043BD" w:rsidRPr="00695488" w:rsidRDefault="00F043BD" w:rsidP="00695488">
      <w:pPr>
        <w:spacing w:after="0" w:line="240" w:lineRule="auto"/>
        <w:ind w:left="1418" w:firstLine="10"/>
        <w:jc w:val="both"/>
        <w:rPr>
          <w:rFonts w:ascii="Arial" w:eastAsiaTheme="minorEastAsia" w:hAnsi="Arial" w:cs="Arial"/>
          <w:color w:val="FF0000"/>
          <w:lang w:val="bg-BG" w:eastAsia="zh-TW"/>
        </w:rPr>
      </w:pPr>
      <w:r w:rsidRPr="00695488">
        <w:rPr>
          <w:rFonts w:ascii="Arial" w:hAnsi="Arial" w:cs="Arial"/>
          <w:lang w:val="bg-BG"/>
        </w:rPr>
        <w:t xml:space="preserve">При излизане на нова версия на операционната система и приложния софтуер, същите се инсталират на тестова среда, и се проверяват за съвместимост. </w:t>
      </w:r>
      <w:r w:rsidR="005D67DC">
        <w:rPr>
          <w:rFonts w:ascii="Arial" w:hAnsi="Arial" w:cs="Arial"/>
          <w:lang w:val="bg-BG"/>
        </w:rPr>
        <w:t>Дейностите се извършват от страна на</w:t>
      </w:r>
      <w:r w:rsidR="00763252">
        <w:rPr>
          <w:rFonts w:ascii="Arial" w:hAnsi="Arial" w:cs="Arial"/>
        </w:rPr>
        <w:t xml:space="preserve"> </w:t>
      </w:r>
      <w:bookmarkStart w:id="0" w:name="_GoBack"/>
      <w:bookmarkEnd w:id="0"/>
      <w:r w:rsidR="00763252">
        <w:rPr>
          <w:rFonts w:ascii="Arial" w:hAnsi="Arial" w:cs="Arial"/>
          <w:lang w:val="bg-BG"/>
        </w:rPr>
        <w:t>"С-ТРЪСТ ГРУП" ЕООД</w:t>
      </w:r>
      <w:r w:rsidR="00763252">
        <w:rPr>
          <w:rFonts w:ascii="Arial" w:hAnsi="Arial" w:cs="Arial"/>
        </w:rPr>
        <w:t xml:space="preserve"> </w:t>
      </w:r>
      <w:r w:rsidR="005D67DC">
        <w:rPr>
          <w:rFonts w:ascii="Arial" w:hAnsi="Arial" w:cs="Arial"/>
        </w:rPr>
        <w:t>AG</w:t>
      </w:r>
      <w:r w:rsidR="005D67DC" w:rsidRPr="005B4056">
        <w:rPr>
          <w:rFonts w:ascii="Arial" w:hAnsi="Arial" w:cs="Arial"/>
          <w:lang w:val="ru-RU"/>
        </w:rPr>
        <w:t xml:space="preserve">, </w:t>
      </w:r>
      <w:r w:rsidR="005D67DC">
        <w:rPr>
          <w:rFonts w:ascii="Arial" w:hAnsi="Arial" w:cs="Arial"/>
          <w:lang w:val="bg-BG"/>
        </w:rPr>
        <w:t>и се прилагат наготово от страна на СА на</w:t>
      </w:r>
      <w:r w:rsidR="00763252">
        <w:rPr>
          <w:rFonts w:ascii="Arial" w:hAnsi="Arial" w:cs="Arial"/>
          <w:lang w:val="bg-BG"/>
        </w:rPr>
        <w:t>“С-ТРЪСТ ГРУП“ ЕООД</w:t>
      </w:r>
      <w:r w:rsidR="005D67DC" w:rsidRPr="007B29FF">
        <w:rPr>
          <w:rFonts w:ascii="Arial" w:hAnsi="Arial" w:cs="Arial"/>
          <w:lang w:val="bg-BG"/>
        </w:rPr>
        <w:t>.</w:t>
      </w:r>
    </w:p>
    <w:p w14:paraId="4514CFC4" w14:textId="77777777" w:rsidR="00F043BD" w:rsidRPr="00515C0F" w:rsidRDefault="00F043BD" w:rsidP="00FF25FC">
      <w:pPr>
        <w:spacing w:after="0" w:line="240" w:lineRule="auto"/>
        <w:ind w:firstLine="720"/>
        <w:rPr>
          <w:rFonts w:ascii="Arial" w:hAnsi="Arial" w:cs="Arial"/>
          <w:color w:val="FF0000"/>
          <w:lang w:val="bg-BG"/>
        </w:rPr>
      </w:pPr>
    </w:p>
    <w:p w14:paraId="7AD6C81C" w14:textId="77777777" w:rsidR="00515C0F" w:rsidRPr="00695488" w:rsidRDefault="00515C0F" w:rsidP="00FF25FC">
      <w:pPr>
        <w:spacing w:after="0" w:line="240" w:lineRule="auto"/>
        <w:ind w:firstLine="720"/>
        <w:rPr>
          <w:rFonts w:ascii="Arial" w:hAnsi="Arial" w:cs="Arial"/>
          <w:color w:val="FF0000"/>
          <w:lang w:val="bg-BG"/>
        </w:rPr>
      </w:pPr>
    </w:p>
    <w:p w14:paraId="4A737DCD" w14:textId="3118716A" w:rsidR="00F043BD" w:rsidRPr="004F64BD" w:rsidRDefault="00F043BD" w:rsidP="00695488">
      <w:pPr>
        <w:pStyle w:val="ListParagraph"/>
        <w:spacing w:after="0" w:line="240" w:lineRule="auto"/>
        <w:ind w:left="851"/>
        <w:rPr>
          <w:b/>
          <w:smallCaps/>
        </w:rPr>
      </w:pPr>
      <w:r w:rsidRPr="00515C0F">
        <w:rPr>
          <w:b/>
          <w:smallCaps/>
        </w:rPr>
        <w:t>Подготовка на ИА за пускане в експлоатация.</w:t>
      </w:r>
    </w:p>
    <w:p w14:paraId="32AA1198" w14:textId="77777777" w:rsidR="00515C0F" w:rsidRPr="00515C0F" w:rsidRDefault="00515C0F" w:rsidP="00515C0F">
      <w:pPr>
        <w:spacing w:after="0" w:line="240" w:lineRule="auto"/>
        <w:ind w:left="1418"/>
        <w:jc w:val="both"/>
        <w:rPr>
          <w:rFonts w:ascii="Arial" w:hAnsi="Arial" w:cs="Arial"/>
          <w:lang w:val="bg-BG"/>
        </w:rPr>
      </w:pPr>
    </w:p>
    <w:p w14:paraId="4BADF504" w14:textId="4B7A75CB"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При подмяна на съществуващ с нов ИА системният администратор инсталира новия със същите информационни системи, които служителят е имал до момента на промяната.</w:t>
      </w:r>
    </w:p>
    <w:p w14:paraId="6B9D8898" w14:textId="3F3A2632"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 xml:space="preserve">Когато е необходимо исканият за инсталиране софтуер да бъде закупен с цел осигуряване на правно съответствие, системният администратор уведомява ръководителя на направление, заявил доставката на новия ИА за необходимостта от осигуряване на необходимите лицензи. </w:t>
      </w:r>
    </w:p>
    <w:p w14:paraId="158E2FE0" w14:textId="5A93D91F" w:rsidR="00F043BD" w:rsidRPr="00695488" w:rsidRDefault="00F043BD" w:rsidP="00515C0F">
      <w:pPr>
        <w:spacing w:after="0" w:line="240" w:lineRule="auto"/>
        <w:ind w:left="1418"/>
        <w:jc w:val="both"/>
        <w:rPr>
          <w:rFonts w:ascii="Arial" w:hAnsi="Arial" w:cs="Arial"/>
          <w:lang w:val="bg-BG"/>
        </w:rPr>
      </w:pPr>
      <w:r w:rsidRPr="00695488">
        <w:rPr>
          <w:rFonts w:ascii="Arial" w:hAnsi="Arial" w:cs="Arial"/>
          <w:lang w:val="bg-BG"/>
        </w:rPr>
        <w:t>Заявката за доставка на тези лицензи минава по общия ред. При необходимост уведомява членовете на Съвета за управление /СУ/ (</w:t>
      </w:r>
      <w:r w:rsidR="005B4056">
        <w:rPr>
          <w:rFonts w:ascii="Arial" w:hAnsi="Arial" w:cs="Arial"/>
          <w:lang w:val="bg-BG"/>
        </w:rPr>
        <w:t>Отговорник СИС и СКМО</w:t>
      </w:r>
      <w:r w:rsidRPr="00695488">
        <w:rPr>
          <w:rFonts w:ascii="Arial" w:hAnsi="Arial" w:cs="Arial"/>
          <w:lang w:val="bg-BG"/>
        </w:rPr>
        <w:t>)</w:t>
      </w:r>
      <w:r w:rsidR="00725B90" w:rsidRPr="00515C0F">
        <w:rPr>
          <w:rFonts w:ascii="Arial" w:hAnsi="Arial" w:cs="Arial"/>
          <w:lang w:val="bg-BG"/>
        </w:rPr>
        <w:t>,</w:t>
      </w:r>
      <w:r w:rsidRPr="00695488">
        <w:rPr>
          <w:rFonts w:ascii="Arial" w:hAnsi="Arial" w:cs="Arial"/>
          <w:lang w:val="bg-BG"/>
        </w:rPr>
        <w:t xml:space="preserve"> с цел да бъде извършена корекция на утвърдения списък на софтуерните продукти в компанията.</w:t>
      </w:r>
    </w:p>
    <w:p w14:paraId="4EB7DFE3" w14:textId="77777777" w:rsidR="00F043BD" w:rsidRPr="00515C0F" w:rsidRDefault="00F043BD" w:rsidP="00FF25FC">
      <w:pPr>
        <w:spacing w:after="0" w:line="240" w:lineRule="auto"/>
        <w:ind w:firstLine="720"/>
        <w:jc w:val="both"/>
        <w:rPr>
          <w:rFonts w:ascii="Arial" w:hAnsi="Arial" w:cs="Arial"/>
          <w:lang w:val="bg-BG"/>
        </w:rPr>
      </w:pPr>
    </w:p>
    <w:p w14:paraId="1BAE2B84" w14:textId="77777777" w:rsidR="00515C0F" w:rsidRPr="004F64BD" w:rsidRDefault="00515C0F" w:rsidP="00FF25FC">
      <w:pPr>
        <w:spacing w:after="0" w:line="240" w:lineRule="auto"/>
        <w:ind w:firstLine="720"/>
        <w:jc w:val="both"/>
        <w:rPr>
          <w:rFonts w:ascii="Arial" w:hAnsi="Arial" w:cs="Arial"/>
          <w:lang w:val="bg-BG"/>
        </w:rPr>
      </w:pPr>
    </w:p>
    <w:p w14:paraId="03C8351B" w14:textId="77777777" w:rsidR="00515C0F" w:rsidRPr="00695488" w:rsidRDefault="00515C0F" w:rsidP="00FF25FC">
      <w:pPr>
        <w:spacing w:after="0" w:line="240" w:lineRule="auto"/>
        <w:ind w:firstLine="720"/>
        <w:jc w:val="both"/>
        <w:rPr>
          <w:rFonts w:ascii="Arial" w:hAnsi="Arial" w:cs="Arial"/>
          <w:lang w:val="bg-BG"/>
        </w:rPr>
      </w:pPr>
    </w:p>
    <w:p w14:paraId="7F14D3D0" w14:textId="71DC4D19" w:rsidR="00F043BD" w:rsidRPr="004F64BD" w:rsidRDefault="00F043BD" w:rsidP="00695488">
      <w:pPr>
        <w:pStyle w:val="ListParagraph"/>
        <w:spacing w:after="0" w:line="240" w:lineRule="auto"/>
        <w:ind w:left="851"/>
        <w:rPr>
          <w:b/>
          <w:smallCaps/>
        </w:rPr>
      </w:pPr>
      <w:r w:rsidRPr="00515C0F">
        <w:rPr>
          <w:b/>
          <w:smallCaps/>
        </w:rPr>
        <w:t>Тестване работ</w:t>
      </w:r>
      <w:r w:rsidRPr="004F64BD">
        <w:rPr>
          <w:b/>
          <w:smallCaps/>
        </w:rPr>
        <w:t>оспособността на новия ИА</w:t>
      </w:r>
    </w:p>
    <w:p w14:paraId="3D13151A" w14:textId="27ADDBC2" w:rsidR="00FF5236" w:rsidRDefault="00FF5236" w:rsidP="00695488">
      <w:pPr>
        <w:spacing w:after="0" w:line="240" w:lineRule="auto"/>
        <w:ind w:left="1418"/>
        <w:jc w:val="both"/>
        <w:rPr>
          <w:rFonts w:ascii="Arial" w:hAnsi="Arial" w:cs="Arial"/>
          <w:lang w:val="bg-BG"/>
        </w:rPr>
      </w:pPr>
    </w:p>
    <w:p w14:paraId="53D46450" w14:textId="20072A21" w:rsidR="00515C0F" w:rsidRPr="00FF5236" w:rsidRDefault="00FF5236" w:rsidP="00FF5236">
      <w:pPr>
        <w:tabs>
          <w:tab w:val="left" w:pos="5760"/>
        </w:tabs>
        <w:rPr>
          <w:rFonts w:ascii="Arial" w:hAnsi="Arial" w:cs="Arial"/>
          <w:lang w:val="bg-BG"/>
        </w:rPr>
      </w:pPr>
      <w:r>
        <w:rPr>
          <w:rFonts w:ascii="Arial" w:hAnsi="Arial" w:cs="Arial"/>
          <w:lang w:val="bg-BG"/>
        </w:rPr>
        <w:tab/>
      </w:r>
    </w:p>
    <w:p w14:paraId="5D0ED649"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lastRenderedPageBreak/>
        <w:t>Тестовете за работоспособност се извършват от системния администратор съгласно предписанията за тестване от производителя на ИА, ОС, системния и приложен софтуер.</w:t>
      </w:r>
    </w:p>
    <w:p w14:paraId="1D3F94F3"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 xml:space="preserve">При отсъствие на такива предписания, тестовете се извършват от системния администратор, докато той не се убеди в коректната работоспособност на ИА. </w:t>
      </w:r>
    </w:p>
    <w:p w14:paraId="2B41ED5E" w14:textId="1A6F4815"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При възникване на непреодолими препятствия, с които той не би могъл да се справи сам, ескалира проблема до СУ (</w:t>
      </w:r>
      <w:r w:rsidR="005B4056">
        <w:rPr>
          <w:rFonts w:ascii="Arial" w:hAnsi="Arial" w:cs="Arial"/>
          <w:lang w:val="bg-BG"/>
        </w:rPr>
        <w:t>Отговорник СИС и СКМО</w:t>
      </w:r>
      <w:r w:rsidRPr="00695488">
        <w:rPr>
          <w:rFonts w:ascii="Arial" w:hAnsi="Arial" w:cs="Arial"/>
          <w:lang w:val="bg-BG"/>
        </w:rPr>
        <w:t xml:space="preserve">), който от своя страна може да привлече допълнително експертна помощ за разрешаване на случая. </w:t>
      </w:r>
    </w:p>
    <w:p w14:paraId="68DB6776" w14:textId="5FDB4CB4" w:rsidR="00F043BD" w:rsidRPr="00515C0F" w:rsidRDefault="00F043BD" w:rsidP="00695488">
      <w:pPr>
        <w:spacing w:after="0" w:line="240" w:lineRule="auto"/>
        <w:ind w:left="1418"/>
        <w:jc w:val="both"/>
        <w:rPr>
          <w:rFonts w:ascii="Arial" w:hAnsi="Arial" w:cs="Arial"/>
          <w:lang w:val="bg-BG"/>
        </w:rPr>
      </w:pPr>
      <w:r w:rsidRPr="00695488">
        <w:rPr>
          <w:rFonts w:ascii="Arial" w:hAnsi="Arial" w:cs="Arial"/>
          <w:lang w:val="bg-BG"/>
        </w:rPr>
        <w:t>Когато ИА според системния администратор е готов за пускане в експлоатация, последният предава ИА на служителя, за който е предназначен.</w:t>
      </w:r>
    </w:p>
    <w:p w14:paraId="225F9E0E" w14:textId="77777777" w:rsidR="00515C0F" w:rsidRPr="004F64BD" w:rsidRDefault="00515C0F" w:rsidP="00FF25FC">
      <w:pPr>
        <w:spacing w:after="0" w:line="240" w:lineRule="auto"/>
        <w:ind w:firstLine="720"/>
        <w:jc w:val="both"/>
        <w:rPr>
          <w:rFonts w:ascii="Arial" w:hAnsi="Arial" w:cs="Arial"/>
          <w:lang w:val="bg-BG"/>
        </w:rPr>
      </w:pPr>
    </w:p>
    <w:p w14:paraId="493F47B1" w14:textId="77777777" w:rsidR="00515C0F" w:rsidRPr="00695488" w:rsidRDefault="00515C0F" w:rsidP="00FF25FC">
      <w:pPr>
        <w:spacing w:after="0" w:line="240" w:lineRule="auto"/>
        <w:ind w:firstLine="720"/>
        <w:jc w:val="both"/>
        <w:rPr>
          <w:rFonts w:ascii="Arial" w:hAnsi="Arial" w:cs="Arial"/>
          <w:lang w:val="bg-BG"/>
        </w:rPr>
      </w:pPr>
    </w:p>
    <w:p w14:paraId="441CFBCC" w14:textId="56F4C397" w:rsidR="00F043BD" w:rsidRPr="004F64BD" w:rsidRDefault="00F043BD" w:rsidP="00695488">
      <w:pPr>
        <w:pStyle w:val="ListParagraph"/>
        <w:spacing w:after="0" w:line="240" w:lineRule="auto"/>
        <w:ind w:left="851"/>
        <w:rPr>
          <w:b/>
          <w:smallCaps/>
        </w:rPr>
      </w:pPr>
      <w:r w:rsidRPr="00515C0F">
        <w:rPr>
          <w:b/>
          <w:smallCaps/>
        </w:rPr>
        <w:t>Предаване и пускане в експлоатация.</w:t>
      </w:r>
    </w:p>
    <w:p w14:paraId="201D62AF" w14:textId="77777777" w:rsidR="00515C0F" w:rsidRPr="004F64BD" w:rsidRDefault="00515C0F" w:rsidP="00695488">
      <w:pPr>
        <w:spacing w:after="0" w:line="240" w:lineRule="auto"/>
        <w:ind w:left="1418"/>
        <w:jc w:val="both"/>
        <w:rPr>
          <w:rFonts w:ascii="Arial" w:hAnsi="Arial" w:cs="Arial"/>
          <w:lang w:val="bg-BG"/>
        </w:rPr>
      </w:pPr>
    </w:p>
    <w:p w14:paraId="26F4AA76" w14:textId="3648B265"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 xml:space="preserve">Предаването се извършва с приемо-предавателен протокол, в който се попълват всички </w:t>
      </w:r>
      <w:r w:rsidR="00486B28">
        <w:rPr>
          <w:rFonts w:ascii="Arial" w:hAnsi="Arial" w:cs="Arial"/>
          <w:lang w:val="bg-BG"/>
        </w:rPr>
        <w:t xml:space="preserve">важни </w:t>
      </w:r>
      <w:r w:rsidRPr="00695488">
        <w:rPr>
          <w:rFonts w:ascii="Arial" w:hAnsi="Arial" w:cs="Arial"/>
          <w:lang w:val="bg-BG"/>
        </w:rPr>
        <w:t xml:space="preserve">атрибути на актива. Когато новият ИА подменя стар, се изготвя протокол за издаване на стария актив от потребителя на системния администратор. </w:t>
      </w:r>
    </w:p>
    <w:p w14:paraId="133C332F" w14:textId="331EDB65" w:rsidR="00F043BD" w:rsidRPr="00695488" w:rsidRDefault="00AD34A5" w:rsidP="00695488">
      <w:pPr>
        <w:spacing w:after="0" w:line="240" w:lineRule="auto"/>
        <w:ind w:left="1418"/>
        <w:jc w:val="both"/>
        <w:rPr>
          <w:rFonts w:ascii="Arial" w:hAnsi="Arial" w:cs="Arial"/>
          <w:lang w:val="bg-BG"/>
        </w:rPr>
      </w:pPr>
      <w:r>
        <w:rPr>
          <w:rFonts w:ascii="Arial" w:hAnsi="Arial" w:cs="Arial"/>
          <w:lang w:val="bg-BG"/>
        </w:rPr>
        <w:t xml:space="preserve">Уведомява се </w:t>
      </w:r>
      <w:r w:rsidR="005B4056">
        <w:rPr>
          <w:rFonts w:ascii="Arial" w:hAnsi="Arial" w:cs="Arial"/>
          <w:lang w:val="bg-BG"/>
        </w:rPr>
        <w:t>Отговорник СИС и СКМО</w:t>
      </w:r>
      <w:r w:rsidR="00F043BD" w:rsidRPr="00695488">
        <w:rPr>
          <w:rFonts w:ascii="Arial" w:hAnsi="Arial" w:cs="Arial"/>
          <w:lang w:val="bg-BG"/>
        </w:rPr>
        <w:t xml:space="preserve"> за отразяване в таблицата с активите.</w:t>
      </w:r>
    </w:p>
    <w:p w14:paraId="76FFF451"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В случаи на незадоволителна работа на ИА според крайния потребите, същият връща актива за доработване от системния администратор.</w:t>
      </w:r>
    </w:p>
    <w:p w14:paraId="544CB977"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Процедурата с окончателното приемане се повтаря докато ИА не бъде приет от крайния потребител.</w:t>
      </w:r>
    </w:p>
    <w:p w14:paraId="1E73F5C1" w14:textId="77777777" w:rsidR="00F043BD" w:rsidRPr="00695488" w:rsidRDefault="00F043BD" w:rsidP="00695488">
      <w:pPr>
        <w:spacing w:after="0" w:line="240" w:lineRule="auto"/>
        <w:ind w:left="1418"/>
        <w:jc w:val="both"/>
        <w:rPr>
          <w:rFonts w:ascii="Arial" w:hAnsi="Arial" w:cs="Arial"/>
          <w:lang w:val="bg-BG"/>
        </w:rPr>
      </w:pPr>
      <w:r w:rsidRPr="00695488">
        <w:rPr>
          <w:rFonts w:ascii="Arial" w:hAnsi="Arial" w:cs="Arial"/>
          <w:lang w:val="bg-BG"/>
        </w:rPr>
        <w:t>След приемане на актива от крайния потребител, същият се счита за въведен в редовна експлоатация.</w:t>
      </w:r>
    </w:p>
    <w:p w14:paraId="61A7B9B0" w14:textId="77777777" w:rsidR="00F043BD" w:rsidRPr="00695488" w:rsidRDefault="00F043BD" w:rsidP="00FF25FC">
      <w:pPr>
        <w:spacing w:after="0" w:line="240" w:lineRule="auto"/>
        <w:ind w:firstLine="720"/>
        <w:jc w:val="both"/>
        <w:rPr>
          <w:rFonts w:ascii="Arial" w:hAnsi="Arial" w:cs="Arial"/>
          <w:lang w:val="bg-BG"/>
        </w:rPr>
      </w:pPr>
    </w:p>
    <w:p w14:paraId="7A8B8733" w14:textId="77777777" w:rsidR="00F043BD" w:rsidRPr="004F64BD" w:rsidRDefault="00F043BD" w:rsidP="00695488">
      <w:pPr>
        <w:pStyle w:val="ListParagraph"/>
        <w:spacing w:after="0" w:line="240" w:lineRule="auto"/>
        <w:ind w:left="851"/>
        <w:rPr>
          <w:b/>
          <w:smallCaps/>
        </w:rPr>
      </w:pPr>
      <w:r w:rsidRPr="00515C0F">
        <w:rPr>
          <w:b/>
          <w:smallCaps/>
        </w:rPr>
        <w:t xml:space="preserve"> Промяна на конфигурация (upgrade) на</w:t>
      </w:r>
      <w:r w:rsidRPr="004F64BD">
        <w:rPr>
          <w:b/>
          <w:smallCaps/>
        </w:rPr>
        <w:t xml:space="preserve"> ИА</w:t>
      </w:r>
    </w:p>
    <w:p w14:paraId="55CEAFCE" w14:textId="64E2F2AE" w:rsidR="00F043BD" w:rsidRPr="00695488" w:rsidRDefault="00F043BD" w:rsidP="004F64BD">
      <w:pPr>
        <w:spacing w:after="0" w:line="240" w:lineRule="auto"/>
        <w:ind w:left="1418" w:firstLine="10"/>
        <w:jc w:val="both"/>
        <w:rPr>
          <w:rFonts w:ascii="Arial" w:hAnsi="Arial" w:cs="Arial"/>
          <w:lang w:val="bg-BG"/>
        </w:rPr>
      </w:pPr>
      <w:r w:rsidRPr="00695488">
        <w:rPr>
          <w:rFonts w:ascii="Arial" w:hAnsi="Arial" w:cs="Arial"/>
          <w:lang w:val="bg-BG"/>
        </w:rPr>
        <w:t>При необходимост от промяна на съществуваща конфигурация на ИА, същата се заявява по общия ред, описан в т.</w:t>
      </w:r>
      <w:r w:rsidR="000A38CB" w:rsidRPr="00515C0F">
        <w:rPr>
          <w:rFonts w:ascii="Arial" w:hAnsi="Arial" w:cs="Arial"/>
          <w:lang w:val="bg-BG"/>
        </w:rPr>
        <w:t>4</w:t>
      </w:r>
      <w:r w:rsidRPr="00695488">
        <w:rPr>
          <w:rFonts w:ascii="Arial" w:hAnsi="Arial" w:cs="Arial"/>
          <w:lang w:val="bg-BG"/>
        </w:rPr>
        <w:t xml:space="preserve">.1.- </w:t>
      </w:r>
      <w:r w:rsidR="000A38CB" w:rsidRPr="00515C0F">
        <w:rPr>
          <w:rFonts w:ascii="Arial" w:hAnsi="Arial" w:cs="Arial"/>
          <w:lang w:val="bg-BG"/>
        </w:rPr>
        <w:t>4</w:t>
      </w:r>
      <w:r w:rsidRPr="00695488">
        <w:rPr>
          <w:rFonts w:ascii="Arial" w:hAnsi="Arial" w:cs="Arial"/>
          <w:lang w:val="bg-BG"/>
        </w:rPr>
        <w:t xml:space="preserve">.4. от настоящата </w:t>
      </w:r>
      <w:r w:rsidR="000A38CB" w:rsidRPr="00515C0F">
        <w:rPr>
          <w:rFonts w:ascii="Arial" w:hAnsi="Arial" w:cs="Arial"/>
          <w:lang w:val="bg-BG"/>
        </w:rPr>
        <w:t>политика</w:t>
      </w:r>
      <w:r w:rsidRPr="00695488">
        <w:rPr>
          <w:rFonts w:ascii="Arial" w:hAnsi="Arial" w:cs="Arial"/>
          <w:lang w:val="bg-BG"/>
        </w:rPr>
        <w:t>.</w:t>
      </w:r>
    </w:p>
    <w:p w14:paraId="1E2BB339" w14:textId="5BC13CAD" w:rsidR="00AD110D" w:rsidRPr="00695488" w:rsidRDefault="00AD110D" w:rsidP="00FF25FC">
      <w:pPr>
        <w:pStyle w:val="ListParagraph"/>
        <w:numPr>
          <w:ilvl w:val="0"/>
          <w:numId w:val="0"/>
        </w:numPr>
        <w:tabs>
          <w:tab w:val="num" w:pos="720"/>
        </w:tabs>
        <w:spacing w:after="0" w:line="240" w:lineRule="auto"/>
        <w:ind w:left="1418"/>
      </w:pPr>
    </w:p>
    <w:p w14:paraId="73EEDD1A" w14:textId="77777777" w:rsidR="002C220F" w:rsidRPr="00695488" w:rsidRDefault="002C220F" w:rsidP="00FF25FC">
      <w:pPr>
        <w:spacing w:after="0" w:line="240" w:lineRule="auto"/>
        <w:rPr>
          <w:b/>
          <w:smallCaps/>
          <w:lang w:val="bg-BG"/>
        </w:rPr>
      </w:pPr>
    </w:p>
    <w:p w14:paraId="2DA5219D"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ОТГОВОРНОСТИ И ПЪЛНОМОЩИЯ</w:t>
      </w:r>
    </w:p>
    <w:p w14:paraId="7BA7528A" w14:textId="4F4DF6C6" w:rsidR="00F043BD" w:rsidRPr="00695488" w:rsidRDefault="005B4056" w:rsidP="00695488">
      <w:pPr>
        <w:spacing w:after="0" w:line="240" w:lineRule="auto"/>
        <w:ind w:left="1418"/>
        <w:rPr>
          <w:rFonts w:ascii="Arial" w:hAnsi="Arial" w:cs="Arial"/>
          <w:lang w:val="bg-BG"/>
        </w:rPr>
      </w:pPr>
      <w:r>
        <w:rPr>
          <w:rFonts w:ascii="Arial" w:hAnsi="Arial" w:cs="Arial"/>
          <w:lang w:val="bg-BG"/>
        </w:rPr>
        <w:t xml:space="preserve">Отговорник СИС и СКМО </w:t>
      </w:r>
      <w:r w:rsidR="00F043BD" w:rsidRPr="00695488">
        <w:rPr>
          <w:rFonts w:ascii="Arial" w:hAnsi="Arial" w:cs="Arial"/>
          <w:lang w:val="bg-BG"/>
        </w:rPr>
        <w:t xml:space="preserve">периодично извършва контрол за спазване на правилата, описани в настоящата </w:t>
      </w:r>
      <w:r w:rsidR="000A38CB" w:rsidRPr="00515C0F">
        <w:rPr>
          <w:rFonts w:ascii="Arial" w:hAnsi="Arial" w:cs="Arial"/>
          <w:lang w:val="bg-BG"/>
        </w:rPr>
        <w:t>политика</w:t>
      </w:r>
      <w:r w:rsidR="00F043BD" w:rsidRPr="00695488">
        <w:rPr>
          <w:rFonts w:ascii="Arial" w:hAnsi="Arial" w:cs="Arial"/>
          <w:lang w:val="bg-BG"/>
        </w:rPr>
        <w:t xml:space="preserve">. </w:t>
      </w:r>
    </w:p>
    <w:p w14:paraId="089FAA15" w14:textId="314EFF7E" w:rsidR="00E266F0" w:rsidRPr="00695488" w:rsidRDefault="00E266F0" w:rsidP="00FF25FC">
      <w:pPr>
        <w:pStyle w:val="ListParagraph"/>
        <w:numPr>
          <w:ilvl w:val="0"/>
          <w:numId w:val="0"/>
        </w:numPr>
        <w:tabs>
          <w:tab w:val="num" w:pos="720"/>
        </w:tabs>
        <w:spacing w:after="0" w:line="240" w:lineRule="auto"/>
        <w:ind w:left="1418"/>
      </w:pPr>
    </w:p>
    <w:p w14:paraId="3212BB74"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ПОЗОВАВАНИЯ И СВЪРЗАНИ ДОКУМЕНТИ</w:t>
      </w:r>
    </w:p>
    <w:p w14:paraId="70691002" w14:textId="0A169CCF" w:rsidR="001A4F24" w:rsidRPr="004F64BD" w:rsidRDefault="000A38CB" w:rsidP="00FF25FC">
      <w:pPr>
        <w:spacing w:after="0" w:line="240" w:lineRule="auto"/>
        <w:ind w:firstLine="1418"/>
        <w:rPr>
          <w:rFonts w:ascii="Arial" w:hAnsi="Arial" w:cs="Arial"/>
          <w:b/>
          <w:bCs/>
          <w:lang w:val="bg-BG"/>
        </w:rPr>
      </w:pPr>
      <w:r w:rsidRPr="00515C0F">
        <w:rPr>
          <w:rFonts w:ascii="Arial" w:hAnsi="Arial" w:cs="Arial"/>
          <w:lang w:val="bg-BG"/>
        </w:rPr>
        <w:t>Няма</w:t>
      </w:r>
    </w:p>
    <w:sectPr w:rsidR="001A4F24" w:rsidRPr="004F64BD"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C7443" w14:textId="77777777" w:rsidR="003D5C38" w:rsidRDefault="003D5C38" w:rsidP="00B26FC3">
      <w:pPr>
        <w:spacing w:after="0" w:line="240" w:lineRule="auto"/>
      </w:pPr>
      <w:r>
        <w:separator/>
      </w:r>
    </w:p>
  </w:endnote>
  <w:endnote w:type="continuationSeparator" w:id="0">
    <w:p w14:paraId="3EA2D766" w14:textId="77777777" w:rsidR="003D5C38" w:rsidRDefault="003D5C38"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7F87CAB"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5B4056" w:rsidRPr="00336218" w14:paraId="248FBD44" w14:textId="77777777" w:rsidTr="00BA732D">
      <w:trPr>
        <w:jc w:val="center"/>
      </w:trPr>
      <w:tc>
        <w:tcPr>
          <w:tcW w:w="2970" w:type="dxa"/>
        </w:tcPr>
        <w:p w14:paraId="4ECCA05D" w14:textId="71825BD3" w:rsidR="005B4056" w:rsidRPr="00FD423E" w:rsidRDefault="005B4056" w:rsidP="00794C46">
          <w:pPr>
            <w:pStyle w:val="Footer"/>
            <w:jc w:val="center"/>
          </w:pPr>
          <w:r>
            <w:rPr>
              <w:sz w:val="18"/>
              <w:szCs w:val="18"/>
              <w:lang w:val="bg-BG"/>
            </w:rPr>
            <w:t xml:space="preserve">Версия </w:t>
          </w:r>
          <w:r>
            <w:rPr>
              <w:sz w:val="18"/>
              <w:szCs w:val="18"/>
              <w:lang w:val="bg-BG"/>
            </w:rPr>
            <w:t xml:space="preserve">№ 2 / </w:t>
          </w:r>
          <w:r w:rsidR="00763252">
            <w:rPr>
              <w:sz w:val="18"/>
              <w:szCs w:val="18"/>
              <w:lang w:val="bg-BG"/>
            </w:rPr>
            <w:t>24.03.2022</w:t>
          </w:r>
        </w:p>
      </w:tc>
      <w:tc>
        <w:tcPr>
          <w:tcW w:w="7095" w:type="dxa"/>
        </w:tcPr>
        <w:p w14:paraId="3DB359FB" w14:textId="733C88F8" w:rsidR="005B4056" w:rsidRPr="00336218" w:rsidRDefault="005B4056" w:rsidP="00B04FA5">
          <w:pPr>
            <w:pStyle w:val="Footer"/>
            <w:jc w:val="center"/>
            <w:rPr>
              <w:sz w:val="18"/>
              <w:szCs w:val="18"/>
            </w:rPr>
          </w:pPr>
          <w:r>
            <w:rPr>
              <w:sz w:val="18"/>
              <w:szCs w:val="18"/>
              <w:lang w:val="bg-BG"/>
            </w:rPr>
            <w:t>Утвърдил: Управител (</w:t>
          </w:r>
          <w:r w:rsidR="00763252">
            <w:rPr>
              <w:sz w:val="18"/>
              <w:szCs w:val="18"/>
              <w:lang w:val="bg-BG"/>
            </w:rPr>
            <w:t>Станимир Николов</w:t>
          </w:r>
          <w:r>
            <w:rPr>
              <w:sz w:val="18"/>
              <w:szCs w:val="18"/>
              <w:lang w:val="bg-BG"/>
            </w:rPr>
            <w:t>)</w:t>
          </w:r>
        </w:p>
      </w:tc>
    </w:tr>
  </w:tbl>
  <w:p w14:paraId="70162A19"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71C8F00" wp14:editId="3DA6C259">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8970CFF"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417AB7E2" wp14:editId="1BED33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C8B40F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63B20B" w14:textId="77777777" w:rsidR="003D5C38" w:rsidRDefault="003D5C38" w:rsidP="00B26FC3">
      <w:pPr>
        <w:spacing w:after="0" w:line="240" w:lineRule="auto"/>
      </w:pPr>
      <w:r>
        <w:separator/>
      </w:r>
    </w:p>
  </w:footnote>
  <w:footnote w:type="continuationSeparator" w:id="0">
    <w:p w14:paraId="0C701F53" w14:textId="77777777" w:rsidR="003D5C38" w:rsidRDefault="003D5C38"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CEC632" w14:textId="77777777" w:rsidR="00FD423E" w:rsidRPr="005B4056" w:rsidRDefault="008910C7" w:rsidP="00FD423E">
    <w:pPr>
      <w:pStyle w:val="Header"/>
      <w:tabs>
        <w:tab w:val="left" w:pos="426"/>
      </w:tabs>
      <w:ind w:left="-720" w:right="-432"/>
      <w:rPr>
        <w:noProof/>
        <w:lang w:val="bg-BG"/>
      </w:rPr>
    </w:pPr>
    <w:r w:rsidRPr="005B4056">
      <w:rPr>
        <w:noProof/>
        <w:lang w:val="bg-BG" w:eastAsia="bg-BG"/>
      </w:rPr>
      <w:drawing>
        <wp:inline distT="0" distB="0" distL="0" distR="0" wp14:anchorId="1DD847C8" wp14:editId="0D469675">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A9625F0" w14:textId="77777777" w:rsidR="00D7150D" w:rsidRPr="005B4056"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5B4056" w14:paraId="5099A3F9" w14:textId="77777777" w:rsidTr="007E3727">
      <w:trPr>
        <w:trHeight w:val="842"/>
        <w:jc w:val="center"/>
      </w:trPr>
      <w:tc>
        <w:tcPr>
          <w:tcW w:w="1037" w:type="pct"/>
          <w:vMerge w:val="restart"/>
          <w:vAlign w:val="center"/>
        </w:tcPr>
        <w:p w14:paraId="3D3A1D63" w14:textId="0BD95881" w:rsidR="00FD423E" w:rsidRPr="005B4056" w:rsidRDefault="00763252"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79863774" w14:textId="77777777" w:rsidR="00FD423E" w:rsidRPr="005B4056" w:rsidRDefault="00FD423E" w:rsidP="00FD423E">
          <w:pPr>
            <w:spacing w:before="60" w:after="0" w:line="240" w:lineRule="auto"/>
            <w:jc w:val="center"/>
            <w:rPr>
              <w:rFonts w:ascii="Arial" w:hAnsi="Arial" w:cs="Arial"/>
              <w:color w:val="FF0000"/>
              <w:lang w:val="bg-BG"/>
            </w:rPr>
          </w:pPr>
          <w:r w:rsidRPr="005B4056">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D0A4AD6" w14:textId="76181BEC" w:rsidR="002C220F" w:rsidRPr="005B4056" w:rsidRDefault="00F043BD" w:rsidP="002C220F">
          <w:pPr>
            <w:spacing w:before="60" w:after="0" w:line="240" w:lineRule="auto"/>
            <w:jc w:val="center"/>
            <w:rPr>
              <w:rFonts w:ascii="Arial" w:hAnsi="Arial" w:cs="Arial"/>
              <w:color w:val="FF0000"/>
              <w:lang w:val="bg-BG"/>
            </w:rPr>
          </w:pPr>
          <w:r w:rsidRPr="005B4056">
            <w:rPr>
              <w:rFonts w:ascii="Arial" w:hAnsi="Arial" w:cs="Arial"/>
              <w:lang w:val="bg-BG"/>
            </w:rPr>
            <w:t>PIS 14</w:t>
          </w:r>
        </w:p>
        <w:p w14:paraId="7EE5CA95" w14:textId="490E5BB4" w:rsidR="00FD423E" w:rsidRPr="005B4056" w:rsidRDefault="005B4056" w:rsidP="00FD423E">
          <w:pPr>
            <w:spacing w:before="60" w:after="0" w:line="240" w:lineRule="auto"/>
            <w:jc w:val="center"/>
            <w:rPr>
              <w:rFonts w:ascii="Arial" w:hAnsi="Arial" w:cs="Arial"/>
              <w:lang w:val="bg-BG"/>
            </w:rPr>
          </w:pPr>
          <w:r>
            <w:rPr>
              <w:rFonts w:ascii="Arial" w:hAnsi="Arial" w:cs="Arial"/>
              <w:lang w:val="bg-BG"/>
            </w:rPr>
            <w:t>Вътреш</w:t>
          </w:r>
          <w:r w:rsidR="00FD423E" w:rsidRPr="005B4056">
            <w:rPr>
              <w:rFonts w:ascii="Arial" w:hAnsi="Arial" w:cs="Arial"/>
              <w:lang w:val="bg-BG"/>
            </w:rPr>
            <w:t>но ползване</w:t>
          </w:r>
        </w:p>
      </w:tc>
    </w:tr>
    <w:tr w:rsidR="00FD423E" w:rsidRPr="005B4056" w14:paraId="61F8E018" w14:textId="77777777" w:rsidTr="007E3727">
      <w:trPr>
        <w:trHeight w:val="482"/>
        <w:jc w:val="center"/>
      </w:trPr>
      <w:tc>
        <w:tcPr>
          <w:tcW w:w="1037" w:type="pct"/>
          <w:vMerge/>
          <w:vAlign w:val="center"/>
        </w:tcPr>
        <w:p w14:paraId="31346C63"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432EDF24" w14:textId="208A55FE" w:rsidR="00FD423E" w:rsidRPr="005B4056" w:rsidRDefault="00F043BD" w:rsidP="00FD423E">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 xml:space="preserve">ПРАВИЛА ЗА ПУСКАНЕ В ЕКСПЛОАТАЦИЯ НА </w:t>
          </w:r>
          <w:r w:rsidR="00C86945" w:rsidRPr="005B4056">
            <w:rPr>
              <w:rFonts w:ascii="Arial" w:hAnsi="Arial" w:cs="Arial"/>
              <w:color w:val="0070C0"/>
              <w:sz w:val="20"/>
              <w:szCs w:val="20"/>
              <w:lang w:val="bg-BG"/>
            </w:rPr>
            <w:t>ИНФОРМАЦИОННИ АКТИВИ (ИА)</w:t>
          </w:r>
        </w:p>
      </w:tc>
      <w:tc>
        <w:tcPr>
          <w:tcW w:w="1191" w:type="pct"/>
          <w:vAlign w:val="center"/>
        </w:tcPr>
        <w:p w14:paraId="7833455C" w14:textId="2345D488"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763252">
            <w:rPr>
              <w:rFonts w:ascii="Arial" w:hAnsi="Arial" w:cs="Arial"/>
              <w:noProof/>
              <w:lang w:val="bg-BG"/>
            </w:rPr>
            <w:t>2</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763252">
            <w:rPr>
              <w:rFonts w:ascii="Arial" w:hAnsi="Arial" w:cs="Arial"/>
              <w:noProof/>
              <w:lang w:val="bg-BG"/>
            </w:rPr>
            <w:t>2</w:t>
          </w:r>
          <w:r w:rsidRPr="005B4056">
            <w:rPr>
              <w:rFonts w:ascii="Arial" w:hAnsi="Arial" w:cs="Arial"/>
              <w:lang w:val="bg-BG"/>
            </w:rPr>
            <w:fldChar w:fldCharType="end"/>
          </w:r>
        </w:p>
      </w:tc>
    </w:tr>
  </w:tbl>
  <w:p w14:paraId="23B9D45C" w14:textId="77777777" w:rsidR="00FD423E" w:rsidRPr="005B4056"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9CBEC" w14:textId="77777777" w:rsidR="00FD423E" w:rsidRPr="005B4056" w:rsidRDefault="008910C7" w:rsidP="00FD423E">
    <w:pPr>
      <w:pStyle w:val="Header"/>
      <w:ind w:left="-720" w:right="-432"/>
      <w:rPr>
        <w:noProof/>
        <w:lang w:val="bg-BG"/>
      </w:rPr>
    </w:pPr>
    <w:r w:rsidRPr="005B4056">
      <w:rPr>
        <w:noProof/>
        <w:lang w:val="bg-BG" w:eastAsia="bg-BG"/>
      </w:rPr>
      <w:drawing>
        <wp:inline distT="0" distB="0" distL="0" distR="0" wp14:anchorId="392A7660" wp14:editId="2D0C0B21">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820CA4A" w14:textId="77777777" w:rsidR="00D7150D" w:rsidRPr="005B4056"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5B4056" w14:paraId="2F7291CC" w14:textId="77777777" w:rsidTr="007E3727">
      <w:trPr>
        <w:trHeight w:val="800"/>
      </w:trPr>
      <w:tc>
        <w:tcPr>
          <w:tcW w:w="1037" w:type="pct"/>
          <w:vMerge w:val="restart"/>
          <w:vAlign w:val="center"/>
        </w:tcPr>
        <w:p w14:paraId="7CFD6381" w14:textId="2E766A7F" w:rsidR="00FD423E" w:rsidRPr="005B4056" w:rsidRDefault="00763252"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1FDF37EA" w14:textId="77777777" w:rsidR="00FD423E" w:rsidRPr="005B4056" w:rsidRDefault="00FD423E" w:rsidP="00FD423E">
          <w:pPr>
            <w:spacing w:before="60" w:after="0" w:line="240" w:lineRule="auto"/>
            <w:jc w:val="center"/>
            <w:rPr>
              <w:rFonts w:ascii="Arial" w:hAnsi="Arial" w:cs="Arial"/>
              <w:color w:val="FF0000"/>
              <w:lang w:val="bg-BG"/>
            </w:rPr>
          </w:pPr>
          <w:r w:rsidRPr="005B4056">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170BCC9" w14:textId="451FCCA9" w:rsidR="00FD423E" w:rsidRPr="005B4056" w:rsidRDefault="002C220F" w:rsidP="00FD423E">
          <w:pPr>
            <w:spacing w:before="60" w:after="0" w:line="240" w:lineRule="auto"/>
            <w:jc w:val="center"/>
            <w:rPr>
              <w:rFonts w:ascii="Arial" w:hAnsi="Arial" w:cs="Arial"/>
              <w:color w:val="FF0000"/>
              <w:lang w:val="bg-BG"/>
            </w:rPr>
          </w:pPr>
          <w:r w:rsidRPr="005B4056">
            <w:rPr>
              <w:rFonts w:ascii="Arial" w:hAnsi="Arial" w:cs="Arial"/>
              <w:lang w:val="bg-BG"/>
            </w:rPr>
            <w:t>PIS 1</w:t>
          </w:r>
          <w:r w:rsidR="00F043BD" w:rsidRPr="005B4056">
            <w:rPr>
              <w:rFonts w:ascii="Arial" w:hAnsi="Arial" w:cs="Arial"/>
              <w:lang w:val="bg-BG"/>
            </w:rPr>
            <w:t>4</w:t>
          </w:r>
        </w:p>
        <w:p w14:paraId="6D074E5F" w14:textId="77777777"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Влиза в сила от:</w:t>
          </w:r>
        </w:p>
        <w:p w14:paraId="4C568D2B" w14:textId="1A37D161" w:rsidR="00FD423E" w:rsidRPr="005B4056" w:rsidRDefault="00763252" w:rsidP="005B4056">
          <w:pPr>
            <w:spacing w:before="60" w:after="0" w:line="240" w:lineRule="auto"/>
            <w:jc w:val="center"/>
            <w:rPr>
              <w:rFonts w:ascii="Arial" w:hAnsi="Arial" w:cs="Arial"/>
              <w:lang w:val="bg-BG"/>
            </w:rPr>
          </w:pPr>
          <w:r>
            <w:rPr>
              <w:rFonts w:ascii="Arial" w:hAnsi="Arial" w:cs="Arial"/>
              <w:lang w:val="bg-BG"/>
            </w:rPr>
            <w:t>24.03</w:t>
          </w:r>
          <w:r w:rsidR="002C220F" w:rsidRPr="005B4056">
            <w:rPr>
              <w:rFonts w:ascii="Arial" w:hAnsi="Arial" w:cs="Arial"/>
              <w:lang w:val="bg-BG"/>
            </w:rPr>
            <w:t>.20</w:t>
          </w:r>
          <w:r>
            <w:rPr>
              <w:rFonts w:ascii="Arial" w:hAnsi="Arial" w:cs="Arial"/>
              <w:lang w:val="bg-BG"/>
            </w:rPr>
            <w:t>22</w:t>
          </w:r>
        </w:p>
      </w:tc>
    </w:tr>
    <w:tr w:rsidR="00FD423E" w:rsidRPr="005B4056" w14:paraId="65B3ACDD" w14:textId="77777777" w:rsidTr="007E3727">
      <w:tc>
        <w:tcPr>
          <w:tcW w:w="1037" w:type="pct"/>
          <w:vMerge/>
          <w:vAlign w:val="center"/>
        </w:tcPr>
        <w:p w14:paraId="59501D85"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71894C0F" w14:textId="77777777" w:rsidR="00FD423E" w:rsidRPr="005B4056" w:rsidRDefault="002C220F" w:rsidP="00FD423E">
          <w:pPr>
            <w:spacing w:before="60" w:after="0" w:line="240" w:lineRule="auto"/>
            <w:jc w:val="center"/>
            <w:rPr>
              <w:rFonts w:ascii="Arial" w:hAnsi="Arial" w:cs="Arial"/>
              <w:lang w:val="bg-BG"/>
            </w:rPr>
          </w:pPr>
          <w:r w:rsidRPr="005B4056">
            <w:rPr>
              <w:rFonts w:ascii="Arial" w:hAnsi="Arial" w:cs="Arial"/>
              <w:lang w:val="bg-BG"/>
            </w:rPr>
            <w:t>ПОЛИТИКА ПО ИНФОРМАЦИОННА СИГУРНОСТ</w:t>
          </w:r>
        </w:p>
      </w:tc>
      <w:tc>
        <w:tcPr>
          <w:tcW w:w="1191" w:type="pct"/>
          <w:vAlign w:val="center"/>
        </w:tcPr>
        <w:p w14:paraId="3B37C5FF" w14:textId="7653F607" w:rsidR="00FD423E" w:rsidRPr="005B4056" w:rsidRDefault="005B4056" w:rsidP="00FD423E">
          <w:pPr>
            <w:spacing w:before="60" w:after="0" w:line="240" w:lineRule="auto"/>
            <w:jc w:val="center"/>
            <w:rPr>
              <w:rFonts w:ascii="Arial" w:hAnsi="Arial" w:cs="Arial"/>
              <w:lang w:val="bg-BG"/>
            </w:rPr>
          </w:pPr>
          <w:r w:rsidRPr="005B4056">
            <w:rPr>
              <w:rFonts w:ascii="Arial" w:hAnsi="Arial" w:cs="Arial"/>
              <w:lang w:val="bg-BG"/>
            </w:rPr>
            <w:t>Вътрешно</w:t>
          </w:r>
          <w:r w:rsidR="00FD423E" w:rsidRPr="005B4056">
            <w:rPr>
              <w:rFonts w:ascii="Arial" w:hAnsi="Arial" w:cs="Arial"/>
              <w:lang w:val="bg-BG"/>
            </w:rPr>
            <w:t xml:space="preserve"> ползване</w:t>
          </w:r>
        </w:p>
      </w:tc>
    </w:tr>
    <w:tr w:rsidR="00FD423E" w:rsidRPr="005B4056" w14:paraId="39B31963" w14:textId="77777777" w:rsidTr="007E3727">
      <w:tc>
        <w:tcPr>
          <w:tcW w:w="1037" w:type="pct"/>
          <w:vMerge/>
          <w:vAlign w:val="center"/>
        </w:tcPr>
        <w:p w14:paraId="38FB8356" w14:textId="77777777" w:rsidR="00FD423E" w:rsidRPr="005B4056" w:rsidRDefault="00FD423E" w:rsidP="00FD423E">
          <w:pPr>
            <w:spacing w:before="60" w:after="0" w:line="240" w:lineRule="auto"/>
            <w:jc w:val="center"/>
            <w:rPr>
              <w:rFonts w:ascii="Arial" w:hAnsi="Arial" w:cs="Arial"/>
              <w:lang w:val="bg-BG"/>
            </w:rPr>
          </w:pPr>
        </w:p>
      </w:tc>
      <w:tc>
        <w:tcPr>
          <w:tcW w:w="2772" w:type="pct"/>
          <w:vAlign w:val="center"/>
        </w:tcPr>
        <w:p w14:paraId="23EA470C" w14:textId="7611ABDD" w:rsidR="00FD423E" w:rsidRPr="005B4056" w:rsidRDefault="00F043BD" w:rsidP="002C220F">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ПРАВИЛА ЗА ПУСКАНЕ В ЕКСПЛОАТАЦИЯ НА И</w:t>
          </w:r>
          <w:r w:rsidR="00515C0F" w:rsidRPr="005B4056">
            <w:rPr>
              <w:rFonts w:ascii="Arial" w:hAnsi="Arial" w:cs="Arial"/>
              <w:color w:val="0070C0"/>
              <w:sz w:val="20"/>
              <w:szCs w:val="20"/>
              <w:lang w:val="bg-BG"/>
            </w:rPr>
            <w:t>НФОРМАЦИОННИ АКТИВИ (ИА)</w:t>
          </w:r>
        </w:p>
      </w:tc>
      <w:tc>
        <w:tcPr>
          <w:tcW w:w="1191" w:type="pct"/>
          <w:vAlign w:val="center"/>
        </w:tcPr>
        <w:p w14:paraId="6DB451CD" w14:textId="56D13CA1"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763252">
            <w:rPr>
              <w:rFonts w:ascii="Arial" w:hAnsi="Arial" w:cs="Arial"/>
              <w:noProof/>
              <w:lang w:val="bg-BG"/>
            </w:rPr>
            <w:t>1</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763252">
            <w:rPr>
              <w:rFonts w:ascii="Arial" w:hAnsi="Arial" w:cs="Arial"/>
              <w:noProof/>
              <w:lang w:val="bg-BG"/>
            </w:rPr>
            <w:t>2</w:t>
          </w:r>
          <w:r w:rsidRPr="005B4056">
            <w:rPr>
              <w:rFonts w:ascii="Arial" w:hAnsi="Arial" w:cs="Arial"/>
              <w:lang w:val="bg-BG"/>
            </w:rPr>
            <w:fldChar w:fldCharType="end"/>
          </w:r>
        </w:p>
      </w:tc>
    </w:tr>
  </w:tbl>
  <w:p w14:paraId="0594DCE2" w14:textId="77777777" w:rsidR="00FD423E" w:rsidRPr="005B4056"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16">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18">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1">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21"/>
  </w:num>
  <w:num w:numId="7">
    <w:abstractNumId w:val="6"/>
  </w:num>
  <w:num w:numId="8">
    <w:abstractNumId w:val="8"/>
  </w:num>
  <w:num w:numId="9">
    <w:abstractNumId w:val="19"/>
  </w:num>
  <w:num w:numId="10">
    <w:abstractNumId w:val="8"/>
  </w:num>
  <w:num w:numId="11">
    <w:abstractNumId w:val="8"/>
  </w:num>
  <w:num w:numId="12">
    <w:abstractNumId w:val="16"/>
  </w:num>
  <w:num w:numId="13">
    <w:abstractNumId w:val="8"/>
  </w:num>
  <w:num w:numId="14">
    <w:abstractNumId w:val="8"/>
  </w:num>
  <w:num w:numId="15">
    <w:abstractNumId w:val="5"/>
  </w:num>
  <w:num w:numId="16">
    <w:abstractNumId w:val="20"/>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3"/>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 w:numId="42">
    <w:abstractNumId w:val="18"/>
  </w:num>
  <w:num w:numId="43">
    <w:abstractNumId w:val="8"/>
  </w:num>
  <w:num w:numId="44">
    <w:abstractNumId w:val="8"/>
  </w:num>
  <w:num w:numId="45">
    <w:abstractNumId w:val="17"/>
  </w:num>
  <w:num w:numId="46">
    <w:abstractNumId w:val="4"/>
  </w:num>
  <w:num w:numId="47">
    <w:abstractNumId w:val="15"/>
  </w:num>
  <w:num w:numId="48">
    <w:abstractNumId w:val="8"/>
  </w:num>
  <w:num w:numId="49">
    <w:abstractNumId w:val="8"/>
  </w:num>
  <w:num w:numId="50">
    <w:abstractNumId w:val="8"/>
  </w:num>
  <w:num w:numId="51">
    <w:abstractNumId w:val="8"/>
  </w:num>
  <w:num w:numId="52">
    <w:abstractNumId w:val="8"/>
  </w:num>
  <w:num w:numId="53">
    <w:abstractNumId w:val="8"/>
  </w:num>
  <w:num w:numId="54">
    <w:abstractNumId w:val="8"/>
  </w:num>
  <w:num w:numId="55">
    <w:abstractNumId w:val="8"/>
  </w:num>
  <w:num w:numId="56">
    <w:abstractNumId w:val="8"/>
  </w:num>
  <w:num w:numId="57">
    <w:abstractNumId w:val="8"/>
  </w:num>
  <w:num w:numId="58">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447F8"/>
    <w:rsid w:val="00046032"/>
    <w:rsid w:val="00050FDD"/>
    <w:rsid w:val="000624FF"/>
    <w:rsid w:val="0007215F"/>
    <w:rsid w:val="00076AF8"/>
    <w:rsid w:val="0008255D"/>
    <w:rsid w:val="0009210D"/>
    <w:rsid w:val="000A38CB"/>
    <w:rsid w:val="000B0C4F"/>
    <w:rsid w:val="000C49A1"/>
    <w:rsid w:val="000E782E"/>
    <w:rsid w:val="000E7B09"/>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15D"/>
    <w:rsid w:val="001A43F6"/>
    <w:rsid w:val="001A4F24"/>
    <w:rsid w:val="001C450E"/>
    <w:rsid w:val="001D03FF"/>
    <w:rsid w:val="001D7E72"/>
    <w:rsid w:val="001F20AF"/>
    <w:rsid w:val="001F700C"/>
    <w:rsid w:val="002026E8"/>
    <w:rsid w:val="0022127D"/>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126A"/>
    <w:rsid w:val="002A35E6"/>
    <w:rsid w:val="002A38AB"/>
    <w:rsid w:val="002B26FB"/>
    <w:rsid w:val="002B5DC3"/>
    <w:rsid w:val="002C220F"/>
    <w:rsid w:val="00301DDF"/>
    <w:rsid w:val="003272B5"/>
    <w:rsid w:val="003274E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D5C38"/>
    <w:rsid w:val="003E220A"/>
    <w:rsid w:val="003E3A20"/>
    <w:rsid w:val="003E511F"/>
    <w:rsid w:val="003E7B14"/>
    <w:rsid w:val="003F2E36"/>
    <w:rsid w:val="003F5AA3"/>
    <w:rsid w:val="00410728"/>
    <w:rsid w:val="0041096C"/>
    <w:rsid w:val="00410FA2"/>
    <w:rsid w:val="00411AE7"/>
    <w:rsid w:val="00424FFD"/>
    <w:rsid w:val="0044021A"/>
    <w:rsid w:val="0044449D"/>
    <w:rsid w:val="004538DA"/>
    <w:rsid w:val="00465846"/>
    <w:rsid w:val="004672EE"/>
    <w:rsid w:val="00486B28"/>
    <w:rsid w:val="0049156C"/>
    <w:rsid w:val="004A58EC"/>
    <w:rsid w:val="004B4899"/>
    <w:rsid w:val="004C294F"/>
    <w:rsid w:val="004D467F"/>
    <w:rsid w:val="004E2D38"/>
    <w:rsid w:val="004E652A"/>
    <w:rsid w:val="004F64BD"/>
    <w:rsid w:val="00510151"/>
    <w:rsid w:val="00515C0F"/>
    <w:rsid w:val="0052316B"/>
    <w:rsid w:val="00551B75"/>
    <w:rsid w:val="0057736F"/>
    <w:rsid w:val="00582253"/>
    <w:rsid w:val="00595864"/>
    <w:rsid w:val="005A5BA8"/>
    <w:rsid w:val="005A608F"/>
    <w:rsid w:val="005B3E93"/>
    <w:rsid w:val="005B4056"/>
    <w:rsid w:val="005B5984"/>
    <w:rsid w:val="005C1D44"/>
    <w:rsid w:val="005D628C"/>
    <w:rsid w:val="005D67DC"/>
    <w:rsid w:val="00602640"/>
    <w:rsid w:val="006047F5"/>
    <w:rsid w:val="0062381E"/>
    <w:rsid w:val="0063022A"/>
    <w:rsid w:val="006308B0"/>
    <w:rsid w:val="0063202A"/>
    <w:rsid w:val="0064440A"/>
    <w:rsid w:val="00694714"/>
    <w:rsid w:val="00695488"/>
    <w:rsid w:val="006A24E1"/>
    <w:rsid w:val="006B2B55"/>
    <w:rsid w:val="006B5A0E"/>
    <w:rsid w:val="006B787F"/>
    <w:rsid w:val="006B7E31"/>
    <w:rsid w:val="006E4AFB"/>
    <w:rsid w:val="007008A4"/>
    <w:rsid w:val="00702EA0"/>
    <w:rsid w:val="007055E8"/>
    <w:rsid w:val="007209F3"/>
    <w:rsid w:val="0072107B"/>
    <w:rsid w:val="00723C27"/>
    <w:rsid w:val="00725B90"/>
    <w:rsid w:val="0073596E"/>
    <w:rsid w:val="0074262D"/>
    <w:rsid w:val="00750026"/>
    <w:rsid w:val="00757103"/>
    <w:rsid w:val="00763252"/>
    <w:rsid w:val="00767C47"/>
    <w:rsid w:val="007759A5"/>
    <w:rsid w:val="00785906"/>
    <w:rsid w:val="00794C46"/>
    <w:rsid w:val="007A52FC"/>
    <w:rsid w:val="007B67F1"/>
    <w:rsid w:val="007D37C6"/>
    <w:rsid w:val="007D4ADE"/>
    <w:rsid w:val="007D4C36"/>
    <w:rsid w:val="007E07FE"/>
    <w:rsid w:val="007E152D"/>
    <w:rsid w:val="00812ADA"/>
    <w:rsid w:val="00817B97"/>
    <w:rsid w:val="0082519A"/>
    <w:rsid w:val="0083285C"/>
    <w:rsid w:val="00833E2F"/>
    <w:rsid w:val="00836C11"/>
    <w:rsid w:val="00837C1C"/>
    <w:rsid w:val="00841C36"/>
    <w:rsid w:val="0084568C"/>
    <w:rsid w:val="008460D9"/>
    <w:rsid w:val="0085060B"/>
    <w:rsid w:val="00854952"/>
    <w:rsid w:val="00856F88"/>
    <w:rsid w:val="00870959"/>
    <w:rsid w:val="008720CE"/>
    <w:rsid w:val="00881748"/>
    <w:rsid w:val="00882FA2"/>
    <w:rsid w:val="00884AC9"/>
    <w:rsid w:val="008910C7"/>
    <w:rsid w:val="00891AB1"/>
    <w:rsid w:val="008967D2"/>
    <w:rsid w:val="008A1D18"/>
    <w:rsid w:val="008A4ABF"/>
    <w:rsid w:val="008B462B"/>
    <w:rsid w:val="008C4EF1"/>
    <w:rsid w:val="008D0EFC"/>
    <w:rsid w:val="008F1FEB"/>
    <w:rsid w:val="008F685D"/>
    <w:rsid w:val="0091257F"/>
    <w:rsid w:val="0093028E"/>
    <w:rsid w:val="00935FBE"/>
    <w:rsid w:val="00936511"/>
    <w:rsid w:val="00937ADC"/>
    <w:rsid w:val="00942D81"/>
    <w:rsid w:val="00942E68"/>
    <w:rsid w:val="00961494"/>
    <w:rsid w:val="0096574E"/>
    <w:rsid w:val="009732F2"/>
    <w:rsid w:val="00977135"/>
    <w:rsid w:val="00987E42"/>
    <w:rsid w:val="009B3188"/>
    <w:rsid w:val="00A06080"/>
    <w:rsid w:val="00A17753"/>
    <w:rsid w:val="00A22021"/>
    <w:rsid w:val="00A2241F"/>
    <w:rsid w:val="00A26C4B"/>
    <w:rsid w:val="00A27AD3"/>
    <w:rsid w:val="00A31147"/>
    <w:rsid w:val="00A32900"/>
    <w:rsid w:val="00A33A1B"/>
    <w:rsid w:val="00A4146C"/>
    <w:rsid w:val="00A42540"/>
    <w:rsid w:val="00A532A3"/>
    <w:rsid w:val="00A56DAD"/>
    <w:rsid w:val="00A66138"/>
    <w:rsid w:val="00A72E4B"/>
    <w:rsid w:val="00A732E4"/>
    <w:rsid w:val="00A94F80"/>
    <w:rsid w:val="00A97801"/>
    <w:rsid w:val="00AA07D0"/>
    <w:rsid w:val="00AA0A0C"/>
    <w:rsid w:val="00AA625E"/>
    <w:rsid w:val="00AA7F5E"/>
    <w:rsid w:val="00AD110D"/>
    <w:rsid w:val="00AD34A5"/>
    <w:rsid w:val="00AD4E62"/>
    <w:rsid w:val="00AD5127"/>
    <w:rsid w:val="00B04FA5"/>
    <w:rsid w:val="00B11964"/>
    <w:rsid w:val="00B13F3C"/>
    <w:rsid w:val="00B1494B"/>
    <w:rsid w:val="00B24394"/>
    <w:rsid w:val="00B269F3"/>
    <w:rsid w:val="00B26FC3"/>
    <w:rsid w:val="00B31387"/>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D1A85"/>
    <w:rsid w:val="00BE60D7"/>
    <w:rsid w:val="00BF23A3"/>
    <w:rsid w:val="00C07586"/>
    <w:rsid w:val="00C15FAB"/>
    <w:rsid w:val="00C225E0"/>
    <w:rsid w:val="00C43060"/>
    <w:rsid w:val="00C645A9"/>
    <w:rsid w:val="00C74AF9"/>
    <w:rsid w:val="00C86945"/>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46F24"/>
    <w:rsid w:val="00D518DD"/>
    <w:rsid w:val="00D63C48"/>
    <w:rsid w:val="00D7150D"/>
    <w:rsid w:val="00D76A33"/>
    <w:rsid w:val="00D77EED"/>
    <w:rsid w:val="00D912AD"/>
    <w:rsid w:val="00D9280F"/>
    <w:rsid w:val="00D9285A"/>
    <w:rsid w:val="00D9404F"/>
    <w:rsid w:val="00DA2DDF"/>
    <w:rsid w:val="00DC01E9"/>
    <w:rsid w:val="00DE2480"/>
    <w:rsid w:val="00DE759B"/>
    <w:rsid w:val="00E034A5"/>
    <w:rsid w:val="00E07BE4"/>
    <w:rsid w:val="00E10DCB"/>
    <w:rsid w:val="00E11015"/>
    <w:rsid w:val="00E13B20"/>
    <w:rsid w:val="00E1516E"/>
    <w:rsid w:val="00E242B1"/>
    <w:rsid w:val="00E266F0"/>
    <w:rsid w:val="00E36DDD"/>
    <w:rsid w:val="00E410A4"/>
    <w:rsid w:val="00E52CED"/>
    <w:rsid w:val="00E552E4"/>
    <w:rsid w:val="00E675D1"/>
    <w:rsid w:val="00E70F55"/>
    <w:rsid w:val="00E83757"/>
    <w:rsid w:val="00E94C86"/>
    <w:rsid w:val="00E95A97"/>
    <w:rsid w:val="00EA54F3"/>
    <w:rsid w:val="00EB5486"/>
    <w:rsid w:val="00EC03C6"/>
    <w:rsid w:val="00EC52C2"/>
    <w:rsid w:val="00ED0920"/>
    <w:rsid w:val="00EE02AC"/>
    <w:rsid w:val="00EE1F73"/>
    <w:rsid w:val="00EF7329"/>
    <w:rsid w:val="00F043BD"/>
    <w:rsid w:val="00F04ED6"/>
    <w:rsid w:val="00F10586"/>
    <w:rsid w:val="00F10E8D"/>
    <w:rsid w:val="00F17B48"/>
    <w:rsid w:val="00F26451"/>
    <w:rsid w:val="00F44A3F"/>
    <w:rsid w:val="00F51A34"/>
    <w:rsid w:val="00F51ADF"/>
    <w:rsid w:val="00F63AE7"/>
    <w:rsid w:val="00F63E1C"/>
    <w:rsid w:val="00F725DC"/>
    <w:rsid w:val="00F8258C"/>
    <w:rsid w:val="00F828FE"/>
    <w:rsid w:val="00FB42E8"/>
    <w:rsid w:val="00FD423E"/>
    <w:rsid w:val="00FD55E8"/>
    <w:rsid w:val="00FF0BDE"/>
    <w:rsid w:val="00FF1C2B"/>
    <w:rsid w:val="00FF25FC"/>
    <w:rsid w:val="00FF3D36"/>
    <w:rsid w:val="00FF401B"/>
    <w:rsid w:val="00FF523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AE539"/>
  <w15:docId w15:val="{F48E7261-C9D5-418A-8ECA-62F5BF2F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28EDA74-7731-4525-B092-F9C929BF3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ПРАВИЛА ЗА ПУСКАНЕ В ЕКСПЛОАТАЦИЯ НА ИНФОРМАЦИОННИ АКТИВИ (ИА)</vt:lpstr>
    </vt:vector>
  </TitlesOfParts>
  <Company>suis</Company>
  <LinksUpToDate>false</LinksUpToDate>
  <CharactersWithSpaces>4032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ЗА ПУСКАНЕ В ЕКСПЛОАТАЦИЯ НА ИНФОРМАЦИОННИ АКТИВИ (ИА)</dc:title>
  <dc:subject/>
  <dc:creator>HEIC Alexander Atanassov</dc:creator>
  <cp:keywords/>
  <dc:description/>
  <cp:lastModifiedBy>Microsoft account</cp:lastModifiedBy>
  <cp:revision>4</cp:revision>
  <cp:lastPrinted>2015-08-14T12:41:00Z</cp:lastPrinted>
  <dcterms:created xsi:type="dcterms:W3CDTF">2020-09-19T11:28:00Z</dcterms:created>
  <dcterms:modified xsi:type="dcterms:W3CDTF">2022-06-06T07:31:00Z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