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014312" w14:textId="77777777" w:rsidR="002C220F" w:rsidRPr="00772227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772227">
        <w:rPr>
          <w:b/>
          <w:bCs/>
        </w:rPr>
        <w:t>ПРЕДМЕТ</w:t>
      </w:r>
    </w:p>
    <w:p w14:paraId="7B40980B" w14:textId="3DF74A76" w:rsidR="00937ADC" w:rsidRPr="00772227" w:rsidRDefault="0031716E" w:rsidP="006A72C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772227">
        <w:rPr>
          <w:rFonts w:ascii="Arial" w:hAnsi="Arial" w:cs="Arial"/>
          <w:lang w:val="bg-BG"/>
        </w:rPr>
        <w:t xml:space="preserve">Настоящата политика се прилага за  опазване  сигурността на търговска информация в </w:t>
      </w:r>
      <w:r w:rsidR="00563EEB">
        <w:rPr>
          <w:rFonts w:ascii="Arial" w:hAnsi="Arial" w:cs="Arial"/>
          <w:lang w:val="bg-BG"/>
        </w:rPr>
        <w:t>"С-ТРЪСТ ГРУП" ЕООД</w:t>
      </w:r>
      <w:r w:rsidRPr="00772227">
        <w:rPr>
          <w:rFonts w:ascii="Arial" w:hAnsi="Arial" w:cs="Arial"/>
          <w:lang w:val="bg-BG"/>
        </w:rPr>
        <w:t>. Тя е предназначена основно за търговския екип, имащ права на достъп до чувствителна информация.</w:t>
      </w:r>
    </w:p>
    <w:p w14:paraId="6E38A96A" w14:textId="77777777" w:rsidR="0031716E" w:rsidRPr="00772227" w:rsidRDefault="0031716E" w:rsidP="0031716E">
      <w:pPr>
        <w:spacing w:after="0" w:line="240" w:lineRule="auto"/>
        <w:rPr>
          <w:b/>
          <w:bCs/>
          <w:lang w:val="bg-BG"/>
        </w:rPr>
      </w:pPr>
    </w:p>
    <w:p w14:paraId="0E30D661" w14:textId="77777777" w:rsidR="002C220F" w:rsidRPr="00772227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772227">
        <w:rPr>
          <w:b/>
          <w:bCs/>
        </w:rPr>
        <w:t>ОБЛАСТ НА ПРИЛОЖЕНИЕ</w:t>
      </w:r>
    </w:p>
    <w:p w14:paraId="69C886A4" w14:textId="1DE81587" w:rsidR="00937ADC" w:rsidRPr="00772227" w:rsidRDefault="00F043BD" w:rsidP="0031716E">
      <w:pPr>
        <w:pStyle w:val="ListParagraph"/>
        <w:numPr>
          <w:ilvl w:val="0"/>
          <w:numId w:val="0"/>
        </w:numPr>
        <w:spacing w:after="0" w:line="240" w:lineRule="auto"/>
        <w:ind w:left="1418"/>
      </w:pPr>
      <w:r w:rsidRPr="00772227">
        <w:t xml:space="preserve">Посочените по-долу правила се превръщат в изисквания на настоящата </w:t>
      </w:r>
      <w:r w:rsidR="00AA7F5E" w:rsidRPr="00772227">
        <w:t>политика</w:t>
      </w:r>
      <w:r w:rsidRPr="00772227">
        <w:t>.</w:t>
      </w:r>
      <w:r w:rsidR="00AA7F5E" w:rsidRPr="00772227">
        <w:t xml:space="preserve"> Политиката е приложима за всички структурни звена и служители на</w:t>
      </w:r>
      <w:r w:rsidR="00563EEB">
        <w:t>“С-ТРЪСТ ГРУП“ ЕООД</w:t>
      </w:r>
      <w:r w:rsidR="0031716E" w:rsidRPr="00772227">
        <w:t>, работещи с търговска информация</w:t>
      </w:r>
      <w:r w:rsidR="00AA7F5E" w:rsidRPr="00772227">
        <w:t>.</w:t>
      </w:r>
    </w:p>
    <w:p w14:paraId="329B97B7" w14:textId="77777777" w:rsidR="00B20D40" w:rsidRPr="00772227" w:rsidRDefault="00B20D40" w:rsidP="0031716E">
      <w:pPr>
        <w:pStyle w:val="ListParagraph"/>
        <w:numPr>
          <w:ilvl w:val="0"/>
          <w:numId w:val="0"/>
        </w:numPr>
        <w:spacing w:after="0" w:line="240" w:lineRule="auto"/>
        <w:ind w:left="709"/>
        <w:rPr>
          <w:b/>
          <w:bCs/>
        </w:rPr>
      </w:pPr>
    </w:p>
    <w:p w14:paraId="6C12B2A0" w14:textId="77777777" w:rsidR="002C220F" w:rsidRPr="00772227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772227">
        <w:rPr>
          <w:b/>
          <w:bCs/>
        </w:rPr>
        <w:t>ТЕРМИНИ, ОПРЕДЕЛEНИЯ, ОЗНАЧЕНИЯ И СЪКРАЩЕНИЯ</w:t>
      </w:r>
    </w:p>
    <w:p w14:paraId="7B77E2A4" w14:textId="77777777" w:rsidR="0031716E" w:rsidRPr="00772227" w:rsidRDefault="0031716E" w:rsidP="006A72CA">
      <w:pPr>
        <w:spacing w:after="0" w:line="240" w:lineRule="auto"/>
        <w:ind w:left="1418"/>
        <w:jc w:val="both"/>
        <w:rPr>
          <w:rFonts w:ascii="Arial" w:hAnsi="Arial" w:cs="Arial"/>
          <w:b/>
          <w:u w:val="single"/>
          <w:lang w:val="bg-BG"/>
        </w:rPr>
      </w:pPr>
      <w:r w:rsidRPr="00772227">
        <w:rPr>
          <w:rFonts w:ascii="Arial" w:hAnsi="Arial" w:cs="Arial"/>
          <w:b/>
          <w:u w:val="single"/>
          <w:lang w:val="bg-BG"/>
        </w:rPr>
        <w:t>Привилегирован потребител</w:t>
      </w:r>
    </w:p>
    <w:p w14:paraId="07D72AC9" w14:textId="015395B2" w:rsidR="0031716E" w:rsidRPr="00772227" w:rsidRDefault="0031716E" w:rsidP="006A72C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772227">
        <w:rPr>
          <w:rFonts w:ascii="Arial" w:hAnsi="Arial" w:cs="Arial"/>
          <w:lang w:val="bg-BG"/>
        </w:rPr>
        <w:t xml:space="preserve">Администратор на системата или потребител с възможности за промяна в конфигурацията на информационната система. </w:t>
      </w:r>
    </w:p>
    <w:p w14:paraId="283AAD3A" w14:textId="77777777" w:rsidR="00B20D40" w:rsidRPr="00772227" w:rsidRDefault="00B20D40" w:rsidP="006A72CA">
      <w:pPr>
        <w:spacing w:after="0" w:line="240" w:lineRule="auto"/>
        <w:ind w:left="1418"/>
        <w:jc w:val="both"/>
        <w:rPr>
          <w:rFonts w:ascii="Arial" w:hAnsi="Arial" w:cs="Arial"/>
          <w:b/>
          <w:u w:val="single"/>
          <w:lang w:val="bg-BG"/>
        </w:rPr>
      </w:pPr>
    </w:p>
    <w:p w14:paraId="5CE48BC0" w14:textId="77777777" w:rsidR="0031716E" w:rsidRPr="00772227" w:rsidRDefault="0031716E" w:rsidP="006A72CA">
      <w:pPr>
        <w:spacing w:after="0" w:line="240" w:lineRule="auto"/>
        <w:ind w:left="1418"/>
        <w:jc w:val="both"/>
        <w:rPr>
          <w:rFonts w:ascii="Arial" w:hAnsi="Arial" w:cs="Arial"/>
          <w:b/>
          <w:u w:val="single"/>
          <w:lang w:val="bg-BG"/>
        </w:rPr>
      </w:pPr>
      <w:r w:rsidRPr="00772227">
        <w:rPr>
          <w:rFonts w:ascii="Arial" w:hAnsi="Arial" w:cs="Arial"/>
          <w:b/>
          <w:u w:val="single"/>
          <w:lang w:val="bg-BG"/>
        </w:rPr>
        <w:t>Логически достъп</w:t>
      </w:r>
    </w:p>
    <w:p w14:paraId="4F86773E" w14:textId="248310AC" w:rsidR="0031716E" w:rsidRPr="00772227" w:rsidRDefault="0031716E" w:rsidP="006A72C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772227">
        <w:rPr>
          <w:rFonts w:ascii="Arial" w:hAnsi="Arial" w:cs="Arial"/>
          <w:lang w:val="bg-BG"/>
        </w:rPr>
        <w:t xml:space="preserve">Когато трето лице има достъп до бази данни и информационни системи на Организацията. </w:t>
      </w:r>
    </w:p>
    <w:p w14:paraId="28AC77A9" w14:textId="0AF34B93" w:rsidR="00AA7F5E" w:rsidRPr="00772227" w:rsidRDefault="00AA7F5E" w:rsidP="0031716E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772227">
        <w:rPr>
          <w:rFonts w:ascii="Arial" w:hAnsi="Arial" w:cs="Arial"/>
          <w:lang w:val="bg-BG"/>
        </w:rPr>
        <w:t xml:space="preserve">За всички термини, използвани в настоящата </w:t>
      </w:r>
      <w:r w:rsidR="0031716E" w:rsidRPr="00772227">
        <w:rPr>
          <w:rFonts w:ascii="Arial" w:hAnsi="Arial" w:cs="Arial"/>
          <w:lang w:val="bg-BG"/>
        </w:rPr>
        <w:t>политика</w:t>
      </w:r>
      <w:r w:rsidRPr="00772227">
        <w:rPr>
          <w:rFonts w:ascii="Arial" w:hAnsi="Arial" w:cs="Arial"/>
          <w:lang w:val="bg-BG"/>
        </w:rPr>
        <w:t>, са валидни определенията дадени в ISO 9001:2015, ISO 20000-1:201</w:t>
      </w:r>
      <w:r w:rsidR="00264411">
        <w:rPr>
          <w:rFonts w:ascii="Arial" w:hAnsi="Arial" w:cs="Arial"/>
          <w:lang w:val="bg-BG"/>
        </w:rPr>
        <w:t>8</w:t>
      </w:r>
      <w:r w:rsidRPr="00772227">
        <w:rPr>
          <w:rFonts w:ascii="Arial" w:hAnsi="Arial" w:cs="Arial"/>
          <w:lang w:val="bg-BG"/>
        </w:rPr>
        <w:t xml:space="preserve"> и ISO/IEC 27000:2013 и Приложение 3 към НИСУ.</w:t>
      </w:r>
    </w:p>
    <w:p w14:paraId="42D6904B" w14:textId="77777777" w:rsidR="002C220F" w:rsidRPr="00772227" w:rsidRDefault="002C220F" w:rsidP="0031716E">
      <w:pPr>
        <w:spacing w:after="0" w:line="240" w:lineRule="auto"/>
        <w:rPr>
          <w:b/>
          <w:bCs/>
          <w:lang w:val="bg-BG"/>
        </w:rPr>
      </w:pPr>
    </w:p>
    <w:p w14:paraId="3C6A5F98" w14:textId="77777777" w:rsidR="002C220F" w:rsidRPr="00772227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772227">
        <w:rPr>
          <w:b/>
          <w:bCs/>
        </w:rPr>
        <w:t>ОПИСАНИЕ НА ПОЛИТИКАТА</w:t>
      </w:r>
    </w:p>
    <w:p w14:paraId="57E21598" w14:textId="601AAA50" w:rsidR="002C220F" w:rsidRPr="00772227" w:rsidRDefault="002C220F" w:rsidP="0031716E">
      <w:pPr>
        <w:pStyle w:val="ListParagraph"/>
        <w:numPr>
          <w:ilvl w:val="0"/>
          <w:numId w:val="0"/>
        </w:numPr>
        <w:spacing w:after="0" w:line="240" w:lineRule="auto"/>
        <w:ind w:left="1418"/>
        <w:rPr>
          <w:b/>
          <w:smallCaps/>
        </w:rPr>
      </w:pPr>
    </w:p>
    <w:p w14:paraId="5527445C" w14:textId="105EBFE0" w:rsidR="0031716E" w:rsidRPr="00772227" w:rsidRDefault="0031716E" w:rsidP="006A72CA">
      <w:pPr>
        <w:pStyle w:val="ListParagraph"/>
        <w:spacing w:after="0" w:line="240" w:lineRule="auto"/>
        <w:ind w:left="567" w:firstLine="284"/>
        <w:rPr>
          <w:b/>
          <w:smallCaps/>
        </w:rPr>
      </w:pPr>
      <w:r w:rsidRPr="00772227">
        <w:rPr>
          <w:b/>
          <w:smallCaps/>
        </w:rPr>
        <w:t xml:space="preserve">ОБЩИ ПОЛОЖЕНИЯ </w:t>
      </w:r>
    </w:p>
    <w:p w14:paraId="5E765B61" w14:textId="7F2F0E75" w:rsidR="0031716E" w:rsidRPr="00772227" w:rsidRDefault="0031716E" w:rsidP="0031716E">
      <w:pPr>
        <w:pStyle w:val="ListParagraph"/>
        <w:numPr>
          <w:ilvl w:val="2"/>
          <w:numId w:val="1"/>
        </w:numPr>
        <w:overflowPunct w:val="0"/>
        <w:autoSpaceDE w:val="0"/>
        <w:autoSpaceDN w:val="0"/>
        <w:adjustRightInd w:val="0"/>
        <w:spacing w:after="0" w:line="240" w:lineRule="auto"/>
        <w:ind w:left="1418" w:firstLine="0"/>
        <w:contextualSpacing/>
        <w:textAlignment w:val="baseline"/>
      </w:pPr>
      <w:r w:rsidRPr="00772227">
        <w:t>В Папка "01 Quotations" находяща се на адрес S:\Medical\02 SALES\01 Quotations\20xx, намираща се на  сървър BG_FILE, всеки Key Account Manager от отдел МЕД има персонална папка. В тях Key Account Manager-ите трябва да съхраняват и  логически достъпват информация единствено по собствените си проекти.</w:t>
      </w:r>
    </w:p>
    <w:p w14:paraId="61DC8A12" w14:textId="77777777" w:rsidR="00756F5B" w:rsidRPr="00772227" w:rsidRDefault="00756F5B" w:rsidP="006A72CA">
      <w:pPr>
        <w:pStyle w:val="ListParagraph"/>
        <w:numPr>
          <w:ilvl w:val="0"/>
          <w:numId w:val="0"/>
        </w:numPr>
        <w:overflowPunct w:val="0"/>
        <w:autoSpaceDE w:val="0"/>
        <w:autoSpaceDN w:val="0"/>
        <w:adjustRightInd w:val="0"/>
        <w:spacing w:after="0" w:line="240" w:lineRule="auto"/>
        <w:ind w:left="1418"/>
        <w:contextualSpacing/>
        <w:textAlignment w:val="baseline"/>
      </w:pPr>
    </w:p>
    <w:p w14:paraId="7A494776" w14:textId="0854B00D" w:rsidR="0031716E" w:rsidRPr="00772227" w:rsidRDefault="0031716E" w:rsidP="0031716E">
      <w:pPr>
        <w:pStyle w:val="ListParagraph"/>
        <w:numPr>
          <w:ilvl w:val="2"/>
          <w:numId w:val="1"/>
        </w:numPr>
        <w:overflowPunct w:val="0"/>
        <w:autoSpaceDE w:val="0"/>
        <w:autoSpaceDN w:val="0"/>
        <w:adjustRightInd w:val="0"/>
        <w:spacing w:after="0" w:line="240" w:lineRule="auto"/>
        <w:ind w:left="1418" w:firstLine="0"/>
        <w:contextualSpacing/>
        <w:textAlignment w:val="baseline"/>
      </w:pPr>
      <w:r w:rsidRPr="00772227">
        <w:t>В Папка "snt.Quo" находяща се на адрес S:\snt.Quo  и  намираща се на  сървър BG_FILE, всеки Key Account Manager от отдел ИТ Продажби има персонална папка. В тях Key Account Manager-ите трябва да съхраняват и логически достъпват информация единствено по собствените си проекти.</w:t>
      </w:r>
    </w:p>
    <w:p w14:paraId="64A9AEAD" w14:textId="77777777" w:rsidR="00756F5B" w:rsidRPr="00772227" w:rsidRDefault="00756F5B" w:rsidP="006A72CA">
      <w:pPr>
        <w:pStyle w:val="ListParagraph"/>
        <w:numPr>
          <w:ilvl w:val="0"/>
          <w:numId w:val="0"/>
        </w:numPr>
        <w:overflowPunct w:val="0"/>
        <w:autoSpaceDE w:val="0"/>
        <w:autoSpaceDN w:val="0"/>
        <w:adjustRightInd w:val="0"/>
        <w:spacing w:after="0" w:line="240" w:lineRule="auto"/>
        <w:ind w:left="1418"/>
        <w:contextualSpacing/>
        <w:textAlignment w:val="baseline"/>
      </w:pPr>
    </w:p>
    <w:p w14:paraId="1A7BC6C5" w14:textId="33F293E0" w:rsidR="0031716E" w:rsidRPr="00772227" w:rsidRDefault="0031716E" w:rsidP="0031716E">
      <w:pPr>
        <w:pStyle w:val="ListParagraph"/>
        <w:numPr>
          <w:ilvl w:val="2"/>
          <w:numId w:val="1"/>
        </w:numPr>
        <w:overflowPunct w:val="0"/>
        <w:autoSpaceDE w:val="0"/>
        <w:autoSpaceDN w:val="0"/>
        <w:adjustRightInd w:val="0"/>
        <w:spacing w:after="0" w:line="240" w:lineRule="auto"/>
        <w:ind w:left="1418" w:firstLine="0"/>
        <w:contextualSpacing/>
        <w:textAlignment w:val="baseline"/>
      </w:pPr>
      <w:r w:rsidRPr="00772227">
        <w:t>Всеки Key Account Manager  е отговорен за изготвянето на оферта към клиент като задаването и спазването на последователността на номерата на офертите се  генерира през RD 10-04- Регистър на офертите – различни за направления МЕД и ИТ.</w:t>
      </w:r>
    </w:p>
    <w:p w14:paraId="5C9F1064" w14:textId="77777777" w:rsidR="00756F5B" w:rsidRPr="00772227" w:rsidRDefault="00756F5B" w:rsidP="006A72CA">
      <w:pPr>
        <w:pStyle w:val="ListParagraph"/>
        <w:numPr>
          <w:ilvl w:val="0"/>
          <w:numId w:val="0"/>
        </w:numPr>
        <w:overflowPunct w:val="0"/>
        <w:autoSpaceDE w:val="0"/>
        <w:autoSpaceDN w:val="0"/>
        <w:adjustRightInd w:val="0"/>
        <w:spacing w:after="0" w:line="240" w:lineRule="auto"/>
        <w:ind w:left="1418"/>
        <w:contextualSpacing/>
        <w:textAlignment w:val="baseline"/>
      </w:pPr>
    </w:p>
    <w:p w14:paraId="25D2B02D" w14:textId="6CB64F4E" w:rsidR="0031716E" w:rsidRPr="00772227" w:rsidRDefault="0031716E" w:rsidP="0031716E">
      <w:pPr>
        <w:pStyle w:val="ListParagraph"/>
        <w:numPr>
          <w:ilvl w:val="2"/>
          <w:numId w:val="1"/>
        </w:numPr>
        <w:overflowPunct w:val="0"/>
        <w:autoSpaceDE w:val="0"/>
        <w:autoSpaceDN w:val="0"/>
        <w:adjustRightInd w:val="0"/>
        <w:spacing w:after="0" w:line="240" w:lineRule="auto"/>
        <w:ind w:left="1418" w:firstLine="0"/>
        <w:contextualSpacing/>
        <w:textAlignment w:val="baseline"/>
      </w:pPr>
      <w:r w:rsidRPr="00772227">
        <w:t xml:space="preserve"> RD 10-04- Регистър на офертите трябва да се съхраняват в общите папки "01 Quotations"</w:t>
      </w:r>
      <w:r w:rsidRPr="00772227" w:rsidDel="00937E8D">
        <w:t xml:space="preserve"> </w:t>
      </w:r>
      <w:r w:rsidRPr="00772227">
        <w:t>и "snt.Quo",  намиращи се на  сървър BG_FILE и до тях достъп да имат всички търговци от съответното направление.</w:t>
      </w:r>
    </w:p>
    <w:p w14:paraId="5D44BB98" w14:textId="77777777" w:rsidR="00756F5B" w:rsidRPr="00772227" w:rsidRDefault="00756F5B" w:rsidP="006A72CA">
      <w:pPr>
        <w:pStyle w:val="ListParagraph"/>
        <w:numPr>
          <w:ilvl w:val="0"/>
          <w:numId w:val="0"/>
        </w:numPr>
        <w:overflowPunct w:val="0"/>
        <w:autoSpaceDE w:val="0"/>
        <w:autoSpaceDN w:val="0"/>
        <w:adjustRightInd w:val="0"/>
        <w:spacing w:after="0" w:line="240" w:lineRule="auto"/>
        <w:ind w:left="1418"/>
        <w:contextualSpacing/>
        <w:textAlignment w:val="baseline"/>
      </w:pPr>
    </w:p>
    <w:p w14:paraId="65F963CF" w14:textId="290D4C76" w:rsidR="0031716E" w:rsidRPr="00772227" w:rsidRDefault="0031716E" w:rsidP="0031716E">
      <w:pPr>
        <w:pStyle w:val="ListParagraph"/>
        <w:numPr>
          <w:ilvl w:val="2"/>
          <w:numId w:val="1"/>
        </w:numPr>
        <w:overflowPunct w:val="0"/>
        <w:autoSpaceDE w:val="0"/>
        <w:autoSpaceDN w:val="0"/>
        <w:adjustRightInd w:val="0"/>
        <w:spacing w:after="0" w:line="240" w:lineRule="auto"/>
        <w:ind w:left="1418" w:firstLine="0"/>
        <w:contextualSpacing/>
        <w:textAlignment w:val="baseline"/>
      </w:pPr>
      <w:r w:rsidRPr="00772227">
        <w:t xml:space="preserve">Генерирайки номер на оферта в RD 10-04- Регистър на офертите, всеки търговец е необходимо да въвежда  името на клиента, предмета, датата и номера на подадената оферта. </w:t>
      </w:r>
    </w:p>
    <w:p w14:paraId="30DDAC4F" w14:textId="77777777" w:rsidR="00756F5B" w:rsidRPr="00772227" w:rsidRDefault="00756F5B" w:rsidP="006A72CA">
      <w:pPr>
        <w:pStyle w:val="ListParagraph"/>
        <w:numPr>
          <w:ilvl w:val="0"/>
          <w:numId w:val="0"/>
        </w:numPr>
        <w:overflowPunct w:val="0"/>
        <w:autoSpaceDE w:val="0"/>
        <w:autoSpaceDN w:val="0"/>
        <w:adjustRightInd w:val="0"/>
        <w:spacing w:after="0" w:line="240" w:lineRule="auto"/>
        <w:ind w:left="1418"/>
        <w:contextualSpacing/>
        <w:textAlignment w:val="baseline"/>
      </w:pPr>
    </w:p>
    <w:p w14:paraId="0BE68DD0" w14:textId="3D160FC6" w:rsidR="0031716E" w:rsidRPr="00772227" w:rsidRDefault="0031716E" w:rsidP="0031716E">
      <w:pPr>
        <w:pStyle w:val="ListParagraph"/>
        <w:numPr>
          <w:ilvl w:val="2"/>
          <w:numId w:val="1"/>
        </w:numPr>
        <w:overflowPunct w:val="0"/>
        <w:autoSpaceDE w:val="0"/>
        <w:autoSpaceDN w:val="0"/>
        <w:adjustRightInd w:val="0"/>
        <w:spacing w:after="0" w:line="240" w:lineRule="auto"/>
        <w:ind w:left="1418" w:firstLine="0"/>
        <w:contextualSpacing/>
        <w:textAlignment w:val="baseline"/>
      </w:pPr>
      <w:r w:rsidRPr="00772227">
        <w:t>Изготвените оферти трябва да отговарят на допълнителните изисквания описани в PU 10 - Търговска дейност.</w:t>
      </w:r>
    </w:p>
    <w:p w14:paraId="4328105E" w14:textId="77777777" w:rsidR="00756F5B" w:rsidRPr="00772227" w:rsidRDefault="00756F5B" w:rsidP="006A72CA">
      <w:pPr>
        <w:pStyle w:val="ListParagraph"/>
        <w:numPr>
          <w:ilvl w:val="0"/>
          <w:numId w:val="0"/>
        </w:numPr>
        <w:overflowPunct w:val="0"/>
        <w:autoSpaceDE w:val="0"/>
        <w:autoSpaceDN w:val="0"/>
        <w:adjustRightInd w:val="0"/>
        <w:spacing w:after="0" w:line="240" w:lineRule="auto"/>
        <w:ind w:left="1418"/>
        <w:contextualSpacing/>
        <w:textAlignment w:val="baseline"/>
      </w:pPr>
    </w:p>
    <w:p w14:paraId="3F2A5E50" w14:textId="1267E8E3" w:rsidR="0031716E" w:rsidRPr="00772227" w:rsidRDefault="0031716E" w:rsidP="0031716E">
      <w:pPr>
        <w:pStyle w:val="ListParagraph"/>
        <w:numPr>
          <w:ilvl w:val="2"/>
          <w:numId w:val="1"/>
        </w:numPr>
        <w:overflowPunct w:val="0"/>
        <w:autoSpaceDE w:val="0"/>
        <w:autoSpaceDN w:val="0"/>
        <w:adjustRightInd w:val="0"/>
        <w:spacing w:after="0" w:line="240" w:lineRule="auto"/>
        <w:ind w:left="1418" w:firstLine="0"/>
        <w:contextualSpacing/>
        <w:textAlignment w:val="baseline"/>
      </w:pPr>
      <w:r w:rsidRPr="00772227">
        <w:t>Ценовите  оферти по проекти трябва да се съхраняват в индивидуалните папки по проекти в папка "01 Quotations"</w:t>
      </w:r>
      <w:r w:rsidRPr="00772227" w:rsidDel="00937E8D">
        <w:t xml:space="preserve"> </w:t>
      </w:r>
      <w:r w:rsidRPr="00772227">
        <w:t>и "snt.Quo",  намираща се на  сървър BG_FILE.</w:t>
      </w:r>
    </w:p>
    <w:p w14:paraId="2812BE7E" w14:textId="77777777" w:rsidR="00756F5B" w:rsidRPr="00772227" w:rsidRDefault="00756F5B" w:rsidP="0031716E">
      <w:pPr>
        <w:pStyle w:val="ListParagraph"/>
        <w:numPr>
          <w:ilvl w:val="0"/>
          <w:numId w:val="0"/>
        </w:numPr>
        <w:overflowPunct w:val="0"/>
        <w:autoSpaceDE w:val="0"/>
        <w:autoSpaceDN w:val="0"/>
        <w:adjustRightInd w:val="0"/>
        <w:spacing w:after="0" w:line="240" w:lineRule="auto"/>
        <w:ind w:left="1418"/>
        <w:contextualSpacing/>
        <w:textAlignment w:val="baseline"/>
      </w:pPr>
    </w:p>
    <w:p w14:paraId="2698C550" w14:textId="0AAA7F89" w:rsidR="0031716E" w:rsidRPr="00772227" w:rsidRDefault="0031716E" w:rsidP="006A72CA">
      <w:pPr>
        <w:pStyle w:val="ListParagraph"/>
        <w:spacing w:after="0" w:line="240" w:lineRule="auto"/>
        <w:ind w:left="567" w:firstLine="284"/>
        <w:rPr>
          <w:b/>
          <w:smallCaps/>
        </w:rPr>
      </w:pPr>
      <w:r w:rsidRPr="00772227">
        <w:rPr>
          <w:b/>
          <w:smallCaps/>
        </w:rPr>
        <w:t>УПРАВЛЕНИЕ НА ПРАВАТА ЗА ДОСТЪП</w:t>
      </w:r>
    </w:p>
    <w:p w14:paraId="4DD64E5A" w14:textId="68D5A2AA" w:rsidR="0031716E" w:rsidRPr="00772227" w:rsidRDefault="0031716E" w:rsidP="0031716E">
      <w:pPr>
        <w:pStyle w:val="ListParagraph"/>
        <w:numPr>
          <w:ilvl w:val="2"/>
          <w:numId w:val="1"/>
        </w:numPr>
        <w:overflowPunct w:val="0"/>
        <w:autoSpaceDE w:val="0"/>
        <w:autoSpaceDN w:val="0"/>
        <w:adjustRightInd w:val="0"/>
        <w:spacing w:after="0" w:line="240" w:lineRule="auto"/>
        <w:ind w:left="1418" w:firstLine="0"/>
        <w:contextualSpacing/>
        <w:textAlignment w:val="baseline"/>
      </w:pPr>
      <w:r w:rsidRPr="00772227">
        <w:t>Логическият достъп на потребителите се ограничават според нуждите им.</w:t>
      </w:r>
    </w:p>
    <w:p w14:paraId="626F9F87" w14:textId="66683A23" w:rsidR="0031716E" w:rsidRPr="00772227" w:rsidRDefault="0031716E" w:rsidP="0031716E">
      <w:pPr>
        <w:pStyle w:val="ListParagraph"/>
        <w:numPr>
          <w:ilvl w:val="2"/>
          <w:numId w:val="1"/>
        </w:numPr>
        <w:overflowPunct w:val="0"/>
        <w:autoSpaceDE w:val="0"/>
        <w:autoSpaceDN w:val="0"/>
        <w:adjustRightInd w:val="0"/>
        <w:spacing w:after="0" w:line="240" w:lineRule="auto"/>
        <w:ind w:left="1418" w:firstLine="0"/>
        <w:contextualSpacing/>
        <w:textAlignment w:val="baseline"/>
      </w:pPr>
      <w:r w:rsidRPr="00772227">
        <w:t>Организационно – техническото осигуряване на достъп според отговорностите, се осигурява от привилегирован служител, в случая системният администратор, при спазване на всички изисквания</w:t>
      </w:r>
      <w:r w:rsidR="008B227E" w:rsidRPr="00772227">
        <w:t>,</w:t>
      </w:r>
      <w:r w:rsidRPr="00772227">
        <w:t xml:space="preserve"> залегнали в свързаните политики и процедури. </w:t>
      </w:r>
    </w:p>
    <w:p w14:paraId="344E3276" w14:textId="66A5C1B2" w:rsidR="0031716E" w:rsidRDefault="0031716E" w:rsidP="002F3D61">
      <w:pPr>
        <w:pStyle w:val="ListParagraph"/>
        <w:numPr>
          <w:ilvl w:val="2"/>
          <w:numId w:val="1"/>
        </w:numPr>
        <w:overflowPunct w:val="0"/>
        <w:autoSpaceDE w:val="0"/>
        <w:autoSpaceDN w:val="0"/>
        <w:adjustRightInd w:val="0"/>
        <w:spacing w:after="0" w:line="240" w:lineRule="auto"/>
        <w:ind w:left="1530" w:hanging="90"/>
        <w:contextualSpacing/>
        <w:textAlignment w:val="baseline"/>
      </w:pPr>
      <w:r w:rsidRPr="00772227">
        <w:t xml:space="preserve">Логически достъп до цялата търговска информация намираща се в папки и подпапки „Snt.Qou”, „Snt.Projects”, 01 Quotations и 02 Tenders </w:t>
      </w:r>
      <w:r w:rsidR="008B227E" w:rsidRPr="00772227">
        <w:t xml:space="preserve">трябва </w:t>
      </w:r>
      <w:r w:rsidRPr="00772227">
        <w:t xml:space="preserve">да бъде осигурен спрямо правилата  описани в </w:t>
      </w:r>
      <w:r w:rsidR="00264411" w:rsidRPr="00264411">
        <w:t>Матрица ло</w:t>
      </w:r>
      <w:r w:rsidR="00264411">
        <w:t>г</w:t>
      </w:r>
      <w:r w:rsidR="00264411" w:rsidRPr="00264411">
        <w:t>ически достъп ИТ и Матрица логически достъп MED</w:t>
      </w:r>
      <w:r w:rsidR="002F3D61">
        <w:t>.</w:t>
      </w:r>
      <w:r w:rsidRPr="00772227">
        <w:t xml:space="preserve"> </w:t>
      </w:r>
    </w:p>
    <w:p w14:paraId="36F2AAEA" w14:textId="0A3B9086" w:rsidR="0031716E" w:rsidRPr="00772227" w:rsidRDefault="0031716E" w:rsidP="0031716E">
      <w:pPr>
        <w:pStyle w:val="ListParagraph"/>
        <w:numPr>
          <w:ilvl w:val="2"/>
          <w:numId w:val="1"/>
        </w:numPr>
        <w:overflowPunct w:val="0"/>
        <w:autoSpaceDE w:val="0"/>
        <w:autoSpaceDN w:val="0"/>
        <w:adjustRightInd w:val="0"/>
        <w:spacing w:after="0" w:line="240" w:lineRule="auto"/>
        <w:ind w:left="1418" w:firstLine="0"/>
        <w:contextualSpacing/>
        <w:textAlignment w:val="baseline"/>
      </w:pPr>
      <w:r w:rsidRPr="00772227">
        <w:t>Служителите с предоставен достъп не трябва да разгласяват чувствителна информация извън вече определената група</w:t>
      </w:r>
      <w:r w:rsidR="008B227E" w:rsidRPr="00772227">
        <w:t>,</w:t>
      </w:r>
      <w:r w:rsidRPr="00772227">
        <w:t xml:space="preserve"> имаща достъп до тази информация.</w:t>
      </w:r>
    </w:p>
    <w:p w14:paraId="1693A8E1" w14:textId="2A241D54" w:rsidR="0031716E" w:rsidRPr="00772227" w:rsidRDefault="0031716E" w:rsidP="0031716E">
      <w:pPr>
        <w:pStyle w:val="ListParagraph"/>
        <w:numPr>
          <w:ilvl w:val="2"/>
          <w:numId w:val="1"/>
        </w:numPr>
        <w:overflowPunct w:val="0"/>
        <w:autoSpaceDE w:val="0"/>
        <w:autoSpaceDN w:val="0"/>
        <w:adjustRightInd w:val="0"/>
        <w:spacing w:after="0" w:line="240" w:lineRule="auto"/>
        <w:ind w:left="1418" w:firstLine="0"/>
        <w:contextualSpacing/>
        <w:textAlignment w:val="baseline"/>
      </w:pPr>
      <w:r w:rsidRPr="00772227">
        <w:t>При напускане на Key Account Manager, папката му се премества в отделна папка Z_Old, до която достъп имат само Управителите и/или други лица</w:t>
      </w:r>
      <w:r w:rsidR="008B227E" w:rsidRPr="00772227">
        <w:t>,</w:t>
      </w:r>
      <w:r w:rsidRPr="00772227">
        <w:t xml:space="preserve"> определени от тях.</w:t>
      </w:r>
    </w:p>
    <w:p w14:paraId="74B68C0B" w14:textId="77777777" w:rsidR="0031716E" w:rsidRPr="00772227" w:rsidRDefault="0031716E" w:rsidP="0031716E">
      <w:pPr>
        <w:pStyle w:val="ListParagraph"/>
        <w:numPr>
          <w:ilvl w:val="2"/>
          <w:numId w:val="1"/>
        </w:numPr>
        <w:overflowPunct w:val="0"/>
        <w:autoSpaceDE w:val="0"/>
        <w:autoSpaceDN w:val="0"/>
        <w:adjustRightInd w:val="0"/>
        <w:spacing w:after="0" w:line="240" w:lineRule="auto"/>
        <w:ind w:left="1418" w:firstLine="0"/>
        <w:contextualSpacing/>
        <w:textAlignment w:val="baseline"/>
      </w:pPr>
      <w:r w:rsidRPr="00772227">
        <w:t>Правата на достъп на новоназначени или  напуснали служители се предоставят или отнемат в съответствие с утвърдената RDI 21-01.</w:t>
      </w:r>
    </w:p>
    <w:p w14:paraId="79C3245F" w14:textId="25A3DD3E" w:rsidR="0031716E" w:rsidRPr="00772227" w:rsidRDefault="0031716E" w:rsidP="0031716E">
      <w:pPr>
        <w:pStyle w:val="ListParagraph"/>
        <w:numPr>
          <w:ilvl w:val="2"/>
          <w:numId w:val="1"/>
        </w:numPr>
        <w:overflowPunct w:val="0"/>
        <w:autoSpaceDE w:val="0"/>
        <w:autoSpaceDN w:val="0"/>
        <w:adjustRightInd w:val="0"/>
        <w:spacing w:after="0" w:line="240" w:lineRule="auto"/>
        <w:ind w:left="1418" w:firstLine="0"/>
        <w:contextualSpacing/>
        <w:textAlignment w:val="baseline"/>
      </w:pPr>
      <w:r w:rsidRPr="00772227">
        <w:t xml:space="preserve">Задължение на ръководителя на отдела е да уведомява </w:t>
      </w:r>
      <w:r w:rsidR="000D55E1">
        <w:t xml:space="preserve">Отговорник </w:t>
      </w:r>
      <w:r w:rsidRPr="00772227">
        <w:t>СИС</w:t>
      </w:r>
      <w:r w:rsidR="000D55E1">
        <w:t xml:space="preserve"> и СКМО</w:t>
      </w:r>
      <w:r w:rsidRPr="00772227">
        <w:t xml:space="preserve"> писмено преди настъпване на събитието чрез попълване на</w:t>
      </w:r>
      <w:r w:rsidR="00720B27" w:rsidRPr="00772227">
        <w:t xml:space="preserve">  заявка </w:t>
      </w:r>
      <w:r w:rsidRPr="00772227">
        <w:t>RDI 21-01</w:t>
      </w:r>
      <w:r w:rsidR="00720B27" w:rsidRPr="00772227">
        <w:t xml:space="preserve"> в Sharepoint</w:t>
      </w:r>
      <w:r w:rsidRPr="00772227">
        <w:t>. Привилегиите на служителите, които са преместени</w:t>
      </w:r>
      <w:r w:rsidR="008B227E" w:rsidRPr="00772227">
        <w:t xml:space="preserve"> на друга длъжност</w:t>
      </w:r>
      <w:r w:rsidRPr="00772227">
        <w:t>,</w:t>
      </w:r>
      <w:r w:rsidR="008B227E" w:rsidRPr="00772227">
        <w:t xml:space="preserve"> които вече не работят в дружеството</w:t>
      </w:r>
      <w:r w:rsidRPr="00772227">
        <w:t xml:space="preserve"> или отсъстват за дълъг период, също се прекратяват</w:t>
      </w:r>
      <w:r w:rsidR="008B227E" w:rsidRPr="00772227">
        <w:t>/променят</w:t>
      </w:r>
      <w:r w:rsidRPr="00772227">
        <w:t xml:space="preserve"> на база попълнена заявка.  </w:t>
      </w:r>
    </w:p>
    <w:p w14:paraId="54CA3583" w14:textId="13E041CA" w:rsidR="00A53CCA" w:rsidRPr="00772227" w:rsidRDefault="00A53CCA" w:rsidP="0031716E">
      <w:pPr>
        <w:pStyle w:val="ListParagraph"/>
        <w:numPr>
          <w:ilvl w:val="2"/>
          <w:numId w:val="1"/>
        </w:numPr>
        <w:overflowPunct w:val="0"/>
        <w:autoSpaceDE w:val="0"/>
        <w:autoSpaceDN w:val="0"/>
        <w:adjustRightInd w:val="0"/>
        <w:spacing w:after="0" w:line="240" w:lineRule="auto"/>
        <w:ind w:left="1418" w:firstLine="0"/>
        <w:contextualSpacing/>
        <w:textAlignment w:val="baseline"/>
      </w:pPr>
      <w:r w:rsidRPr="00772227">
        <w:t>Утвърдена е матрица на директориите за достъп до сканирани документи в зависимост от отдела и правата на служит</w:t>
      </w:r>
      <w:r w:rsidR="002F3D61">
        <w:t xml:space="preserve">елите. </w:t>
      </w:r>
    </w:p>
    <w:p w14:paraId="566FF3AF" w14:textId="77777777" w:rsidR="0031716E" w:rsidRPr="00772227" w:rsidRDefault="0031716E" w:rsidP="0031716E">
      <w:pPr>
        <w:pStyle w:val="ListParagraph"/>
        <w:numPr>
          <w:ilvl w:val="0"/>
          <w:numId w:val="0"/>
        </w:numPr>
        <w:overflowPunct w:val="0"/>
        <w:autoSpaceDE w:val="0"/>
        <w:autoSpaceDN w:val="0"/>
        <w:adjustRightInd w:val="0"/>
        <w:spacing w:after="0" w:line="240" w:lineRule="auto"/>
        <w:ind w:left="1418"/>
        <w:contextualSpacing/>
        <w:textAlignment w:val="baseline"/>
      </w:pPr>
    </w:p>
    <w:p w14:paraId="266B20D3" w14:textId="1FE455C5" w:rsidR="0031716E" w:rsidRPr="00772227" w:rsidRDefault="0031716E" w:rsidP="006A72CA">
      <w:pPr>
        <w:pStyle w:val="ListParagraph"/>
        <w:spacing w:after="0" w:line="240" w:lineRule="auto"/>
        <w:ind w:left="567" w:firstLine="284"/>
        <w:rPr>
          <w:b/>
          <w:smallCaps/>
        </w:rPr>
      </w:pPr>
      <w:r w:rsidRPr="00772227">
        <w:rPr>
          <w:b/>
          <w:smallCaps/>
        </w:rPr>
        <w:t>ДОПЪЛНИТЕЛНИ ИЗИСКВАНИЯ</w:t>
      </w:r>
    </w:p>
    <w:p w14:paraId="76D70C5A" w14:textId="4685DF48" w:rsidR="0031716E" w:rsidRPr="00772227" w:rsidRDefault="0031716E" w:rsidP="0031716E">
      <w:pPr>
        <w:pStyle w:val="BlockText"/>
        <w:numPr>
          <w:ilvl w:val="2"/>
          <w:numId w:val="1"/>
        </w:numPr>
        <w:ind w:left="1418" w:right="0" w:firstLine="0"/>
        <w:rPr>
          <w:rFonts w:ascii="Arial" w:hAnsi="Arial" w:cs="Arial"/>
          <w:sz w:val="22"/>
          <w:szCs w:val="22"/>
        </w:rPr>
      </w:pPr>
      <w:r w:rsidRPr="00772227">
        <w:rPr>
          <w:rFonts w:ascii="Arial" w:hAnsi="Arial" w:cs="Arial"/>
          <w:sz w:val="22"/>
          <w:szCs w:val="22"/>
        </w:rPr>
        <w:t>Трябва да се елиминира възможността за неразбиране между Организацията и служителите</w:t>
      </w:r>
      <w:r w:rsidR="008B227E" w:rsidRPr="00772227">
        <w:rPr>
          <w:rFonts w:ascii="Arial" w:hAnsi="Arial" w:cs="Arial"/>
          <w:sz w:val="22"/>
          <w:szCs w:val="22"/>
        </w:rPr>
        <w:t>,</w:t>
      </w:r>
      <w:r w:rsidRPr="00772227">
        <w:rPr>
          <w:rFonts w:ascii="Arial" w:hAnsi="Arial" w:cs="Arial"/>
          <w:sz w:val="22"/>
          <w:szCs w:val="22"/>
        </w:rPr>
        <w:t xml:space="preserve"> попадащи в обхвата на политиката. За целта трябва да се обсъдят следните условия:</w:t>
      </w:r>
    </w:p>
    <w:p w14:paraId="3301C066" w14:textId="6884874A" w:rsidR="0031716E" w:rsidRPr="00772227" w:rsidRDefault="0031716E" w:rsidP="006A72CA">
      <w:pPr>
        <w:pStyle w:val="BlockText"/>
        <w:numPr>
          <w:ilvl w:val="2"/>
          <w:numId w:val="66"/>
        </w:numPr>
        <w:tabs>
          <w:tab w:val="left" w:pos="2268"/>
        </w:tabs>
        <w:ind w:left="1418" w:right="0" w:firstLine="425"/>
        <w:rPr>
          <w:rFonts w:ascii="Arial" w:hAnsi="Arial" w:cs="Arial"/>
          <w:sz w:val="22"/>
          <w:szCs w:val="22"/>
        </w:rPr>
      </w:pPr>
      <w:r w:rsidRPr="00772227">
        <w:rPr>
          <w:rFonts w:ascii="Arial" w:hAnsi="Arial" w:cs="Arial"/>
          <w:sz w:val="22"/>
          <w:szCs w:val="22"/>
        </w:rPr>
        <w:t>Обща политика по отношение на сигурността на информацията</w:t>
      </w:r>
      <w:r w:rsidR="008B227E" w:rsidRPr="00772227">
        <w:rPr>
          <w:rFonts w:ascii="Arial" w:hAnsi="Arial" w:cs="Arial"/>
          <w:sz w:val="22"/>
          <w:szCs w:val="22"/>
        </w:rPr>
        <w:t>;</w:t>
      </w:r>
    </w:p>
    <w:p w14:paraId="35126537" w14:textId="3F4722AF" w:rsidR="0031716E" w:rsidRPr="00772227" w:rsidRDefault="0031716E" w:rsidP="006A72CA">
      <w:pPr>
        <w:pStyle w:val="BlockText"/>
        <w:numPr>
          <w:ilvl w:val="2"/>
          <w:numId w:val="66"/>
        </w:numPr>
        <w:tabs>
          <w:tab w:val="left" w:pos="2268"/>
        </w:tabs>
        <w:ind w:left="1418" w:right="0" w:firstLine="425"/>
        <w:rPr>
          <w:rFonts w:ascii="Arial" w:hAnsi="Arial" w:cs="Arial"/>
          <w:sz w:val="22"/>
          <w:szCs w:val="22"/>
        </w:rPr>
      </w:pPr>
      <w:r w:rsidRPr="00772227">
        <w:rPr>
          <w:rFonts w:ascii="Arial" w:hAnsi="Arial" w:cs="Arial"/>
          <w:sz w:val="22"/>
          <w:szCs w:val="22"/>
        </w:rPr>
        <w:t>Дефиниране на критерии за работа, които могат да се проверяват, техния контрол и отчетност</w:t>
      </w:r>
      <w:r w:rsidR="008B227E" w:rsidRPr="00772227">
        <w:rPr>
          <w:rFonts w:ascii="Arial" w:hAnsi="Arial" w:cs="Arial"/>
          <w:sz w:val="22"/>
          <w:szCs w:val="22"/>
        </w:rPr>
        <w:t>;</w:t>
      </w:r>
    </w:p>
    <w:p w14:paraId="2B67D2D0" w14:textId="270A76A2" w:rsidR="0031716E" w:rsidRPr="00772227" w:rsidRDefault="0031716E" w:rsidP="006A72CA">
      <w:pPr>
        <w:pStyle w:val="BlockText"/>
        <w:numPr>
          <w:ilvl w:val="2"/>
          <w:numId w:val="66"/>
        </w:numPr>
        <w:tabs>
          <w:tab w:val="left" w:pos="2268"/>
        </w:tabs>
        <w:ind w:left="1418" w:right="0" w:firstLine="425"/>
        <w:rPr>
          <w:rFonts w:ascii="Arial" w:hAnsi="Arial" w:cs="Arial"/>
          <w:sz w:val="22"/>
          <w:szCs w:val="22"/>
        </w:rPr>
      </w:pPr>
      <w:r w:rsidRPr="00772227">
        <w:rPr>
          <w:rFonts w:ascii="Arial" w:hAnsi="Arial" w:cs="Arial"/>
          <w:sz w:val="22"/>
          <w:szCs w:val="22"/>
        </w:rPr>
        <w:t>Право за контрол и отнемане на достъпа на потребители</w:t>
      </w:r>
      <w:r w:rsidR="008B227E" w:rsidRPr="00772227">
        <w:rPr>
          <w:rFonts w:ascii="Arial" w:hAnsi="Arial" w:cs="Arial"/>
          <w:sz w:val="22"/>
          <w:szCs w:val="22"/>
        </w:rPr>
        <w:t>;</w:t>
      </w:r>
    </w:p>
    <w:p w14:paraId="6738A432" w14:textId="5775DD45" w:rsidR="0031716E" w:rsidRPr="00772227" w:rsidRDefault="0031716E" w:rsidP="006A72CA">
      <w:pPr>
        <w:pStyle w:val="BlockText"/>
        <w:numPr>
          <w:ilvl w:val="2"/>
          <w:numId w:val="66"/>
        </w:numPr>
        <w:tabs>
          <w:tab w:val="left" w:pos="2268"/>
        </w:tabs>
        <w:ind w:left="1418" w:right="0" w:firstLine="425"/>
        <w:rPr>
          <w:rFonts w:ascii="Arial" w:hAnsi="Arial" w:cs="Arial"/>
          <w:sz w:val="22"/>
          <w:szCs w:val="22"/>
        </w:rPr>
      </w:pPr>
      <w:r w:rsidRPr="00772227">
        <w:rPr>
          <w:rFonts w:ascii="Arial" w:hAnsi="Arial" w:cs="Arial"/>
          <w:sz w:val="22"/>
          <w:szCs w:val="22"/>
        </w:rPr>
        <w:t>Право на контрол върху възложените отговорности или извършването на такъв контрол от трети лица, ако това е необходимо</w:t>
      </w:r>
      <w:r w:rsidR="008B227E" w:rsidRPr="00772227">
        <w:rPr>
          <w:rFonts w:ascii="Arial" w:hAnsi="Arial" w:cs="Arial"/>
          <w:sz w:val="22"/>
          <w:szCs w:val="22"/>
        </w:rPr>
        <w:t>;</w:t>
      </w:r>
    </w:p>
    <w:p w14:paraId="3482B52F" w14:textId="77777777" w:rsidR="0031716E" w:rsidRPr="00772227" w:rsidRDefault="0031716E" w:rsidP="006A72CA">
      <w:pPr>
        <w:pStyle w:val="BlockText"/>
        <w:numPr>
          <w:ilvl w:val="2"/>
          <w:numId w:val="66"/>
        </w:numPr>
        <w:tabs>
          <w:tab w:val="left" w:pos="2268"/>
        </w:tabs>
        <w:ind w:left="1418" w:right="0" w:firstLine="425"/>
        <w:rPr>
          <w:rFonts w:ascii="Arial" w:hAnsi="Arial" w:cs="Arial"/>
          <w:sz w:val="22"/>
          <w:szCs w:val="22"/>
        </w:rPr>
      </w:pPr>
      <w:r w:rsidRPr="00772227">
        <w:rPr>
          <w:rFonts w:ascii="Arial" w:hAnsi="Arial" w:cs="Arial"/>
          <w:sz w:val="22"/>
          <w:szCs w:val="22"/>
        </w:rPr>
        <w:t>Начини за отчетност, уведомление и разследване на инциденти и пробиви на сигурността.</w:t>
      </w:r>
    </w:p>
    <w:p w14:paraId="73EEDD1A" w14:textId="77777777" w:rsidR="002C220F" w:rsidRPr="00772227" w:rsidRDefault="002C220F" w:rsidP="0031716E">
      <w:pPr>
        <w:spacing w:after="0" w:line="240" w:lineRule="auto"/>
        <w:rPr>
          <w:b/>
          <w:smallCaps/>
          <w:lang w:val="bg-BG"/>
        </w:rPr>
      </w:pPr>
    </w:p>
    <w:p w14:paraId="2DA5219D" w14:textId="77777777" w:rsidR="002C220F" w:rsidRPr="00772227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772227">
        <w:rPr>
          <w:b/>
          <w:bCs/>
        </w:rPr>
        <w:t>ОТГОВОРНОСТИ И ПЪЛНОМОЩИЯ</w:t>
      </w:r>
    </w:p>
    <w:p w14:paraId="7BA7528A" w14:textId="711A1912" w:rsidR="00F043BD" w:rsidRPr="00772227" w:rsidRDefault="00264411" w:rsidP="006A72C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Отговорник СИС и СКМО</w:t>
      </w:r>
      <w:r w:rsidR="00F043BD" w:rsidRPr="00772227">
        <w:rPr>
          <w:rFonts w:ascii="Arial" w:hAnsi="Arial" w:cs="Arial"/>
          <w:lang w:val="bg-BG"/>
        </w:rPr>
        <w:t xml:space="preserve"> извършва контрол за спазване на правилата, описани в настоящата </w:t>
      </w:r>
      <w:r w:rsidR="000A38CB" w:rsidRPr="00772227">
        <w:rPr>
          <w:rFonts w:ascii="Arial" w:hAnsi="Arial" w:cs="Arial"/>
          <w:lang w:val="bg-BG"/>
        </w:rPr>
        <w:t>политика</w:t>
      </w:r>
      <w:r w:rsidR="00F043BD" w:rsidRPr="00772227">
        <w:rPr>
          <w:rFonts w:ascii="Arial" w:hAnsi="Arial" w:cs="Arial"/>
          <w:lang w:val="bg-BG"/>
        </w:rPr>
        <w:t xml:space="preserve">. </w:t>
      </w:r>
    </w:p>
    <w:p w14:paraId="089FAA15" w14:textId="314EFF7E" w:rsidR="00E266F0" w:rsidRPr="00772227" w:rsidRDefault="00E266F0" w:rsidP="0031716E">
      <w:pPr>
        <w:pStyle w:val="ListParagraph"/>
        <w:numPr>
          <w:ilvl w:val="0"/>
          <w:numId w:val="0"/>
        </w:numPr>
        <w:tabs>
          <w:tab w:val="num" w:pos="720"/>
        </w:tabs>
        <w:spacing w:after="0" w:line="240" w:lineRule="auto"/>
        <w:ind w:left="1418"/>
      </w:pPr>
    </w:p>
    <w:p w14:paraId="3212BB74" w14:textId="77777777" w:rsidR="002C220F" w:rsidRPr="00772227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772227">
        <w:rPr>
          <w:b/>
          <w:bCs/>
        </w:rPr>
        <w:t>ПОЗОВАВАНИЯ И СВЪРЗАНИ ДОКУМЕНТИ</w:t>
      </w:r>
    </w:p>
    <w:p w14:paraId="2EE7678D" w14:textId="77777777" w:rsidR="0031716E" w:rsidRPr="00772227" w:rsidRDefault="0031716E" w:rsidP="0031716E">
      <w:pPr>
        <w:pStyle w:val="NormalWeb"/>
        <w:spacing w:before="0" w:beforeAutospacing="0" w:after="0" w:afterAutospacing="0"/>
        <w:ind w:left="1418"/>
        <w:rPr>
          <w:rFonts w:ascii="Arial" w:hAnsi="Arial" w:cs="Arial"/>
          <w:sz w:val="22"/>
          <w:szCs w:val="22"/>
          <w:lang w:val="bg-BG"/>
        </w:rPr>
      </w:pPr>
      <w:r w:rsidRPr="00772227">
        <w:rPr>
          <w:rFonts w:ascii="Arial" w:hAnsi="Arial" w:cs="Arial"/>
          <w:sz w:val="22"/>
          <w:szCs w:val="22"/>
          <w:lang w:val="bg-BG"/>
        </w:rPr>
        <w:t>RD 10-0</w:t>
      </w:r>
      <w:hyperlink r:id="rId11" w:anchor="RD%2021-01&amp;section-id={BB046B93-14C4-4870-B222-FF42BE88F36C}&amp;page-id={0B470627-7755-40E3-9244-36C6EFD28BCA}&amp;end&amp;base-path=C:\Users\givcho.SNT.BG\Documents\OneNote%20Notebooks\ISU%202008%20Rev.2\4.%20ПРОЦЕДУРА%20ПО%20УПРАВЛЕНИЕ%20на%20ИС\PU21.one" w:history="1">
        <w:r w:rsidRPr="00772227">
          <w:rPr>
            <w:rFonts w:ascii="Arial" w:hAnsi="Arial" w:cs="Arial"/>
            <w:sz w:val="22"/>
            <w:szCs w:val="22"/>
            <w:lang w:val="bg-BG"/>
          </w:rPr>
          <w:t>4</w:t>
        </w:r>
      </w:hyperlink>
      <w:r w:rsidRPr="00772227">
        <w:rPr>
          <w:rFonts w:ascii="Arial" w:hAnsi="Arial" w:cs="Arial"/>
          <w:sz w:val="22"/>
          <w:szCs w:val="22"/>
          <w:lang w:val="bg-BG"/>
        </w:rPr>
        <w:t xml:space="preserve">      Регистър на офертите</w:t>
      </w:r>
    </w:p>
    <w:p w14:paraId="7E7C46E3" w14:textId="3364C2A0" w:rsidR="0031716E" w:rsidRPr="00772227" w:rsidRDefault="00230FD1" w:rsidP="0031716E">
      <w:pPr>
        <w:pStyle w:val="NormalWeb"/>
        <w:spacing w:before="0" w:beforeAutospacing="0" w:after="0" w:afterAutospacing="0"/>
        <w:ind w:left="1418"/>
        <w:rPr>
          <w:rFonts w:ascii="Arial" w:hAnsi="Arial" w:cs="Arial"/>
          <w:sz w:val="22"/>
          <w:szCs w:val="22"/>
          <w:lang w:val="bg-BG"/>
        </w:rPr>
      </w:pPr>
      <w:hyperlink r:id="rId12" w:anchor="RD%2021-01&amp;section-id={BB046B93-14C4-4870-B222-FF42BE88F36C}&amp;page-id={0B470627-7755-40E3-9244-36C6EFD28BCA}&amp;end&amp;base-path=C:\Users\givcho.SNT.BG\Documents\OneNote%20Notebooks\ISU%202008%20Rev.2\4.%20ПРОЦЕДУРА%20ПО%20УПРАВЛЕНИЕ%20на%20ИС\PU21.one" w:history="1">
        <w:r w:rsidR="0031716E" w:rsidRPr="00772227">
          <w:rPr>
            <w:rFonts w:ascii="Arial" w:hAnsi="Arial" w:cs="Arial"/>
            <w:sz w:val="22"/>
            <w:szCs w:val="22"/>
            <w:lang w:val="bg-BG"/>
          </w:rPr>
          <w:t>RDI 21-01</w:t>
        </w:r>
      </w:hyperlink>
      <w:r w:rsidR="0031716E" w:rsidRPr="00772227">
        <w:rPr>
          <w:rFonts w:ascii="Arial" w:hAnsi="Arial" w:cs="Arial"/>
          <w:sz w:val="22"/>
          <w:szCs w:val="22"/>
          <w:lang w:val="bg-BG"/>
        </w:rPr>
        <w:t xml:space="preserve">     Заявка “Изменение на списъка на потребителите на локална мрежа и промяна на права за достъп”</w:t>
      </w:r>
    </w:p>
    <w:p w14:paraId="00B87B4A" w14:textId="3B8B3DC8" w:rsidR="0031716E" w:rsidRPr="00772227" w:rsidRDefault="0031716E" w:rsidP="006A72CA">
      <w:pPr>
        <w:pStyle w:val="NormalWeb"/>
        <w:spacing w:before="0" w:beforeAutospacing="0" w:after="0" w:afterAutospacing="0"/>
        <w:ind w:left="1418"/>
        <w:jc w:val="both"/>
        <w:rPr>
          <w:rFonts w:ascii="Arial" w:hAnsi="Arial" w:cs="Arial"/>
          <w:sz w:val="22"/>
          <w:szCs w:val="22"/>
          <w:lang w:val="bg-BG"/>
        </w:rPr>
      </w:pPr>
      <w:r w:rsidRPr="00772227">
        <w:rPr>
          <w:rFonts w:ascii="Arial" w:hAnsi="Arial" w:cs="Arial"/>
          <w:sz w:val="22"/>
          <w:szCs w:val="22"/>
          <w:lang w:val="bg-BG"/>
        </w:rPr>
        <w:t>PU 21</w:t>
      </w:r>
      <w:r w:rsidR="008B227E" w:rsidRPr="00772227">
        <w:rPr>
          <w:rFonts w:ascii="Arial" w:hAnsi="Arial" w:cs="Arial"/>
          <w:sz w:val="22"/>
          <w:szCs w:val="22"/>
          <w:lang w:val="bg-BG"/>
        </w:rPr>
        <w:tab/>
      </w:r>
      <w:r w:rsidRPr="00772227">
        <w:rPr>
          <w:rFonts w:ascii="Arial" w:hAnsi="Arial" w:cs="Arial"/>
          <w:sz w:val="22"/>
          <w:szCs w:val="22"/>
          <w:lang w:val="bg-BG"/>
        </w:rPr>
        <w:t xml:space="preserve">          Ред на предоставяне, изменение и прекратяване на достъпа на потребители до споделени информационни ресурси</w:t>
      </w:r>
    </w:p>
    <w:p w14:paraId="405E6D12" w14:textId="67CDEA56" w:rsidR="0031716E" w:rsidRPr="00772227" w:rsidRDefault="0031716E" w:rsidP="0031716E">
      <w:pPr>
        <w:pStyle w:val="NormalWeb"/>
        <w:spacing w:before="0" w:beforeAutospacing="0" w:after="0" w:afterAutospacing="0"/>
        <w:ind w:left="1418"/>
        <w:rPr>
          <w:rFonts w:ascii="Arial" w:hAnsi="Arial" w:cs="Arial"/>
          <w:sz w:val="22"/>
          <w:szCs w:val="22"/>
          <w:lang w:val="bg-BG"/>
        </w:rPr>
      </w:pPr>
      <w:r w:rsidRPr="00772227">
        <w:rPr>
          <w:rFonts w:ascii="Arial" w:hAnsi="Arial" w:cs="Arial"/>
          <w:sz w:val="22"/>
          <w:szCs w:val="22"/>
          <w:lang w:val="bg-BG"/>
        </w:rPr>
        <w:t>PIS 04</w:t>
      </w:r>
      <w:r w:rsidR="008B227E" w:rsidRPr="00772227">
        <w:rPr>
          <w:rFonts w:ascii="Arial" w:hAnsi="Arial" w:cs="Arial"/>
          <w:sz w:val="22"/>
          <w:szCs w:val="22"/>
          <w:lang w:val="bg-BG"/>
        </w:rPr>
        <w:tab/>
      </w:r>
      <w:r w:rsidRPr="00772227">
        <w:rPr>
          <w:rFonts w:ascii="Arial" w:hAnsi="Arial" w:cs="Arial"/>
          <w:sz w:val="22"/>
          <w:szCs w:val="22"/>
          <w:lang w:val="bg-BG"/>
        </w:rPr>
        <w:t xml:space="preserve">         Управление на потребителския достъп</w:t>
      </w:r>
    </w:p>
    <w:p w14:paraId="018B254F" w14:textId="14179EA6" w:rsidR="0031716E" w:rsidRPr="00772227" w:rsidRDefault="0031716E" w:rsidP="0031716E">
      <w:pPr>
        <w:pStyle w:val="NormalWeb"/>
        <w:spacing w:before="0" w:beforeAutospacing="0" w:after="0" w:afterAutospacing="0"/>
        <w:ind w:left="1418"/>
        <w:rPr>
          <w:rFonts w:ascii="Arial" w:hAnsi="Arial" w:cs="Arial"/>
          <w:sz w:val="22"/>
          <w:szCs w:val="22"/>
          <w:lang w:val="bg-BG"/>
        </w:rPr>
      </w:pPr>
      <w:r w:rsidRPr="00772227">
        <w:rPr>
          <w:rFonts w:ascii="Arial" w:hAnsi="Arial" w:cs="Arial"/>
          <w:sz w:val="22"/>
          <w:szCs w:val="22"/>
          <w:lang w:val="bg-BG"/>
        </w:rPr>
        <w:t xml:space="preserve">PU  10 </w:t>
      </w:r>
      <w:r w:rsidR="008B227E" w:rsidRPr="00772227">
        <w:rPr>
          <w:rFonts w:ascii="Arial" w:hAnsi="Arial" w:cs="Arial"/>
          <w:sz w:val="22"/>
          <w:szCs w:val="22"/>
          <w:lang w:val="bg-BG"/>
        </w:rPr>
        <w:tab/>
        <w:t xml:space="preserve">         Търговска</w:t>
      </w:r>
      <w:r w:rsidRPr="00772227">
        <w:rPr>
          <w:rFonts w:ascii="Arial" w:hAnsi="Arial" w:cs="Arial"/>
          <w:sz w:val="22"/>
          <w:szCs w:val="22"/>
          <w:lang w:val="bg-BG"/>
        </w:rPr>
        <w:t xml:space="preserve"> дейност</w:t>
      </w:r>
    </w:p>
    <w:sectPr w:rsidR="0031716E" w:rsidRPr="00772227" w:rsidSect="002F3D6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39" w:code="9"/>
      <w:pgMar w:top="720" w:right="720" w:bottom="720" w:left="720" w:header="0" w:footer="3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9E7A5B7" w14:textId="77777777" w:rsidR="00230FD1" w:rsidRDefault="00230FD1" w:rsidP="00B26FC3">
      <w:pPr>
        <w:spacing w:after="0" w:line="240" w:lineRule="auto"/>
      </w:pPr>
      <w:r>
        <w:separator/>
      </w:r>
    </w:p>
  </w:endnote>
  <w:endnote w:type="continuationSeparator" w:id="0">
    <w:p w14:paraId="5474F426" w14:textId="77777777" w:rsidR="00230FD1" w:rsidRDefault="00230FD1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5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ok"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080D56" w14:textId="77777777" w:rsidR="00563EEB" w:rsidRDefault="00563EE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795F87" w14:textId="77777777" w:rsidR="00FD423E" w:rsidRDefault="00FD423E">
    <w:pPr>
      <w:pStyle w:val="Footer"/>
    </w:pPr>
  </w:p>
  <w:p w14:paraId="44529542" w14:textId="77777777" w:rsidR="00FD423E" w:rsidRDefault="00FD423E">
    <w:pPr>
      <w:pStyle w:val="Footer"/>
    </w:pPr>
  </w:p>
  <w:p w14:paraId="2F34EF4D" w14:textId="77777777"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411405" wp14:editId="48A9E7B2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701FD42B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264411" w:rsidRPr="00336218" w14:paraId="248FBD44" w14:textId="77777777" w:rsidTr="00B632A9">
      <w:trPr>
        <w:jc w:val="center"/>
      </w:trPr>
      <w:tc>
        <w:tcPr>
          <w:tcW w:w="2970" w:type="dxa"/>
        </w:tcPr>
        <w:p w14:paraId="4ECCA05D" w14:textId="641CF25C" w:rsidR="00264411" w:rsidRPr="00FD423E" w:rsidRDefault="00264411" w:rsidP="00794C46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№ </w:t>
          </w:r>
          <w:r>
            <w:rPr>
              <w:sz w:val="18"/>
              <w:szCs w:val="18"/>
            </w:rPr>
            <w:t xml:space="preserve">3 / </w:t>
          </w:r>
          <w:r w:rsidR="00563EEB">
            <w:rPr>
              <w:sz w:val="18"/>
              <w:szCs w:val="18"/>
              <w:lang w:val="bg-BG"/>
            </w:rPr>
            <w:t>24.03.2022</w:t>
          </w:r>
          <w:r w:rsidR="00563EEB">
            <w:rPr>
              <w:sz w:val="18"/>
              <w:szCs w:val="18"/>
            </w:rPr>
            <w:t xml:space="preserve"> </w:t>
          </w:r>
          <w:r>
            <w:rPr>
              <w:sz w:val="18"/>
              <w:szCs w:val="18"/>
            </w:rPr>
            <w:t>г.</w:t>
          </w:r>
        </w:p>
      </w:tc>
      <w:tc>
        <w:tcPr>
          <w:tcW w:w="7095" w:type="dxa"/>
        </w:tcPr>
        <w:p w14:paraId="3DB359FB" w14:textId="212DFEFA" w:rsidR="00264411" w:rsidRPr="00336218" w:rsidRDefault="00264411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</w:t>
          </w:r>
          <w:r w:rsidR="00563EEB">
            <w:rPr>
              <w:sz w:val="18"/>
              <w:szCs w:val="18"/>
              <w:lang w:val="bg-BG"/>
            </w:rPr>
            <w:t>Станимир Николов</w:t>
          </w:r>
          <w:bookmarkStart w:id="0" w:name="_GoBack"/>
          <w:bookmarkEnd w:id="0"/>
          <w:r>
            <w:rPr>
              <w:sz w:val="18"/>
              <w:szCs w:val="18"/>
              <w:lang w:val="bg-BG"/>
            </w:rPr>
            <w:t>)</w:t>
          </w:r>
        </w:p>
      </w:tc>
    </w:tr>
  </w:tbl>
  <w:p w14:paraId="70162A19" w14:textId="77777777"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71C8F00" wp14:editId="3DA6C259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2A00D951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17AB7E2" wp14:editId="1BED33FE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5A84BB62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B2DD4C1" w14:textId="77777777" w:rsidR="00230FD1" w:rsidRDefault="00230FD1" w:rsidP="00B26FC3">
      <w:pPr>
        <w:spacing w:after="0" w:line="240" w:lineRule="auto"/>
      </w:pPr>
      <w:r>
        <w:separator/>
      </w:r>
    </w:p>
  </w:footnote>
  <w:footnote w:type="continuationSeparator" w:id="0">
    <w:p w14:paraId="6B372108" w14:textId="77777777" w:rsidR="00230FD1" w:rsidRDefault="00230FD1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CD8F5C" w14:textId="77777777" w:rsidR="00563EEB" w:rsidRDefault="00563EE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FCEC632" w14:textId="77777777" w:rsidR="00FD423E" w:rsidRPr="002F3D61" w:rsidRDefault="008910C7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2F3D61">
      <w:rPr>
        <w:noProof/>
        <w:lang w:val="bg-BG" w:eastAsia="bg-BG"/>
      </w:rPr>
      <w:drawing>
        <wp:inline distT="0" distB="0" distL="0" distR="0" wp14:anchorId="1DD847C8" wp14:editId="0D469675">
          <wp:extent cx="7562850" cy="219075"/>
          <wp:effectExtent l="0" t="0" r="0" b="9525"/>
          <wp:docPr id="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A9625F0" w14:textId="77777777" w:rsidR="00D7150D" w:rsidRPr="002F3D61" w:rsidRDefault="00D7150D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2F3D61" w14:paraId="5099A3F9" w14:textId="77777777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3D3A1D63" w14:textId="4716DBE6" w:rsidR="00FD423E" w:rsidRPr="002F3D61" w:rsidRDefault="00563EEB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14:paraId="79863774" w14:textId="77777777" w:rsidR="00FD423E" w:rsidRPr="002F3D61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2F3D61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2D0A4AD6" w14:textId="3687080C" w:rsidR="002C220F" w:rsidRPr="002F3D61" w:rsidRDefault="00F043BD" w:rsidP="002C220F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2F3D61">
            <w:rPr>
              <w:rFonts w:ascii="Arial" w:hAnsi="Arial" w:cs="Arial"/>
              <w:lang w:val="bg-BG"/>
            </w:rPr>
            <w:t>PIS 1</w:t>
          </w:r>
          <w:r w:rsidR="0031716E" w:rsidRPr="002F3D61">
            <w:rPr>
              <w:rFonts w:ascii="Arial" w:hAnsi="Arial" w:cs="Arial"/>
              <w:lang w:val="bg-BG"/>
            </w:rPr>
            <w:t>5</w:t>
          </w:r>
        </w:p>
        <w:p w14:paraId="7EE5CA95" w14:textId="68B50DFF" w:rsidR="00FD423E" w:rsidRPr="002F3D61" w:rsidRDefault="00264411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F3D61">
            <w:rPr>
              <w:rFonts w:ascii="Arial" w:hAnsi="Arial" w:cs="Arial"/>
              <w:lang w:val="bg-BG"/>
            </w:rPr>
            <w:t>Вътреш</w:t>
          </w:r>
          <w:r w:rsidR="00FD423E" w:rsidRPr="002F3D61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2F3D61" w14:paraId="61F8E018" w14:textId="77777777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14:paraId="31346C63" w14:textId="77777777" w:rsidR="00FD423E" w:rsidRPr="002F3D61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432EDF24" w14:textId="31445C1A" w:rsidR="00FD423E" w:rsidRPr="002F3D61" w:rsidRDefault="0031716E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2F3D61">
            <w:rPr>
              <w:rFonts w:ascii="Arial" w:hAnsi="Arial" w:cs="Arial"/>
              <w:color w:val="0070C0"/>
              <w:sz w:val="20"/>
              <w:szCs w:val="20"/>
              <w:lang w:val="bg-BG"/>
            </w:rPr>
            <w:t>УПРАВЛЕНИЕ НА ЛОГИЧЕСКИЯ ДОСТЪП ДО ТЪРГОВСКА ИНФОРМАЦИЯ</w:t>
          </w:r>
        </w:p>
      </w:tc>
      <w:tc>
        <w:tcPr>
          <w:tcW w:w="1191" w:type="pct"/>
          <w:vAlign w:val="center"/>
        </w:tcPr>
        <w:p w14:paraId="7833455C" w14:textId="39322712" w:rsidR="00FD423E" w:rsidRPr="002F3D61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F3D61">
            <w:rPr>
              <w:rFonts w:ascii="Arial" w:hAnsi="Arial" w:cs="Arial"/>
              <w:lang w:val="bg-BG"/>
            </w:rPr>
            <w:t xml:space="preserve">Стр. </w:t>
          </w:r>
          <w:r w:rsidRPr="002F3D61">
            <w:rPr>
              <w:rFonts w:ascii="Arial" w:hAnsi="Arial" w:cs="Arial"/>
              <w:lang w:val="bg-BG"/>
            </w:rPr>
            <w:fldChar w:fldCharType="begin"/>
          </w:r>
          <w:r w:rsidRPr="002F3D61">
            <w:rPr>
              <w:rFonts w:ascii="Arial" w:hAnsi="Arial" w:cs="Arial"/>
              <w:lang w:val="bg-BG"/>
            </w:rPr>
            <w:instrText xml:space="preserve"> PAGE </w:instrText>
          </w:r>
          <w:r w:rsidRPr="002F3D61">
            <w:rPr>
              <w:rFonts w:ascii="Arial" w:hAnsi="Arial" w:cs="Arial"/>
              <w:lang w:val="bg-BG"/>
            </w:rPr>
            <w:fldChar w:fldCharType="separate"/>
          </w:r>
          <w:r w:rsidR="00563EEB">
            <w:rPr>
              <w:rFonts w:ascii="Arial" w:hAnsi="Arial" w:cs="Arial"/>
              <w:noProof/>
              <w:lang w:val="bg-BG"/>
            </w:rPr>
            <w:t>2</w:t>
          </w:r>
          <w:r w:rsidRPr="002F3D61">
            <w:rPr>
              <w:rFonts w:ascii="Arial" w:hAnsi="Arial" w:cs="Arial"/>
              <w:lang w:val="bg-BG"/>
            </w:rPr>
            <w:fldChar w:fldCharType="end"/>
          </w:r>
          <w:r w:rsidRPr="002F3D61">
            <w:rPr>
              <w:rFonts w:ascii="Arial" w:hAnsi="Arial" w:cs="Arial"/>
              <w:lang w:val="bg-BG"/>
            </w:rPr>
            <w:t xml:space="preserve"> от </w:t>
          </w:r>
          <w:r w:rsidRPr="002F3D61">
            <w:rPr>
              <w:rFonts w:ascii="Arial" w:hAnsi="Arial" w:cs="Arial"/>
              <w:lang w:val="bg-BG"/>
            </w:rPr>
            <w:fldChar w:fldCharType="begin"/>
          </w:r>
          <w:r w:rsidRPr="002F3D61">
            <w:rPr>
              <w:rFonts w:ascii="Arial" w:hAnsi="Arial" w:cs="Arial"/>
              <w:lang w:val="bg-BG"/>
            </w:rPr>
            <w:instrText xml:space="preserve"> NUMPAGES  </w:instrText>
          </w:r>
          <w:r w:rsidRPr="002F3D61">
            <w:rPr>
              <w:rFonts w:ascii="Arial" w:hAnsi="Arial" w:cs="Arial"/>
              <w:lang w:val="bg-BG"/>
            </w:rPr>
            <w:fldChar w:fldCharType="separate"/>
          </w:r>
          <w:r w:rsidR="00563EEB">
            <w:rPr>
              <w:rFonts w:ascii="Arial" w:hAnsi="Arial" w:cs="Arial"/>
              <w:noProof/>
              <w:lang w:val="bg-BG"/>
            </w:rPr>
            <w:t>2</w:t>
          </w:r>
          <w:r w:rsidRPr="002F3D61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3B9D45C" w14:textId="77777777" w:rsidR="00FD423E" w:rsidRPr="002F3D61" w:rsidRDefault="00FD423E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49CBEC" w14:textId="77777777" w:rsidR="00FD423E" w:rsidRPr="00264411" w:rsidRDefault="008910C7" w:rsidP="00FD423E">
    <w:pPr>
      <w:pStyle w:val="Header"/>
      <w:ind w:left="-720" w:right="-432"/>
      <w:rPr>
        <w:noProof/>
        <w:lang w:val="bg-BG"/>
      </w:rPr>
    </w:pPr>
    <w:r w:rsidRPr="00264411">
      <w:rPr>
        <w:noProof/>
        <w:lang w:val="bg-BG" w:eastAsia="bg-BG"/>
      </w:rPr>
      <w:drawing>
        <wp:inline distT="0" distB="0" distL="0" distR="0" wp14:anchorId="392A7660" wp14:editId="2D0C0B21">
          <wp:extent cx="7562850" cy="219075"/>
          <wp:effectExtent l="0" t="0" r="0" b="9525"/>
          <wp:docPr id="10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820CA4A" w14:textId="77777777" w:rsidR="00D7150D" w:rsidRPr="00264411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264411" w14:paraId="2F7291CC" w14:textId="77777777" w:rsidTr="007E3727">
      <w:trPr>
        <w:trHeight w:val="800"/>
      </w:trPr>
      <w:tc>
        <w:tcPr>
          <w:tcW w:w="1037" w:type="pct"/>
          <w:vMerge w:val="restart"/>
          <w:vAlign w:val="center"/>
        </w:tcPr>
        <w:p w14:paraId="7CFD6381" w14:textId="40C2D257" w:rsidR="00FD423E" w:rsidRPr="00264411" w:rsidRDefault="00563EEB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14:paraId="1FDF37EA" w14:textId="77777777" w:rsidR="00FD423E" w:rsidRPr="00264411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264411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5170BCC9" w14:textId="4D34FFD9" w:rsidR="00FD423E" w:rsidRPr="00264411" w:rsidRDefault="002C22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264411">
            <w:rPr>
              <w:rFonts w:ascii="Arial" w:hAnsi="Arial" w:cs="Arial"/>
              <w:lang w:val="bg-BG"/>
            </w:rPr>
            <w:t>PIS 1</w:t>
          </w:r>
          <w:r w:rsidR="0031716E" w:rsidRPr="00264411">
            <w:rPr>
              <w:rFonts w:ascii="Arial" w:hAnsi="Arial" w:cs="Arial"/>
              <w:lang w:val="bg-BG"/>
            </w:rPr>
            <w:t>5</w:t>
          </w:r>
        </w:p>
        <w:p w14:paraId="6D074E5F" w14:textId="77777777" w:rsidR="00FD423E" w:rsidRPr="00264411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64411">
            <w:rPr>
              <w:rFonts w:ascii="Arial" w:hAnsi="Arial" w:cs="Arial"/>
              <w:lang w:val="bg-BG"/>
            </w:rPr>
            <w:t>Влиза в сила от:</w:t>
          </w:r>
        </w:p>
        <w:p w14:paraId="4C568D2B" w14:textId="3D467D2E" w:rsidR="00FD423E" w:rsidRPr="00264411" w:rsidRDefault="00400A16" w:rsidP="00264411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64411">
            <w:rPr>
              <w:rFonts w:ascii="Arial" w:hAnsi="Arial" w:cs="Arial"/>
              <w:lang w:val="bg-BG"/>
            </w:rPr>
            <w:t>2</w:t>
          </w:r>
          <w:r w:rsidR="00264411" w:rsidRPr="00264411">
            <w:rPr>
              <w:rFonts w:ascii="Arial" w:hAnsi="Arial" w:cs="Arial"/>
              <w:lang w:val="bg-BG"/>
            </w:rPr>
            <w:t>4</w:t>
          </w:r>
          <w:r w:rsidR="00563EEB">
            <w:rPr>
              <w:rFonts w:ascii="Arial" w:hAnsi="Arial" w:cs="Arial"/>
              <w:lang w:val="bg-BG"/>
            </w:rPr>
            <w:t>.03</w:t>
          </w:r>
          <w:r w:rsidR="00E243F9" w:rsidRPr="00264411">
            <w:rPr>
              <w:rFonts w:ascii="Arial" w:hAnsi="Arial" w:cs="Arial"/>
              <w:lang w:val="bg-BG"/>
            </w:rPr>
            <w:t>.20</w:t>
          </w:r>
          <w:r w:rsidR="00563EEB">
            <w:rPr>
              <w:rFonts w:ascii="Arial" w:hAnsi="Arial" w:cs="Arial"/>
              <w:lang w:val="bg-BG"/>
            </w:rPr>
            <w:t>22</w:t>
          </w:r>
        </w:p>
      </w:tc>
    </w:tr>
    <w:tr w:rsidR="00FD423E" w:rsidRPr="00264411" w14:paraId="65B3ACDD" w14:textId="77777777" w:rsidTr="007E3727">
      <w:tc>
        <w:tcPr>
          <w:tcW w:w="1037" w:type="pct"/>
          <w:vMerge/>
          <w:vAlign w:val="center"/>
        </w:tcPr>
        <w:p w14:paraId="59501D85" w14:textId="77777777" w:rsidR="00FD423E" w:rsidRPr="00264411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71894C0F" w14:textId="77777777" w:rsidR="00FD423E" w:rsidRPr="00264411" w:rsidRDefault="002C22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64411">
            <w:rPr>
              <w:rFonts w:ascii="Arial" w:hAnsi="Arial" w:cs="Arial"/>
              <w:lang w:val="bg-BG"/>
            </w:rPr>
            <w:t>ПОЛИТИКА ПО ИНФОРМАЦИОННА СИГУРНОСТ</w:t>
          </w:r>
        </w:p>
      </w:tc>
      <w:tc>
        <w:tcPr>
          <w:tcW w:w="1191" w:type="pct"/>
          <w:vAlign w:val="center"/>
        </w:tcPr>
        <w:p w14:paraId="3B37C5FF" w14:textId="68FA7D8F" w:rsidR="00FD423E" w:rsidRPr="00264411" w:rsidRDefault="00264411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64411">
            <w:rPr>
              <w:rFonts w:ascii="Arial" w:hAnsi="Arial" w:cs="Arial"/>
              <w:lang w:val="bg-BG"/>
            </w:rPr>
            <w:t>Вътреш</w:t>
          </w:r>
          <w:r w:rsidR="00FD423E" w:rsidRPr="00264411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264411" w14:paraId="39B31963" w14:textId="77777777" w:rsidTr="007E3727">
      <w:tc>
        <w:tcPr>
          <w:tcW w:w="1037" w:type="pct"/>
          <w:vMerge/>
          <w:vAlign w:val="center"/>
        </w:tcPr>
        <w:p w14:paraId="38FB8356" w14:textId="77777777" w:rsidR="00FD423E" w:rsidRPr="00264411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23EA470C" w14:textId="180D306C" w:rsidR="00FD423E" w:rsidRPr="00264411" w:rsidRDefault="0031716E" w:rsidP="002C220F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264411">
            <w:rPr>
              <w:rFonts w:ascii="Arial" w:hAnsi="Arial" w:cs="Arial"/>
              <w:color w:val="0070C0"/>
              <w:sz w:val="20"/>
              <w:szCs w:val="20"/>
              <w:lang w:val="bg-BG"/>
            </w:rPr>
            <w:t>УПРАВЛЕНИЕ НА ЛОГИЧЕСКИЯ ДОСТЪП ДО ТЪРГОВСКА ИНФОРМАЦИЯ</w:t>
          </w:r>
        </w:p>
      </w:tc>
      <w:tc>
        <w:tcPr>
          <w:tcW w:w="1191" w:type="pct"/>
          <w:vAlign w:val="center"/>
        </w:tcPr>
        <w:p w14:paraId="6DB451CD" w14:textId="4F351BB5" w:rsidR="00FD423E" w:rsidRPr="00264411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64411">
            <w:rPr>
              <w:rFonts w:ascii="Arial" w:hAnsi="Arial" w:cs="Arial"/>
              <w:lang w:val="bg-BG"/>
            </w:rPr>
            <w:t xml:space="preserve">Стр. </w:t>
          </w:r>
          <w:r w:rsidRPr="00264411">
            <w:rPr>
              <w:rFonts w:ascii="Arial" w:hAnsi="Arial" w:cs="Arial"/>
              <w:lang w:val="bg-BG"/>
            </w:rPr>
            <w:fldChar w:fldCharType="begin"/>
          </w:r>
          <w:r w:rsidRPr="00264411">
            <w:rPr>
              <w:rFonts w:ascii="Arial" w:hAnsi="Arial" w:cs="Arial"/>
              <w:lang w:val="bg-BG"/>
            </w:rPr>
            <w:instrText xml:space="preserve"> PAGE </w:instrText>
          </w:r>
          <w:r w:rsidRPr="00264411">
            <w:rPr>
              <w:rFonts w:ascii="Arial" w:hAnsi="Arial" w:cs="Arial"/>
              <w:lang w:val="bg-BG"/>
            </w:rPr>
            <w:fldChar w:fldCharType="separate"/>
          </w:r>
          <w:r w:rsidR="00563EEB">
            <w:rPr>
              <w:rFonts w:ascii="Arial" w:hAnsi="Arial" w:cs="Arial"/>
              <w:noProof/>
              <w:lang w:val="bg-BG"/>
            </w:rPr>
            <w:t>1</w:t>
          </w:r>
          <w:r w:rsidRPr="00264411">
            <w:rPr>
              <w:rFonts w:ascii="Arial" w:hAnsi="Arial" w:cs="Arial"/>
              <w:lang w:val="bg-BG"/>
            </w:rPr>
            <w:fldChar w:fldCharType="end"/>
          </w:r>
          <w:r w:rsidRPr="00264411">
            <w:rPr>
              <w:rFonts w:ascii="Arial" w:hAnsi="Arial" w:cs="Arial"/>
              <w:lang w:val="bg-BG"/>
            </w:rPr>
            <w:t xml:space="preserve"> от </w:t>
          </w:r>
          <w:r w:rsidRPr="00264411">
            <w:rPr>
              <w:rFonts w:ascii="Arial" w:hAnsi="Arial" w:cs="Arial"/>
              <w:lang w:val="bg-BG"/>
            </w:rPr>
            <w:fldChar w:fldCharType="begin"/>
          </w:r>
          <w:r w:rsidRPr="00264411">
            <w:rPr>
              <w:rFonts w:ascii="Arial" w:hAnsi="Arial" w:cs="Arial"/>
              <w:lang w:val="bg-BG"/>
            </w:rPr>
            <w:instrText xml:space="preserve"> NUMPAGES  </w:instrText>
          </w:r>
          <w:r w:rsidRPr="00264411">
            <w:rPr>
              <w:rFonts w:ascii="Arial" w:hAnsi="Arial" w:cs="Arial"/>
              <w:lang w:val="bg-BG"/>
            </w:rPr>
            <w:fldChar w:fldCharType="separate"/>
          </w:r>
          <w:r w:rsidR="00563EEB">
            <w:rPr>
              <w:rFonts w:ascii="Arial" w:hAnsi="Arial" w:cs="Arial"/>
              <w:noProof/>
              <w:lang w:val="bg-BG"/>
            </w:rPr>
            <w:t>2</w:t>
          </w:r>
          <w:r w:rsidRPr="00264411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0594DCE2" w14:textId="77777777" w:rsidR="00FD423E" w:rsidRPr="00264411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>
    <w:nsid w:val="12A56B38"/>
    <w:multiLevelType w:val="multilevel"/>
    <w:tmpl w:val="467A44A8"/>
    <w:lvl w:ilvl="0">
      <w:start w:val="4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04" w:hanging="495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4">
    <w:nsid w:val="162677B3"/>
    <w:multiLevelType w:val="multilevel"/>
    <w:tmpl w:val="327643C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5">
    <w:nsid w:val="204C43E3"/>
    <w:multiLevelType w:val="multilevel"/>
    <w:tmpl w:val="427CE810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lowerLetter"/>
      <w:lvlText w:val="%3)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7">
    <w:nsid w:val="2BB321CC"/>
    <w:multiLevelType w:val="multilevel"/>
    <w:tmpl w:val="D926000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8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9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065505D"/>
    <w:multiLevelType w:val="multilevel"/>
    <w:tmpl w:val="DF4E330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>
    <w:nsid w:val="317C17A6"/>
    <w:multiLevelType w:val="multilevel"/>
    <w:tmpl w:val="3B244F3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2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4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6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7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8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9">
    <w:nsid w:val="45B025D4"/>
    <w:multiLevelType w:val="multilevel"/>
    <w:tmpl w:val="F7CE2E0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</w:rPr>
    </w:lvl>
  </w:abstractNum>
  <w:abstractNum w:abstractNumId="2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1">
    <w:nsid w:val="5A523989"/>
    <w:multiLevelType w:val="singleLevel"/>
    <w:tmpl w:val="679E9D14"/>
    <w:lvl w:ilvl="0">
      <w:start w:val="1"/>
      <w:numFmt w:val="bullet"/>
      <w:pStyle w:val="Style1"/>
      <w:lvlText w:val=""/>
      <w:lvlJc w:val="center"/>
      <w:pPr>
        <w:tabs>
          <w:tab w:val="num" w:pos="1080"/>
        </w:tabs>
        <w:ind w:left="357" w:firstLine="363"/>
      </w:pPr>
      <w:rPr>
        <w:rFonts w:ascii="Symbol" w:hAnsi="Symbol" w:cs="Symbol" w:hint="default"/>
        <w:sz w:val="20"/>
        <w:szCs w:val="20"/>
      </w:rPr>
    </w:lvl>
  </w:abstractNum>
  <w:abstractNum w:abstractNumId="22">
    <w:nsid w:val="636C00B8"/>
    <w:multiLevelType w:val="hybridMultilevel"/>
    <w:tmpl w:val="990E5140"/>
    <w:lvl w:ilvl="0" w:tplc="04090017">
      <w:start w:val="1"/>
      <w:numFmt w:val="lowerLetter"/>
      <w:lvlText w:val="%1)"/>
      <w:lvlJc w:val="left"/>
      <w:pPr>
        <w:ind w:left="2138" w:hanging="360"/>
      </w:pPr>
    </w:lvl>
    <w:lvl w:ilvl="1" w:tplc="04090019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3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4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5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6">
    <w:nsid w:val="7B0C613A"/>
    <w:multiLevelType w:val="multilevel"/>
    <w:tmpl w:val="92680E8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7">
    <w:nsid w:val="7CEC3663"/>
    <w:multiLevelType w:val="multilevel"/>
    <w:tmpl w:val="B12EE6B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12"/>
  </w:num>
  <w:num w:numId="2">
    <w:abstractNumId w:val="13"/>
  </w:num>
  <w:num w:numId="3">
    <w:abstractNumId w:val="2"/>
  </w:num>
  <w:num w:numId="4">
    <w:abstractNumId w:val="15"/>
  </w:num>
  <w:num w:numId="5">
    <w:abstractNumId w:val="18"/>
  </w:num>
  <w:num w:numId="6">
    <w:abstractNumId w:val="25"/>
  </w:num>
  <w:num w:numId="7">
    <w:abstractNumId w:val="8"/>
  </w:num>
  <w:num w:numId="8">
    <w:abstractNumId w:val="12"/>
  </w:num>
  <w:num w:numId="9">
    <w:abstractNumId w:val="23"/>
  </w:num>
  <w:num w:numId="10">
    <w:abstractNumId w:val="12"/>
  </w:num>
  <w:num w:numId="11">
    <w:abstractNumId w:val="12"/>
  </w:num>
  <w:num w:numId="12">
    <w:abstractNumId w:val="20"/>
  </w:num>
  <w:num w:numId="13">
    <w:abstractNumId w:val="12"/>
  </w:num>
  <w:num w:numId="14">
    <w:abstractNumId w:val="12"/>
  </w:num>
  <w:num w:numId="15">
    <w:abstractNumId w:val="6"/>
  </w:num>
  <w:num w:numId="16">
    <w:abstractNumId w:val="24"/>
  </w:num>
  <w:num w:numId="17">
    <w:abstractNumId w:val="16"/>
  </w:num>
  <w:num w:numId="18">
    <w:abstractNumId w:val="12"/>
  </w:num>
  <w:num w:numId="19">
    <w:abstractNumId w:val="12"/>
  </w:num>
  <w:num w:numId="20">
    <w:abstractNumId w:val="12"/>
  </w:num>
  <w:num w:numId="21">
    <w:abstractNumId w:val="12"/>
  </w:num>
  <w:num w:numId="22">
    <w:abstractNumId w:val="12"/>
  </w:num>
  <w:num w:numId="23">
    <w:abstractNumId w:val="12"/>
  </w:num>
  <w:num w:numId="24">
    <w:abstractNumId w:val="12"/>
  </w:num>
  <w:num w:numId="25">
    <w:abstractNumId w:val="12"/>
  </w:num>
  <w:num w:numId="26">
    <w:abstractNumId w:val="0"/>
  </w:num>
  <w:num w:numId="27">
    <w:abstractNumId w:val="9"/>
  </w:num>
  <w:num w:numId="28">
    <w:abstractNumId w:val="17"/>
  </w:num>
  <w:num w:numId="29">
    <w:abstractNumId w:val="12"/>
  </w:num>
  <w:num w:numId="30">
    <w:abstractNumId w:val="14"/>
  </w:num>
  <w:num w:numId="31">
    <w:abstractNumId w:val="1"/>
  </w:num>
  <w:num w:numId="32">
    <w:abstractNumId w:val="12"/>
  </w:num>
  <w:num w:numId="33">
    <w:abstractNumId w:val="12"/>
  </w:num>
  <w:num w:numId="34">
    <w:abstractNumId w:val="3"/>
  </w:num>
  <w:num w:numId="35">
    <w:abstractNumId w:val="12"/>
  </w:num>
  <w:num w:numId="36">
    <w:abstractNumId w:val="12"/>
  </w:num>
  <w:num w:numId="37">
    <w:abstractNumId w:val="12"/>
  </w:num>
  <w:num w:numId="38">
    <w:abstractNumId w:val="12"/>
  </w:num>
  <w:num w:numId="39">
    <w:abstractNumId w:val="12"/>
  </w:num>
  <w:num w:numId="40">
    <w:abstractNumId w:val="12"/>
  </w:num>
  <w:num w:numId="41">
    <w:abstractNumId w:val="12"/>
  </w:num>
  <w:num w:numId="42">
    <w:abstractNumId w:val="22"/>
  </w:num>
  <w:num w:numId="43">
    <w:abstractNumId w:val="12"/>
  </w:num>
  <w:num w:numId="44">
    <w:abstractNumId w:val="12"/>
  </w:num>
  <w:num w:numId="45">
    <w:abstractNumId w:val="21"/>
  </w:num>
  <w:num w:numId="46">
    <w:abstractNumId w:val="4"/>
  </w:num>
  <w:num w:numId="47">
    <w:abstractNumId w:val="19"/>
  </w:num>
  <w:num w:numId="48">
    <w:abstractNumId w:val="12"/>
  </w:num>
  <w:num w:numId="49">
    <w:abstractNumId w:val="12"/>
  </w:num>
  <w:num w:numId="50">
    <w:abstractNumId w:val="12"/>
  </w:num>
  <w:num w:numId="51">
    <w:abstractNumId w:val="12"/>
  </w:num>
  <w:num w:numId="52">
    <w:abstractNumId w:val="12"/>
  </w:num>
  <w:num w:numId="53">
    <w:abstractNumId w:val="12"/>
  </w:num>
  <w:num w:numId="54">
    <w:abstractNumId w:val="12"/>
  </w:num>
  <w:num w:numId="55">
    <w:abstractNumId w:val="27"/>
  </w:num>
  <w:num w:numId="56">
    <w:abstractNumId w:val="7"/>
  </w:num>
  <w:num w:numId="57">
    <w:abstractNumId w:val="10"/>
  </w:num>
  <w:num w:numId="58">
    <w:abstractNumId w:val="11"/>
  </w:num>
  <w:num w:numId="59">
    <w:abstractNumId w:val="26"/>
  </w:num>
  <w:num w:numId="60">
    <w:abstractNumId w:val="12"/>
  </w:num>
  <w:num w:numId="61">
    <w:abstractNumId w:val="12"/>
  </w:num>
  <w:num w:numId="62">
    <w:abstractNumId w:val="12"/>
  </w:num>
  <w:num w:numId="63">
    <w:abstractNumId w:val="12"/>
    <w:lvlOverride w:ilvl="0">
      <w:startOverride w:val="4"/>
    </w:lvlOverride>
    <w:lvlOverride w:ilvl="1">
      <w:startOverride w:val="1"/>
    </w:lvlOverride>
    <w:lvlOverride w:ilvl="2">
      <w:startOverride w:val="3"/>
    </w:lvlOverride>
  </w:num>
  <w:num w:numId="64">
    <w:abstractNumId w:val="12"/>
  </w:num>
  <w:num w:numId="65">
    <w:abstractNumId w:val="12"/>
  </w:num>
  <w:num w:numId="66">
    <w:abstractNumId w:val="5"/>
  </w:num>
  <w:num w:numId="67">
    <w:abstractNumId w:val="12"/>
  </w:num>
  <w:num w:numId="68">
    <w:abstractNumId w:val="12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447F8"/>
    <w:rsid w:val="00046032"/>
    <w:rsid w:val="00050FDD"/>
    <w:rsid w:val="0007215F"/>
    <w:rsid w:val="00076AF8"/>
    <w:rsid w:val="0008255D"/>
    <w:rsid w:val="0009210D"/>
    <w:rsid w:val="000A38CB"/>
    <w:rsid w:val="000B0C4F"/>
    <w:rsid w:val="000C49A1"/>
    <w:rsid w:val="000D55E1"/>
    <w:rsid w:val="000E782E"/>
    <w:rsid w:val="00111371"/>
    <w:rsid w:val="00115544"/>
    <w:rsid w:val="00123650"/>
    <w:rsid w:val="00124849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315D"/>
    <w:rsid w:val="001A43F6"/>
    <w:rsid w:val="001A4F24"/>
    <w:rsid w:val="001C450E"/>
    <w:rsid w:val="001D03FF"/>
    <w:rsid w:val="001D7E72"/>
    <w:rsid w:val="001F20AF"/>
    <w:rsid w:val="001F700C"/>
    <w:rsid w:val="002026E8"/>
    <w:rsid w:val="0022127D"/>
    <w:rsid w:val="00230FD1"/>
    <w:rsid w:val="002407FD"/>
    <w:rsid w:val="002446BA"/>
    <w:rsid w:val="00252C8B"/>
    <w:rsid w:val="002544D5"/>
    <w:rsid w:val="00257223"/>
    <w:rsid w:val="00260361"/>
    <w:rsid w:val="002607A6"/>
    <w:rsid w:val="00263136"/>
    <w:rsid w:val="00264411"/>
    <w:rsid w:val="00264E56"/>
    <w:rsid w:val="00284862"/>
    <w:rsid w:val="002943D9"/>
    <w:rsid w:val="0029576D"/>
    <w:rsid w:val="002A0AB4"/>
    <w:rsid w:val="002A0FEA"/>
    <w:rsid w:val="002A126A"/>
    <w:rsid w:val="002A35E6"/>
    <w:rsid w:val="002A38AB"/>
    <w:rsid w:val="002B26FB"/>
    <w:rsid w:val="002B5DC3"/>
    <w:rsid w:val="002C220F"/>
    <w:rsid w:val="002F3D61"/>
    <w:rsid w:val="00301DDF"/>
    <w:rsid w:val="0031716E"/>
    <w:rsid w:val="003272B5"/>
    <w:rsid w:val="003274E5"/>
    <w:rsid w:val="00336218"/>
    <w:rsid w:val="003410F1"/>
    <w:rsid w:val="003450E3"/>
    <w:rsid w:val="003469E9"/>
    <w:rsid w:val="0035481C"/>
    <w:rsid w:val="003562E3"/>
    <w:rsid w:val="00363789"/>
    <w:rsid w:val="0036674A"/>
    <w:rsid w:val="00366C9A"/>
    <w:rsid w:val="00371E3B"/>
    <w:rsid w:val="003737DB"/>
    <w:rsid w:val="003757E8"/>
    <w:rsid w:val="00382BD5"/>
    <w:rsid w:val="00390158"/>
    <w:rsid w:val="003B25D0"/>
    <w:rsid w:val="003C4453"/>
    <w:rsid w:val="003E220A"/>
    <w:rsid w:val="003E3A20"/>
    <w:rsid w:val="003E7B14"/>
    <w:rsid w:val="003F2E36"/>
    <w:rsid w:val="003F5AA3"/>
    <w:rsid w:val="00400A16"/>
    <w:rsid w:val="00410728"/>
    <w:rsid w:val="0041096C"/>
    <w:rsid w:val="00410FA2"/>
    <w:rsid w:val="00411AE7"/>
    <w:rsid w:val="00424FFD"/>
    <w:rsid w:val="0044021A"/>
    <w:rsid w:val="0044449D"/>
    <w:rsid w:val="004538DA"/>
    <w:rsid w:val="00465846"/>
    <w:rsid w:val="004672EE"/>
    <w:rsid w:val="0049156C"/>
    <w:rsid w:val="004A58EC"/>
    <w:rsid w:val="004B4899"/>
    <w:rsid w:val="004C294F"/>
    <w:rsid w:val="004D467F"/>
    <w:rsid w:val="004E2D38"/>
    <w:rsid w:val="004E652A"/>
    <w:rsid w:val="00510151"/>
    <w:rsid w:val="0052316B"/>
    <w:rsid w:val="00551B75"/>
    <w:rsid w:val="00563EEB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602640"/>
    <w:rsid w:val="006047F5"/>
    <w:rsid w:val="0062381E"/>
    <w:rsid w:val="0063022A"/>
    <w:rsid w:val="006308B0"/>
    <w:rsid w:val="0063202A"/>
    <w:rsid w:val="0064440A"/>
    <w:rsid w:val="00694714"/>
    <w:rsid w:val="006A24E1"/>
    <w:rsid w:val="006A72CA"/>
    <w:rsid w:val="006B2B55"/>
    <w:rsid w:val="006B5A0E"/>
    <w:rsid w:val="006B787F"/>
    <w:rsid w:val="006B7E31"/>
    <w:rsid w:val="006E4AFB"/>
    <w:rsid w:val="007008A4"/>
    <w:rsid w:val="00702EA0"/>
    <w:rsid w:val="007055E8"/>
    <w:rsid w:val="007209F3"/>
    <w:rsid w:val="00720B27"/>
    <w:rsid w:val="0072107B"/>
    <w:rsid w:val="00723C27"/>
    <w:rsid w:val="00725B90"/>
    <w:rsid w:val="0073596E"/>
    <w:rsid w:val="0074262D"/>
    <w:rsid w:val="00750026"/>
    <w:rsid w:val="00756F5B"/>
    <w:rsid w:val="00757103"/>
    <w:rsid w:val="00767C47"/>
    <w:rsid w:val="00772227"/>
    <w:rsid w:val="007759A5"/>
    <w:rsid w:val="00785906"/>
    <w:rsid w:val="00794C46"/>
    <w:rsid w:val="007A52FC"/>
    <w:rsid w:val="007B67F1"/>
    <w:rsid w:val="007D37C6"/>
    <w:rsid w:val="007D4ADE"/>
    <w:rsid w:val="007D4C36"/>
    <w:rsid w:val="007E07FE"/>
    <w:rsid w:val="007E152D"/>
    <w:rsid w:val="00812ADA"/>
    <w:rsid w:val="00817B97"/>
    <w:rsid w:val="0082519A"/>
    <w:rsid w:val="00825F2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556F2"/>
    <w:rsid w:val="00870959"/>
    <w:rsid w:val="008720CE"/>
    <w:rsid w:val="00881748"/>
    <w:rsid w:val="00882FA2"/>
    <w:rsid w:val="00884AC9"/>
    <w:rsid w:val="008910C7"/>
    <w:rsid w:val="00891AB1"/>
    <w:rsid w:val="008967D2"/>
    <w:rsid w:val="008A1D18"/>
    <w:rsid w:val="008A4ABF"/>
    <w:rsid w:val="008B227E"/>
    <w:rsid w:val="008B462B"/>
    <w:rsid w:val="008C4EF1"/>
    <w:rsid w:val="008D0EFC"/>
    <w:rsid w:val="008F1FEB"/>
    <w:rsid w:val="008F685D"/>
    <w:rsid w:val="0091257F"/>
    <w:rsid w:val="0093028E"/>
    <w:rsid w:val="00935FBE"/>
    <w:rsid w:val="00936511"/>
    <w:rsid w:val="00937ADC"/>
    <w:rsid w:val="00942D81"/>
    <w:rsid w:val="00942E68"/>
    <w:rsid w:val="00961494"/>
    <w:rsid w:val="0096574E"/>
    <w:rsid w:val="009732F2"/>
    <w:rsid w:val="00977135"/>
    <w:rsid w:val="00987E42"/>
    <w:rsid w:val="0099610D"/>
    <w:rsid w:val="009B3188"/>
    <w:rsid w:val="009F7D90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3CCA"/>
    <w:rsid w:val="00A56DAD"/>
    <w:rsid w:val="00A66138"/>
    <w:rsid w:val="00A709B4"/>
    <w:rsid w:val="00A72E4B"/>
    <w:rsid w:val="00A732E4"/>
    <w:rsid w:val="00A94F80"/>
    <w:rsid w:val="00A97801"/>
    <w:rsid w:val="00AA07D0"/>
    <w:rsid w:val="00AA0A0C"/>
    <w:rsid w:val="00AA625E"/>
    <w:rsid w:val="00AA7F5E"/>
    <w:rsid w:val="00AD110D"/>
    <w:rsid w:val="00AD5127"/>
    <w:rsid w:val="00B04FA5"/>
    <w:rsid w:val="00B11964"/>
    <w:rsid w:val="00B13F3C"/>
    <w:rsid w:val="00B1494B"/>
    <w:rsid w:val="00B20D40"/>
    <w:rsid w:val="00B24394"/>
    <w:rsid w:val="00B269F3"/>
    <w:rsid w:val="00B26FC3"/>
    <w:rsid w:val="00B31387"/>
    <w:rsid w:val="00B46D1A"/>
    <w:rsid w:val="00B52B34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D1A85"/>
    <w:rsid w:val="00BE60D7"/>
    <w:rsid w:val="00BF23A3"/>
    <w:rsid w:val="00C07586"/>
    <w:rsid w:val="00C15FAB"/>
    <w:rsid w:val="00C225E0"/>
    <w:rsid w:val="00C43060"/>
    <w:rsid w:val="00C645A9"/>
    <w:rsid w:val="00C74AF9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116D2"/>
    <w:rsid w:val="00D12521"/>
    <w:rsid w:val="00D3356A"/>
    <w:rsid w:val="00D37A19"/>
    <w:rsid w:val="00D4379F"/>
    <w:rsid w:val="00D63C48"/>
    <w:rsid w:val="00D70AEB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E2480"/>
    <w:rsid w:val="00DE759B"/>
    <w:rsid w:val="00E034A5"/>
    <w:rsid w:val="00E10DCB"/>
    <w:rsid w:val="00E11015"/>
    <w:rsid w:val="00E13B20"/>
    <w:rsid w:val="00E1516E"/>
    <w:rsid w:val="00E242B1"/>
    <w:rsid w:val="00E243F9"/>
    <w:rsid w:val="00E266F0"/>
    <w:rsid w:val="00E36DDD"/>
    <w:rsid w:val="00E410A4"/>
    <w:rsid w:val="00E52CED"/>
    <w:rsid w:val="00E552E4"/>
    <w:rsid w:val="00E675D1"/>
    <w:rsid w:val="00E70F55"/>
    <w:rsid w:val="00E83757"/>
    <w:rsid w:val="00E94C86"/>
    <w:rsid w:val="00E95A97"/>
    <w:rsid w:val="00EA54F3"/>
    <w:rsid w:val="00EB5486"/>
    <w:rsid w:val="00EC03C6"/>
    <w:rsid w:val="00EC52C2"/>
    <w:rsid w:val="00ED0920"/>
    <w:rsid w:val="00EE02AC"/>
    <w:rsid w:val="00EE1F73"/>
    <w:rsid w:val="00EF7329"/>
    <w:rsid w:val="00F043BD"/>
    <w:rsid w:val="00F04ED6"/>
    <w:rsid w:val="00F10586"/>
    <w:rsid w:val="00F10E8D"/>
    <w:rsid w:val="00F17B48"/>
    <w:rsid w:val="00F26451"/>
    <w:rsid w:val="00F44A3F"/>
    <w:rsid w:val="00F51A34"/>
    <w:rsid w:val="00F51ADF"/>
    <w:rsid w:val="00F63AE7"/>
    <w:rsid w:val="00F63E1C"/>
    <w:rsid w:val="00F725DC"/>
    <w:rsid w:val="00F8258C"/>
    <w:rsid w:val="00F828FE"/>
    <w:rsid w:val="00FB42E8"/>
    <w:rsid w:val="00FC525B"/>
    <w:rsid w:val="00FD423E"/>
    <w:rsid w:val="00FF0BDE"/>
    <w:rsid w:val="00FF1C2B"/>
    <w:rsid w:val="00FF25FC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86AE539"/>
  <w15:docId w15:val="{2157F2F8-6B89-4FFB-9C8A-EDAAA023A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Style1">
    <w:name w:val="Style1"/>
    <w:basedOn w:val="Normal"/>
    <w:uiPriority w:val="99"/>
    <w:rsid w:val="00F043BD"/>
    <w:pPr>
      <w:numPr>
        <w:numId w:val="45"/>
      </w:num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bg-BG"/>
    </w:rPr>
  </w:style>
  <w:style w:type="paragraph" w:styleId="BlockText">
    <w:name w:val="Block Text"/>
    <w:basedOn w:val="Normal"/>
    <w:rsid w:val="0031716E"/>
    <w:pPr>
      <w:spacing w:after="0" w:line="240" w:lineRule="auto"/>
      <w:ind w:left="289" w:right="289"/>
      <w:jc w:val="both"/>
    </w:pPr>
    <w:rPr>
      <w:rFonts w:ascii="Timok" w:eastAsia="Times New Roman" w:hAnsi="Timok" w:cs="Times New Roman"/>
      <w:sz w:val="20"/>
      <w:szCs w:val="20"/>
      <w:lang w:val="bg-BG"/>
    </w:rPr>
  </w:style>
  <w:style w:type="paragraph" w:styleId="NormalWeb">
    <w:name w:val="Normal (Web)"/>
    <w:basedOn w:val="Normal"/>
    <w:uiPriority w:val="99"/>
    <w:unhideWhenUsed/>
    <w:rsid w:val="003171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onenote: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onenote: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741EBBB8-89B6-4D17-AF05-68863A6352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826</Words>
  <Characters>4712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ЛОГИЧЕСКИЯ ДОСТЪП ДО ТЪРГОВСКА ИНФОРМАЦИЯ</vt:lpstr>
    </vt:vector>
  </TitlesOfParts>
  <Company>suis</Company>
  <LinksUpToDate>false</LinksUpToDate>
  <CharactersWithSpaces>5527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ЛОГИЧЕСКИЯ ДОСТЪП ДО ТЪРГОВСКА ИНФОРМАЦИЯ</dc:title>
  <dc:subject/>
  <dc:creator>HEIC Alexander Atanassov</dc:creator>
  <cp:keywords/>
  <dc:description/>
  <cp:lastModifiedBy>Microsoft account</cp:lastModifiedBy>
  <cp:revision>14</cp:revision>
  <cp:lastPrinted>2016-09-07T16:25:00Z</cp:lastPrinted>
  <dcterms:created xsi:type="dcterms:W3CDTF">2020-09-19T12:22:00Z</dcterms:created>
  <dcterms:modified xsi:type="dcterms:W3CDTF">2022-06-06T07:33:00Z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