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014312" w14:textId="77777777" w:rsidR="002C220F" w:rsidRDefault="002C220F" w:rsidP="0031716E">
      <w:pPr>
        <w:pStyle w:val="ListParagraph"/>
        <w:numPr>
          <w:ilvl w:val="0"/>
          <w:numId w:val="1"/>
        </w:numPr>
        <w:spacing w:after="0" w:line="240" w:lineRule="auto"/>
        <w:ind w:left="709" w:hanging="709"/>
        <w:rPr>
          <w:b/>
          <w:bCs/>
        </w:rPr>
      </w:pPr>
      <w:r w:rsidRPr="00B1494B">
        <w:rPr>
          <w:b/>
          <w:bCs/>
        </w:rPr>
        <w:t>ПРЕДМЕТ</w:t>
      </w:r>
    </w:p>
    <w:p w14:paraId="7B40980B" w14:textId="6FC59E48" w:rsidR="00937ADC" w:rsidRDefault="00937ADC" w:rsidP="0074557A">
      <w:pPr>
        <w:spacing w:after="0" w:line="240" w:lineRule="auto"/>
        <w:ind w:left="1418"/>
        <w:jc w:val="both"/>
        <w:rPr>
          <w:rFonts w:ascii="Arial" w:hAnsi="Arial" w:cs="Arial"/>
          <w:lang w:val="bg-BG"/>
        </w:rPr>
      </w:pPr>
    </w:p>
    <w:p w14:paraId="416BB45A" w14:textId="51B94976" w:rsidR="00725136" w:rsidRDefault="00725136" w:rsidP="0074557A">
      <w:pPr>
        <w:spacing w:after="0" w:line="240" w:lineRule="auto"/>
        <w:ind w:left="1418"/>
        <w:jc w:val="both"/>
        <w:rPr>
          <w:rFonts w:ascii="Arial" w:hAnsi="Arial" w:cs="Arial"/>
          <w:lang w:val="bg-BG"/>
        </w:rPr>
      </w:pPr>
      <w:r w:rsidRPr="00725136">
        <w:rPr>
          <w:rFonts w:ascii="Arial" w:hAnsi="Arial" w:cs="Arial"/>
          <w:lang w:val="bg-BG"/>
        </w:rPr>
        <w:t>Целта на този документ е да изложи политиката на</w:t>
      </w:r>
      <w:r>
        <w:rPr>
          <w:rFonts w:ascii="Arial" w:hAnsi="Arial" w:cs="Arial"/>
          <w:lang w:val="bg-BG"/>
        </w:rPr>
        <w:t xml:space="preserve"> </w:t>
      </w:r>
      <w:r w:rsidRPr="007B5123">
        <w:rPr>
          <w:rFonts w:ascii="Arial" w:hAnsi="Arial" w:cs="Arial"/>
          <w:lang w:val="bg-BG"/>
        </w:rPr>
        <w:t>„С</w:t>
      </w:r>
      <w:r>
        <w:rPr>
          <w:rFonts w:ascii="Arial" w:hAnsi="Arial" w:cs="Arial"/>
          <w:lang w:val="bg-BG"/>
        </w:rPr>
        <w:t>&amp;T БЪЛГАРИЯ” ЕООД</w:t>
      </w:r>
      <w:r w:rsidRPr="00725136">
        <w:rPr>
          <w:rFonts w:ascii="Arial" w:hAnsi="Arial" w:cs="Arial"/>
          <w:lang w:val="bg-BG"/>
        </w:rPr>
        <w:t xml:space="preserve"> </w:t>
      </w:r>
      <w:r>
        <w:rPr>
          <w:rFonts w:ascii="Arial" w:hAnsi="Arial" w:cs="Arial"/>
          <w:lang w:val="bg-BG"/>
        </w:rPr>
        <w:t>п</w:t>
      </w:r>
      <w:r w:rsidRPr="00725136">
        <w:rPr>
          <w:rFonts w:ascii="Arial" w:hAnsi="Arial" w:cs="Arial"/>
          <w:lang w:val="bg-BG"/>
        </w:rPr>
        <w:t xml:space="preserve">ри разработването на софтуерни приложения и компоненти по начин, който </w:t>
      </w:r>
      <w:r>
        <w:rPr>
          <w:rFonts w:ascii="Arial" w:hAnsi="Arial" w:cs="Arial"/>
          <w:lang w:val="bg-BG"/>
        </w:rPr>
        <w:t xml:space="preserve">осигурява максимална </w:t>
      </w:r>
      <w:r w:rsidRPr="00725136">
        <w:rPr>
          <w:rFonts w:ascii="Arial" w:hAnsi="Arial" w:cs="Arial"/>
          <w:lang w:val="bg-BG"/>
        </w:rPr>
        <w:t>сигурност</w:t>
      </w:r>
      <w:r>
        <w:rPr>
          <w:rFonts w:ascii="Arial" w:hAnsi="Arial" w:cs="Arial"/>
          <w:lang w:val="bg-BG"/>
        </w:rPr>
        <w:t xml:space="preserve"> на разработката</w:t>
      </w:r>
      <w:r w:rsidRPr="00725136">
        <w:rPr>
          <w:rFonts w:ascii="Arial" w:hAnsi="Arial" w:cs="Arial"/>
          <w:lang w:val="bg-BG"/>
        </w:rPr>
        <w:t xml:space="preserve">. Тази политика определя предпазните мерки, които се </w:t>
      </w:r>
      <w:r>
        <w:rPr>
          <w:rFonts w:ascii="Arial" w:hAnsi="Arial" w:cs="Arial"/>
          <w:lang w:val="bg-BG"/>
        </w:rPr>
        <w:t>прилагат</w:t>
      </w:r>
      <w:r w:rsidRPr="00725136">
        <w:rPr>
          <w:rFonts w:ascii="Arial" w:hAnsi="Arial" w:cs="Arial"/>
          <w:lang w:val="bg-BG"/>
        </w:rPr>
        <w:t xml:space="preserve"> </w:t>
      </w:r>
      <w:r>
        <w:rPr>
          <w:rFonts w:ascii="Arial" w:hAnsi="Arial" w:cs="Arial"/>
          <w:lang w:val="bg-BG"/>
        </w:rPr>
        <w:t xml:space="preserve">през целия </w:t>
      </w:r>
      <w:r w:rsidRPr="00725136">
        <w:rPr>
          <w:rFonts w:ascii="Arial" w:hAnsi="Arial" w:cs="Arial"/>
          <w:lang w:val="bg-BG"/>
        </w:rPr>
        <w:t>жизнения цикъл на софтуер</w:t>
      </w:r>
      <w:r>
        <w:rPr>
          <w:rFonts w:ascii="Arial" w:hAnsi="Arial" w:cs="Arial"/>
          <w:lang w:val="bg-BG"/>
        </w:rPr>
        <w:t>ната разработка</w:t>
      </w:r>
      <w:r w:rsidRPr="00725136">
        <w:rPr>
          <w:rFonts w:ascii="Arial" w:hAnsi="Arial" w:cs="Arial"/>
          <w:lang w:val="bg-BG"/>
        </w:rPr>
        <w:t xml:space="preserve">, за да се сведе до минимум рискът за </w:t>
      </w:r>
      <w:r>
        <w:rPr>
          <w:rFonts w:ascii="Arial" w:hAnsi="Arial" w:cs="Arial"/>
          <w:lang w:val="bg-BG"/>
        </w:rPr>
        <w:t>ползвателя на софтуерното приложение</w:t>
      </w:r>
      <w:r w:rsidRPr="00725136">
        <w:rPr>
          <w:rFonts w:ascii="Arial" w:hAnsi="Arial" w:cs="Arial"/>
          <w:lang w:val="bg-BG"/>
        </w:rPr>
        <w:t xml:space="preserve"> гарантира</w:t>
      </w:r>
      <w:r>
        <w:rPr>
          <w:rFonts w:ascii="Arial" w:hAnsi="Arial" w:cs="Arial"/>
          <w:lang w:val="bg-BG"/>
        </w:rPr>
        <w:t>йки</w:t>
      </w:r>
      <w:r w:rsidRPr="00725136">
        <w:rPr>
          <w:rFonts w:ascii="Arial" w:hAnsi="Arial" w:cs="Arial"/>
          <w:lang w:val="bg-BG"/>
        </w:rPr>
        <w:t xml:space="preserve">, че </w:t>
      </w:r>
      <w:r>
        <w:rPr>
          <w:rFonts w:ascii="Arial" w:hAnsi="Arial" w:cs="Arial"/>
          <w:lang w:val="bg-BG"/>
        </w:rPr>
        <w:t>този софтуер ще изпълнява вс</w:t>
      </w:r>
      <w:bookmarkStart w:id="0" w:name="_GoBack"/>
      <w:bookmarkEnd w:id="0"/>
      <w:r>
        <w:rPr>
          <w:rFonts w:ascii="Arial" w:hAnsi="Arial" w:cs="Arial"/>
          <w:lang w:val="bg-BG"/>
        </w:rPr>
        <w:t>ички функционалности, съгласно неговото приложение</w:t>
      </w:r>
      <w:r w:rsidRPr="00725136">
        <w:rPr>
          <w:rFonts w:ascii="Arial" w:hAnsi="Arial" w:cs="Arial"/>
          <w:lang w:val="bg-BG"/>
        </w:rPr>
        <w:t>.</w:t>
      </w:r>
    </w:p>
    <w:p w14:paraId="4A5B40C2" w14:textId="41F9ECAE" w:rsidR="002C55DC" w:rsidRPr="007B5123" w:rsidRDefault="002C55DC" w:rsidP="0074557A">
      <w:pPr>
        <w:spacing w:after="0" w:line="240" w:lineRule="auto"/>
        <w:ind w:left="1418"/>
        <w:jc w:val="both"/>
        <w:rPr>
          <w:rFonts w:ascii="Arial" w:hAnsi="Arial" w:cs="Arial"/>
          <w:lang w:val="bg-BG"/>
        </w:rPr>
      </w:pPr>
      <w:r>
        <w:rPr>
          <w:rFonts w:ascii="Arial" w:hAnsi="Arial" w:cs="Arial"/>
          <w:lang w:val="bg-BG"/>
        </w:rPr>
        <w:t>Сигурното разработване на софтуер</w:t>
      </w:r>
      <w:r w:rsidRPr="002C55DC">
        <w:rPr>
          <w:rFonts w:ascii="Arial" w:hAnsi="Arial" w:cs="Arial"/>
          <w:lang w:val="bg-BG"/>
        </w:rPr>
        <w:t xml:space="preserve"> </w:t>
      </w:r>
      <w:r>
        <w:rPr>
          <w:rFonts w:ascii="Arial" w:hAnsi="Arial" w:cs="Arial"/>
          <w:lang w:val="bg-BG"/>
        </w:rPr>
        <w:t xml:space="preserve">в </w:t>
      </w:r>
      <w:r w:rsidRPr="007B5123">
        <w:rPr>
          <w:rFonts w:ascii="Arial" w:hAnsi="Arial" w:cs="Arial"/>
          <w:lang w:val="bg-BG"/>
        </w:rPr>
        <w:t>„С</w:t>
      </w:r>
      <w:r>
        <w:rPr>
          <w:rFonts w:ascii="Arial" w:hAnsi="Arial" w:cs="Arial"/>
          <w:lang w:val="bg-BG"/>
        </w:rPr>
        <w:t>&amp;T БЪЛГАРИЯ” ЕООД</w:t>
      </w:r>
      <w:r w:rsidRPr="007B5123">
        <w:rPr>
          <w:rFonts w:ascii="Arial" w:hAnsi="Arial" w:cs="Arial"/>
          <w:lang w:val="bg-BG"/>
        </w:rPr>
        <w:t xml:space="preserve"> </w:t>
      </w:r>
      <w:r w:rsidRPr="002C55DC">
        <w:rPr>
          <w:rFonts w:ascii="Arial" w:hAnsi="Arial" w:cs="Arial"/>
          <w:lang w:val="bg-BG"/>
        </w:rPr>
        <w:t>допринася за надеждността на ИТ средата</w:t>
      </w:r>
      <w:r>
        <w:rPr>
          <w:rFonts w:ascii="Arial" w:hAnsi="Arial" w:cs="Arial"/>
          <w:lang w:val="bg-BG"/>
        </w:rPr>
        <w:t xml:space="preserve"> и крайния софтуерен продукт</w:t>
      </w:r>
      <w:r w:rsidRPr="002C55DC">
        <w:rPr>
          <w:rFonts w:ascii="Arial" w:hAnsi="Arial" w:cs="Arial"/>
          <w:lang w:val="bg-BG"/>
        </w:rPr>
        <w:t xml:space="preserve">, </w:t>
      </w:r>
      <w:r w:rsidR="00725136">
        <w:rPr>
          <w:rFonts w:ascii="Arial" w:hAnsi="Arial" w:cs="Arial"/>
          <w:lang w:val="bg-BG"/>
        </w:rPr>
        <w:t>като се осигурява,</w:t>
      </w:r>
      <w:r w:rsidRPr="002C55DC">
        <w:rPr>
          <w:rFonts w:ascii="Arial" w:hAnsi="Arial" w:cs="Arial"/>
          <w:lang w:val="bg-BG"/>
        </w:rPr>
        <w:t xml:space="preserve"> че</w:t>
      </w:r>
      <w:r>
        <w:rPr>
          <w:rFonts w:ascii="Arial" w:hAnsi="Arial" w:cs="Arial"/>
          <w:lang w:val="bg-BG"/>
        </w:rPr>
        <w:t xml:space="preserve"> по време на разработката и тестването на софтуера,</w:t>
      </w:r>
      <w:r w:rsidRPr="002C55DC">
        <w:rPr>
          <w:rFonts w:ascii="Arial" w:hAnsi="Arial" w:cs="Arial"/>
          <w:lang w:val="bg-BG"/>
        </w:rPr>
        <w:t xml:space="preserve"> възможно най-много уязвимости са</w:t>
      </w:r>
      <w:r>
        <w:rPr>
          <w:rFonts w:ascii="Arial" w:hAnsi="Arial" w:cs="Arial"/>
          <w:lang w:val="bg-BG"/>
        </w:rPr>
        <w:t xml:space="preserve"> били открити и предотвратени,</w:t>
      </w:r>
      <w:r w:rsidRPr="002C55DC">
        <w:rPr>
          <w:rFonts w:ascii="Arial" w:hAnsi="Arial" w:cs="Arial"/>
          <w:lang w:val="bg-BG"/>
        </w:rPr>
        <w:t xml:space="preserve"> преди той да бъде </w:t>
      </w:r>
      <w:r>
        <w:rPr>
          <w:rFonts w:ascii="Arial" w:hAnsi="Arial" w:cs="Arial"/>
          <w:lang w:val="bg-BG"/>
        </w:rPr>
        <w:t>инсталиран и действащ</w:t>
      </w:r>
      <w:r w:rsidRPr="002C55DC">
        <w:rPr>
          <w:rFonts w:ascii="Arial" w:hAnsi="Arial" w:cs="Arial"/>
          <w:lang w:val="bg-BG"/>
        </w:rPr>
        <w:t xml:space="preserve"> в </w:t>
      </w:r>
      <w:r>
        <w:rPr>
          <w:rFonts w:ascii="Arial" w:hAnsi="Arial" w:cs="Arial"/>
          <w:lang w:val="bg-BG"/>
        </w:rPr>
        <w:t>работна</w:t>
      </w:r>
      <w:r w:rsidRPr="002C55DC">
        <w:rPr>
          <w:rFonts w:ascii="Arial" w:hAnsi="Arial" w:cs="Arial"/>
          <w:lang w:val="bg-BG"/>
        </w:rPr>
        <w:t xml:space="preserve"> среда.</w:t>
      </w:r>
    </w:p>
    <w:p w14:paraId="6E38A96A" w14:textId="77777777" w:rsidR="0031716E" w:rsidRPr="007F68BD" w:rsidRDefault="0031716E" w:rsidP="0031716E">
      <w:pPr>
        <w:spacing w:after="0" w:line="240" w:lineRule="auto"/>
        <w:rPr>
          <w:b/>
          <w:bCs/>
          <w:lang w:val="ru-RU"/>
        </w:rPr>
      </w:pPr>
    </w:p>
    <w:p w14:paraId="0E30D661" w14:textId="77777777" w:rsidR="002C220F" w:rsidRDefault="002C220F" w:rsidP="0031716E">
      <w:pPr>
        <w:pStyle w:val="ListParagraph"/>
        <w:numPr>
          <w:ilvl w:val="0"/>
          <w:numId w:val="1"/>
        </w:numPr>
        <w:spacing w:after="0" w:line="240" w:lineRule="auto"/>
        <w:ind w:left="709" w:hanging="709"/>
        <w:rPr>
          <w:b/>
          <w:bCs/>
        </w:rPr>
      </w:pPr>
      <w:r w:rsidRPr="00B1494B">
        <w:rPr>
          <w:b/>
          <w:bCs/>
        </w:rPr>
        <w:t>ОБЛАСТ НА ПРИЛОЖЕНИЕ</w:t>
      </w:r>
    </w:p>
    <w:p w14:paraId="69C886A4" w14:textId="5F58FDAC" w:rsidR="00937ADC" w:rsidRPr="00AA7F5E" w:rsidRDefault="00AA7F5E" w:rsidP="0031716E">
      <w:pPr>
        <w:pStyle w:val="ListParagraph"/>
        <w:numPr>
          <w:ilvl w:val="0"/>
          <w:numId w:val="0"/>
        </w:numPr>
        <w:spacing w:after="0" w:line="240" w:lineRule="auto"/>
        <w:ind w:left="1418"/>
      </w:pPr>
      <w:r w:rsidRPr="00D4007F">
        <w:t>Политиката е приложима за</w:t>
      </w:r>
      <w:r w:rsidR="009044E7" w:rsidRPr="00D4007F">
        <w:t xml:space="preserve"> служители в</w:t>
      </w:r>
      <w:r w:rsidRPr="00D4007F">
        <w:t xml:space="preserve"> </w:t>
      </w:r>
      <w:r w:rsidR="00D4007F">
        <w:t>проектно</w:t>
      </w:r>
      <w:r w:rsidR="009044E7" w:rsidRPr="00D4007F">
        <w:t xml:space="preserve"> звено „Проектиране и разработване на СП“</w:t>
      </w:r>
      <w:r w:rsidRPr="00D4007F">
        <w:t xml:space="preserve"> </w:t>
      </w:r>
      <w:r w:rsidR="009044E7" w:rsidRPr="00D4007F">
        <w:t>в</w:t>
      </w:r>
      <w:r w:rsidRPr="00D4007F">
        <w:t xml:space="preserve"> „С&amp;Т България“ ЕООД</w:t>
      </w:r>
      <w:r w:rsidR="0074557A" w:rsidRPr="00D4007F">
        <w:t>.</w:t>
      </w:r>
    </w:p>
    <w:p w14:paraId="4CE227EE" w14:textId="77777777" w:rsidR="00937ADC" w:rsidRPr="00937ADC" w:rsidRDefault="00937ADC" w:rsidP="0031716E">
      <w:pPr>
        <w:pStyle w:val="ListParagraph"/>
        <w:numPr>
          <w:ilvl w:val="0"/>
          <w:numId w:val="0"/>
        </w:numPr>
        <w:spacing w:after="0" w:line="240" w:lineRule="auto"/>
        <w:ind w:left="709"/>
        <w:rPr>
          <w:b/>
          <w:bCs/>
        </w:rPr>
      </w:pPr>
    </w:p>
    <w:p w14:paraId="6C12B2A0" w14:textId="77777777" w:rsidR="002C220F" w:rsidRDefault="002C220F" w:rsidP="0031716E">
      <w:pPr>
        <w:pStyle w:val="ListParagraph"/>
        <w:numPr>
          <w:ilvl w:val="0"/>
          <w:numId w:val="1"/>
        </w:numPr>
        <w:spacing w:after="0" w:line="240" w:lineRule="auto"/>
        <w:ind w:left="709" w:hanging="709"/>
        <w:rPr>
          <w:b/>
          <w:bCs/>
        </w:rPr>
      </w:pPr>
      <w:r w:rsidRPr="00B1494B">
        <w:rPr>
          <w:b/>
          <w:bCs/>
        </w:rPr>
        <w:t>ТЕРМИНИ</w:t>
      </w:r>
      <w:r>
        <w:rPr>
          <w:b/>
          <w:bCs/>
        </w:rPr>
        <w:t>,</w:t>
      </w:r>
      <w:r w:rsidRPr="00B1494B">
        <w:rPr>
          <w:b/>
          <w:bCs/>
        </w:rPr>
        <w:t xml:space="preserve"> ОПРЕДЕЛ</w:t>
      </w:r>
      <w:r>
        <w:rPr>
          <w:b/>
          <w:bCs/>
          <w:lang w:val="en-US"/>
        </w:rPr>
        <w:t>E</w:t>
      </w:r>
      <w:r w:rsidRPr="00B1494B">
        <w:rPr>
          <w:b/>
          <w:bCs/>
        </w:rPr>
        <w:t>НИЯ</w:t>
      </w:r>
      <w:r>
        <w:rPr>
          <w:b/>
          <w:bCs/>
        </w:rPr>
        <w:t>, ОЗНАЧЕНИЯ И СЪКРАЩЕНИЯ</w:t>
      </w:r>
    </w:p>
    <w:p w14:paraId="28AC77A9" w14:textId="6D2B32A2" w:rsidR="00AA7F5E" w:rsidRDefault="00AA7F5E" w:rsidP="0031716E">
      <w:pPr>
        <w:spacing w:after="0" w:line="240" w:lineRule="auto"/>
        <w:ind w:left="1418"/>
        <w:jc w:val="both"/>
        <w:rPr>
          <w:rFonts w:ascii="Arial" w:hAnsi="Arial" w:cs="Arial"/>
          <w:lang w:val="bg-BG"/>
        </w:rPr>
      </w:pPr>
      <w:r w:rsidRPr="0031716E">
        <w:rPr>
          <w:rFonts w:ascii="Arial" w:hAnsi="Arial" w:cs="Arial"/>
          <w:lang w:val="bg-BG"/>
        </w:rPr>
        <w:t xml:space="preserve">За всички термини, използвани в настоящата </w:t>
      </w:r>
      <w:r w:rsidR="0031716E" w:rsidRPr="0031716E">
        <w:rPr>
          <w:rFonts w:ascii="Arial" w:hAnsi="Arial" w:cs="Arial"/>
          <w:lang w:val="bg-BG"/>
        </w:rPr>
        <w:t>политика</w:t>
      </w:r>
      <w:r w:rsidRPr="0031716E">
        <w:rPr>
          <w:rFonts w:ascii="Arial" w:hAnsi="Arial" w:cs="Arial"/>
          <w:lang w:val="bg-BG"/>
        </w:rPr>
        <w:t>, са валидни определенията дадени в ISO 9001:2015, ISO 20000-1:201</w:t>
      </w:r>
      <w:r w:rsidR="007B5123" w:rsidRPr="007B5123">
        <w:rPr>
          <w:rFonts w:ascii="Arial" w:hAnsi="Arial" w:cs="Arial"/>
          <w:lang w:val="ru-RU"/>
        </w:rPr>
        <w:t>8</w:t>
      </w:r>
      <w:r w:rsidRPr="0031716E">
        <w:rPr>
          <w:rFonts w:ascii="Arial" w:hAnsi="Arial" w:cs="Arial"/>
          <w:lang w:val="bg-BG"/>
        </w:rPr>
        <w:t xml:space="preserve"> и ISO/IEC 27000:2013 и Приложение 3 към НИСУ.</w:t>
      </w:r>
    </w:p>
    <w:p w14:paraId="2D4274CD" w14:textId="6F2E0EE8" w:rsidR="00AF2E6C" w:rsidRDefault="00AF2E6C" w:rsidP="0031716E">
      <w:pPr>
        <w:spacing w:after="0" w:line="240" w:lineRule="auto"/>
        <w:ind w:left="1418"/>
        <w:jc w:val="both"/>
        <w:rPr>
          <w:rFonts w:ascii="Arial" w:hAnsi="Arial" w:cs="Arial"/>
          <w:lang w:val="bg-BG"/>
        </w:rPr>
      </w:pPr>
      <w:r>
        <w:rPr>
          <w:rFonts w:ascii="Arial" w:hAnsi="Arial" w:cs="Arial"/>
          <w:lang w:val="bg-BG"/>
        </w:rPr>
        <w:t>ISO/IEC 27001:2013</w:t>
      </w:r>
      <w:r w:rsidRPr="00AF2E6C">
        <w:rPr>
          <w:rFonts w:ascii="Arial" w:hAnsi="Arial" w:cs="Arial"/>
          <w:lang w:val="bg-BG"/>
        </w:rPr>
        <w:t xml:space="preserve">, </w:t>
      </w:r>
      <w:r>
        <w:rPr>
          <w:rFonts w:ascii="Arial" w:hAnsi="Arial" w:cs="Arial"/>
          <w:lang w:val="bg-BG"/>
        </w:rPr>
        <w:t>контроли</w:t>
      </w:r>
      <w:r w:rsidRPr="00AF2E6C">
        <w:rPr>
          <w:rFonts w:ascii="Arial" w:hAnsi="Arial" w:cs="Arial"/>
          <w:lang w:val="bg-BG"/>
        </w:rPr>
        <w:t xml:space="preserve"> A.5.1.1, A5.1.2, A12.1.1, 14.2.1, 14.2.5, 14.2.6, 14.2.7, 14.2.8, </w:t>
      </w:r>
      <w:r w:rsidR="00467A4D">
        <w:rPr>
          <w:rFonts w:ascii="Arial" w:hAnsi="Arial" w:cs="Arial"/>
          <w:lang w:val="bg-BG"/>
        </w:rPr>
        <w:t xml:space="preserve">14.2.9 и </w:t>
      </w:r>
      <w:r w:rsidRPr="00AF2E6C">
        <w:rPr>
          <w:rFonts w:ascii="Arial" w:hAnsi="Arial" w:cs="Arial"/>
          <w:lang w:val="bg-BG"/>
        </w:rPr>
        <w:t>14.3.1</w:t>
      </w:r>
      <w:r>
        <w:rPr>
          <w:rFonts w:ascii="Arial" w:hAnsi="Arial" w:cs="Arial"/>
          <w:lang w:val="bg-BG"/>
        </w:rPr>
        <w:t>;</w:t>
      </w:r>
    </w:p>
    <w:p w14:paraId="23001B0B" w14:textId="452E32BB" w:rsidR="00890B66" w:rsidRPr="0031716E" w:rsidRDefault="00890B66" w:rsidP="0031716E">
      <w:pPr>
        <w:spacing w:after="0" w:line="240" w:lineRule="auto"/>
        <w:ind w:left="1418"/>
        <w:jc w:val="both"/>
        <w:rPr>
          <w:rFonts w:ascii="Arial" w:hAnsi="Arial" w:cs="Arial"/>
          <w:lang w:val="bg-BG"/>
        </w:rPr>
      </w:pPr>
      <w:r w:rsidRPr="00890B66">
        <w:rPr>
          <w:rFonts w:ascii="Arial" w:hAnsi="Arial" w:cs="Arial"/>
          <w:b/>
          <w:lang w:val="bg-BG"/>
        </w:rPr>
        <w:t>СП</w:t>
      </w:r>
      <w:r>
        <w:rPr>
          <w:rFonts w:ascii="Arial" w:hAnsi="Arial" w:cs="Arial"/>
          <w:lang w:val="bg-BG"/>
        </w:rPr>
        <w:t xml:space="preserve"> – Софтуерен продукт/приложение;</w:t>
      </w:r>
    </w:p>
    <w:p w14:paraId="42D6904B" w14:textId="77777777" w:rsidR="002C220F" w:rsidRPr="007F68BD" w:rsidRDefault="002C220F" w:rsidP="0031716E">
      <w:pPr>
        <w:spacing w:after="0" w:line="240" w:lineRule="auto"/>
        <w:rPr>
          <w:b/>
          <w:bCs/>
          <w:lang w:val="ru-RU"/>
        </w:rPr>
      </w:pPr>
    </w:p>
    <w:p w14:paraId="3C6A5F98" w14:textId="77777777" w:rsidR="002C220F" w:rsidRPr="007F2406" w:rsidRDefault="002C220F" w:rsidP="0031716E">
      <w:pPr>
        <w:pStyle w:val="ListParagraph"/>
        <w:numPr>
          <w:ilvl w:val="0"/>
          <w:numId w:val="1"/>
        </w:numPr>
        <w:spacing w:after="0" w:line="240" w:lineRule="auto"/>
        <w:ind w:left="709" w:hanging="709"/>
      </w:pPr>
      <w:r w:rsidRPr="007F2406">
        <w:rPr>
          <w:b/>
          <w:bCs/>
        </w:rPr>
        <w:t xml:space="preserve">ОПИСАНИЕ НА </w:t>
      </w:r>
      <w:r>
        <w:rPr>
          <w:b/>
          <w:bCs/>
        </w:rPr>
        <w:t>ПОЛИТИКАТА</w:t>
      </w:r>
    </w:p>
    <w:p w14:paraId="57E21598" w14:textId="6F4933AF" w:rsidR="002C220F" w:rsidRPr="007F44A2" w:rsidRDefault="002C220F" w:rsidP="007F44A2">
      <w:pPr>
        <w:spacing w:after="0" w:line="240" w:lineRule="auto"/>
        <w:rPr>
          <w:smallCaps/>
        </w:rPr>
      </w:pPr>
    </w:p>
    <w:p w14:paraId="056B973A" w14:textId="37A160D0" w:rsidR="007F44A2" w:rsidRDefault="00D4007F" w:rsidP="00855641">
      <w:pPr>
        <w:spacing w:after="0" w:line="240" w:lineRule="auto"/>
        <w:ind w:left="1418"/>
        <w:jc w:val="both"/>
        <w:rPr>
          <w:rFonts w:ascii="Arial" w:hAnsi="Arial" w:cs="Arial"/>
          <w:lang w:val="bg-BG"/>
        </w:rPr>
      </w:pPr>
      <w:r>
        <w:rPr>
          <w:rFonts w:ascii="Arial" w:hAnsi="Arial" w:cs="Arial"/>
          <w:lang w:val="bg-BG"/>
        </w:rPr>
        <w:t>Проектно</w:t>
      </w:r>
      <w:r w:rsidR="00AF2E6C" w:rsidRPr="00D4007F">
        <w:rPr>
          <w:rFonts w:ascii="Arial" w:hAnsi="Arial" w:cs="Arial"/>
          <w:lang w:val="bg-BG"/>
        </w:rPr>
        <w:t xml:space="preserve"> звено „Проектиране и разработване на СП“ </w:t>
      </w:r>
      <w:r w:rsidR="007F44A2" w:rsidRPr="00D4007F">
        <w:rPr>
          <w:rFonts w:ascii="Arial" w:hAnsi="Arial" w:cs="Arial"/>
          <w:lang w:val="bg-BG"/>
        </w:rPr>
        <w:t>в „С&amp;T БЪЛГАРИЯ” ЕООД е</w:t>
      </w:r>
      <w:r w:rsidR="007F44A2" w:rsidRPr="007F44A2">
        <w:rPr>
          <w:rFonts w:ascii="Arial" w:hAnsi="Arial" w:cs="Arial"/>
          <w:lang w:val="bg-BG"/>
        </w:rPr>
        <w:t xml:space="preserve"> възприело </w:t>
      </w:r>
      <w:proofErr w:type="spellStart"/>
      <w:r w:rsidR="007F44A2" w:rsidRPr="007F44A2">
        <w:rPr>
          <w:rFonts w:ascii="Arial" w:hAnsi="Arial" w:cs="Arial"/>
          <w:lang w:val="bg-BG"/>
        </w:rPr>
        <w:t>Agile</w:t>
      </w:r>
      <w:proofErr w:type="spellEnd"/>
      <w:r w:rsidR="007F44A2" w:rsidRPr="007F44A2">
        <w:rPr>
          <w:rFonts w:ascii="Arial" w:hAnsi="Arial" w:cs="Arial"/>
          <w:lang w:val="bg-BG"/>
        </w:rPr>
        <w:t xml:space="preserve"> методология за разработка. </w:t>
      </w:r>
    </w:p>
    <w:p w14:paraId="272F7B10" w14:textId="370DED33" w:rsidR="007F44A2" w:rsidRDefault="007F44A2" w:rsidP="00855641">
      <w:pPr>
        <w:spacing w:after="0" w:line="240" w:lineRule="auto"/>
        <w:ind w:left="1418"/>
        <w:jc w:val="both"/>
        <w:rPr>
          <w:rFonts w:ascii="Arial" w:hAnsi="Arial" w:cs="Arial"/>
          <w:lang w:val="bg-BG"/>
        </w:rPr>
      </w:pPr>
      <w:r w:rsidRPr="007F44A2">
        <w:rPr>
          <w:rFonts w:ascii="Arial" w:hAnsi="Arial" w:cs="Arial"/>
          <w:lang w:val="bg-BG"/>
        </w:rPr>
        <w:t>Включването на изисквания за сигурно</w:t>
      </w:r>
      <w:r>
        <w:rPr>
          <w:rFonts w:ascii="Arial" w:hAnsi="Arial" w:cs="Arial"/>
          <w:lang w:val="bg-BG"/>
        </w:rPr>
        <w:t>ст и контроли</w:t>
      </w:r>
      <w:r w:rsidRPr="007F44A2">
        <w:rPr>
          <w:rFonts w:ascii="Arial" w:hAnsi="Arial" w:cs="Arial"/>
          <w:lang w:val="bg-BG"/>
        </w:rPr>
        <w:t xml:space="preserve"> в рамките на гъвкав</w:t>
      </w:r>
      <w:r>
        <w:rPr>
          <w:rFonts w:ascii="Arial" w:hAnsi="Arial" w:cs="Arial"/>
          <w:lang w:val="bg-BG"/>
        </w:rPr>
        <w:t xml:space="preserve"> и балансиран</w:t>
      </w:r>
      <w:r w:rsidRPr="007F44A2">
        <w:rPr>
          <w:rFonts w:ascii="Arial" w:hAnsi="Arial" w:cs="Arial"/>
          <w:lang w:val="bg-BG"/>
        </w:rPr>
        <w:t xml:space="preserve"> подход за раз</w:t>
      </w:r>
      <w:r>
        <w:rPr>
          <w:rFonts w:ascii="Arial" w:hAnsi="Arial" w:cs="Arial"/>
          <w:lang w:val="bg-BG"/>
        </w:rPr>
        <w:t>работване</w:t>
      </w:r>
      <w:r w:rsidRPr="007F44A2">
        <w:rPr>
          <w:rFonts w:ascii="Arial" w:hAnsi="Arial" w:cs="Arial"/>
          <w:lang w:val="bg-BG"/>
        </w:rPr>
        <w:t xml:space="preserve"> се управлява внимателно, </w:t>
      </w:r>
      <w:r>
        <w:rPr>
          <w:rFonts w:ascii="Arial" w:hAnsi="Arial" w:cs="Arial"/>
          <w:lang w:val="bg-BG"/>
        </w:rPr>
        <w:t>като</w:t>
      </w:r>
      <w:r w:rsidRPr="007F44A2">
        <w:rPr>
          <w:rFonts w:ascii="Arial" w:hAnsi="Arial" w:cs="Arial"/>
          <w:lang w:val="bg-BG"/>
        </w:rPr>
        <w:t xml:space="preserve"> се гарантира, че функционалността не е за предпочитане пред изключването на ефективни мерки за сигурност</w:t>
      </w:r>
      <w:r w:rsidR="00AF2E6C">
        <w:rPr>
          <w:rFonts w:ascii="Arial" w:hAnsi="Arial" w:cs="Arial"/>
          <w:lang w:val="bg-BG"/>
        </w:rPr>
        <w:t xml:space="preserve"> на СП</w:t>
      </w:r>
      <w:r w:rsidRPr="007F44A2">
        <w:rPr>
          <w:rFonts w:ascii="Arial" w:hAnsi="Arial" w:cs="Arial"/>
          <w:lang w:val="bg-BG"/>
        </w:rPr>
        <w:t xml:space="preserve">. </w:t>
      </w:r>
    </w:p>
    <w:p w14:paraId="51BA4B97" w14:textId="3A9654E5" w:rsidR="007F44A2" w:rsidRDefault="007F44A2" w:rsidP="007F44A2">
      <w:pPr>
        <w:spacing w:after="0" w:line="240" w:lineRule="auto"/>
        <w:jc w:val="both"/>
        <w:rPr>
          <w:rFonts w:ascii="Arial" w:hAnsi="Arial" w:cs="Arial"/>
          <w:lang w:val="bg-BG"/>
        </w:rPr>
      </w:pPr>
    </w:p>
    <w:p w14:paraId="02004A3B" w14:textId="30E35B1F" w:rsidR="007F44A2" w:rsidRPr="0074557A" w:rsidRDefault="007F44A2" w:rsidP="007F44A2">
      <w:pPr>
        <w:pStyle w:val="ListParagraph"/>
        <w:spacing w:after="0" w:line="240" w:lineRule="auto"/>
        <w:ind w:left="1418" w:firstLine="0"/>
        <w:rPr>
          <w:b/>
          <w:smallCaps/>
        </w:rPr>
      </w:pPr>
      <w:r>
        <w:rPr>
          <w:b/>
          <w:smallCaps/>
        </w:rPr>
        <w:t>Сигурност по време на жизнения цикъл на разработване на софтуер</w:t>
      </w:r>
    </w:p>
    <w:p w14:paraId="3443B7B9" w14:textId="60CF3F79" w:rsidR="007F44A2" w:rsidRDefault="007F44A2" w:rsidP="007F44A2">
      <w:pPr>
        <w:spacing w:after="0" w:line="240" w:lineRule="auto"/>
        <w:jc w:val="both"/>
        <w:rPr>
          <w:rFonts w:ascii="Arial" w:hAnsi="Arial" w:cs="Arial"/>
          <w:lang w:val="bg-BG"/>
        </w:rPr>
      </w:pPr>
    </w:p>
    <w:p w14:paraId="09C2DE0D" w14:textId="4352C8C4" w:rsidR="007F44A2" w:rsidRDefault="007F44A2" w:rsidP="007F44A2">
      <w:pPr>
        <w:spacing w:after="0" w:line="240" w:lineRule="auto"/>
        <w:ind w:left="1418"/>
        <w:jc w:val="both"/>
        <w:rPr>
          <w:rFonts w:ascii="Arial" w:hAnsi="Arial" w:cs="Arial"/>
          <w:lang w:val="bg-BG"/>
        </w:rPr>
      </w:pPr>
      <w:r w:rsidRPr="007F44A2">
        <w:rPr>
          <w:rFonts w:ascii="Arial" w:hAnsi="Arial" w:cs="Arial"/>
          <w:lang w:val="bg-BG"/>
        </w:rPr>
        <w:t xml:space="preserve">Има различни начини за </w:t>
      </w:r>
      <w:r>
        <w:rPr>
          <w:rFonts w:ascii="Arial" w:hAnsi="Arial" w:cs="Arial"/>
          <w:lang w:val="bg-BG"/>
        </w:rPr>
        <w:t>осигуряване на</w:t>
      </w:r>
      <w:r w:rsidRPr="007F44A2">
        <w:rPr>
          <w:rFonts w:ascii="Arial" w:hAnsi="Arial" w:cs="Arial"/>
          <w:lang w:val="bg-BG"/>
        </w:rPr>
        <w:t xml:space="preserve"> сигурност през всички етапи на жизнения цикъл на разработването на софтуер.</w:t>
      </w:r>
    </w:p>
    <w:p w14:paraId="00949E21" w14:textId="73747A92" w:rsidR="007F44A2" w:rsidRDefault="007F44A2" w:rsidP="007F44A2">
      <w:pPr>
        <w:spacing w:after="0" w:line="240" w:lineRule="auto"/>
        <w:jc w:val="both"/>
        <w:rPr>
          <w:rFonts w:ascii="Arial" w:hAnsi="Arial" w:cs="Arial"/>
          <w:lang w:val="bg-BG"/>
        </w:rPr>
      </w:pPr>
    </w:p>
    <w:p w14:paraId="568F26F4" w14:textId="553A4ECD" w:rsidR="007F44A2" w:rsidRPr="0028417F" w:rsidRDefault="007F44A2" w:rsidP="007F44A2">
      <w:pPr>
        <w:spacing w:after="0" w:line="240" w:lineRule="auto"/>
        <w:jc w:val="both"/>
        <w:rPr>
          <w:rFonts w:ascii="Arial" w:hAnsi="Arial" w:cs="Arial"/>
          <w:b/>
          <w:lang w:val="bg-BG"/>
        </w:rPr>
      </w:pPr>
      <w:r w:rsidRPr="0028417F">
        <w:rPr>
          <w:rFonts w:ascii="Arial" w:hAnsi="Arial" w:cs="Arial"/>
          <w:b/>
          <w:lang w:val="bg-BG"/>
        </w:rPr>
        <w:tab/>
      </w:r>
      <w:r w:rsidRPr="0028417F">
        <w:rPr>
          <w:rFonts w:ascii="Arial" w:hAnsi="Arial" w:cs="Arial"/>
          <w:b/>
          <w:lang w:val="bg-BG"/>
        </w:rPr>
        <w:tab/>
        <w:t>4.1.1 Спецификация на бизнес изискванията</w:t>
      </w:r>
    </w:p>
    <w:p w14:paraId="38EDDF3F" w14:textId="0B5323BD" w:rsidR="007F44A2" w:rsidRDefault="007F44A2" w:rsidP="007F44A2">
      <w:pPr>
        <w:spacing w:after="0" w:line="240" w:lineRule="auto"/>
        <w:jc w:val="both"/>
        <w:rPr>
          <w:rFonts w:ascii="Arial" w:hAnsi="Arial" w:cs="Arial"/>
          <w:lang w:val="bg-BG"/>
        </w:rPr>
      </w:pPr>
    </w:p>
    <w:p w14:paraId="0F8EB499" w14:textId="063D56A4" w:rsidR="007F44A2" w:rsidRDefault="00C00646" w:rsidP="007F44A2">
      <w:pPr>
        <w:spacing w:after="0" w:line="240" w:lineRule="auto"/>
        <w:ind w:left="1440"/>
        <w:jc w:val="both"/>
        <w:rPr>
          <w:rFonts w:ascii="Arial" w:hAnsi="Arial" w:cs="Arial"/>
          <w:lang w:val="bg-BG"/>
        </w:rPr>
      </w:pPr>
      <w:r>
        <w:rPr>
          <w:rFonts w:ascii="Arial" w:hAnsi="Arial" w:cs="Arial"/>
          <w:lang w:val="bg-BG"/>
        </w:rPr>
        <w:t>Бизнес изискванията поставени от клиента следва ясно да бъдат представени и разбрани от</w:t>
      </w:r>
      <w:r w:rsidR="007F44A2" w:rsidRPr="007F44A2">
        <w:rPr>
          <w:rFonts w:ascii="Arial" w:hAnsi="Arial" w:cs="Arial"/>
          <w:lang w:val="bg-BG"/>
        </w:rPr>
        <w:t xml:space="preserve"> екипа за разработка</w:t>
      </w:r>
      <w:r>
        <w:rPr>
          <w:rFonts w:ascii="Arial" w:hAnsi="Arial" w:cs="Arial"/>
          <w:lang w:val="bg-BG"/>
        </w:rPr>
        <w:t>, както и</w:t>
      </w:r>
      <w:r w:rsidR="007F44A2" w:rsidRPr="007F44A2">
        <w:rPr>
          <w:rFonts w:ascii="Arial" w:hAnsi="Arial" w:cs="Arial"/>
          <w:lang w:val="bg-BG"/>
        </w:rPr>
        <w:t xml:space="preserve"> изискванията за сигурно</w:t>
      </w:r>
      <w:r>
        <w:rPr>
          <w:rFonts w:ascii="Arial" w:hAnsi="Arial" w:cs="Arial"/>
          <w:lang w:val="bg-BG"/>
        </w:rPr>
        <w:t>ст на информацията, която ново-разработения софтуер</w:t>
      </w:r>
      <w:r w:rsidR="007F44A2" w:rsidRPr="007F44A2">
        <w:rPr>
          <w:rFonts w:ascii="Arial" w:hAnsi="Arial" w:cs="Arial"/>
          <w:lang w:val="bg-BG"/>
        </w:rPr>
        <w:t xml:space="preserve"> ще съхранява и обработва. По-специално, бизнес изискванията трябва да посочват:</w:t>
      </w:r>
    </w:p>
    <w:p w14:paraId="09CCB66A" w14:textId="580F340E" w:rsidR="00B34D07" w:rsidRPr="00B34D07" w:rsidRDefault="00B34D07" w:rsidP="00B34D07">
      <w:pPr>
        <w:pStyle w:val="ListParagraph"/>
        <w:numPr>
          <w:ilvl w:val="0"/>
          <w:numId w:val="72"/>
        </w:numPr>
        <w:spacing w:before="120" w:after="0" w:line="240" w:lineRule="auto"/>
      </w:pPr>
      <w:r>
        <w:t>Важно</w:t>
      </w:r>
      <w:r w:rsidRPr="00B34D07">
        <w:t>стта на информация</w:t>
      </w:r>
      <w:r>
        <w:t>та, която ще се съхранява и обработва;</w:t>
      </w:r>
    </w:p>
    <w:p w14:paraId="0D7EC538" w14:textId="343EF648" w:rsidR="00B34D07" w:rsidRPr="00B34D07" w:rsidRDefault="00B34D07" w:rsidP="00B34D07">
      <w:pPr>
        <w:pStyle w:val="ListParagraph"/>
        <w:numPr>
          <w:ilvl w:val="0"/>
          <w:numId w:val="72"/>
        </w:numPr>
        <w:spacing w:after="0" w:line="240" w:lineRule="auto"/>
      </w:pPr>
      <w:r w:rsidRPr="00B34D07">
        <w:t>Чувствителността на информацията - ще се съхраняват ли лични данни?</w:t>
      </w:r>
      <w:r>
        <w:t>;</w:t>
      </w:r>
    </w:p>
    <w:p w14:paraId="5360BE79" w14:textId="61E55AA2" w:rsidR="00B34D07" w:rsidRPr="00B34D07" w:rsidRDefault="00B34D07" w:rsidP="00B34D07">
      <w:pPr>
        <w:pStyle w:val="ListParagraph"/>
        <w:numPr>
          <w:ilvl w:val="0"/>
          <w:numId w:val="72"/>
        </w:numPr>
        <w:spacing w:after="0" w:line="240" w:lineRule="auto"/>
      </w:pPr>
      <w:r w:rsidRPr="00B34D07">
        <w:t>Класификация на информацията съгласно политиката за класифи</w:t>
      </w:r>
      <w:r>
        <w:t xml:space="preserve">кация на информацията на </w:t>
      </w:r>
      <w:r w:rsidRPr="007B5123">
        <w:t>„С</w:t>
      </w:r>
      <w:r>
        <w:t>&amp;T БЪЛГАРИЯ” ЕООД и/или на клиента;</w:t>
      </w:r>
    </w:p>
    <w:p w14:paraId="41780C96" w14:textId="2A51EA72" w:rsidR="00B34D07" w:rsidRPr="00B34D07" w:rsidRDefault="00B34D07" w:rsidP="00B34D07">
      <w:pPr>
        <w:pStyle w:val="ListParagraph"/>
        <w:numPr>
          <w:ilvl w:val="0"/>
          <w:numId w:val="72"/>
        </w:numPr>
        <w:spacing w:after="0" w:line="240" w:lineRule="auto"/>
      </w:pPr>
      <w:r>
        <w:t>Важност на ново-разработеното софтуерно</w:t>
      </w:r>
      <w:r w:rsidRPr="00B34D07">
        <w:t xml:space="preserve"> </w:t>
      </w:r>
      <w:r>
        <w:t>приложение</w:t>
      </w:r>
      <w:r w:rsidRPr="00B34D07">
        <w:t xml:space="preserve"> и</w:t>
      </w:r>
      <w:r>
        <w:t xml:space="preserve"> неговото</w:t>
      </w:r>
      <w:r w:rsidRPr="00B34D07">
        <w:t xml:space="preserve"> въздействие върху</w:t>
      </w:r>
      <w:r>
        <w:t xml:space="preserve"> бизнес процесите на клиента;</w:t>
      </w:r>
    </w:p>
    <w:p w14:paraId="640B10D5" w14:textId="45B1AB51" w:rsidR="00B34D07" w:rsidRPr="00B34D07" w:rsidRDefault="00B34D07" w:rsidP="00B34D07">
      <w:pPr>
        <w:pStyle w:val="ListParagraph"/>
        <w:numPr>
          <w:ilvl w:val="0"/>
          <w:numId w:val="72"/>
        </w:numPr>
        <w:spacing w:after="0" w:line="240" w:lineRule="auto"/>
      </w:pPr>
      <w:r>
        <w:lastRenderedPageBreak/>
        <w:t>Средата в която ново-разработеното софтуерно</w:t>
      </w:r>
      <w:r w:rsidRPr="00B34D07">
        <w:t xml:space="preserve"> </w:t>
      </w:r>
      <w:r>
        <w:t>приложение</w:t>
      </w:r>
      <w:r w:rsidRPr="00B34D07">
        <w:t xml:space="preserve"> </w:t>
      </w:r>
      <w:r>
        <w:t>би следвало да функционира – п</w:t>
      </w:r>
      <w:r w:rsidRPr="00B34D07">
        <w:t>равна, регула</w:t>
      </w:r>
      <w:r>
        <w:t>торна и договорни условия;</w:t>
      </w:r>
    </w:p>
    <w:p w14:paraId="4EAB0C3C" w14:textId="51C4D3A6" w:rsidR="007F44A2" w:rsidRDefault="007F44A2" w:rsidP="007F44A2">
      <w:pPr>
        <w:spacing w:after="0" w:line="240" w:lineRule="auto"/>
        <w:ind w:left="1440"/>
        <w:jc w:val="both"/>
        <w:rPr>
          <w:rFonts w:ascii="Arial" w:hAnsi="Arial" w:cs="Arial"/>
          <w:lang w:val="bg-BG"/>
        </w:rPr>
      </w:pPr>
    </w:p>
    <w:p w14:paraId="7EA857E1" w14:textId="209C6BD9" w:rsidR="0028417F" w:rsidRPr="0028417F" w:rsidRDefault="0028417F" w:rsidP="0028417F">
      <w:pPr>
        <w:spacing w:after="0" w:line="240" w:lineRule="auto"/>
        <w:ind w:left="720" w:firstLine="720"/>
        <w:jc w:val="both"/>
        <w:rPr>
          <w:rFonts w:ascii="Arial" w:hAnsi="Arial" w:cs="Arial"/>
          <w:b/>
          <w:lang w:val="bg-BG"/>
        </w:rPr>
      </w:pPr>
      <w:r>
        <w:rPr>
          <w:rFonts w:ascii="Arial" w:hAnsi="Arial" w:cs="Arial"/>
          <w:b/>
          <w:lang w:val="bg-BG"/>
        </w:rPr>
        <w:t>4.1.2</w:t>
      </w:r>
      <w:r w:rsidRPr="0028417F">
        <w:rPr>
          <w:rFonts w:ascii="Arial" w:hAnsi="Arial" w:cs="Arial"/>
          <w:b/>
          <w:lang w:val="bg-BG"/>
        </w:rPr>
        <w:t xml:space="preserve"> </w:t>
      </w:r>
      <w:r>
        <w:rPr>
          <w:rFonts w:ascii="Arial" w:hAnsi="Arial" w:cs="Arial"/>
          <w:b/>
          <w:lang w:val="bg-BG"/>
        </w:rPr>
        <w:t>Проектиране и разработване на софтуерното приложение</w:t>
      </w:r>
    </w:p>
    <w:p w14:paraId="03C3CE21" w14:textId="77777777" w:rsidR="0028417F" w:rsidRDefault="0028417F" w:rsidP="0028417F">
      <w:pPr>
        <w:spacing w:after="0" w:line="240" w:lineRule="auto"/>
        <w:ind w:left="1440"/>
        <w:jc w:val="both"/>
        <w:rPr>
          <w:rFonts w:ascii="Arial" w:hAnsi="Arial" w:cs="Arial"/>
          <w:lang w:val="bg-BG"/>
        </w:rPr>
      </w:pPr>
    </w:p>
    <w:p w14:paraId="10B37E9F" w14:textId="5B3BBF0F" w:rsidR="0028417F" w:rsidRDefault="00334A27" w:rsidP="0028417F">
      <w:pPr>
        <w:spacing w:after="0" w:line="240" w:lineRule="auto"/>
        <w:ind w:left="1440"/>
        <w:jc w:val="both"/>
        <w:rPr>
          <w:rFonts w:ascii="Arial" w:hAnsi="Arial" w:cs="Arial"/>
          <w:lang w:val="bg-BG"/>
        </w:rPr>
      </w:pPr>
      <w:r w:rsidRPr="00334A27">
        <w:rPr>
          <w:rFonts w:ascii="Arial" w:hAnsi="Arial" w:cs="Arial"/>
          <w:lang w:val="bg-BG"/>
        </w:rPr>
        <w:t>По време на фазата на проектиране се вземат предвид всички изисквания за сигурност, определени в</w:t>
      </w:r>
      <w:r>
        <w:rPr>
          <w:rFonts w:ascii="Arial" w:hAnsi="Arial" w:cs="Arial"/>
          <w:lang w:val="bg-BG"/>
        </w:rPr>
        <w:t xml:space="preserve"> спецификацията</w:t>
      </w:r>
      <w:r w:rsidRPr="00334A27">
        <w:rPr>
          <w:rFonts w:ascii="Arial" w:hAnsi="Arial" w:cs="Arial"/>
          <w:lang w:val="bg-BG"/>
        </w:rPr>
        <w:t xml:space="preserve"> на бизнес изискванията, при създаван</w:t>
      </w:r>
      <w:r>
        <w:rPr>
          <w:rFonts w:ascii="Arial" w:hAnsi="Arial" w:cs="Arial"/>
          <w:lang w:val="bg-BG"/>
        </w:rPr>
        <w:t>ето на дизайна на новото приложение</w:t>
      </w:r>
      <w:r w:rsidRPr="00334A27">
        <w:rPr>
          <w:rFonts w:ascii="Arial" w:hAnsi="Arial" w:cs="Arial"/>
          <w:lang w:val="bg-BG"/>
        </w:rPr>
        <w:t>. Когато е необход</w:t>
      </w:r>
      <w:r>
        <w:rPr>
          <w:rFonts w:ascii="Arial" w:hAnsi="Arial" w:cs="Arial"/>
          <w:lang w:val="bg-BG"/>
        </w:rPr>
        <w:t>имо, се създава модел на заплахите</w:t>
      </w:r>
      <w:r w:rsidRPr="00334A27">
        <w:rPr>
          <w:rFonts w:ascii="Arial" w:hAnsi="Arial" w:cs="Arial"/>
          <w:lang w:val="bg-BG"/>
        </w:rPr>
        <w:t xml:space="preserve"> </w:t>
      </w:r>
      <w:r>
        <w:rPr>
          <w:rFonts w:ascii="Arial" w:hAnsi="Arial" w:cs="Arial"/>
          <w:lang w:val="bg-BG"/>
        </w:rPr>
        <w:t>за</w:t>
      </w:r>
      <w:r w:rsidRPr="00334A27">
        <w:rPr>
          <w:rFonts w:ascii="Arial" w:hAnsi="Arial" w:cs="Arial"/>
          <w:lang w:val="bg-BG"/>
        </w:rPr>
        <w:t xml:space="preserve"> </w:t>
      </w:r>
      <w:r>
        <w:rPr>
          <w:rFonts w:ascii="Arial" w:hAnsi="Arial" w:cs="Arial"/>
          <w:lang w:val="bg-BG"/>
        </w:rPr>
        <w:t>софтуерното приложение</w:t>
      </w:r>
      <w:r w:rsidRPr="00334A27">
        <w:rPr>
          <w:rFonts w:ascii="Arial" w:hAnsi="Arial" w:cs="Arial"/>
          <w:lang w:val="bg-BG"/>
        </w:rPr>
        <w:t>. Аспектите на сигурността, взети предвид при проектирането и разработването, включват:</w:t>
      </w:r>
    </w:p>
    <w:p w14:paraId="21B04290" w14:textId="58B3D2B4" w:rsidR="00334A27" w:rsidRPr="00334A27" w:rsidRDefault="00334A27" w:rsidP="0082793B">
      <w:pPr>
        <w:pStyle w:val="ListParagraph"/>
        <w:numPr>
          <w:ilvl w:val="0"/>
          <w:numId w:val="72"/>
        </w:numPr>
        <w:spacing w:before="120" w:after="0" w:line="240" w:lineRule="auto"/>
      </w:pPr>
      <w:r>
        <w:t>Валидиране на входни данни (</w:t>
      </w:r>
      <w:r>
        <w:rPr>
          <w:lang w:val="en-GB"/>
        </w:rPr>
        <w:t>Input</w:t>
      </w:r>
      <w:r w:rsidRPr="00334A27">
        <w:rPr>
          <w:lang w:val="ru-RU"/>
        </w:rPr>
        <w:t xml:space="preserve"> </w:t>
      </w:r>
      <w:r>
        <w:rPr>
          <w:lang w:val="en-GB"/>
        </w:rPr>
        <w:t>validation</w:t>
      </w:r>
      <w:r w:rsidRPr="00334A27">
        <w:rPr>
          <w:lang w:val="ru-RU"/>
        </w:rPr>
        <w:t>);</w:t>
      </w:r>
    </w:p>
    <w:p w14:paraId="01F656B3" w14:textId="427FD515" w:rsidR="00334A27" w:rsidRPr="00334A27" w:rsidRDefault="00334A27" w:rsidP="00334A27">
      <w:pPr>
        <w:pStyle w:val="ListParagraph"/>
        <w:numPr>
          <w:ilvl w:val="0"/>
          <w:numId w:val="72"/>
        </w:numPr>
        <w:spacing w:after="0" w:line="240" w:lineRule="auto"/>
      </w:pPr>
      <w:r w:rsidRPr="00334A27">
        <w:t>Изходно кодиране</w:t>
      </w:r>
      <w:r>
        <w:rPr>
          <w:lang w:val="en-GB"/>
        </w:rPr>
        <w:t xml:space="preserve"> (output encoding);</w:t>
      </w:r>
    </w:p>
    <w:p w14:paraId="6268AFF9" w14:textId="694AC8EC" w:rsidR="00334A27" w:rsidRPr="00334A27" w:rsidRDefault="00334A27" w:rsidP="00334A27">
      <w:pPr>
        <w:pStyle w:val="ListParagraph"/>
        <w:numPr>
          <w:ilvl w:val="0"/>
          <w:numId w:val="72"/>
        </w:numPr>
        <w:spacing w:after="0" w:line="240" w:lineRule="auto"/>
        <w:rPr>
          <w:lang w:val="ru-RU"/>
        </w:rPr>
      </w:pPr>
      <w:r w:rsidRPr="00334A27">
        <w:t>Удостоверяване и управление на пароли</w:t>
      </w:r>
      <w:r w:rsidRPr="00334A27">
        <w:rPr>
          <w:lang w:val="ru-RU"/>
        </w:rPr>
        <w:t xml:space="preserve"> (</w:t>
      </w:r>
      <w:r w:rsidRPr="00334A27">
        <w:rPr>
          <w:lang w:val="en-GB"/>
        </w:rPr>
        <w:t>Authentication and Password Management</w:t>
      </w:r>
      <w:r w:rsidRPr="00334A27">
        <w:rPr>
          <w:lang w:val="ru-RU"/>
        </w:rPr>
        <w:t>);</w:t>
      </w:r>
    </w:p>
    <w:p w14:paraId="6533BDF9" w14:textId="4B9EE29B" w:rsidR="00334A27" w:rsidRPr="00334A27" w:rsidRDefault="00334A27" w:rsidP="00334A27">
      <w:pPr>
        <w:pStyle w:val="ListParagraph"/>
        <w:numPr>
          <w:ilvl w:val="0"/>
          <w:numId w:val="72"/>
        </w:numPr>
        <w:spacing w:after="0" w:line="240" w:lineRule="auto"/>
        <w:rPr>
          <w:lang w:val="en-GB"/>
        </w:rPr>
      </w:pPr>
      <w:r w:rsidRPr="00334A27">
        <w:t>Управление на сесията</w:t>
      </w:r>
      <w:r w:rsidRPr="00334A27">
        <w:rPr>
          <w:lang w:val="en-GB"/>
        </w:rPr>
        <w:t xml:space="preserve"> (Session Management);</w:t>
      </w:r>
    </w:p>
    <w:p w14:paraId="0D0BD420" w14:textId="701054F0" w:rsidR="00334A27" w:rsidRPr="00334A27" w:rsidRDefault="00334A27" w:rsidP="00334A27">
      <w:pPr>
        <w:pStyle w:val="ListParagraph"/>
        <w:numPr>
          <w:ilvl w:val="0"/>
          <w:numId w:val="72"/>
        </w:numPr>
        <w:spacing w:after="0" w:line="240" w:lineRule="auto"/>
      </w:pPr>
      <w:r w:rsidRPr="00334A27">
        <w:t>Контрол на достъпа</w:t>
      </w:r>
      <w:r>
        <w:rPr>
          <w:lang w:val="en-GB"/>
        </w:rPr>
        <w:t xml:space="preserve"> (Access control);</w:t>
      </w:r>
    </w:p>
    <w:p w14:paraId="19D57ADC" w14:textId="21C24CA8" w:rsidR="00334A27" w:rsidRPr="00334A27" w:rsidRDefault="00334A27" w:rsidP="00334A27">
      <w:pPr>
        <w:pStyle w:val="ListParagraph"/>
        <w:numPr>
          <w:ilvl w:val="0"/>
          <w:numId w:val="72"/>
        </w:numPr>
        <w:spacing w:after="0" w:line="240" w:lineRule="auto"/>
      </w:pPr>
      <w:proofErr w:type="spellStart"/>
      <w:r w:rsidRPr="00334A27">
        <w:t>Криптографски</w:t>
      </w:r>
      <w:proofErr w:type="spellEnd"/>
      <w:r w:rsidRPr="00334A27">
        <w:t xml:space="preserve"> практики</w:t>
      </w:r>
      <w:r>
        <w:rPr>
          <w:lang w:val="en-GB"/>
        </w:rPr>
        <w:t xml:space="preserve"> (Cryptographic practices);</w:t>
      </w:r>
    </w:p>
    <w:p w14:paraId="68F3F661" w14:textId="185AC51F" w:rsidR="00334A27" w:rsidRPr="00334A27" w:rsidRDefault="00334A27" w:rsidP="00334A27">
      <w:pPr>
        <w:pStyle w:val="ListParagraph"/>
        <w:numPr>
          <w:ilvl w:val="0"/>
          <w:numId w:val="72"/>
        </w:numPr>
        <w:spacing w:after="0" w:line="240" w:lineRule="auto"/>
        <w:rPr>
          <w:lang w:val="ru-RU"/>
        </w:rPr>
      </w:pPr>
      <w:r w:rsidRPr="00334A27">
        <w:t>Обработка на грешки и регистриране</w:t>
      </w:r>
      <w:r w:rsidRPr="00334A27">
        <w:rPr>
          <w:lang w:val="ru-RU"/>
        </w:rPr>
        <w:t xml:space="preserve"> (</w:t>
      </w:r>
      <w:r w:rsidRPr="00334A27">
        <w:rPr>
          <w:lang w:val="en-GB"/>
        </w:rPr>
        <w:t>Error</w:t>
      </w:r>
      <w:r w:rsidRPr="00D4007F">
        <w:rPr>
          <w:lang w:val="ru-RU"/>
        </w:rPr>
        <w:t xml:space="preserve"> </w:t>
      </w:r>
      <w:r w:rsidRPr="00334A27">
        <w:rPr>
          <w:lang w:val="en-GB"/>
        </w:rPr>
        <w:t>Handling</w:t>
      </w:r>
      <w:r w:rsidRPr="00D4007F">
        <w:rPr>
          <w:lang w:val="ru-RU"/>
        </w:rPr>
        <w:t xml:space="preserve"> </w:t>
      </w:r>
      <w:r w:rsidRPr="00334A27">
        <w:rPr>
          <w:lang w:val="en-GB"/>
        </w:rPr>
        <w:t>and</w:t>
      </w:r>
      <w:r w:rsidRPr="00D4007F">
        <w:rPr>
          <w:lang w:val="ru-RU"/>
        </w:rPr>
        <w:t xml:space="preserve"> </w:t>
      </w:r>
      <w:r w:rsidRPr="00334A27">
        <w:rPr>
          <w:lang w:val="en-GB"/>
        </w:rPr>
        <w:t>Logging</w:t>
      </w:r>
      <w:r w:rsidRPr="00334A27">
        <w:rPr>
          <w:lang w:val="ru-RU"/>
        </w:rPr>
        <w:t>);</w:t>
      </w:r>
    </w:p>
    <w:p w14:paraId="30672E51" w14:textId="51BD1318" w:rsidR="00334A27" w:rsidRPr="00334A27" w:rsidRDefault="00334A27" w:rsidP="00334A27">
      <w:pPr>
        <w:pStyle w:val="ListParagraph"/>
        <w:numPr>
          <w:ilvl w:val="0"/>
          <w:numId w:val="72"/>
        </w:numPr>
        <w:spacing w:after="0" w:line="240" w:lineRule="auto"/>
      </w:pPr>
      <w:r w:rsidRPr="00334A27">
        <w:t>Защита на данни</w:t>
      </w:r>
      <w:r w:rsidRPr="00334A27">
        <w:rPr>
          <w:lang w:val="ru-RU"/>
        </w:rPr>
        <w:t xml:space="preserve"> (</w:t>
      </w:r>
      <w:r>
        <w:rPr>
          <w:lang w:val="en-GB"/>
        </w:rPr>
        <w:t>Data</w:t>
      </w:r>
      <w:r w:rsidRPr="00334A27">
        <w:rPr>
          <w:lang w:val="ru-RU"/>
        </w:rPr>
        <w:t xml:space="preserve"> </w:t>
      </w:r>
      <w:r>
        <w:rPr>
          <w:lang w:val="en-GB"/>
        </w:rPr>
        <w:t>protection</w:t>
      </w:r>
      <w:r w:rsidRPr="00334A27">
        <w:rPr>
          <w:lang w:val="ru-RU"/>
        </w:rPr>
        <w:t>);</w:t>
      </w:r>
    </w:p>
    <w:p w14:paraId="0168A4CF" w14:textId="73CBB565" w:rsidR="00334A27" w:rsidRPr="00334A27" w:rsidRDefault="00334A27" w:rsidP="00334A27">
      <w:pPr>
        <w:pStyle w:val="ListParagraph"/>
        <w:numPr>
          <w:ilvl w:val="0"/>
          <w:numId w:val="72"/>
        </w:numPr>
        <w:spacing w:after="0" w:line="240" w:lineRule="auto"/>
      </w:pPr>
      <w:r w:rsidRPr="00334A27">
        <w:t>Сигурност на комуникацията</w:t>
      </w:r>
      <w:r>
        <w:rPr>
          <w:lang w:val="en-GB"/>
        </w:rPr>
        <w:t xml:space="preserve"> (Communication security);</w:t>
      </w:r>
    </w:p>
    <w:p w14:paraId="26874256" w14:textId="5CC63236" w:rsidR="00334A27" w:rsidRPr="00334A27" w:rsidRDefault="00334A27" w:rsidP="00334A27">
      <w:pPr>
        <w:pStyle w:val="ListParagraph"/>
        <w:numPr>
          <w:ilvl w:val="0"/>
          <w:numId w:val="72"/>
        </w:numPr>
        <w:spacing w:after="0" w:line="240" w:lineRule="auto"/>
      </w:pPr>
      <w:r w:rsidRPr="00334A27">
        <w:t>Системна конфигурация</w:t>
      </w:r>
      <w:r w:rsidR="0082793B">
        <w:rPr>
          <w:lang w:val="en-GB"/>
        </w:rPr>
        <w:t xml:space="preserve"> (System configuration);</w:t>
      </w:r>
    </w:p>
    <w:p w14:paraId="2E08AC5E" w14:textId="5DD6D150" w:rsidR="00334A27" w:rsidRPr="00334A27" w:rsidRDefault="00334A27" w:rsidP="00334A27">
      <w:pPr>
        <w:pStyle w:val="ListParagraph"/>
        <w:numPr>
          <w:ilvl w:val="0"/>
          <w:numId w:val="72"/>
        </w:numPr>
        <w:spacing w:after="0" w:line="240" w:lineRule="auto"/>
      </w:pPr>
      <w:r w:rsidRPr="00334A27">
        <w:t>Сигурност на базата данни</w:t>
      </w:r>
      <w:r w:rsidR="0082793B" w:rsidRPr="0082793B">
        <w:rPr>
          <w:lang w:val="ru-RU"/>
        </w:rPr>
        <w:t xml:space="preserve"> (</w:t>
      </w:r>
      <w:r w:rsidR="0082793B">
        <w:rPr>
          <w:lang w:val="en-GB"/>
        </w:rPr>
        <w:t>Database</w:t>
      </w:r>
      <w:r w:rsidR="0082793B" w:rsidRPr="0082793B">
        <w:rPr>
          <w:lang w:val="ru-RU"/>
        </w:rPr>
        <w:t xml:space="preserve"> </w:t>
      </w:r>
      <w:r w:rsidR="0082793B">
        <w:rPr>
          <w:lang w:val="en-GB"/>
        </w:rPr>
        <w:t>security</w:t>
      </w:r>
      <w:r w:rsidR="0082793B" w:rsidRPr="0082793B">
        <w:rPr>
          <w:lang w:val="ru-RU"/>
        </w:rPr>
        <w:t>);</w:t>
      </w:r>
    </w:p>
    <w:p w14:paraId="1DC9704C" w14:textId="06668E27" w:rsidR="00334A27" w:rsidRPr="00334A27" w:rsidRDefault="00334A27" w:rsidP="00334A27">
      <w:pPr>
        <w:pStyle w:val="ListParagraph"/>
        <w:numPr>
          <w:ilvl w:val="0"/>
          <w:numId w:val="72"/>
        </w:numPr>
        <w:spacing w:after="0" w:line="240" w:lineRule="auto"/>
      </w:pPr>
      <w:r w:rsidRPr="00334A27">
        <w:t>Управление на файлове</w:t>
      </w:r>
      <w:r w:rsidR="0082793B" w:rsidRPr="0082793B">
        <w:rPr>
          <w:lang w:val="ru-RU"/>
        </w:rPr>
        <w:t xml:space="preserve"> (</w:t>
      </w:r>
      <w:r w:rsidR="0082793B">
        <w:rPr>
          <w:lang w:val="en-GB"/>
        </w:rPr>
        <w:t>File</w:t>
      </w:r>
      <w:r w:rsidR="0082793B" w:rsidRPr="0082793B">
        <w:rPr>
          <w:lang w:val="ru-RU"/>
        </w:rPr>
        <w:t xml:space="preserve"> </w:t>
      </w:r>
      <w:r w:rsidR="0082793B">
        <w:rPr>
          <w:lang w:val="en-GB"/>
        </w:rPr>
        <w:t>management</w:t>
      </w:r>
      <w:r w:rsidR="0082793B" w:rsidRPr="0082793B">
        <w:rPr>
          <w:lang w:val="ru-RU"/>
        </w:rPr>
        <w:t>);</w:t>
      </w:r>
    </w:p>
    <w:p w14:paraId="41579D9F" w14:textId="373255C8" w:rsidR="00334A27" w:rsidRPr="00334A27" w:rsidRDefault="00334A27" w:rsidP="00334A27">
      <w:pPr>
        <w:pStyle w:val="ListParagraph"/>
        <w:numPr>
          <w:ilvl w:val="0"/>
          <w:numId w:val="72"/>
        </w:numPr>
        <w:spacing w:after="0" w:line="240" w:lineRule="auto"/>
      </w:pPr>
      <w:r w:rsidRPr="00334A27">
        <w:t>Управление на паметта</w:t>
      </w:r>
      <w:r w:rsidR="0082793B" w:rsidRPr="0082793B">
        <w:rPr>
          <w:lang w:val="ru-RU"/>
        </w:rPr>
        <w:t xml:space="preserve"> (</w:t>
      </w:r>
      <w:r w:rsidR="0082793B">
        <w:rPr>
          <w:lang w:val="en-GB"/>
        </w:rPr>
        <w:t>Memory</w:t>
      </w:r>
      <w:r w:rsidR="0082793B" w:rsidRPr="0082793B">
        <w:rPr>
          <w:lang w:val="ru-RU"/>
        </w:rPr>
        <w:t xml:space="preserve"> </w:t>
      </w:r>
      <w:r w:rsidR="0082793B">
        <w:rPr>
          <w:lang w:val="en-GB"/>
        </w:rPr>
        <w:t>management</w:t>
      </w:r>
      <w:r w:rsidR="0082793B" w:rsidRPr="0082793B">
        <w:rPr>
          <w:lang w:val="ru-RU"/>
        </w:rPr>
        <w:t>);</w:t>
      </w:r>
    </w:p>
    <w:p w14:paraId="0F21787B" w14:textId="77777777" w:rsidR="00334A27" w:rsidRDefault="00334A27" w:rsidP="0028417F">
      <w:pPr>
        <w:spacing w:after="0" w:line="240" w:lineRule="auto"/>
        <w:ind w:left="1440"/>
        <w:jc w:val="both"/>
        <w:rPr>
          <w:rFonts w:ascii="Arial" w:hAnsi="Arial" w:cs="Arial"/>
          <w:lang w:val="bg-BG"/>
        </w:rPr>
      </w:pPr>
    </w:p>
    <w:p w14:paraId="1AA51C86" w14:textId="037EF46B" w:rsidR="0028417F" w:rsidRDefault="00A57B65" w:rsidP="0028417F">
      <w:pPr>
        <w:spacing w:after="0" w:line="240" w:lineRule="auto"/>
        <w:ind w:left="1440"/>
        <w:jc w:val="both"/>
        <w:rPr>
          <w:rFonts w:ascii="Arial" w:hAnsi="Arial" w:cs="Arial"/>
          <w:lang w:val="bg-BG"/>
        </w:rPr>
      </w:pPr>
      <w:r>
        <w:rPr>
          <w:rFonts w:ascii="Arial" w:hAnsi="Arial" w:cs="Arial"/>
          <w:lang w:val="bg-BG"/>
        </w:rPr>
        <w:t xml:space="preserve">Преди стартиране да се </w:t>
      </w:r>
      <w:r w:rsidRPr="00A57B65">
        <w:rPr>
          <w:rFonts w:ascii="Arial" w:hAnsi="Arial" w:cs="Arial"/>
          <w:lang w:val="bg-BG"/>
        </w:rPr>
        <w:t>пише код, трябва да се създаде сигурна среда за разработка на проекта. В зависимост от избраната среда за кодиране, езици, бази данни, инструменти и други компоненти, трябва да бъдат приети подходящите насоки за сигурно кодиране и конфигуриране. Тези практики трябва да обхващат изброените по-горе области.</w:t>
      </w:r>
    </w:p>
    <w:p w14:paraId="733B8404" w14:textId="77777777" w:rsidR="0028417F" w:rsidRDefault="0028417F" w:rsidP="0028417F">
      <w:pPr>
        <w:spacing w:after="0" w:line="240" w:lineRule="auto"/>
        <w:ind w:left="1440"/>
        <w:jc w:val="both"/>
        <w:rPr>
          <w:rFonts w:ascii="Arial" w:hAnsi="Arial" w:cs="Arial"/>
          <w:lang w:val="bg-BG"/>
        </w:rPr>
      </w:pPr>
    </w:p>
    <w:p w14:paraId="4DD9D75C" w14:textId="5F43E8E6" w:rsidR="00A92477" w:rsidRPr="0028417F" w:rsidRDefault="00A92477" w:rsidP="00A92477">
      <w:pPr>
        <w:spacing w:after="0" w:line="240" w:lineRule="auto"/>
        <w:ind w:left="720" w:firstLine="720"/>
        <w:jc w:val="both"/>
        <w:rPr>
          <w:rFonts w:ascii="Arial" w:hAnsi="Arial" w:cs="Arial"/>
          <w:b/>
          <w:lang w:val="bg-BG"/>
        </w:rPr>
      </w:pPr>
      <w:r>
        <w:rPr>
          <w:rFonts w:ascii="Arial" w:hAnsi="Arial" w:cs="Arial"/>
          <w:b/>
          <w:lang w:val="bg-BG"/>
        </w:rPr>
        <w:t>4.1.3</w:t>
      </w:r>
      <w:r w:rsidRPr="0028417F">
        <w:rPr>
          <w:rFonts w:ascii="Arial" w:hAnsi="Arial" w:cs="Arial"/>
          <w:b/>
          <w:lang w:val="bg-BG"/>
        </w:rPr>
        <w:t xml:space="preserve"> </w:t>
      </w:r>
      <w:r>
        <w:rPr>
          <w:rFonts w:ascii="Arial" w:hAnsi="Arial" w:cs="Arial"/>
          <w:b/>
          <w:lang w:val="bg-BG"/>
        </w:rPr>
        <w:t>Тестване на софтуерното приложение</w:t>
      </w:r>
    </w:p>
    <w:p w14:paraId="3927B738" w14:textId="77777777" w:rsidR="00A92477" w:rsidRDefault="00A92477" w:rsidP="00A92477">
      <w:pPr>
        <w:spacing w:after="0" w:line="240" w:lineRule="auto"/>
        <w:ind w:left="1440"/>
        <w:jc w:val="both"/>
        <w:rPr>
          <w:rFonts w:ascii="Arial" w:hAnsi="Arial" w:cs="Arial"/>
          <w:lang w:val="bg-BG"/>
        </w:rPr>
      </w:pPr>
    </w:p>
    <w:p w14:paraId="309D70B9" w14:textId="77777777" w:rsidR="00A92477" w:rsidRDefault="00A92477" w:rsidP="00A92477">
      <w:pPr>
        <w:spacing w:after="0" w:line="240" w:lineRule="auto"/>
        <w:ind w:left="1440"/>
        <w:jc w:val="both"/>
        <w:rPr>
          <w:rFonts w:ascii="Arial" w:hAnsi="Arial" w:cs="Arial"/>
          <w:lang w:val="bg-BG"/>
        </w:rPr>
      </w:pPr>
      <w:r w:rsidRPr="00A92477">
        <w:rPr>
          <w:rFonts w:ascii="Arial" w:hAnsi="Arial" w:cs="Arial"/>
          <w:lang w:val="bg-BG"/>
        </w:rPr>
        <w:t xml:space="preserve">По време на жизнения цикъл на софтуерно приложение </w:t>
      </w:r>
      <w:r>
        <w:rPr>
          <w:rFonts w:ascii="Arial" w:hAnsi="Arial" w:cs="Arial"/>
          <w:lang w:val="bg-BG"/>
        </w:rPr>
        <w:t>би следвало да се</w:t>
      </w:r>
      <w:r w:rsidRPr="00A92477">
        <w:rPr>
          <w:rFonts w:ascii="Arial" w:hAnsi="Arial" w:cs="Arial"/>
          <w:lang w:val="bg-BG"/>
        </w:rPr>
        <w:t xml:space="preserve"> извърш</w:t>
      </w:r>
      <w:r>
        <w:rPr>
          <w:rFonts w:ascii="Arial" w:hAnsi="Arial" w:cs="Arial"/>
          <w:lang w:val="bg-BG"/>
        </w:rPr>
        <w:t xml:space="preserve">ат най – </w:t>
      </w:r>
      <w:r w:rsidRPr="00A92477">
        <w:rPr>
          <w:rFonts w:ascii="Arial" w:hAnsi="Arial" w:cs="Arial"/>
          <w:lang w:val="bg-BG"/>
        </w:rPr>
        <w:t>различни форми на тестване, включително тестване на модул, система</w:t>
      </w:r>
      <w:r>
        <w:rPr>
          <w:rFonts w:ascii="Arial" w:hAnsi="Arial" w:cs="Arial"/>
          <w:lang w:val="bg-BG"/>
        </w:rPr>
        <w:t>/приложение</w:t>
      </w:r>
      <w:r w:rsidRPr="00A92477">
        <w:rPr>
          <w:rFonts w:ascii="Arial" w:hAnsi="Arial" w:cs="Arial"/>
          <w:lang w:val="bg-BG"/>
        </w:rPr>
        <w:t>, интеграция, производит</w:t>
      </w:r>
      <w:r>
        <w:rPr>
          <w:rFonts w:ascii="Arial" w:hAnsi="Arial" w:cs="Arial"/>
          <w:lang w:val="bg-BG"/>
        </w:rPr>
        <w:t>елност и приемане от ползвателя (възложителя)</w:t>
      </w:r>
      <w:r w:rsidRPr="00A92477">
        <w:rPr>
          <w:rFonts w:ascii="Arial" w:hAnsi="Arial" w:cs="Arial"/>
          <w:lang w:val="bg-BG"/>
        </w:rPr>
        <w:t>. Където е възможно тестването се извършва в отделна среда.</w:t>
      </w:r>
    </w:p>
    <w:p w14:paraId="43ACAE2B" w14:textId="19D9647C" w:rsidR="00A92477" w:rsidRDefault="00A92477" w:rsidP="00A92477">
      <w:pPr>
        <w:spacing w:after="0" w:line="240" w:lineRule="auto"/>
        <w:ind w:left="1440"/>
        <w:jc w:val="both"/>
        <w:rPr>
          <w:rFonts w:ascii="Arial" w:hAnsi="Arial" w:cs="Arial"/>
          <w:lang w:val="bg-BG"/>
        </w:rPr>
      </w:pPr>
      <w:r w:rsidRPr="00A92477">
        <w:rPr>
          <w:rFonts w:ascii="Arial" w:hAnsi="Arial" w:cs="Arial"/>
          <w:lang w:val="bg-BG"/>
        </w:rPr>
        <w:t xml:space="preserve">Аспектите на сигурността до известна степен ще бъдат </w:t>
      </w:r>
      <w:r>
        <w:rPr>
          <w:rFonts w:ascii="Arial" w:hAnsi="Arial" w:cs="Arial"/>
          <w:lang w:val="bg-BG"/>
        </w:rPr>
        <w:t>прилагани и изпитвани като част от горецитираните тестове</w:t>
      </w:r>
      <w:r w:rsidRPr="00A92477">
        <w:rPr>
          <w:rFonts w:ascii="Arial" w:hAnsi="Arial" w:cs="Arial"/>
          <w:lang w:val="bg-BG"/>
        </w:rPr>
        <w:t xml:space="preserve">. Препоръчва се обаче да се извърши отделно </w:t>
      </w:r>
      <w:r>
        <w:rPr>
          <w:rFonts w:ascii="Arial" w:hAnsi="Arial" w:cs="Arial"/>
          <w:lang w:val="bg-BG"/>
        </w:rPr>
        <w:t>тестване</w:t>
      </w:r>
      <w:r w:rsidRPr="00A92477">
        <w:rPr>
          <w:rFonts w:ascii="Arial" w:hAnsi="Arial" w:cs="Arial"/>
          <w:lang w:val="bg-BG"/>
        </w:rPr>
        <w:t xml:space="preserve"> за проверка на сигурността спрямо изискванията за сигурност, в зависимост от тяхната тежест. Трябва да се приложи адекватен контрол за защита на данните от теста</w:t>
      </w:r>
      <w:r>
        <w:rPr>
          <w:rFonts w:ascii="Arial" w:hAnsi="Arial" w:cs="Arial"/>
          <w:lang w:val="bg-BG"/>
        </w:rPr>
        <w:t>.</w:t>
      </w:r>
    </w:p>
    <w:p w14:paraId="2CA3DFB5" w14:textId="2E384A81" w:rsidR="00A57B65" w:rsidRPr="00A92477" w:rsidRDefault="00A57B65" w:rsidP="00A57B65">
      <w:pPr>
        <w:spacing w:after="0" w:line="240" w:lineRule="auto"/>
        <w:ind w:left="792" w:hanging="432"/>
        <w:rPr>
          <w:lang w:val="bg-BG"/>
        </w:rPr>
      </w:pPr>
    </w:p>
    <w:p w14:paraId="408EF102" w14:textId="5A267466" w:rsidR="00A57B65" w:rsidRDefault="00A57B65" w:rsidP="00A57B65">
      <w:pPr>
        <w:spacing w:after="0" w:line="240" w:lineRule="auto"/>
        <w:ind w:left="792" w:hanging="432"/>
        <w:rPr>
          <w:lang w:val="ru-RU"/>
        </w:rPr>
      </w:pPr>
    </w:p>
    <w:p w14:paraId="510B529E" w14:textId="621F14CD" w:rsidR="00890B66" w:rsidRPr="0028417F" w:rsidRDefault="00890B66" w:rsidP="00890B66">
      <w:pPr>
        <w:spacing w:after="0" w:line="240" w:lineRule="auto"/>
        <w:ind w:left="720" w:firstLine="720"/>
        <w:jc w:val="both"/>
        <w:rPr>
          <w:rFonts w:ascii="Arial" w:hAnsi="Arial" w:cs="Arial"/>
          <w:b/>
          <w:lang w:val="bg-BG"/>
        </w:rPr>
      </w:pPr>
      <w:r>
        <w:rPr>
          <w:rFonts w:ascii="Arial" w:hAnsi="Arial" w:cs="Arial"/>
          <w:b/>
          <w:lang w:val="bg-BG"/>
        </w:rPr>
        <w:t>4.1.4</w:t>
      </w:r>
      <w:r w:rsidRPr="0028417F">
        <w:rPr>
          <w:rFonts w:ascii="Arial" w:hAnsi="Arial" w:cs="Arial"/>
          <w:b/>
          <w:lang w:val="bg-BG"/>
        </w:rPr>
        <w:t xml:space="preserve"> </w:t>
      </w:r>
      <w:r>
        <w:rPr>
          <w:rFonts w:ascii="Arial" w:hAnsi="Arial" w:cs="Arial"/>
          <w:b/>
          <w:lang w:val="bg-BG"/>
        </w:rPr>
        <w:t xml:space="preserve">Внедряване – инсталиране и пускане в действие на СП </w:t>
      </w:r>
    </w:p>
    <w:p w14:paraId="3A6D61F2" w14:textId="77777777" w:rsidR="00890B66" w:rsidRDefault="00890B66" w:rsidP="00890B66">
      <w:pPr>
        <w:spacing w:after="0" w:line="240" w:lineRule="auto"/>
        <w:ind w:left="1440"/>
        <w:jc w:val="both"/>
        <w:rPr>
          <w:rFonts w:ascii="Arial" w:hAnsi="Arial" w:cs="Arial"/>
          <w:lang w:val="bg-BG"/>
        </w:rPr>
      </w:pPr>
    </w:p>
    <w:p w14:paraId="29ACCD0E" w14:textId="4DC59B61" w:rsidR="00890B66" w:rsidRPr="00890B66" w:rsidRDefault="00890B66" w:rsidP="00890B66">
      <w:pPr>
        <w:spacing w:after="0" w:line="240" w:lineRule="auto"/>
        <w:ind w:left="1440"/>
        <w:jc w:val="both"/>
        <w:rPr>
          <w:rFonts w:ascii="Arial" w:hAnsi="Arial" w:cs="Arial"/>
          <w:lang w:val="bg-BG"/>
        </w:rPr>
      </w:pPr>
      <w:r w:rsidRPr="00890B66">
        <w:rPr>
          <w:rFonts w:ascii="Arial" w:hAnsi="Arial" w:cs="Arial"/>
          <w:lang w:val="bg-BG"/>
        </w:rPr>
        <w:t>На етапа на внедряване разработеният софтуер или решение се интегрира в производствената среда. Преди да се пристъпи към тази фаза се извършва анализ на въздействието върху сигурността, за да се идентифицират нови потенциални вектори на заплаха. Това включва, но не се ограничава до:</w:t>
      </w:r>
    </w:p>
    <w:p w14:paraId="654366FA" w14:textId="57EC9326" w:rsidR="00890B66" w:rsidRPr="00890B66" w:rsidRDefault="00890B66" w:rsidP="00890B66">
      <w:pPr>
        <w:pStyle w:val="ListParagraph"/>
        <w:numPr>
          <w:ilvl w:val="0"/>
          <w:numId w:val="72"/>
        </w:numPr>
        <w:spacing w:after="0" w:line="240" w:lineRule="auto"/>
      </w:pPr>
      <w:r w:rsidRPr="00890B66">
        <w:t>Контрол на достъпа (акаунти, необходими за достъп или стартиране на софтуера, административни акаунти)</w:t>
      </w:r>
      <w:r>
        <w:t>;</w:t>
      </w:r>
    </w:p>
    <w:p w14:paraId="65D27D4E" w14:textId="142E9631" w:rsidR="00890B66" w:rsidRPr="00890B66" w:rsidRDefault="00890B66" w:rsidP="00890B66">
      <w:pPr>
        <w:pStyle w:val="ListParagraph"/>
        <w:numPr>
          <w:ilvl w:val="0"/>
          <w:numId w:val="72"/>
        </w:numPr>
        <w:spacing w:after="0" w:line="240" w:lineRule="auto"/>
      </w:pPr>
      <w:r w:rsidRPr="00890B66">
        <w:t>Мрежова сигурност (DMZ, отваряне на портове на защитни стени, VLAN сегрегация, публикуване в Интернет, SSL сертификати и др.)</w:t>
      </w:r>
      <w:r w:rsidR="00074CE5" w:rsidRPr="00074CE5">
        <w:rPr>
          <w:lang w:val="ru-RU"/>
        </w:rPr>
        <w:t>;</w:t>
      </w:r>
    </w:p>
    <w:p w14:paraId="115365FF" w14:textId="38F5FC9D" w:rsidR="00890B66" w:rsidRPr="00890B66" w:rsidRDefault="00890B66" w:rsidP="00890B66">
      <w:pPr>
        <w:pStyle w:val="ListParagraph"/>
        <w:numPr>
          <w:ilvl w:val="0"/>
          <w:numId w:val="72"/>
        </w:numPr>
        <w:spacing w:after="0" w:line="240" w:lineRule="auto"/>
      </w:pPr>
      <w:r w:rsidRPr="00890B66">
        <w:lastRenderedPageBreak/>
        <w:t>Архивиране на данни</w:t>
      </w:r>
      <w:r w:rsidR="00074CE5">
        <w:t xml:space="preserve"> – </w:t>
      </w:r>
      <w:r w:rsidR="00074CE5">
        <w:rPr>
          <w:lang w:val="en-GB"/>
        </w:rPr>
        <w:t>backup</w:t>
      </w:r>
      <w:r w:rsidR="00074CE5" w:rsidRPr="00074CE5">
        <w:rPr>
          <w:lang w:val="ru-RU"/>
        </w:rPr>
        <w:t xml:space="preserve"> </w:t>
      </w:r>
      <w:r w:rsidRPr="00890B66">
        <w:t>(прилагане на адекватен график за архивиране).</w:t>
      </w:r>
    </w:p>
    <w:p w14:paraId="760F1FF9" w14:textId="657B9973" w:rsidR="00A57B65" w:rsidRDefault="00A57B65" w:rsidP="00A57B65">
      <w:pPr>
        <w:spacing w:after="0" w:line="240" w:lineRule="auto"/>
        <w:ind w:left="792" w:hanging="432"/>
        <w:rPr>
          <w:lang w:val="ru-RU"/>
        </w:rPr>
      </w:pPr>
    </w:p>
    <w:p w14:paraId="424FE65B" w14:textId="3F4ADC41" w:rsidR="00C24883" w:rsidRPr="0028417F" w:rsidRDefault="00C24883" w:rsidP="00C24883">
      <w:pPr>
        <w:spacing w:after="0" w:line="240" w:lineRule="auto"/>
        <w:ind w:left="720" w:firstLine="720"/>
        <w:jc w:val="both"/>
        <w:rPr>
          <w:rFonts w:ascii="Arial" w:hAnsi="Arial" w:cs="Arial"/>
          <w:b/>
          <w:lang w:val="bg-BG"/>
        </w:rPr>
      </w:pPr>
      <w:r>
        <w:rPr>
          <w:rFonts w:ascii="Arial" w:hAnsi="Arial" w:cs="Arial"/>
          <w:b/>
          <w:lang w:val="bg-BG"/>
        </w:rPr>
        <w:t>4.1.</w:t>
      </w:r>
      <w:r w:rsidRPr="00D4007F">
        <w:rPr>
          <w:rFonts w:ascii="Arial" w:hAnsi="Arial" w:cs="Arial"/>
          <w:b/>
          <w:lang w:val="ru-RU"/>
        </w:rPr>
        <w:t>5</w:t>
      </w:r>
      <w:r w:rsidRPr="0028417F">
        <w:rPr>
          <w:rFonts w:ascii="Arial" w:hAnsi="Arial" w:cs="Arial"/>
          <w:b/>
          <w:lang w:val="bg-BG"/>
        </w:rPr>
        <w:t xml:space="preserve"> </w:t>
      </w:r>
      <w:r>
        <w:rPr>
          <w:rFonts w:ascii="Arial" w:hAnsi="Arial" w:cs="Arial"/>
          <w:b/>
          <w:lang w:val="bg-BG"/>
        </w:rPr>
        <w:t xml:space="preserve">Поддръжка и обслужване на СП </w:t>
      </w:r>
    </w:p>
    <w:p w14:paraId="0E44F95E" w14:textId="77777777" w:rsidR="00C24883" w:rsidRDefault="00C24883" w:rsidP="00C24883">
      <w:pPr>
        <w:spacing w:after="0" w:line="240" w:lineRule="auto"/>
        <w:ind w:left="1440"/>
        <w:jc w:val="both"/>
        <w:rPr>
          <w:rFonts w:ascii="Arial" w:hAnsi="Arial" w:cs="Arial"/>
          <w:lang w:val="bg-BG"/>
        </w:rPr>
      </w:pPr>
    </w:p>
    <w:p w14:paraId="3F5575DC" w14:textId="2CB0709F" w:rsidR="00C24883" w:rsidRPr="00C24883" w:rsidRDefault="00C24883" w:rsidP="00C24883">
      <w:pPr>
        <w:spacing w:after="0" w:line="240" w:lineRule="auto"/>
        <w:ind w:left="1440"/>
        <w:jc w:val="both"/>
        <w:rPr>
          <w:rFonts w:ascii="Arial" w:hAnsi="Arial" w:cs="Arial"/>
          <w:lang w:val="bg-BG"/>
        </w:rPr>
      </w:pPr>
      <w:r w:rsidRPr="00C24883">
        <w:rPr>
          <w:rFonts w:ascii="Arial" w:hAnsi="Arial" w:cs="Arial"/>
          <w:lang w:val="bg-BG"/>
        </w:rPr>
        <w:t>Управлението на сигурността не приключва с внедряване на соф</w:t>
      </w:r>
      <w:r>
        <w:rPr>
          <w:rFonts w:ascii="Arial" w:hAnsi="Arial" w:cs="Arial"/>
          <w:lang w:val="bg-BG"/>
        </w:rPr>
        <w:t xml:space="preserve">туера / решението в </w:t>
      </w:r>
      <w:proofErr w:type="spellStart"/>
      <w:r>
        <w:rPr>
          <w:rFonts w:ascii="Arial" w:hAnsi="Arial" w:cs="Arial"/>
          <w:lang w:val="bg-BG"/>
        </w:rPr>
        <w:t>продукционна</w:t>
      </w:r>
      <w:proofErr w:type="spellEnd"/>
      <w:r w:rsidRPr="00C24883">
        <w:rPr>
          <w:rFonts w:ascii="Arial" w:hAnsi="Arial" w:cs="Arial"/>
          <w:lang w:val="bg-BG"/>
        </w:rPr>
        <w:t xml:space="preserve"> среда. По време на фазата на поддръжка и </w:t>
      </w:r>
      <w:r>
        <w:rPr>
          <w:rFonts w:ascii="Arial" w:hAnsi="Arial" w:cs="Arial"/>
          <w:lang w:val="bg-BG"/>
        </w:rPr>
        <w:t>обслужване,</w:t>
      </w:r>
      <w:r w:rsidRPr="00C24883">
        <w:rPr>
          <w:rFonts w:ascii="Arial" w:hAnsi="Arial" w:cs="Arial"/>
          <w:lang w:val="bg-BG"/>
        </w:rPr>
        <w:t xml:space="preserve"> в зависимост от договора с клиента, екипът може да изпълнява набор от задачи, свързани със сигурността:</w:t>
      </w:r>
    </w:p>
    <w:p w14:paraId="4C97584E" w14:textId="48D1EA12" w:rsidR="00C24883" w:rsidRPr="00C24883" w:rsidRDefault="00C24883" w:rsidP="00C24883">
      <w:pPr>
        <w:pStyle w:val="ListParagraph"/>
        <w:numPr>
          <w:ilvl w:val="0"/>
          <w:numId w:val="72"/>
        </w:numPr>
        <w:spacing w:after="0" w:line="240" w:lineRule="auto"/>
      </w:pPr>
      <w:r w:rsidRPr="00C24883">
        <w:t>К</w:t>
      </w:r>
      <w:r>
        <w:t>оригиране на</w:t>
      </w:r>
      <w:r w:rsidRPr="00C24883">
        <w:t xml:space="preserve"> идентифицирани и докладвани грешки</w:t>
      </w:r>
      <w:r>
        <w:t xml:space="preserve"> (</w:t>
      </w:r>
      <w:r>
        <w:rPr>
          <w:lang w:val="en-GB"/>
        </w:rPr>
        <w:t>bug</w:t>
      </w:r>
      <w:r w:rsidRPr="00C24883">
        <w:rPr>
          <w:lang w:val="ru-RU"/>
        </w:rPr>
        <w:t xml:space="preserve"> </w:t>
      </w:r>
      <w:r>
        <w:rPr>
          <w:lang w:val="en-GB"/>
        </w:rPr>
        <w:t>fixing</w:t>
      </w:r>
      <w:r>
        <w:t>);</w:t>
      </w:r>
    </w:p>
    <w:p w14:paraId="65238AF1" w14:textId="3E4EAEEA" w:rsidR="00C24883" w:rsidRPr="00D4007F" w:rsidRDefault="00C24883" w:rsidP="00C24883">
      <w:pPr>
        <w:pStyle w:val="ListParagraph"/>
        <w:numPr>
          <w:ilvl w:val="0"/>
          <w:numId w:val="72"/>
        </w:numPr>
        <w:spacing w:after="0" w:line="240" w:lineRule="auto"/>
      </w:pPr>
      <w:r w:rsidRPr="00C24883">
        <w:t xml:space="preserve">Пуснете </w:t>
      </w:r>
      <w:r>
        <w:t>на актуализации с цел</w:t>
      </w:r>
      <w:r w:rsidRPr="00C24883">
        <w:t xml:space="preserve"> поправ</w:t>
      </w:r>
      <w:r>
        <w:t>ка</w:t>
      </w:r>
      <w:r w:rsidRPr="00C24883">
        <w:t xml:space="preserve"> и</w:t>
      </w:r>
      <w:r>
        <w:t>ли подобряване на</w:t>
      </w:r>
      <w:r w:rsidRPr="00C24883">
        <w:t xml:space="preserve"> софтуерното решение </w:t>
      </w:r>
      <w:r w:rsidRPr="00D4007F">
        <w:t>(</w:t>
      </w:r>
      <w:r w:rsidRPr="00C24883">
        <w:rPr>
          <w:lang w:val="en-GB"/>
        </w:rPr>
        <w:t>Release</w:t>
      </w:r>
      <w:r w:rsidRPr="00D4007F">
        <w:t xml:space="preserve"> </w:t>
      </w:r>
      <w:r w:rsidRPr="00C24883">
        <w:rPr>
          <w:lang w:val="en-GB"/>
        </w:rPr>
        <w:t>updates</w:t>
      </w:r>
      <w:r w:rsidRPr="00D4007F">
        <w:t xml:space="preserve"> </w:t>
      </w:r>
      <w:r w:rsidRPr="00C24883">
        <w:rPr>
          <w:lang w:val="en-GB"/>
        </w:rPr>
        <w:t>to</w:t>
      </w:r>
      <w:r w:rsidRPr="00D4007F">
        <w:t xml:space="preserve"> </w:t>
      </w:r>
      <w:r w:rsidRPr="00C24883">
        <w:rPr>
          <w:lang w:val="en-GB"/>
        </w:rPr>
        <w:t>fix</w:t>
      </w:r>
      <w:r w:rsidRPr="00D4007F">
        <w:t xml:space="preserve"> </w:t>
      </w:r>
      <w:r w:rsidRPr="00C24883">
        <w:rPr>
          <w:lang w:val="en-GB"/>
        </w:rPr>
        <w:t>and</w:t>
      </w:r>
      <w:r w:rsidRPr="00D4007F">
        <w:t xml:space="preserve"> </w:t>
      </w:r>
      <w:r w:rsidRPr="00C24883">
        <w:rPr>
          <w:lang w:val="en-GB"/>
        </w:rPr>
        <w:t>improve</w:t>
      </w:r>
      <w:r w:rsidRPr="00D4007F">
        <w:t xml:space="preserve"> </w:t>
      </w:r>
      <w:r w:rsidRPr="00C24883">
        <w:rPr>
          <w:lang w:val="en-GB"/>
        </w:rPr>
        <w:t>the</w:t>
      </w:r>
      <w:r w:rsidRPr="00D4007F">
        <w:t xml:space="preserve"> </w:t>
      </w:r>
      <w:r w:rsidRPr="00C24883">
        <w:rPr>
          <w:lang w:val="en-GB"/>
        </w:rPr>
        <w:t>software</w:t>
      </w:r>
      <w:r w:rsidRPr="00D4007F">
        <w:t xml:space="preserve"> </w:t>
      </w:r>
      <w:r w:rsidRPr="00C24883">
        <w:rPr>
          <w:lang w:val="en-GB"/>
        </w:rPr>
        <w:t>solution</w:t>
      </w:r>
      <w:r w:rsidRPr="00D4007F">
        <w:t>);</w:t>
      </w:r>
    </w:p>
    <w:p w14:paraId="51BAB687" w14:textId="20CA638A" w:rsidR="00C24883" w:rsidRPr="00C24883" w:rsidRDefault="00C24883" w:rsidP="00C24883">
      <w:pPr>
        <w:pStyle w:val="ListParagraph"/>
        <w:numPr>
          <w:ilvl w:val="0"/>
          <w:numId w:val="72"/>
        </w:numPr>
        <w:spacing w:after="0" w:line="240" w:lineRule="auto"/>
      </w:pPr>
      <w:r>
        <w:t>Извършване на</w:t>
      </w:r>
      <w:r w:rsidRPr="00C24883">
        <w:t xml:space="preserve"> редовна оценк</w:t>
      </w:r>
      <w:r>
        <w:t>а на уязвимостите и отстраняване на</w:t>
      </w:r>
      <w:r w:rsidRPr="00C24883">
        <w:t xml:space="preserve"> всички установени недостатъци в сигурността</w:t>
      </w:r>
      <w:r>
        <w:t xml:space="preserve"> (</w:t>
      </w:r>
      <w:r w:rsidRPr="00C24883">
        <w:rPr>
          <w:lang w:val="en-GB"/>
        </w:rPr>
        <w:t>Perform</w:t>
      </w:r>
      <w:r w:rsidRPr="00D4007F">
        <w:t xml:space="preserve"> </w:t>
      </w:r>
      <w:r w:rsidRPr="00C24883">
        <w:rPr>
          <w:lang w:val="en-GB"/>
        </w:rPr>
        <w:t>regular</w:t>
      </w:r>
      <w:r w:rsidRPr="00D4007F">
        <w:t xml:space="preserve"> </w:t>
      </w:r>
      <w:r w:rsidRPr="00C24883">
        <w:rPr>
          <w:lang w:val="en-GB"/>
        </w:rPr>
        <w:t>vulnerability</w:t>
      </w:r>
      <w:r w:rsidRPr="00D4007F">
        <w:t xml:space="preserve"> </w:t>
      </w:r>
      <w:r w:rsidRPr="00C24883">
        <w:rPr>
          <w:lang w:val="en-GB"/>
        </w:rPr>
        <w:t>assessment</w:t>
      </w:r>
      <w:r w:rsidRPr="00D4007F">
        <w:t xml:space="preserve"> </w:t>
      </w:r>
      <w:r w:rsidRPr="00C24883">
        <w:rPr>
          <w:lang w:val="en-GB"/>
        </w:rPr>
        <w:t>and</w:t>
      </w:r>
      <w:r w:rsidRPr="00D4007F">
        <w:t xml:space="preserve"> </w:t>
      </w:r>
      <w:r w:rsidRPr="00C24883">
        <w:rPr>
          <w:lang w:val="en-GB"/>
        </w:rPr>
        <w:t>remediate</w:t>
      </w:r>
      <w:r w:rsidRPr="00D4007F">
        <w:t xml:space="preserve"> </w:t>
      </w:r>
      <w:r w:rsidRPr="00C24883">
        <w:rPr>
          <w:lang w:val="en-GB"/>
        </w:rPr>
        <w:t>any</w:t>
      </w:r>
      <w:r w:rsidRPr="00D4007F">
        <w:t xml:space="preserve"> </w:t>
      </w:r>
      <w:r w:rsidRPr="00C24883">
        <w:rPr>
          <w:lang w:val="en-GB"/>
        </w:rPr>
        <w:t>identified</w:t>
      </w:r>
      <w:r w:rsidRPr="00D4007F">
        <w:t xml:space="preserve"> </w:t>
      </w:r>
      <w:r w:rsidRPr="00C24883">
        <w:rPr>
          <w:lang w:val="en-GB"/>
        </w:rPr>
        <w:t>security</w:t>
      </w:r>
      <w:r w:rsidRPr="00D4007F">
        <w:t xml:space="preserve"> </w:t>
      </w:r>
      <w:r w:rsidRPr="00C24883">
        <w:rPr>
          <w:lang w:val="en-GB"/>
        </w:rPr>
        <w:t>flaws</w:t>
      </w:r>
      <w:r>
        <w:t>)</w:t>
      </w:r>
      <w:r w:rsidRPr="00D4007F">
        <w:t>.</w:t>
      </w:r>
    </w:p>
    <w:p w14:paraId="39010E49" w14:textId="1D9149E1" w:rsidR="00890B66" w:rsidRPr="00D4007F" w:rsidRDefault="00890B66" w:rsidP="00A57B65">
      <w:pPr>
        <w:spacing w:after="0" w:line="240" w:lineRule="auto"/>
        <w:ind w:left="792" w:hanging="432"/>
        <w:rPr>
          <w:lang w:val="bg-BG"/>
        </w:rPr>
      </w:pPr>
    </w:p>
    <w:p w14:paraId="6CEAED2B" w14:textId="60B95DD1" w:rsidR="00E027EB" w:rsidRPr="0028417F" w:rsidRDefault="00AF2E6C" w:rsidP="00E027EB">
      <w:pPr>
        <w:spacing w:after="0" w:line="240" w:lineRule="auto"/>
        <w:ind w:left="720" w:firstLine="720"/>
        <w:jc w:val="both"/>
        <w:rPr>
          <w:rFonts w:ascii="Arial" w:hAnsi="Arial" w:cs="Arial"/>
          <w:b/>
          <w:lang w:val="bg-BG"/>
        </w:rPr>
      </w:pPr>
      <w:r>
        <w:rPr>
          <w:rFonts w:ascii="Arial" w:hAnsi="Arial" w:cs="Arial"/>
          <w:b/>
          <w:lang w:val="bg-BG"/>
        </w:rPr>
        <w:t>4.2</w:t>
      </w:r>
      <w:r w:rsidR="00E027EB" w:rsidRPr="0028417F">
        <w:rPr>
          <w:rFonts w:ascii="Arial" w:hAnsi="Arial" w:cs="Arial"/>
          <w:b/>
          <w:lang w:val="bg-BG"/>
        </w:rPr>
        <w:t xml:space="preserve"> </w:t>
      </w:r>
      <w:r w:rsidR="00E027EB">
        <w:rPr>
          <w:rFonts w:ascii="Arial" w:hAnsi="Arial" w:cs="Arial"/>
          <w:b/>
          <w:lang w:val="bg-BG"/>
        </w:rPr>
        <w:t xml:space="preserve">Обучение по сигурно разработване на СП </w:t>
      </w:r>
    </w:p>
    <w:p w14:paraId="0B9968F6" w14:textId="77777777" w:rsidR="00E027EB" w:rsidRDefault="00E027EB" w:rsidP="00E027EB">
      <w:pPr>
        <w:spacing w:after="0" w:line="240" w:lineRule="auto"/>
        <w:ind w:left="1440"/>
        <w:jc w:val="both"/>
        <w:rPr>
          <w:rFonts w:ascii="Arial" w:hAnsi="Arial" w:cs="Arial"/>
          <w:lang w:val="bg-BG"/>
        </w:rPr>
      </w:pPr>
    </w:p>
    <w:p w14:paraId="1D871873" w14:textId="05CCFF05" w:rsidR="00890B66" w:rsidRPr="00E027EB" w:rsidRDefault="00E027EB" w:rsidP="00EA388D">
      <w:pPr>
        <w:spacing w:after="0" w:line="240" w:lineRule="auto"/>
        <w:ind w:left="1440"/>
        <w:jc w:val="both"/>
        <w:rPr>
          <w:lang w:val="ru-RU"/>
        </w:rPr>
      </w:pPr>
      <w:r w:rsidRPr="00E027EB">
        <w:rPr>
          <w:rFonts w:ascii="Arial" w:hAnsi="Arial" w:cs="Arial"/>
          <w:lang w:val="bg-BG"/>
        </w:rPr>
        <w:t xml:space="preserve">Всички служители, ангажирани с разработка и тестване на софтуер, </w:t>
      </w:r>
      <w:r>
        <w:rPr>
          <w:rFonts w:ascii="Arial" w:hAnsi="Arial" w:cs="Arial"/>
          <w:lang w:val="bg-BG"/>
        </w:rPr>
        <w:t>следва да се запознават с новите заплахи за сигурността на софтуерните приложения и да се обучават при необходимост.</w:t>
      </w:r>
    </w:p>
    <w:p w14:paraId="06F867E4" w14:textId="77777777" w:rsidR="007F44A2" w:rsidRDefault="007F44A2" w:rsidP="007F44A2">
      <w:pPr>
        <w:spacing w:after="0" w:line="240" w:lineRule="auto"/>
        <w:ind w:left="1440"/>
        <w:jc w:val="both"/>
        <w:rPr>
          <w:rFonts w:ascii="Arial" w:hAnsi="Arial" w:cs="Arial"/>
          <w:lang w:val="bg-BG"/>
        </w:rPr>
      </w:pPr>
    </w:p>
    <w:p w14:paraId="2DA5219D" w14:textId="77777777" w:rsidR="002C220F" w:rsidRDefault="002C220F" w:rsidP="0031716E">
      <w:pPr>
        <w:pStyle w:val="ListParagraph"/>
        <w:numPr>
          <w:ilvl w:val="0"/>
          <w:numId w:val="1"/>
        </w:numPr>
        <w:spacing w:after="0" w:line="240" w:lineRule="auto"/>
        <w:ind w:left="709" w:hanging="709"/>
        <w:rPr>
          <w:b/>
          <w:bCs/>
        </w:rPr>
      </w:pPr>
      <w:r w:rsidRPr="002C220F">
        <w:rPr>
          <w:b/>
          <w:bCs/>
        </w:rPr>
        <w:t>ОТГОВОРНОСТИ И ПЪЛНОМОЩИЯ</w:t>
      </w:r>
    </w:p>
    <w:p w14:paraId="6FD3F263" w14:textId="77777777" w:rsidR="00AF2E6C" w:rsidRDefault="00AF2E6C" w:rsidP="0074557A">
      <w:pPr>
        <w:spacing w:after="0" w:line="240" w:lineRule="auto"/>
        <w:ind w:left="1418"/>
        <w:jc w:val="both"/>
        <w:rPr>
          <w:rFonts w:ascii="Arial" w:hAnsi="Arial" w:cs="Arial"/>
          <w:lang w:val="bg-BG"/>
        </w:rPr>
      </w:pPr>
    </w:p>
    <w:p w14:paraId="297652C6" w14:textId="28F15D61" w:rsidR="00855641" w:rsidRPr="00D4007F" w:rsidRDefault="00855641" w:rsidP="0074557A">
      <w:pPr>
        <w:spacing w:after="0" w:line="240" w:lineRule="auto"/>
        <w:ind w:left="1418"/>
        <w:jc w:val="both"/>
        <w:rPr>
          <w:rFonts w:ascii="Arial" w:hAnsi="Arial" w:cs="Arial"/>
          <w:lang w:val="bg-BG"/>
        </w:rPr>
      </w:pPr>
      <w:r w:rsidRPr="00D4007F">
        <w:rPr>
          <w:rFonts w:ascii="Arial" w:hAnsi="Arial" w:cs="Arial"/>
          <w:lang w:val="bg-BG"/>
        </w:rPr>
        <w:t>Всеки служител</w:t>
      </w:r>
      <w:r w:rsidR="00AF2E6C" w:rsidRPr="00D4007F">
        <w:rPr>
          <w:rFonts w:ascii="Arial" w:hAnsi="Arial" w:cs="Arial"/>
          <w:lang w:val="bg-BG"/>
        </w:rPr>
        <w:t xml:space="preserve"> от звено „Проектиране и разработване на СП“ </w:t>
      </w:r>
      <w:r w:rsidRPr="00D4007F">
        <w:rPr>
          <w:rFonts w:ascii="Arial" w:hAnsi="Arial" w:cs="Arial"/>
          <w:lang w:val="bg-BG"/>
        </w:rPr>
        <w:t xml:space="preserve"> има отговорност за изпълнение на изискванията на настоящата политика.</w:t>
      </w:r>
    </w:p>
    <w:p w14:paraId="7BA7528A" w14:textId="44327C1C" w:rsidR="00F043BD" w:rsidRPr="007B5123" w:rsidRDefault="00AF2E6C" w:rsidP="0074557A">
      <w:pPr>
        <w:spacing w:after="0" w:line="240" w:lineRule="auto"/>
        <w:ind w:left="1418"/>
        <w:jc w:val="both"/>
        <w:rPr>
          <w:rFonts w:ascii="Arial" w:hAnsi="Arial" w:cs="Arial"/>
          <w:lang w:val="bg-BG"/>
        </w:rPr>
      </w:pPr>
      <w:r w:rsidRPr="00D4007F">
        <w:rPr>
          <w:rFonts w:ascii="Arial" w:hAnsi="Arial" w:cs="Arial"/>
          <w:lang w:val="bg-BG"/>
        </w:rPr>
        <w:t xml:space="preserve">ПСУ в консултация с </w:t>
      </w:r>
      <w:r w:rsidR="007B5123" w:rsidRPr="00D4007F">
        <w:rPr>
          <w:rFonts w:ascii="Arial" w:hAnsi="Arial" w:cs="Arial"/>
          <w:lang w:val="bg-BG"/>
        </w:rPr>
        <w:t>Отговорник СИС и СКМО</w:t>
      </w:r>
      <w:r w:rsidR="00F043BD" w:rsidRPr="007B5123">
        <w:rPr>
          <w:rFonts w:ascii="Arial" w:hAnsi="Arial" w:cs="Arial"/>
          <w:lang w:val="bg-BG"/>
        </w:rPr>
        <w:t xml:space="preserve"> извършва</w:t>
      </w:r>
      <w:r>
        <w:rPr>
          <w:rFonts w:ascii="Arial" w:hAnsi="Arial" w:cs="Arial"/>
          <w:lang w:val="bg-BG"/>
        </w:rPr>
        <w:t>т</w:t>
      </w:r>
      <w:r w:rsidR="00F043BD" w:rsidRPr="007B5123">
        <w:rPr>
          <w:rFonts w:ascii="Arial" w:hAnsi="Arial" w:cs="Arial"/>
          <w:lang w:val="bg-BG"/>
        </w:rPr>
        <w:t xml:space="preserve"> контрол за спазване на правилата, описани в настоящата </w:t>
      </w:r>
      <w:r w:rsidR="000A38CB" w:rsidRPr="007B5123">
        <w:rPr>
          <w:rFonts w:ascii="Arial" w:hAnsi="Arial" w:cs="Arial"/>
          <w:lang w:val="bg-BG"/>
        </w:rPr>
        <w:t>политика</w:t>
      </w:r>
      <w:r w:rsidR="00F043BD" w:rsidRPr="007B5123">
        <w:rPr>
          <w:rFonts w:ascii="Arial" w:hAnsi="Arial" w:cs="Arial"/>
          <w:lang w:val="bg-BG"/>
        </w:rPr>
        <w:t xml:space="preserve">. </w:t>
      </w:r>
    </w:p>
    <w:p w14:paraId="450C84ED" w14:textId="77777777" w:rsidR="00113A74" w:rsidRPr="007F68BD" w:rsidRDefault="00113A74" w:rsidP="0031716E">
      <w:pPr>
        <w:pStyle w:val="ListParagraph"/>
        <w:numPr>
          <w:ilvl w:val="0"/>
          <w:numId w:val="0"/>
        </w:numPr>
        <w:tabs>
          <w:tab w:val="num" w:pos="720"/>
        </w:tabs>
        <w:spacing w:after="0" w:line="240" w:lineRule="auto"/>
        <w:ind w:left="1418"/>
        <w:rPr>
          <w:lang w:val="ru-RU"/>
        </w:rPr>
      </w:pPr>
    </w:p>
    <w:p w14:paraId="3212BB74" w14:textId="77777777" w:rsidR="002C220F" w:rsidRPr="002C220F" w:rsidRDefault="002C220F" w:rsidP="0031716E">
      <w:pPr>
        <w:pStyle w:val="ListParagraph"/>
        <w:numPr>
          <w:ilvl w:val="0"/>
          <w:numId w:val="1"/>
        </w:numPr>
        <w:spacing w:after="0" w:line="240" w:lineRule="auto"/>
        <w:ind w:left="709" w:hanging="709"/>
        <w:rPr>
          <w:b/>
          <w:bCs/>
        </w:rPr>
      </w:pPr>
      <w:r w:rsidRPr="002C220F">
        <w:rPr>
          <w:b/>
          <w:bCs/>
        </w:rPr>
        <w:t>ПОЗОВАВАНИЯ И СВЪРЗАНИ ДОКУМЕНТИ</w:t>
      </w:r>
    </w:p>
    <w:p w14:paraId="6C6FC39C" w14:textId="77777777" w:rsidR="00AF2E6C" w:rsidRDefault="00AF2E6C" w:rsidP="00047BC0">
      <w:pPr>
        <w:spacing w:after="0" w:line="240" w:lineRule="auto"/>
        <w:ind w:left="1418"/>
        <w:rPr>
          <w:rFonts w:ascii="Arial" w:hAnsi="Arial" w:cs="Arial"/>
          <w:lang w:val="bg-BG"/>
        </w:rPr>
      </w:pPr>
    </w:p>
    <w:p w14:paraId="7CEEDFE9" w14:textId="231EB76E" w:rsidR="00E84ACC" w:rsidRDefault="005319F1" w:rsidP="00047BC0">
      <w:pPr>
        <w:spacing w:after="0" w:line="240" w:lineRule="auto"/>
        <w:ind w:left="1418"/>
        <w:rPr>
          <w:rFonts w:ascii="Arial" w:hAnsi="Arial" w:cs="Arial"/>
          <w:lang w:val="bg-BG"/>
        </w:rPr>
      </w:pPr>
      <w:r w:rsidRPr="00855641">
        <w:rPr>
          <w:rFonts w:ascii="Arial" w:hAnsi="Arial" w:cs="Arial"/>
          <w:lang w:val="bg-BG"/>
        </w:rPr>
        <w:t xml:space="preserve">PIS 01 </w:t>
      </w:r>
      <w:r>
        <w:rPr>
          <w:rFonts w:ascii="Arial" w:hAnsi="Arial" w:cs="Arial"/>
          <w:lang w:val="bg-BG"/>
        </w:rPr>
        <w:tab/>
      </w:r>
      <w:r w:rsidR="0048398D">
        <w:rPr>
          <w:rFonts w:ascii="Arial" w:hAnsi="Arial" w:cs="Arial"/>
          <w:lang w:val="bg-BG"/>
        </w:rPr>
        <w:t>Обща политика по информационна сигурност</w:t>
      </w:r>
    </w:p>
    <w:p w14:paraId="16CFB184" w14:textId="2D840242" w:rsidR="0031716E" w:rsidRDefault="001C65BC" w:rsidP="00047BC0">
      <w:pPr>
        <w:spacing w:after="0" w:line="240" w:lineRule="auto"/>
        <w:ind w:left="1418"/>
        <w:rPr>
          <w:rFonts w:ascii="Arial" w:hAnsi="Arial" w:cs="Arial"/>
          <w:b/>
          <w:bCs/>
          <w:lang w:val="bg-BG"/>
        </w:rPr>
      </w:pPr>
      <w:r>
        <w:rPr>
          <w:rFonts w:ascii="Arial" w:hAnsi="Arial" w:cs="Arial"/>
        </w:rPr>
        <w:t>PU</w:t>
      </w:r>
      <w:r w:rsidR="005319F1" w:rsidRPr="00855641">
        <w:rPr>
          <w:rFonts w:ascii="Arial" w:hAnsi="Arial" w:cs="Arial"/>
          <w:lang w:val="bg-BG"/>
        </w:rPr>
        <w:t xml:space="preserve"> 33 Процедура за управление на взаимоотношенията с доставчиците</w:t>
      </w:r>
    </w:p>
    <w:p w14:paraId="38D9D6AA" w14:textId="7B5A458C" w:rsidR="0031716E" w:rsidRDefault="005319F1" w:rsidP="00047BC0">
      <w:pPr>
        <w:spacing w:after="0" w:line="240" w:lineRule="auto"/>
        <w:ind w:left="1418"/>
        <w:rPr>
          <w:rFonts w:ascii="Arial" w:hAnsi="Arial" w:cs="Arial"/>
          <w:b/>
          <w:bCs/>
          <w:lang w:val="bg-BG"/>
        </w:rPr>
      </w:pPr>
      <w:r>
        <w:rPr>
          <w:rFonts w:ascii="Arial" w:hAnsi="Arial" w:cs="Arial"/>
        </w:rPr>
        <w:t>PU</w:t>
      </w:r>
      <w:r w:rsidRPr="007F68BD">
        <w:rPr>
          <w:rFonts w:ascii="Arial" w:hAnsi="Arial" w:cs="Arial"/>
          <w:lang w:val="ru-RU"/>
        </w:rPr>
        <w:t xml:space="preserve"> 05</w:t>
      </w:r>
      <w:r>
        <w:rPr>
          <w:rFonts w:ascii="Arial" w:hAnsi="Arial" w:cs="Arial"/>
          <w:lang w:val="bg-BG"/>
        </w:rPr>
        <w:t xml:space="preserve"> Управление на човешките ресурси</w:t>
      </w:r>
    </w:p>
    <w:p w14:paraId="5A0C35FC" w14:textId="41EDA8DA" w:rsidR="0048398D" w:rsidRDefault="005319F1" w:rsidP="00047BC0">
      <w:pPr>
        <w:spacing w:after="0" w:line="240" w:lineRule="auto"/>
        <w:ind w:left="1418"/>
        <w:rPr>
          <w:rFonts w:ascii="Arial" w:hAnsi="Arial" w:cs="Arial"/>
          <w:lang w:val="bg-BG"/>
        </w:rPr>
      </w:pPr>
      <w:r w:rsidRPr="00855641">
        <w:rPr>
          <w:rFonts w:ascii="Arial" w:hAnsi="Arial" w:cs="Arial"/>
          <w:lang w:val="bg-BG"/>
        </w:rPr>
        <w:t>PU 22</w:t>
      </w:r>
      <w:r>
        <w:rPr>
          <w:rFonts w:ascii="Arial" w:hAnsi="Arial" w:cs="Arial"/>
          <w:lang w:val="bg-BG"/>
        </w:rPr>
        <w:t xml:space="preserve"> </w:t>
      </w:r>
      <w:r w:rsidR="0048398D">
        <w:rPr>
          <w:rFonts w:ascii="Arial" w:hAnsi="Arial" w:cs="Arial"/>
          <w:lang w:val="bg-BG"/>
        </w:rPr>
        <w:t>Ред за предоставяне на отдалечен достъп до информационни ресурси</w:t>
      </w:r>
    </w:p>
    <w:p w14:paraId="6EA1BB9A" w14:textId="77777777" w:rsidR="00AF2E6C" w:rsidRDefault="00AF2E6C" w:rsidP="00AF2E6C">
      <w:pPr>
        <w:spacing w:after="0" w:line="240" w:lineRule="auto"/>
        <w:ind w:left="1418"/>
        <w:jc w:val="both"/>
        <w:rPr>
          <w:rFonts w:ascii="Arial" w:hAnsi="Arial" w:cs="Arial"/>
          <w:lang w:val="bg-BG"/>
        </w:rPr>
      </w:pPr>
      <w:r>
        <w:rPr>
          <w:rFonts w:ascii="Arial" w:hAnsi="Arial" w:cs="Arial"/>
          <w:lang w:val="bg-BG"/>
        </w:rPr>
        <w:t>ISO/IEC 27001:2013</w:t>
      </w:r>
      <w:r w:rsidRPr="00AF2E6C">
        <w:rPr>
          <w:rFonts w:ascii="Arial" w:hAnsi="Arial" w:cs="Arial"/>
          <w:lang w:val="bg-BG"/>
        </w:rPr>
        <w:t xml:space="preserve">, </w:t>
      </w:r>
      <w:r>
        <w:rPr>
          <w:rFonts w:ascii="Arial" w:hAnsi="Arial" w:cs="Arial"/>
          <w:lang w:val="bg-BG"/>
        </w:rPr>
        <w:t>контроли</w:t>
      </w:r>
      <w:r w:rsidRPr="00AF2E6C">
        <w:rPr>
          <w:rFonts w:ascii="Arial" w:hAnsi="Arial" w:cs="Arial"/>
          <w:lang w:val="bg-BG"/>
        </w:rPr>
        <w:t xml:space="preserve"> A.5.1.1, A5.1.2, A12.1.1, 14.2.1, 14.2.5, 14.2.6, 14.2.7, 14.2.8, 14.3.1</w:t>
      </w:r>
      <w:r>
        <w:rPr>
          <w:rFonts w:ascii="Arial" w:hAnsi="Arial" w:cs="Arial"/>
          <w:lang w:val="bg-BG"/>
        </w:rPr>
        <w:t>;</w:t>
      </w:r>
    </w:p>
    <w:p w14:paraId="29E50A9D" w14:textId="77777777" w:rsidR="0031716E" w:rsidRDefault="0031716E" w:rsidP="0031716E">
      <w:pPr>
        <w:spacing w:after="0" w:line="240" w:lineRule="auto"/>
        <w:ind w:firstLine="1418"/>
        <w:rPr>
          <w:rFonts w:ascii="Arial" w:hAnsi="Arial" w:cs="Arial"/>
          <w:b/>
          <w:bCs/>
          <w:lang w:val="bg-BG"/>
        </w:rPr>
      </w:pPr>
    </w:p>
    <w:p w14:paraId="52D4F310" w14:textId="77777777" w:rsidR="0031716E" w:rsidRDefault="0031716E" w:rsidP="0031716E">
      <w:pPr>
        <w:spacing w:after="0" w:line="240" w:lineRule="auto"/>
        <w:ind w:firstLine="1418"/>
        <w:rPr>
          <w:rFonts w:ascii="Arial" w:hAnsi="Arial" w:cs="Arial"/>
          <w:b/>
          <w:bCs/>
          <w:lang w:val="bg-BG"/>
        </w:rPr>
      </w:pPr>
    </w:p>
    <w:p w14:paraId="7F3ECA10" w14:textId="77777777" w:rsidR="0031716E" w:rsidRPr="00AF2E6C" w:rsidRDefault="0031716E" w:rsidP="00055ABE">
      <w:pPr>
        <w:spacing w:after="0" w:line="240" w:lineRule="auto"/>
        <w:rPr>
          <w:rFonts w:ascii="Arial" w:hAnsi="Arial" w:cs="Arial"/>
          <w:b/>
          <w:bCs/>
          <w:lang w:val="en-GB"/>
        </w:rPr>
      </w:pPr>
    </w:p>
    <w:sectPr w:rsidR="0031716E" w:rsidRPr="00AF2E6C" w:rsidSect="00FD423E">
      <w:headerReference w:type="default" r:id="rId11"/>
      <w:footerReference w:type="default" r:id="rId12"/>
      <w:headerReference w:type="first" r:id="rId13"/>
      <w:footerReference w:type="first" r:id="rId14"/>
      <w:pgSz w:w="11907" w:h="16839" w:code="9"/>
      <w:pgMar w:top="720" w:right="720" w:bottom="720" w:left="720" w:header="0"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650DCB" w14:textId="77777777" w:rsidR="00862F61" w:rsidRDefault="00862F61" w:rsidP="00B26FC3">
      <w:pPr>
        <w:spacing w:after="0" w:line="240" w:lineRule="auto"/>
      </w:pPr>
      <w:r>
        <w:separator/>
      </w:r>
    </w:p>
  </w:endnote>
  <w:endnote w:type="continuationSeparator" w:id="0">
    <w:p w14:paraId="19938BF6" w14:textId="77777777" w:rsidR="00862F61" w:rsidRDefault="00862F61"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43" w:usb2="00000009" w:usb3="00000000" w:csb0="000001FF" w:csb1="00000000"/>
  </w:font>
  <w:font w:name="Arial">
    <w:panose1 w:val="020B0604020202020204"/>
    <w:charset w:val="CC"/>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UnvCyr">
    <w:altName w:val="Arial"/>
    <w:charset w:val="00"/>
    <w:family w:val="swiss"/>
    <w:pitch w:val="variable"/>
    <w:sig w:usb0="00000001" w:usb1="00000000" w:usb2="00000000" w:usb3="00000000" w:csb0="0000001F" w:csb1="00000000"/>
  </w:font>
  <w:font w:name="Tahoma">
    <w:panose1 w:val="020B0604030504040204"/>
    <w:charset w:val="CC"/>
    <w:family w:val="swiss"/>
    <w:pitch w:val="variable"/>
    <w:sig w:usb0="E1002EFF" w:usb1="C000605B" w:usb2="00000029" w:usb3="00000000" w:csb0="000101FF" w:csb1="00000000"/>
  </w:font>
  <w:font w:name="Timok">
    <w:charset w:val="02"/>
    <w:family w:val="auto"/>
    <w:pitch w:val="variable"/>
    <w:sig w:usb0="00000000" w:usb1="10000000" w:usb2="00000000" w:usb3="00000000" w:csb0="80000000"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795F87" w14:textId="77777777" w:rsidR="00FD423E" w:rsidRDefault="00FD423E">
    <w:pPr>
      <w:pStyle w:val="Footer"/>
    </w:pPr>
  </w:p>
  <w:p w14:paraId="44529542" w14:textId="77777777" w:rsidR="00FD423E" w:rsidRDefault="00FD423E">
    <w:pPr>
      <w:pStyle w:val="Footer"/>
    </w:pPr>
  </w:p>
  <w:p w14:paraId="2F34EF4D" w14:textId="77777777" w:rsidR="00FD423E" w:rsidRDefault="008910C7">
    <w:pPr>
      <w:pStyle w:val="Footer"/>
    </w:pPr>
    <w:r>
      <w:rPr>
        <w:noProof/>
      </w:rPr>
      <mc:AlternateContent>
        <mc:Choice Requires="wps">
          <w:drawing>
            <wp:anchor distT="0" distB="0" distL="114300" distR="114300" simplePos="0" relativeHeight="251660288" behindDoc="0" locked="0" layoutInCell="1" allowOverlap="1" wp14:anchorId="51411405" wp14:editId="48A9E7B2">
              <wp:simplePos x="0" y="0"/>
              <wp:positionH relativeFrom="column">
                <wp:posOffset>-447675</wp:posOffset>
              </wp:positionH>
              <wp:positionV relativeFrom="paragraph">
                <wp:posOffset>325120</wp:posOffset>
              </wp:positionV>
              <wp:extent cx="1666875" cy="95250"/>
              <wp:effectExtent l="9525" t="9525" r="9525" b="9525"/>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B080D0" id="Rectangle 5" o:spid="_x0000_s1026" style="position:absolute;margin-left:-35.25pt;margin-top:25.6pt;width:131.25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" fillcolor="#57257d" strokecolor="#5a2781"/>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7B5123" w:rsidRPr="00336218" w14:paraId="248FBD44" w14:textId="77777777" w:rsidTr="00681669">
      <w:trPr>
        <w:jc w:val="center"/>
      </w:trPr>
      <w:tc>
        <w:tcPr>
          <w:tcW w:w="2970" w:type="dxa"/>
        </w:tcPr>
        <w:p w14:paraId="4ECCA05D" w14:textId="0F23612E" w:rsidR="007B5123" w:rsidRPr="00FD423E" w:rsidRDefault="00871285" w:rsidP="00794C46">
          <w:pPr>
            <w:pStyle w:val="Footer"/>
            <w:jc w:val="center"/>
          </w:pPr>
          <w:r>
            <w:rPr>
              <w:sz w:val="18"/>
              <w:szCs w:val="18"/>
              <w:lang w:val="bg-BG"/>
            </w:rPr>
            <w:t>Версия № 1</w:t>
          </w:r>
          <w:r w:rsidR="007B5123">
            <w:rPr>
              <w:sz w:val="18"/>
              <w:szCs w:val="18"/>
              <w:lang w:val="bg-BG"/>
            </w:rPr>
            <w:t xml:space="preserve"> / 21.08.2020 г.</w:t>
          </w:r>
        </w:p>
      </w:tc>
      <w:tc>
        <w:tcPr>
          <w:tcW w:w="7095" w:type="dxa"/>
        </w:tcPr>
        <w:p w14:paraId="3DB359FB" w14:textId="5ECC2FB4" w:rsidR="007B5123" w:rsidRPr="00336218" w:rsidRDefault="007B5123" w:rsidP="00B04FA5">
          <w:pPr>
            <w:pStyle w:val="Footer"/>
            <w:jc w:val="center"/>
            <w:rPr>
              <w:sz w:val="18"/>
              <w:szCs w:val="18"/>
            </w:rPr>
          </w:pPr>
          <w:r>
            <w:rPr>
              <w:sz w:val="18"/>
              <w:szCs w:val="18"/>
              <w:lang w:val="bg-BG"/>
            </w:rPr>
            <w:t>Утвърдил: Управител (Злати Петров)</w:t>
          </w:r>
        </w:p>
      </w:tc>
    </w:tr>
  </w:tbl>
  <w:p w14:paraId="70162A19" w14:textId="77777777" w:rsidR="00D7150D" w:rsidRDefault="008910C7" w:rsidP="005B3E93">
    <w:pPr>
      <w:pStyle w:val="Footer"/>
      <w:jc w:val="center"/>
    </w:pPr>
    <w:r>
      <w:rPr>
        <w:noProof/>
      </w:rPr>
      <mc:AlternateContent>
        <mc:Choice Requires="wps">
          <w:drawing>
            <wp:anchor distT="0" distB="0" distL="114300" distR="114300" simplePos="0" relativeHeight="251659264" behindDoc="0" locked="0" layoutInCell="1" allowOverlap="1" wp14:anchorId="171C8F00" wp14:editId="3DA6C259">
              <wp:simplePos x="0" y="0"/>
              <wp:positionH relativeFrom="column">
                <wp:posOffset>-457200</wp:posOffset>
              </wp:positionH>
              <wp:positionV relativeFrom="paragraph">
                <wp:posOffset>325120</wp:posOffset>
              </wp:positionV>
              <wp:extent cx="1666875" cy="95250"/>
              <wp:effectExtent l="9525" t="9525" r="9525" b="9525"/>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7BF92D" id="Rectangle 4" o:spid="_x0000_s1026" style="position:absolute;margin-left:-36pt;margin-top:25.6pt;width:131.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" fillcolor="#57257d" strokecolor="#5a2781"/>
          </w:pict>
        </mc:Fallback>
      </mc:AlternateContent>
    </w:r>
    <w:r>
      <w:rPr>
        <w:noProof/>
      </w:rPr>
      <mc:AlternateContent>
        <mc:Choice Requires="wps">
          <w:drawing>
            <wp:anchor distT="0" distB="0" distL="114300" distR="114300" simplePos="0" relativeHeight="251658240" behindDoc="0" locked="0" layoutInCell="1" allowOverlap="1" wp14:anchorId="417AB7E2" wp14:editId="1BED33FE">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8AD19D" id="Rectangle 3" o:spid="_x0000_s1026" style="position:absolute;margin-left:-35.25pt;margin-top:68.8pt;width:121.5pt;height: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E92E0A" w14:textId="77777777" w:rsidR="00862F61" w:rsidRDefault="00862F61" w:rsidP="00B26FC3">
      <w:pPr>
        <w:spacing w:after="0" w:line="240" w:lineRule="auto"/>
      </w:pPr>
      <w:r>
        <w:separator/>
      </w:r>
    </w:p>
  </w:footnote>
  <w:footnote w:type="continuationSeparator" w:id="0">
    <w:p w14:paraId="26F4BFD5" w14:textId="77777777" w:rsidR="00862F61" w:rsidRDefault="00862F61" w:rsidP="00B26F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CEC632" w14:textId="77777777" w:rsidR="00FD423E" w:rsidRPr="007B5123" w:rsidRDefault="008910C7" w:rsidP="00FD423E">
    <w:pPr>
      <w:pStyle w:val="Header"/>
      <w:tabs>
        <w:tab w:val="left" w:pos="426"/>
      </w:tabs>
      <w:ind w:left="-720" w:right="-432"/>
      <w:rPr>
        <w:noProof/>
        <w:lang w:val="bg-BG"/>
      </w:rPr>
    </w:pPr>
    <w:r w:rsidRPr="007B5123">
      <w:rPr>
        <w:noProof/>
      </w:rPr>
      <w:drawing>
        <wp:inline distT="0" distB="0" distL="0" distR="0" wp14:anchorId="1DD847C8" wp14:editId="0D469675">
          <wp:extent cx="7562850" cy="219075"/>
          <wp:effectExtent l="0" t="0" r="0" b="9525"/>
          <wp:docPr id="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0A9625F0" w14:textId="77777777" w:rsidR="00D7150D" w:rsidRPr="007B5123" w:rsidRDefault="00D7150D" w:rsidP="00FD423E">
    <w:pPr>
      <w:pStyle w:val="Header"/>
      <w:tabs>
        <w:tab w:val="left" w:pos="426"/>
      </w:tabs>
      <w:ind w:left="-720" w:right="-432"/>
      <w:rPr>
        <w:lang w:val="bg-BG"/>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FD423E" w:rsidRPr="007B5123" w14:paraId="5099A3F9" w14:textId="77777777" w:rsidTr="007E3727">
      <w:trPr>
        <w:trHeight w:val="842"/>
        <w:jc w:val="center"/>
      </w:trPr>
      <w:tc>
        <w:tcPr>
          <w:tcW w:w="1037" w:type="pct"/>
          <w:vMerge w:val="restart"/>
          <w:vAlign w:val="center"/>
        </w:tcPr>
        <w:p w14:paraId="3D3A1D63" w14:textId="77777777" w:rsidR="00FD423E" w:rsidRPr="007B5123" w:rsidRDefault="008910C7" w:rsidP="00FD423E">
          <w:pPr>
            <w:spacing w:before="60" w:after="0" w:line="240" w:lineRule="auto"/>
            <w:jc w:val="center"/>
            <w:rPr>
              <w:rFonts w:ascii="Arial" w:hAnsi="Arial" w:cs="Arial"/>
              <w:lang w:val="bg-BG"/>
            </w:rPr>
          </w:pPr>
          <w:r w:rsidRPr="007B5123">
            <w:rPr>
              <w:noProof/>
            </w:rPr>
            <w:drawing>
              <wp:inline distT="0" distB="0" distL="0" distR="0" wp14:anchorId="6806AEF7" wp14:editId="637316DD">
                <wp:extent cx="1190625" cy="609600"/>
                <wp:effectExtent l="0" t="0" r="0" b="0"/>
                <wp:docPr id="161" name="Picture 3"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anya.georgieva\Documents\Company\LOGA\Logo S&amp;T\logo_group.gif"/>
                        <pic:cNvPicPr>
                          <a:picLocks noChangeAspect="1" noChangeArrowheads="1"/>
                        </pic:cNvPicPr>
                      </pic:nvPicPr>
                      <pic:blipFill>
                        <a:blip r:embed="rId2">
                          <a:extLst>
                            <a:ext uri="{28A0092B-C50C-407E-A947-70E740481C1C}">
                              <a14:useLocalDpi xmlns:a14="http://schemas.microsoft.com/office/drawing/2010/main" val="0"/>
                            </a:ext>
                          </a:extLst>
                        </a:blip>
                        <a:srcRect r="67213"/>
                        <a:stretch>
                          <a:fillRect/>
                        </a:stretch>
                      </pic:blipFill>
                      <pic:spPr bwMode="auto">
                        <a:xfrm>
                          <a:off x="0" y="0"/>
                          <a:ext cx="1190625" cy="609600"/>
                        </a:xfrm>
                        <a:prstGeom prst="rect">
                          <a:avLst/>
                        </a:prstGeom>
                        <a:noFill/>
                        <a:ln>
                          <a:noFill/>
                        </a:ln>
                      </pic:spPr>
                    </pic:pic>
                  </a:graphicData>
                </a:graphic>
              </wp:inline>
            </w:drawing>
          </w:r>
        </w:p>
      </w:tc>
      <w:tc>
        <w:tcPr>
          <w:tcW w:w="2772" w:type="pct"/>
          <w:vAlign w:val="center"/>
        </w:tcPr>
        <w:p w14:paraId="79863774" w14:textId="77777777" w:rsidR="00FD423E" w:rsidRPr="007B5123" w:rsidRDefault="00FD423E" w:rsidP="00FD423E">
          <w:pPr>
            <w:spacing w:before="60" w:after="0" w:line="240" w:lineRule="auto"/>
            <w:jc w:val="center"/>
            <w:rPr>
              <w:rFonts w:ascii="Arial" w:hAnsi="Arial" w:cs="Arial"/>
              <w:color w:val="FF0000"/>
              <w:lang w:val="bg-BG"/>
            </w:rPr>
          </w:pPr>
          <w:r w:rsidRPr="007B5123">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14:paraId="2D0A4AD6" w14:textId="49CF0026" w:rsidR="002C220F" w:rsidRPr="007B5123" w:rsidRDefault="00F043BD" w:rsidP="002C220F">
          <w:pPr>
            <w:spacing w:before="60" w:after="0" w:line="240" w:lineRule="auto"/>
            <w:jc w:val="center"/>
            <w:rPr>
              <w:rFonts w:ascii="Arial" w:hAnsi="Arial" w:cs="Arial"/>
              <w:color w:val="FF0000"/>
              <w:lang w:val="bg-BG"/>
            </w:rPr>
          </w:pPr>
          <w:r w:rsidRPr="007B5123">
            <w:rPr>
              <w:rFonts w:ascii="Arial" w:hAnsi="Arial" w:cs="Arial"/>
              <w:lang w:val="bg-BG"/>
            </w:rPr>
            <w:t>PIS 1</w:t>
          </w:r>
          <w:r w:rsidR="00D4007F">
            <w:rPr>
              <w:rFonts w:ascii="Arial" w:hAnsi="Arial" w:cs="Arial"/>
              <w:lang w:val="bg-BG"/>
            </w:rPr>
            <w:t>7</w:t>
          </w:r>
        </w:p>
        <w:p w14:paraId="7EE5CA95" w14:textId="0A6A107A" w:rsidR="00FD423E" w:rsidRPr="007B5123" w:rsidRDefault="007B5123" w:rsidP="00FD423E">
          <w:pPr>
            <w:spacing w:before="60" w:after="0" w:line="240" w:lineRule="auto"/>
            <w:jc w:val="center"/>
            <w:rPr>
              <w:rFonts w:ascii="Arial" w:hAnsi="Arial" w:cs="Arial"/>
              <w:lang w:val="bg-BG"/>
            </w:rPr>
          </w:pPr>
          <w:r w:rsidRPr="007B5123">
            <w:rPr>
              <w:rFonts w:ascii="Arial" w:hAnsi="Arial" w:cs="Arial"/>
              <w:lang w:val="bg-BG"/>
            </w:rPr>
            <w:t>Вътреш</w:t>
          </w:r>
          <w:r w:rsidR="00FD423E" w:rsidRPr="007B5123">
            <w:rPr>
              <w:rFonts w:ascii="Arial" w:hAnsi="Arial" w:cs="Arial"/>
              <w:lang w:val="bg-BG"/>
            </w:rPr>
            <w:t>но ползване</w:t>
          </w:r>
        </w:p>
      </w:tc>
    </w:tr>
    <w:tr w:rsidR="00FD423E" w:rsidRPr="007B5123" w14:paraId="61F8E018" w14:textId="77777777" w:rsidTr="007E3727">
      <w:trPr>
        <w:trHeight w:val="482"/>
        <w:jc w:val="center"/>
      </w:trPr>
      <w:tc>
        <w:tcPr>
          <w:tcW w:w="1037" w:type="pct"/>
          <w:vMerge/>
          <w:vAlign w:val="center"/>
        </w:tcPr>
        <w:p w14:paraId="31346C63" w14:textId="77777777" w:rsidR="00FD423E" w:rsidRPr="007B5123" w:rsidRDefault="00FD423E" w:rsidP="00FD423E">
          <w:pPr>
            <w:spacing w:before="60" w:after="0" w:line="240" w:lineRule="auto"/>
            <w:jc w:val="center"/>
            <w:rPr>
              <w:rFonts w:ascii="Arial" w:hAnsi="Arial" w:cs="Arial"/>
              <w:lang w:val="bg-BG"/>
            </w:rPr>
          </w:pPr>
        </w:p>
      </w:tc>
      <w:tc>
        <w:tcPr>
          <w:tcW w:w="2772" w:type="pct"/>
          <w:vAlign w:val="center"/>
        </w:tcPr>
        <w:p w14:paraId="432EDF24" w14:textId="299D13C8" w:rsidR="00FD423E" w:rsidRPr="007B5123" w:rsidRDefault="00871285" w:rsidP="00FD423E">
          <w:pPr>
            <w:spacing w:before="60" w:after="0" w:line="240" w:lineRule="auto"/>
            <w:jc w:val="center"/>
            <w:rPr>
              <w:rFonts w:ascii="Arial" w:hAnsi="Arial" w:cs="Arial"/>
              <w:color w:val="0070C0"/>
              <w:sz w:val="20"/>
              <w:szCs w:val="20"/>
              <w:lang w:val="bg-BG"/>
            </w:rPr>
          </w:pPr>
          <w:r w:rsidRPr="00871285">
            <w:rPr>
              <w:rFonts w:ascii="Arial" w:hAnsi="Arial" w:cs="Arial"/>
              <w:color w:val="0070C0"/>
              <w:sz w:val="20"/>
              <w:szCs w:val="20"/>
              <w:lang w:val="bg-BG"/>
            </w:rPr>
            <w:t>СИГУРНО РАЗРАБОТВАНЕ НА СОФТУЕР</w:t>
          </w:r>
        </w:p>
      </w:tc>
      <w:tc>
        <w:tcPr>
          <w:tcW w:w="1191" w:type="pct"/>
          <w:vAlign w:val="center"/>
        </w:tcPr>
        <w:p w14:paraId="7833455C" w14:textId="7945AC53" w:rsidR="00FD423E" w:rsidRPr="007B5123" w:rsidRDefault="00FD423E" w:rsidP="00FD423E">
          <w:pPr>
            <w:spacing w:before="60" w:after="0" w:line="240" w:lineRule="auto"/>
            <w:jc w:val="center"/>
            <w:rPr>
              <w:rFonts w:ascii="Arial" w:hAnsi="Arial" w:cs="Arial"/>
              <w:lang w:val="bg-BG"/>
            </w:rPr>
          </w:pPr>
          <w:r w:rsidRPr="007B5123">
            <w:rPr>
              <w:rFonts w:ascii="Arial" w:hAnsi="Arial" w:cs="Arial"/>
              <w:lang w:val="bg-BG"/>
            </w:rPr>
            <w:t xml:space="preserve">Стр. </w:t>
          </w:r>
          <w:r w:rsidRPr="007B5123">
            <w:rPr>
              <w:rFonts w:ascii="Arial" w:hAnsi="Arial" w:cs="Arial"/>
              <w:lang w:val="bg-BG"/>
            </w:rPr>
            <w:fldChar w:fldCharType="begin"/>
          </w:r>
          <w:r w:rsidRPr="007B5123">
            <w:rPr>
              <w:rFonts w:ascii="Arial" w:hAnsi="Arial" w:cs="Arial"/>
              <w:lang w:val="bg-BG"/>
            </w:rPr>
            <w:instrText xml:space="preserve"> PAGE </w:instrText>
          </w:r>
          <w:r w:rsidRPr="007B5123">
            <w:rPr>
              <w:rFonts w:ascii="Arial" w:hAnsi="Arial" w:cs="Arial"/>
              <w:lang w:val="bg-BG"/>
            </w:rPr>
            <w:fldChar w:fldCharType="separate"/>
          </w:r>
          <w:r w:rsidR="00871285">
            <w:rPr>
              <w:rFonts w:ascii="Arial" w:hAnsi="Arial" w:cs="Arial"/>
              <w:noProof/>
              <w:lang w:val="bg-BG"/>
            </w:rPr>
            <w:t>2</w:t>
          </w:r>
          <w:r w:rsidRPr="007B5123">
            <w:rPr>
              <w:rFonts w:ascii="Arial" w:hAnsi="Arial" w:cs="Arial"/>
              <w:lang w:val="bg-BG"/>
            </w:rPr>
            <w:fldChar w:fldCharType="end"/>
          </w:r>
          <w:r w:rsidRPr="007B5123">
            <w:rPr>
              <w:rFonts w:ascii="Arial" w:hAnsi="Arial" w:cs="Arial"/>
              <w:lang w:val="bg-BG"/>
            </w:rPr>
            <w:t xml:space="preserve"> от </w:t>
          </w:r>
          <w:r w:rsidRPr="007B5123">
            <w:rPr>
              <w:rFonts w:ascii="Arial" w:hAnsi="Arial" w:cs="Arial"/>
              <w:lang w:val="bg-BG"/>
            </w:rPr>
            <w:fldChar w:fldCharType="begin"/>
          </w:r>
          <w:r w:rsidRPr="007B5123">
            <w:rPr>
              <w:rFonts w:ascii="Arial" w:hAnsi="Arial" w:cs="Arial"/>
              <w:lang w:val="bg-BG"/>
            </w:rPr>
            <w:instrText xml:space="preserve"> NUMPAGES  </w:instrText>
          </w:r>
          <w:r w:rsidRPr="007B5123">
            <w:rPr>
              <w:rFonts w:ascii="Arial" w:hAnsi="Arial" w:cs="Arial"/>
              <w:lang w:val="bg-BG"/>
            </w:rPr>
            <w:fldChar w:fldCharType="separate"/>
          </w:r>
          <w:r w:rsidR="00871285">
            <w:rPr>
              <w:rFonts w:ascii="Arial" w:hAnsi="Arial" w:cs="Arial"/>
              <w:noProof/>
              <w:lang w:val="bg-BG"/>
            </w:rPr>
            <w:t>3</w:t>
          </w:r>
          <w:r w:rsidRPr="007B5123">
            <w:rPr>
              <w:rFonts w:ascii="Arial" w:hAnsi="Arial" w:cs="Arial"/>
              <w:lang w:val="bg-BG"/>
            </w:rPr>
            <w:fldChar w:fldCharType="end"/>
          </w:r>
        </w:p>
      </w:tc>
    </w:tr>
  </w:tbl>
  <w:p w14:paraId="23B9D45C" w14:textId="77777777" w:rsidR="00FD423E" w:rsidRPr="007B5123" w:rsidRDefault="00FD423E" w:rsidP="00FD423E">
    <w:pPr>
      <w:pStyle w:val="Header"/>
      <w:tabs>
        <w:tab w:val="left" w:pos="426"/>
      </w:tabs>
      <w:ind w:left="-720" w:right="-432"/>
      <w:rPr>
        <w:lang w:val="bg-BG"/>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49CBEC" w14:textId="77777777" w:rsidR="00FD423E" w:rsidRPr="007B5123" w:rsidRDefault="008910C7" w:rsidP="00FD423E">
    <w:pPr>
      <w:pStyle w:val="Header"/>
      <w:ind w:left="-720" w:right="-432"/>
      <w:rPr>
        <w:noProof/>
        <w:lang w:val="bg-BG"/>
      </w:rPr>
    </w:pPr>
    <w:r w:rsidRPr="007B5123">
      <w:rPr>
        <w:noProof/>
      </w:rPr>
      <w:drawing>
        <wp:inline distT="0" distB="0" distL="0" distR="0" wp14:anchorId="392A7660" wp14:editId="2D0C0B21">
          <wp:extent cx="7562850" cy="219075"/>
          <wp:effectExtent l="0" t="0" r="0" b="9525"/>
          <wp:docPr id="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5820CA4A" w14:textId="77777777" w:rsidR="00D7150D" w:rsidRPr="007B5123" w:rsidRDefault="00D7150D"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FD423E" w:rsidRPr="002C55DC" w14:paraId="2F7291CC" w14:textId="77777777" w:rsidTr="007E3727">
      <w:trPr>
        <w:trHeight w:val="800"/>
      </w:trPr>
      <w:tc>
        <w:tcPr>
          <w:tcW w:w="1037" w:type="pct"/>
          <w:vMerge w:val="restart"/>
          <w:vAlign w:val="center"/>
        </w:tcPr>
        <w:p w14:paraId="7CFD6381" w14:textId="77777777" w:rsidR="00FD423E" w:rsidRPr="007B5123" w:rsidRDefault="008910C7" w:rsidP="00FD423E">
          <w:pPr>
            <w:spacing w:before="60" w:after="0" w:line="240" w:lineRule="auto"/>
            <w:jc w:val="center"/>
            <w:rPr>
              <w:rFonts w:ascii="Arial" w:hAnsi="Arial" w:cs="Arial"/>
              <w:lang w:val="bg-BG"/>
            </w:rPr>
          </w:pPr>
          <w:r w:rsidRPr="007B5123">
            <w:rPr>
              <w:noProof/>
            </w:rPr>
            <w:drawing>
              <wp:inline distT="0" distB="0" distL="0" distR="0" wp14:anchorId="4213CB0D" wp14:editId="0C61984E">
                <wp:extent cx="1190625" cy="609600"/>
                <wp:effectExtent l="0" t="0" r="0" b="0"/>
                <wp:docPr id="123" name="Picture 1"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nya.georgieva\Documents\Company\LOGA\Logo S&amp;T\logo_group.gif"/>
                        <pic:cNvPicPr>
                          <a:picLocks noChangeAspect="1" noChangeArrowheads="1"/>
                        </pic:cNvPicPr>
                      </pic:nvPicPr>
                      <pic:blipFill>
                        <a:blip r:embed="rId2">
                          <a:extLst>
                            <a:ext uri="{28A0092B-C50C-407E-A947-70E740481C1C}">
                              <a14:useLocalDpi xmlns:a14="http://schemas.microsoft.com/office/drawing/2010/main" val="0"/>
                            </a:ext>
                          </a:extLst>
                        </a:blip>
                        <a:srcRect r="67213"/>
                        <a:stretch>
                          <a:fillRect/>
                        </a:stretch>
                      </pic:blipFill>
                      <pic:spPr bwMode="auto">
                        <a:xfrm>
                          <a:off x="0" y="0"/>
                          <a:ext cx="1190625" cy="609600"/>
                        </a:xfrm>
                        <a:prstGeom prst="rect">
                          <a:avLst/>
                        </a:prstGeom>
                        <a:noFill/>
                        <a:ln>
                          <a:noFill/>
                        </a:ln>
                      </pic:spPr>
                    </pic:pic>
                  </a:graphicData>
                </a:graphic>
              </wp:inline>
            </w:drawing>
          </w:r>
        </w:p>
      </w:tc>
      <w:tc>
        <w:tcPr>
          <w:tcW w:w="2772" w:type="pct"/>
          <w:vAlign w:val="center"/>
        </w:tcPr>
        <w:p w14:paraId="1FDF37EA" w14:textId="77777777" w:rsidR="00FD423E" w:rsidRPr="007B5123" w:rsidRDefault="00FD423E" w:rsidP="00FD423E">
          <w:pPr>
            <w:spacing w:before="60" w:after="0" w:line="240" w:lineRule="auto"/>
            <w:jc w:val="center"/>
            <w:rPr>
              <w:rFonts w:ascii="Arial" w:hAnsi="Arial" w:cs="Arial"/>
              <w:color w:val="FF0000"/>
              <w:lang w:val="bg-BG"/>
            </w:rPr>
          </w:pPr>
          <w:r w:rsidRPr="007B5123">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14:paraId="5170BCC9" w14:textId="76EBF79F" w:rsidR="00FD423E" w:rsidRPr="007B5123" w:rsidRDefault="002C220F" w:rsidP="00FD423E">
          <w:pPr>
            <w:spacing w:before="60" w:after="0" w:line="240" w:lineRule="auto"/>
            <w:jc w:val="center"/>
            <w:rPr>
              <w:rFonts w:ascii="Arial" w:hAnsi="Arial" w:cs="Arial"/>
              <w:color w:val="FF0000"/>
              <w:lang w:val="bg-BG"/>
            </w:rPr>
          </w:pPr>
          <w:r w:rsidRPr="007B5123">
            <w:rPr>
              <w:rFonts w:ascii="Arial" w:hAnsi="Arial" w:cs="Arial"/>
              <w:lang w:val="bg-BG"/>
            </w:rPr>
            <w:t>PIS 1</w:t>
          </w:r>
          <w:r w:rsidR="002C55DC">
            <w:rPr>
              <w:rFonts w:ascii="Arial" w:hAnsi="Arial" w:cs="Arial"/>
              <w:lang w:val="bg-BG"/>
            </w:rPr>
            <w:t>7</w:t>
          </w:r>
        </w:p>
        <w:p w14:paraId="6D074E5F" w14:textId="77777777" w:rsidR="00FD423E" w:rsidRPr="007B5123" w:rsidRDefault="00FD423E" w:rsidP="00FD423E">
          <w:pPr>
            <w:spacing w:before="60" w:after="0" w:line="240" w:lineRule="auto"/>
            <w:jc w:val="center"/>
            <w:rPr>
              <w:rFonts w:ascii="Arial" w:hAnsi="Arial" w:cs="Arial"/>
              <w:lang w:val="bg-BG"/>
            </w:rPr>
          </w:pPr>
          <w:r w:rsidRPr="007B5123">
            <w:rPr>
              <w:rFonts w:ascii="Arial" w:hAnsi="Arial" w:cs="Arial"/>
              <w:lang w:val="bg-BG"/>
            </w:rPr>
            <w:t>Влиза в сила от:</w:t>
          </w:r>
        </w:p>
        <w:p w14:paraId="4C568D2B" w14:textId="2C3105F2" w:rsidR="00FD423E" w:rsidRPr="007B5123" w:rsidRDefault="007B5123" w:rsidP="007B5123">
          <w:pPr>
            <w:spacing w:before="60" w:after="0" w:line="240" w:lineRule="auto"/>
            <w:jc w:val="center"/>
            <w:rPr>
              <w:rFonts w:ascii="Arial" w:hAnsi="Arial" w:cs="Arial"/>
              <w:lang w:val="bg-BG"/>
            </w:rPr>
          </w:pPr>
          <w:r w:rsidRPr="007B5123">
            <w:rPr>
              <w:rFonts w:ascii="Arial" w:hAnsi="Arial" w:cs="Arial"/>
              <w:lang w:val="bg-BG"/>
            </w:rPr>
            <w:t>24.08</w:t>
          </w:r>
          <w:r w:rsidR="002C220F" w:rsidRPr="007B5123">
            <w:rPr>
              <w:rFonts w:ascii="Arial" w:hAnsi="Arial" w:cs="Arial"/>
              <w:lang w:val="bg-BG"/>
            </w:rPr>
            <w:t>.20</w:t>
          </w:r>
          <w:r w:rsidRPr="007B5123">
            <w:rPr>
              <w:rFonts w:ascii="Arial" w:hAnsi="Arial" w:cs="Arial"/>
              <w:lang w:val="bg-BG"/>
            </w:rPr>
            <w:t>20</w:t>
          </w:r>
        </w:p>
      </w:tc>
    </w:tr>
    <w:tr w:rsidR="00FD423E" w:rsidRPr="007B5123" w14:paraId="65B3ACDD" w14:textId="77777777" w:rsidTr="007E3727">
      <w:tc>
        <w:tcPr>
          <w:tcW w:w="1037" w:type="pct"/>
          <w:vMerge/>
          <w:vAlign w:val="center"/>
        </w:tcPr>
        <w:p w14:paraId="59501D85" w14:textId="77777777" w:rsidR="00FD423E" w:rsidRPr="007B5123" w:rsidRDefault="00FD423E" w:rsidP="00FD423E">
          <w:pPr>
            <w:spacing w:before="60" w:after="0" w:line="240" w:lineRule="auto"/>
            <w:jc w:val="center"/>
            <w:rPr>
              <w:rFonts w:ascii="Arial" w:hAnsi="Arial" w:cs="Arial"/>
              <w:lang w:val="bg-BG"/>
            </w:rPr>
          </w:pPr>
        </w:p>
      </w:tc>
      <w:tc>
        <w:tcPr>
          <w:tcW w:w="2772" w:type="pct"/>
          <w:vAlign w:val="center"/>
        </w:tcPr>
        <w:p w14:paraId="71894C0F" w14:textId="77777777" w:rsidR="00FD423E" w:rsidRPr="007B5123" w:rsidRDefault="002C220F" w:rsidP="00FD423E">
          <w:pPr>
            <w:spacing w:before="60" w:after="0" w:line="240" w:lineRule="auto"/>
            <w:jc w:val="center"/>
            <w:rPr>
              <w:rFonts w:ascii="Arial" w:hAnsi="Arial" w:cs="Arial"/>
              <w:lang w:val="bg-BG"/>
            </w:rPr>
          </w:pPr>
          <w:r w:rsidRPr="007B5123">
            <w:rPr>
              <w:rFonts w:ascii="Arial" w:hAnsi="Arial" w:cs="Arial"/>
              <w:lang w:val="bg-BG"/>
            </w:rPr>
            <w:t>ПОЛИТИКА ПО ИНФОРМАЦИОННА СИГУРНОСТ</w:t>
          </w:r>
        </w:p>
      </w:tc>
      <w:tc>
        <w:tcPr>
          <w:tcW w:w="1191" w:type="pct"/>
          <w:vAlign w:val="center"/>
        </w:tcPr>
        <w:p w14:paraId="3B37C5FF" w14:textId="2205C207" w:rsidR="00FD423E" w:rsidRPr="007B5123" w:rsidRDefault="007B5123" w:rsidP="00FD423E">
          <w:pPr>
            <w:spacing w:before="60" w:after="0" w:line="240" w:lineRule="auto"/>
            <w:jc w:val="center"/>
            <w:rPr>
              <w:rFonts w:ascii="Arial" w:hAnsi="Arial" w:cs="Arial"/>
              <w:lang w:val="bg-BG"/>
            </w:rPr>
          </w:pPr>
          <w:r w:rsidRPr="007B5123">
            <w:rPr>
              <w:rFonts w:ascii="Arial" w:hAnsi="Arial" w:cs="Arial"/>
              <w:lang w:val="bg-BG"/>
            </w:rPr>
            <w:t>Вътреш</w:t>
          </w:r>
          <w:r w:rsidR="00FD423E" w:rsidRPr="007B5123">
            <w:rPr>
              <w:rFonts w:ascii="Arial" w:hAnsi="Arial" w:cs="Arial"/>
              <w:lang w:val="bg-BG"/>
            </w:rPr>
            <w:t>но ползване</w:t>
          </w:r>
        </w:p>
      </w:tc>
    </w:tr>
    <w:tr w:rsidR="00FD423E" w:rsidRPr="007B5123" w14:paraId="39B31963" w14:textId="77777777" w:rsidTr="007E3727">
      <w:tc>
        <w:tcPr>
          <w:tcW w:w="1037" w:type="pct"/>
          <w:vMerge/>
          <w:vAlign w:val="center"/>
        </w:tcPr>
        <w:p w14:paraId="38FB8356" w14:textId="77777777" w:rsidR="00FD423E" w:rsidRPr="007B5123" w:rsidRDefault="00FD423E" w:rsidP="00FD423E">
          <w:pPr>
            <w:spacing w:before="60" w:after="0" w:line="240" w:lineRule="auto"/>
            <w:jc w:val="center"/>
            <w:rPr>
              <w:rFonts w:ascii="Arial" w:hAnsi="Arial" w:cs="Arial"/>
              <w:lang w:val="bg-BG"/>
            </w:rPr>
          </w:pPr>
        </w:p>
      </w:tc>
      <w:tc>
        <w:tcPr>
          <w:tcW w:w="2772" w:type="pct"/>
          <w:vAlign w:val="center"/>
        </w:tcPr>
        <w:p w14:paraId="23EA470C" w14:textId="76E762F4" w:rsidR="00FD423E" w:rsidRPr="007B5123" w:rsidRDefault="002C55DC" w:rsidP="002C220F">
          <w:pPr>
            <w:spacing w:before="60" w:after="0" w:line="240" w:lineRule="auto"/>
            <w:jc w:val="center"/>
            <w:rPr>
              <w:rFonts w:ascii="Arial" w:hAnsi="Arial" w:cs="Arial"/>
              <w:color w:val="0070C0"/>
              <w:sz w:val="20"/>
              <w:szCs w:val="20"/>
              <w:lang w:val="bg-BG"/>
            </w:rPr>
          </w:pPr>
          <w:r>
            <w:rPr>
              <w:rFonts w:ascii="Arial" w:hAnsi="Arial" w:cs="Arial"/>
              <w:color w:val="0070C0"/>
              <w:sz w:val="20"/>
              <w:szCs w:val="20"/>
              <w:lang w:val="bg-BG"/>
            </w:rPr>
            <w:t>СИГУРНО РАЗРАБОТВАНЕ НА СОФТУЕР</w:t>
          </w:r>
        </w:p>
      </w:tc>
      <w:tc>
        <w:tcPr>
          <w:tcW w:w="1191" w:type="pct"/>
          <w:vAlign w:val="center"/>
        </w:tcPr>
        <w:p w14:paraId="6DB451CD" w14:textId="27B2C317" w:rsidR="00FD423E" w:rsidRPr="007B5123" w:rsidRDefault="00FD423E" w:rsidP="00FD423E">
          <w:pPr>
            <w:spacing w:before="60" w:after="0" w:line="240" w:lineRule="auto"/>
            <w:jc w:val="center"/>
            <w:rPr>
              <w:rFonts w:ascii="Arial" w:hAnsi="Arial" w:cs="Arial"/>
              <w:lang w:val="bg-BG"/>
            </w:rPr>
          </w:pPr>
          <w:r w:rsidRPr="007B5123">
            <w:rPr>
              <w:rFonts w:ascii="Arial" w:hAnsi="Arial" w:cs="Arial"/>
              <w:lang w:val="bg-BG"/>
            </w:rPr>
            <w:t xml:space="preserve">Стр. </w:t>
          </w:r>
          <w:r w:rsidRPr="007B5123">
            <w:rPr>
              <w:rFonts w:ascii="Arial" w:hAnsi="Arial" w:cs="Arial"/>
              <w:lang w:val="bg-BG"/>
            </w:rPr>
            <w:fldChar w:fldCharType="begin"/>
          </w:r>
          <w:r w:rsidRPr="007B5123">
            <w:rPr>
              <w:rFonts w:ascii="Arial" w:hAnsi="Arial" w:cs="Arial"/>
              <w:lang w:val="bg-BG"/>
            </w:rPr>
            <w:instrText xml:space="preserve"> PAGE </w:instrText>
          </w:r>
          <w:r w:rsidRPr="007B5123">
            <w:rPr>
              <w:rFonts w:ascii="Arial" w:hAnsi="Arial" w:cs="Arial"/>
              <w:lang w:val="bg-BG"/>
            </w:rPr>
            <w:fldChar w:fldCharType="separate"/>
          </w:r>
          <w:r w:rsidR="00871285">
            <w:rPr>
              <w:rFonts w:ascii="Arial" w:hAnsi="Arial" w:cs="Arial"/>
              <w:noProof/>
              <w:lang w:val="bg-BG"/>
            </w:rPr>
            <w:t>1</w:t>
          </w:r>
          <w:r w:rsidRPr="007B5123">
            <w:rPr>
              <w:rFonts w:ascii="Arial" w:hAnsi="Arial" w:cs="Arial"/>
              <w:lang w:val="bg-BG"/>
            </w:rPr>
            <w:fldChar w:fldCharType="end"/>
          </w:r>
          <w:r w:rsidRPr="007B5123">
            <w:rPr>
              <w:rFonts w:ascii="Arial" w:hAnsi="Arial" w:cs="Arial"/>
              <w:lang w:val="bg-BG"/>
            </w:rPr>
            <w:t xml:space="preserve"> от </w:t>
          </w:r>
          <w:r w:rsidRPr="007B5123">
            <w:rPr>
              <w:rFonts w:ascii="Arial" w:hAnsi="Arial" w:cs="Arial"/>
              <w:lang w:val="bg-BG"/>
            </w:rPr>
            <w:fldChar w:fldCharType="begin"/>
          </w:r>
          <w:r w:rsidRPr="007B5123">
            <w:rPr>
              <w:rFonts w:ascii="Arial" w:hAnsi="Arial" w:cs="Arial"/>
              <w:lang w:val="bg-BG"/>
            </w:rPr>
            <w:instrText xml:space="preserve"> NUMPAGES  </w:instrText>
          </w:r>
          <w:r w:rsidRPr="007B5123">
            <w:rPr>
              <w:rFonts w:ascii="Arial" w:hAnsi="Arial" w:cs="Arial"/>
              <w:lang w:val="bg-BG"/>
            </w:rPr>
            <w:fldChar w:fldCharType="separate"/>
          </w:r>
          <w:r w:rsidR="00871285">
            <w:rPr>
              <w:rFonts w:ascii="Arial" w:hAnsi="Arial" w:cs="Arial"/>
              <w:noProof/>
              <w:lang w:val="bg-BG"/>
            </w:rPr>
            <w:t>3</w:t>
          </w:r>
          <w:r w:rsidRPr="007B5123">
            <w:rPr>
              <w:rFonts w:ascii="Arial" w:hAnsi="Arial" w:cs="Arial"/>
              <w:lang w:val="bg-BG"/>
            </w:rPr>
            <w:fldChar w:fldCharType="end"/>
          </w:r>
        </w:p>
      </w:tc>
    </w:tr>
  </w:tbl>
  <w:p w14:paraId="0594DCE2" w14:textId="77777777" w:rsidR="00FD423E" w:rsidRPr="007B5123" w:rsidRDefault="00FD423E" w:rsidP="00FD423E">
    <w:pPr>
      <w:pStyle w:val="Header"/>
      <w:ind w:left="-720" w:right="-432"/>
      <w:rPr>
        <w:lang w:val="bg-BG"/>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43DF8"/>
    <w:multiLevelType w:val="hybridMultilevel"/>
    <w:tmpl w:val="41BAFFBE"/>
    <w:lvl w:ilvl="0" w:tplc="536489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403BC"/>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440BAE"/>
    <w:multiLevelType w:val="hybridMultilevel"/>
    <w:tmpl w:val="17F0B062"/>
    <w:lvl w:ilvl="0" w:tplc="E8A6E408">
      <w:start w:val="3"/>
      <w:numFmt w:val="bullet"/>
      <w:lvlText w:val="-"/>
      <w:lvlJc w:val="left"/>
      <w:pPr>
        <w:ind w:left="2160" w:hanging="360"/>
      </w:pPr>
      <w:rPr>
        <w:rFonts w:ascii="Arial" w:eastAsia="Times New Roman" w:hAnsi="Arial" w:hint="default"/>
      </w:rPr>
    </w:lvl>
    <w:lvl w:ilvl="1" w:tplc="3BB62F20">
      <w:start w:val="4"/>
      <w:numFmt w:val="bullet"/>
      <w:lvlText w:val="•"/>
      <w:lvlJc w:val="left"/>
      <w:pPr>
        <w:ind w:left="3240" w:hanging="720"/>
      </w:pPr>
      <w:rPr>
        <w:rFonts w:ascii="Arial" w:eastAsia="Times New Roman" w:hAnsi="Arial"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3" w15:restartNumberingAfterBreak="0">
    <w:nsid w:val="12A56B38"/>
    <w:multiLevelType w:val="multilevel"/>
    <w:tmpl w:val="467A44A8"/>
    <w:lvl w:ilvl="0">
      <w:start w:val="4"/>
      <w:numFmt w:val="decimal"/>
      <w:lvlText w:val="%1."/>
      <w:lvlJc w:val="left"/>
      <w:pPr>
        <w:ind w:left="495" w:hanging="495"/>
      </w:pPr>
      <w:rPr>
        <w:rFonts w:hint="default"/>
      </w:rPr>
    </w:lvl>
    <w:lvl w:ilvl="1">
      <w:start w:val="2"/>
      <w:numFmt w:val="decimal"/>
      <w:lvlText w:val="%1.%2."/>
      <w:lvlJc w:val="left"/>
      <w:pPr>
        <w:ind w:left="1204" w:hanging="495"/>
      </w:pPr>
      <w:rPr>
        <w:rFonts w:hint="default"/>
      </w:rPr>
    </w:lvl>
    <w:lvl w:ilvl="2">
      <w:start w:val="4"/>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 w15:restartNumberingAfterBreak="0">
    <w:nsid w:val="139B4EAB"/>
    <w:multiLevelType w:val="hybridMultilevel"/>
    <w:tmpl w:val="68A607EE"/>
    <w:lvl w:ilvl="0" w:tplc="04020017">
      <w:start w:val="1"/>
      <w:numFmt w:val="lowerLetter"/>
      <w:lvlText w:val="%1)"/>
      <w:lvlJc w:val="left"/>
      <w:pPr>
        <w:ind w:left="2138" w:hanging="360"/>
      </w:pPr>
    </w:lvl>
    <w:lvl w:ilvl="1" w:tplc="04020019" w:tentative="1">
      <w:start w:val="1"/>
      <w:numFmt w:val="lowerLetter"/>
      <w:lvlText w:val="%2."/>
      <w:lvlJc w:val="left"/>
      <w:pPr>
        <w:ind w:left="2858" w:hanging="360"/>
      </w:pPr>
    </w:lvl>
    <w:lvl w:ilvl="2" w:tplc="0402001B" w:tentative="1">
      <w:start w:val="1"/>
      <w:numFmt w:val="lowerRoman"/>
      <w:lvlText w:val="%3."/>
      <w:lvlJc w:val="right"/>
      <w:pPr>
        <w:ind w:left="3578" w:hanging="180"/>
      </w:pPr>
    </w:lvl>
    <w:lvl w:ilvl="3" w:tplc="0402000F" w:tentative="1">
      <w:start w:val="1"/>
      <w:numFmt w:val="decimal"/>
      <w:lvlText w:val="%4."/>
      <w:lvlJc w:val="left"/>
      <w:pPr>
        <w:ind w:left="4298" w:hanging="360"/>
      </w:pPr>
    </w:lvl>
    <w:lvl w:ilvl="4" w:tplc="04020019" w:tentative="1">
      <w:start w:val="1"/>
      <w:numFmt w:val="lowerLetter"/>
      <w:lvlText w:val="%5."/>
      <w:lvlJc w:val="left"/>
      <w:pPr>
        <w:ind w:left="5018" w:hanging="360"/>
      </w:pPr>
    </w:lvl>
    <w:lvl w:ilvl="5" w:tplc="0402001B" w:tentative="1">
      <w:start w:val="1"/>
      <w:numFmt w:val="lowerRoman"/>
      <w:lvlText w:val="%6."/>
      <w:lvlJc w:val="right"/>
      <w:pPr>
        <w:ind w:left="5738" w:hanging="180"/>
      </w:pPr>
    </w:lvl>
    <w:lvl w:ilvl="6" w:tplc="0402000F" w:tentative="1">
      <w:start w:val="1"/>
      <w:numFmt w:val="decimal"/>
      <w:lvlText w:val="%7."/>
      <w:lvlJc w:val="left"/>
      <w:pPr>
        <w:ind w:left="6458" w:hanging="360"/>
      </w:pPr>
    </w:lvl>
    <w:lvl w:ilvl="7" w:tplc="04020019" w:tentative="1">
      <w:start w:val="1"/>
      <w:numFmt w:val="lowerLetter"/>
      <w:lvlText w:val="%8."/>
      <w:lvlJc w:val="left"/>
      <w:pPr>
        <w:ind w:left="7178" w:hanging="360"/>
      </w:pPr>
    </w:lvl>
    <w:lvl w:ilvl="8" w:tplc="0402001B" w:tentative="1">
      <w:start w:val="1"/>
      <w:numFmt w:val="lowerRoman"/>
      <w:lvlText w:val="%9."/>
      <w:lvlJc w:val="right"/>
      <w:pPr>
        <w:ind w:left="7898" w:hanging="180"/>
      </w:pPr>
    </w:lvl>
  </w:abstractNum>
  <w:abstractNum w:abstractNumId="5" w15:restartNumberingAfterBreak="0">
    <w:nsid w:val="15CA0D2E"/>
    <w:multiLevelType w:val="hybridMultilevel"/>
    <w:tmpl w:val="F2B23698"/>
    <w:lvl w:ilvl="0" w:tplc="F0B84C92">
      <w:numFmt w:val="bullet"/>
      <w:lvlText w:val="•"/>
      <w:lvlJc w:val="left"/>
      <w:pPr>
        <w:ind w:left="1800" w:hanging="360"/>
      </w:pPr>
      <w:rPr>
        <w:rFonts w:ascii="Arial" w:eastAsia="Calibri" w:hAnsi="Arial" w:cs="Arial" w:hint="default"/>
      </w:rPr>
    </w:lvl>
    <w:lvl w:ilvl="1" w:tplc="04020003" w:tentative="1">
      <w:start w:val="1"/>
      <w:numFmt w:val="bullet"/>
      <w:lvlText w:val="o"/>
      <w:lvlJc w:val="left"/>
      <w:pPr>
        <w:ind w:left="2520" w:hanging="360"/>
      </w:pPr>
      <w:rPr>
        <w:rFonts w:ascii="Courier New" w:hAnsi="Courier New" w:cs="Courier New" w:hint="default"/>
      </w:rPr>
    </w:lvl>
    <w:lvl w:ilvl="2" w:tplc="04020005" w:tentative="1">
      <w:start w:val="1"/>
      <w:numFmt w:val="bullet"/>
      <w:lvlText w:val=""/>
      <w:lvlJc w:val="left"/>
      <w:pPr>
        <w:ind w:left="3240" w:hanging="360"/>
      </w:pPr>
      <w:rPr>
        <w:rFonts w:ascii="Wingdings" w:hAnsi="Wingdings" w:hint="default"/>
      </w:rPr>
    </w:lvl>
    <w:lvl w:ilvl="3" w:tplc="04020001" w:tentative="1">
      <w:start w:val="1"/>
      <w:numFmt w:val="bullet"/>
      <w:lvlText w:val=""/>
      <w:lvlJc w:val="left"/>
      <w:pPr>
        <w:ind w:left="3960" w:hanging="360"/>
      </w:pPr>
      <w:rPr>
        <w:rFonts w:ascii="Symbol" w:hAnsi="Symbol" w:hint="default"/>
      </w:rPr>
    </w:lvl>
    <w:lvl w:ilvl="4" w:tplc="04020003" w:tentative="1">
      <w:start w:val="1"/>
      <w:numFmt w:val="bullet"/>
      <w:lvlText w:val="o"/>
      <w:lvlJc w:val="left"/>
      <w:pPr>
        <w:ind w:left="4680" w:hanging="360"/>
      </w:pPr>
      <w:rPr>
        <w:rFonts w:ascii="Courier New" w:hAnsi="Courier New" w:cs="Courier New" w:hint="default"/>
      </w:rPr>
    </w:lvl>
    <w:lvl w:ilvl="5" w:tplc="04020005" w:tentative="1">
      <w:start w:val="1"/>
      <w:numFmt w:val="bullet"/>
      <w:lvlText w:val=""/>
      <w:lvlJc w:val="left"/>
      <w:pPr>
        <w:ind w:left="5400" w:hanging="360"/>
      </w:pPr>
      <w:rPr>
        <w:rFonts w:ascii="Wingdings" w:hAnsi="Wingdings" w:hint="default"/>
      </w:rPr>
    </w:lvl>
    <w:lvl w:ilvl="6" w:tplc="04020001" w:tentative="1">
      <w:start w:val="1"/>
      <w:numFmt w:val="bullet"/>
      <w:lvlText w:val=""/>
      <w:lvlJc w:val="left"/>
      <w:pPr>
        <w:ind w:left="6120" w:hanging="360"/>
      </w:pPr>
      <w:rPr>
        <w:rFonts w:ascii="Symbol" w:hAnsi="Symbol" w:hint="default"/>
      </w:rPr>
    </w:lvl>
    <w:lvl w:ilvl="7" w:tplc="04020003" w:tentative="1">
      <w:start w:val="1"/>
      <w:numFmt w:val="bullet"/>
      <w:lvlText w:val="o"/>
      <w:lvlJc w:val="left"/>
      <w:pPr>
        <w:ind w:left="6840" w:hanging="360"/>
      </w:pPr>
      <w:rPr>
        <w:rFonts w:ascii="Courier New" w:hAnsi="Courier New" w:cs="Courier New" w:hint="default"/>
      </w:rPr>
    </w:lvl>
    <w:lvl w:ilvl="8" w:tplc="04020005" w:tentative="1">
      <w:start w:val="1"/>
      <w:numFmt w:val="bullet"/>
      <w:lvlText w:val=""/>
      <w:lvlJc w:val="left"/>
      <w:pPr>
        <w:ind w:left="7560" w:hanging="360"/>
      </w:pPr>
      <w:rPr>
        <w:rFonts w:ascii="Wingdings" w:hAnsi="Wingdings" w:hint="default"/>
      </w:rPr>
    </w:lvl>
  </w:abstractNum>
  <w:abstractNum w:abstractNumId="6" w15:restartNumberingAfterBreak="0">
    <w:nsid w:val="162677B3"/>
    <w:multiLevelType w:val="multilevel"/>
    <w:tmpl w:val="327643CE"/>
    <w:lvl w:ilvl="0">
      <w:start w:val="1"/>
      <w:numFmt w:val="decimal"/>
      <w:lvlText w:val="%1."/>
      <w:lvlJc w:val="left"/>
      <w:pPr>
        <w:ind w:left="1080" w:hanging="360"/>
      </w:pPr>
      <w:rPr>
        <w:rFonts w:hint="default"/>
      </w:rPr>
    </w:lvl>
    <w:lvl w:ilvl="1">
      <w:start w:val="1"/>
      <w:numFmt w:val="decimal"/>
      <w:isLgl/>
      <w:lvlText w:val="%1.%2"/>
      <w:lvlJc w:val="left"/>
      <w:pPr>
        <w:ind w:left="107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7" w15:restartNumberingAfterBreak="0">
    <w:nsid w:val="204C43E3"/>
    <w:multiLevelType w:val="multilevel"/>
    <w:tmpl w:val="427CE810"/>
    <w:lvl w:ilvl="0">
      <w:start w:val="1"/>
      <w:numFmt w:val="decimal"/>
      <w:lvlText w:val="%1."/>
      <w:lvlJc w:val="left"/>
      <w:pPr>
        <w:ind w:left="360" w:hanging="360"/>
      </w:pPr>
      <w:rPr>
        <w:b/>
        <w:bCs/>
      </w:rPr>
    </w:lvl>
    <w:lvl w:ilvl="1">
      <w:start w:val="1"/>
      <w:numFmt w:val="decimal"/>
      <w:lvlText w:val="%1.%2."/>
      <w:lvlJc w:val="left"/>
      <w:pPr>
        <w:ind w:left="792" w:hanging="432"/>
      </w:pPr>
      <w:rPr>
        <w:b/>
        <w:bCs w:val="0"/>
      </w:rPr>
    </w:lvl>
    <w:lvl w:ilvl="2">
      <w:start w:val="1"/>
      <w:numFmt w:val="lowerLetter"/>
      <w:lvlText w:val="%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12E1A76"/>
    <w:multiLevelType w:val="hybridMultilevel"/>
    <w:tmpl w:val="93022412"/>
    <w:lvl w:ilvl="0" w:tplc="F0B84C92">
      <w:numFmt w:val="bullet"/>
      <w:lvlText w:val="•"/>
      <w:lvlJc w:val="left"/>
      <w:pPr>
        <w:ind w:left="3240" w:hanging="360"/>
      </w:pPr>
      <w:rPr>
        <w:rFonts w:ascii="Arial" w:eastAsia="Calibri" w:hAnsi="Arial" w:cs="Arial" w:hint="default"/>
      </w:rPr>
    </w:lvl>
    <w:lvl w:ilvl="1" w:tplc="04020003" w:tentative="1">
      <w:start w:val="1"/>
      <w:numFmt w:val="bullet"/>
      <w:lvlText w:val="o"/>
      <w:lvlJc w:val="left"/>
      <w:pPr>
        <w:ind w:left="2880" w:hanging="360"/>
      </w:pPr>
      <w:rPr>
        <w:rFonts w:ascii="Courier New" w:hAnsi="Courier New" w:cs="Courier New" w:hint="default"/>
      </w:rPr>
    </w:lvl>
    <w:lvl w:ilvl="2" w:tplc="04020005" w:tentative="1">
      <w:start w:val="1"/>
      <w:numFmt w:val="bullet"/>
      <w:lvlText w:val=""/>
      <w:lvlJc w:val="left"/>
      <w:pPr>
        <w:ind w:left="3600" w:hanging="360"/>
      </w:pPr>
      <w:rPr>
        <w:rFonts w:ascii="Wingdings" w:hAnsi="Wingdings" w:hint="default"/>
      </w:rPr>
    </w:lvl>
    <w:lvl w:ilvl="3" w:tplc="04020001" w:tentative="1">
      <w:start w:val="1"/>
      <w:numFmt w:val="bullet"/>
      <w:lvlText w:val=""/>
      <w:lvlJc w:val="left"/>
      <w:pPr>
        <w:ind w:left="4320" w:hanging="360"/>
      </w:pPr>
      <w:rPr>
        <w:rFonts w:ascii="Symbol" w:hAnsi="Symbol" w:hint="default"/>
      </w:rPr>
    </w:lvl>
    <w:lvl w:ilvl="4" w:tplc="04020003" w:tentative="1">
      <w:start w:val="1"/>
      <w:numFmt w:val="bullet"/>
      <w:lvlText w:val="o"/>
      <w:lvlJc w:val="left"/>
      <w:pPr>
        <w:ind w:left="5040" w:hanging="360"/>
      </w:pPr>
      <w:rPr>
        <w:rFonts w:ascii="Courier New" w:hAnsi="Courier New" w:cs="Courier New" w:hint="default"/>
      </w:rPr>
    </w:lvl>
    <w:lvl w:ilvl="5" w:tplc="04020005" w:tentative="1">
      <w:start w:val="1"/>
      <w:numFmt w:val="bullet"/>
      <w:lvlText w:val=""/>
      <w:lvlJc w:val="left"/>
      <w:pPr>
        <w:ind w:left="5760" w:hanging="360"/>
      </w:pPr>
      <w:rPr>
        <w:rFonts w:ascii="Wingdings" w:hAnsi="Wingdings" w:hint="default"/>
      </w:rPr>
    </w:lvl>
    <w:lvl w:ilvl="6" w:tplc="04020001" w:tentative="1">
      <w:start w:val="1"/>
      <w:numFmt w:val="bullet"/>
      <w:lvlText w:val=""/>
      <w:lvlJc w:val="left"/>
      <w:pPr>
        <w:ind w:left="6480" w:hanging="360"/>
      </w:pPr>
      <w:rPr>
        <w:rFonts w:ascii="Symbol" w:hAnsi="Symbol" w:hint="default"/>
      </w:rPr>
    </w:lvl>
    <w:lvl w:ilvl="7" w:tplc="04020003" w:tentative="1">
      <w:start w:val="1"/>
      <w:numFmt w:val="bullet"/>
      <w:lvlText w:val="o"/>
      <w:lvlJc w:val="left"/>
      <w:pPr>
        <w:ind w:left="7200" w:hanging="360"/>
      </w:pPr>
      <w:rPr>
        <w:rFonts w:ascii="Courier New" w:hAnsi="Courier New" w:cs="Courier New" w:hint="default"/>
      </w:rPr>
    </w:lvl>
    <w:lvl w:ilvl="8" w:tplc="04020005" w:tentative="1">
      <w:start w:val="1"/>
      <w:numFmt w:val="bullet"/>
      <w:lvlText w:val=""/>
      <w:lvlJc w:val="left"/>
      <w:pPr>
        <w:ind w:left="7920" w:hanging="360"/>
      </w:pPr>
      <w:rPr>
        <w:rFonts w:ascii="Wingdings" w:hAnsi="Wingdings" w:hint="default"/>
      </w:rPr>
    </w:lvl>
  </w:abstractNum>
  <w:abstractNum w:abstractNumId="9" w15:restartNumberingAfterBreak="0">
    <w:nsid w:val="27D30142"/>
    <w:multiLevelType w:val="hybridMultilevel"/>
    <w:tmpl w:val="F24C0C0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10" w15:restartNumberingAfterBreak="0">
    <w:nsid w:val="2BB321CC"/>
    <w:multiLevelType w:val="multilevel"/>
    <w:tmpl w:val="D9260004"/>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1" w15:restartNumberingAfterBreak="0">
    <w:nsid w:val="2D931311"/>
    <w:multiLevelType w:val="hybridMultilevel"/>
    <w:tmpl w:val="661251F0"/>
    <w:lvl w:ilvl="0" w:tplc="E8A6E408">
      <w:start w:val="3"/>
      <w:numFmt w:val="bullet"/>
      <w:lvlText w:val="-"/>
      <w:lvlJc w:val="left"/>
      <w:pPr>
        <w:ind w:left="2160" w:hanging="360"/>
      </w:pPr>
      <w:rPr>
        <w:rFonts w:ascii="Arial" w:eastAsia="Times New Roman" w:hAnsi="Aria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12" w15:restartNumberingAfterBreak="0">
    <w:nsid w:val="300A34F6"/>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65505D"/>
    <w:multiLevelType w:val="multilevel"/>
    <w:tmpl w:val="DF4E3302"/>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17C17A6"/>
    <w:multiLevelType w:val="multilevel"/>
    <w:tmpl w:val="3B244F30"/>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5" w15:restartNumberingAfterBreak="0">
    <w:nsid w:val="33916ED0"/>
    <w:multiLevelType w:val="multilevel"/>
    <w:tmpl w:val="B65091D2"/>
    <w:lvl w:ilvl="0">
      <w:start w:val="1"/>
      <w:numFmt w:val="decimal"/>
      <w:lvlText w:val="%1."/>
      <w:lvlJc w:val="left"/>
      <w:pPr>
        <w:ind w:left="360" w:hanging="360"/>
      </w:pPr>
      <w:rPr>
        <w:b/>
        <w:bCs/>
      </w:rPr>
    </w:lvl>
    <w:lvl w:ilvl="1">
      <w:start w:val="1"/>
      <w:numFmt w:val="decimal"/>
      <w:pStyle w:val="ListParagraph"/>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4D7685E"/>
    <w:multiLevelType w:val="hybridMultilevel"/>
    <w:tmpl w:val="7218745E"/>
    <w:lvl w:ilvl="0" w:tplc="04090001">
      <w:start w:val="1"/>
      <w:numFmt w:val="bullet"/>
      <w:lvlText w:val=""/>
      <w:lvlJc w:val="left"/>
      <w:pPr>
        <w:ind w:left="2149" w:hanging="360"/>
      </w:pPr>
      <w:rPr>
        <w:rFonts w:ascii="Symbol" w:hAnsi="Symbol" w:cs="Symbol" w:hint="default"/>
      </w:rPr>
    </w:lvl>
    <w:lvl w:ilvl="1" w:tplc="04090003">
      <w:start w:val="1"/>
      <w:numFmt w:val="bullet"/>
      <w:lvlText w:val="o"/>
      <w:lvlJc w:val="left"/>
      <w:pPr>
        <w:ind w:left="2869" w:hanging="360"/>
      </w:pPr>
      <w:rPr>
        <w:rFonts w:ascii="Courier New" w:hAnsi="Courier New" w:cs="Courier New" w:hint="default"/>
      </w:rPr>
    </w:lvl>
    <w:lvl w:ilvl="2" w:tplc="04090005">
      <w:start w:val="1"/>
      <w:numFmt w:val="bullet"/>
      <w:lvlText w:val=""/>
      <w:lvlJc w:val="left"/>
      <w:pPr>
        <w:ind w:left="3589" w:hanging="360"/>
      </w:pPr>
      <w:rPr>
        <w:rFonts w:ascii="Wingdings" w:hAnsi="Wingdings" w:cs="Wingdings" w:hint="default"/>
      </w:rPr>
    </w:lvl>
    <w:lvl w:ilvl="3" w:tplc="04090001">
      <w:start w:val="1"/>
      <w:numFmt w:val="bullet"/>
      <w:lvlText w:val=""/>
      <w:lvlJc w:val="left"/>
      <w:pPr>
        <w:ind w:left="4309" w:hanging="360"/>
      </w:pPr>
      <w:rPr>
        <w:rFonts w:ascii="Symbol" w:hAnsi="Symbol" w:cs="Symbol" w:hint="default"/>
      </w:rPr>
    </w:lvl>
    <w:lvl w:ilvl="4" w:tplc="04090003">
      <w:start w:val="1"/>
      <w:numFmt w:val="bullet"/>
      <w:lvlText w:val="o"/>
      <w:lvlJc w:val="left"/>
      <w:pPr>
        <w:ind w:left="5029" w:hanging="360"/>
      </w:pPr>
      <w:rPr>
        <w:rFonts w:ascii="Courier New" w:hAnsi="Courier New" w:cs="Courier New" w:hint="default"/>
      </w:rPr>
    </w:lvl>
    <w:lvl w:ilvl="5" w:tplc="04090005">
      <w:start w:val="1"/>
      <w:numFmt w:val="bullet"/>
      <w:lvlText w:val=""/>
      <w:lvlJc w:val="left"/>
      <w:pPr>
        <w:ind w:left="5749" w:hanging="360"/>
      </w:pPr>
      <w:rPr>
        <w:rFonts w:ascii="Wingdings" w:hAnsi="Wingdings" w:cs="Wingdings" w:hint="default"/>
      </w:rPr>
    </w:lvl>
    <w:lvl w:ilvl="6" w:tplc="04090001">
      <w:start w:val="1"/>
      <w:numFmt w:val="bullet"/>
      <w:lvlText w:val=""/>
      <w:lvlJc w:val="left"/>
      <w:pPr>
        <w:ind w:left="6469" w:hanging="360"/>
      </w:pPr>
      <w:rPr>
        <w:rFonts w:ascii="Symbol" w:hAnsi="Symbol" w:cs="Symbol" w:hint="default"/>
      </w:rPr>
    </w:lvl>
    <w:lvl w:ilvl="7" w:tplc="04090003">
      <w:start w:val="1"/>
      <w:numFmt w:val="bullet"/>
      <w:lvlText w:val="o"/>
      <w:lvlJc w:val="left"/>
      <w:pPr>
        <w:ind w:left="7189" w:hanging="360"/>
      </w:pPr>
      <w:rPr>
        <w:rFonts w:ascii="Courier New" w:hAnsi="Courier New" w:cs="Courier New" w:hint="default"/>
      </w:rPr>
    </w:lvl>
    <w:lvl w:ilvl="8" w:tplc="04090005">
      <w:start w:val="1"/>
      <w:numFmt w:val="bullet"/>
      <w:lvlText w:val=""/>
      <w:lvlJc w:val="left"/>
      <w:pPr>
        <w:ind w:left="7909" w:hanging="360"/>
      </w:pPr>
      <w:rPr>
        <w:rFonts w:ascii="Wingdings" w:hAnsi="Wingdings" w:cs="Wingdings" w:hint="default"/>
      </w:rPr>
    </w:lvl>
  </w:abstractNum>
  <w:abstractNum w:abstractNumId="17" w15:restartNumberingAfterBreak="0">
    <w:nsid w:val="3BD06799"/>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0E7B5E"/>
    <w:multiLevelType w:val="hybridMultilevel"/>
    <w:tmpl w:val="46E08AA0"/>
    <w:lvl w:ilvl="0" w:tplc="0409000D">
      <w:start w:val="1"/>
      <w:numFmt w:val="bullet"/>
      <w:lvlText w:val=""/>
      <w:lvlJc w:val="left"/>
      <w:pPr>
        <w:ind w:left="1080" w:hanging="360"/>
      </w:pPr>
      <w:rPr>
        <w:rFonts w:ascii="Wingdings" w:hAnsi="Wingdings" w:cs="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19" w15:restartNumberingAfterBreak="0">
    <w:nsid w:val="3F6F4A08"/>
    <w:multiLevelType w:val="hybridMultilevel"/>
    <w:tmpl w:val="D67840C4"/>
    <w:lvl w:ilvl="0" w:tplc="E8A6E408">
      <w:start w:val="3"/>
      <w:numFmt w:val="bullet"/>
      <w:lvlText w:val="-"/>
      <w:lvlJc w:val="left"/>
      <w:pPr>
        <w:ind w:left="1429" w:hanging="360"/>
      </w:pPr>
      <w:rPr>
        <w:rFonts w:ascii="Arial" w:eastAsia="Times New Roman" w:hAnsi="Aria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20" w15:restartNumberingAfterBreak="0">
    <w:nsid w:val="4345742A"/>
    <w:multiLevelType w:val="hybridMultilevel"/>
    <w:tmpl w:val="124E93D6"/>
    <w:lvl w:ilvl="0" w:tplc="725C8C3A">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21" w15:restartNumberingAfterBreak="0">
    <w:nsid w:val="444305A2"/>
    <w:multiLevelType w:val="hybridMultilevel"/>
    <w:tmpl w:val="A0DCB0B4"/>
    <w:lvl w:ilvl="0" w:tplc="E8A6E408">
      <w:start w:val="3"/>
      <w:numFmt w:val="bullet"/>
      <w:lvlText w:val="-"/>
      <w:lvlJc w:val="left"/>
      <w:pPr>
        <w:ind w:left="1778" w:hanging="360"/>
      </w:pPr>
      <w:rPr>
        <w:rFonts w:ascii="Arial" w:eastAsia="Times New Roman" w:hAnsi="Arial" w:hint="default"/>
      </w:rPr>
    </w:lvl>
    <w:lvl w:ilvl="1" w:tplc="04090003">
      <w:start w:val="1"/>
      <w:numFmt w:val="bullet"/>
      <w:lvlText w:val="o"/>
      <w:lvlJc w:val="left"/>
      <w:pPr>
        <w:ind w:left="2498" w:hanging="360"/>
      </w:pPr>
      <w:rPr>
        <w:rFonts w:ascii="Courier New" w:hAnsi="Courier New" w:cs="Courier New" w:hint="default"/>
      </w:rPr>
    </w:lvl>
    <w:lvl w:ilvl="2" w:tplc="04090005">
      <w:start w:val="1"/>
      <w:numFmt w:val="bullet"/>
      <w:lvlText w:val=""/>
      <w:lvlJc w:val="left"/>
      <w:pPr>
        <w:ind w:left="3218" w:hanging="360"/>
      </w:pPr>
      <w:rPr>
        <w:rFonts w:ascii="Wingdings" w:hAnsi="Wingdings" w:cs="Wingdings" w:hint="default"/>
      </w:rPr>
    </w:lvl>
    <w:lvl w:ilvl="3" w:tplc="04090001">
      <w:start w:val="1"/>
      <w:numFmt w:val="bullet"/>
      <w:lvlText w:val=""/>
      <w:lvlJc w:val="left"/>
      <w:pPr>
        <w:ind w:left="3938" w:hanging="360"/>
      </w:pPr>
      <w:rPr>
        <w:rFonts w:ascii="Symbol" w:hAnsi="Symbol" w:cs="Symbol" w:hint="default"/>
      </w:rPr>
    </w:lvl>
    <w:lvl w:ilvl="4" w:tplc="04090003">
      <w:start w:val="1"/>
      <w:numFmt w:val="bullet"/>
      <w:lvlText w:val="o"/>
      <w:lvlJc w:val="left"/>
      <w:pPr>
        <w:ind w:left="4658" w:hanging="360"/>
      </w:pPr>
      <w:rPr>
        <w:rFonts w:ascii="Courier New" w:hAnsi="Courier New" w:cs="Courier New" w:hint="default"/>
      </w:rPr>
    </w:lvl>
    <w:lvl w:ilvl="5" w:tplc="04090005">
      <w:start w:val="1"/>
      <w:numFmt w:val="bullet"/>
      <w:lvlText w:val=""/>
      <w:lvlJc w:val="left"/>
      <w:pPr>
        <w:ind w:left="5378" w:hanging="360"/>
      </w:pPr>
      <w:rPr>
        <w:rFonts w:ascii="Wingdings" w:hAnsi="Wingdings" w:cs="Wingdings" w:hint="default"/>
      </w:rPr>
    </w:lvl>
    <w:lvl w:ilvl="6" w:tplc="04090001">
      <w:start w:val="1"/>
      <w:numFmt w:val="bullet"/>
      <w:lvlText w:val=""/>
      <w:lvlJc w:val="left"/>
      <w:pPr>
        <w:ind w:left="6098" w:hanging="360"/>
      </w:pPr>
      <w:rPr>
        <w:rFonts w:ascii="Symbol" w:hAnsi="Symbol" w:cs="Symbol" w:hint="default"/>
      </w:rPr>
    </w:lvl>
    <w:lvl w:ilvl="7" w:tplc="04090003">
      <w:start w:val="1"/>
      <w:numFmt w:val="bullet"/>
      <w:lvlText w:val="o"/>
      <w:lvlJc w:val="left"/>
      <w:pPr>
        <w:ind w:left="6818" w:hanging="360"/>
      </w:pPr>
      <w:rPr>
        <w:rFonts w:ascii="Courier New" w:hAnsi="Courier New" w:cs="Courier New" w:hint="default"/>
      </w:rPr>
    </w:lvl>
    <w:lvl w:ilvl="8" w:tplc="04090005">
      <w:start w:val="1"/>
      <w:numFmt w:val="bullet"/>
      <w:lvlText w:val=""/>
      <w:lvlJc w:val="left"/>
      <w:pPr>
        <w:ind w:left="7538" w:hanging="360"/>
      </w:pPr>
      <w:rPr>
        <w:rFonts w:ascii="Wingdings" w:hAnsi="Wingdings" w:cs="Wingdings" w:hint="default"/>
      </w:rPr>
    </w:lvl>
  </w:abstractNum>
  <w:abstractNum w:abstractNumId="22" w15:restartNumberingAfterBreak="0">
    <w:nsid w:val="45B025D4"/>
    <w:multiLevelType w:val="multilevel"/>
    <w:tmpl w:val="F7CE2E08"/>
    <w:lvl w:ilvl="0">
      <w:start w:val="3"/>
      <w:numFmt w:val="decimal"/>
      <w:lvlText w:val="%1."/>
      <w:lvlJc w:val="left"/>
      <w:pPr>
        <w:ind w:left="360" w:hanging="360"/>
      </w:pPr>
      <w:rPr>
        <w:rFonts w:hint="default"/>
      </w:rPr>
    </w:lvl>
    <w:lvl w:ilvl="1">
      <w:start w:val="5"/>
      <w:numFmt w:val="decimal"/>
      <w:lvlText w:val="%1.%2."/>
      <w:lvlJc w:val="left"/>
      <w:pPr>
        <w:ind w:left="1430"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480" w:hanging="1800"/>
      </w:pPr>
      <w:rPr>
        <w:rFonts w:hint="default"/>
      </w:rPr>
    </w:lvl>
  </w:abstractNum>
  <w:abstractNum w:abstractNumId="23" w15:restartNumberingAfterBreak="0">
    <w:nsid w:val="4BE027DC"/>
    <w:multiLevelType w:val="hybridMultilevel"/>
    <w:tmpl w:val="D5A0D230"/>
    <w:lvl w:ilvl="0" w:tplc="04020001">
      <w:start w:val="1"/>
      <w:numFmt w:val="bullet"/>
      <w:lvlText w:val=""/>
      <w:lvlJc w:val="left"/>
      <w:pPr>
        <w:ind w:left="2160" w:hanging="360"/>
      </w:pPr>
      <w:rPr>
        <w:rFonts w:ascii="Symbol" w:hAnsi="Symbol" w:hint="default"/>
      </w:rPr>
    </w:lvl>
    <w:lvl w:ilvl="1" w:tplc="04020003" w:tentative="1">
      <w:start w:val="1"/>
      <w:numFmt w:val="bullet"/>
      <w:lvlText w:val="o"/>
      <w:lvlJc w:val="left"/>
      <w:pPr>
        <w:ind w:left="2880" w:hanging="360"/>
      </w:pPr>
      <w:rPr>
        <w:rFonts w:ascii="Courier New" w:hAnsi="Courier New" w:cs="Courier New" w:hint="default"/>
      </w:rPr>
    </w:lvl>
    <w:lvl w:ilvl="2" w:tplc="04020005" w:tentative="1">
      <w:start w:val="1"/>
      <w:numFmt w:val="bullet"/>
      <w:lvlText w:val=""/>
      <w:lvlJc w:val="left"/>
      <w:pPr>
        <w:ind w:left="3600" w:hanging="360"/>
      </w:pPr>
      <w:rPr>
        <w:rFonts w:ascii="Wingdings" w:hAnsi="Wingdings" w:hint="default"/>
      </w:rPr>
    </w:lvl>
    <w:lvl w:ilvl="3" w:tplc="04020001" w:tentative="1">
      <w:start w:val="1"/>
      <w:numFmt w:val="bullet"/>
      <w:lvlText w:val=""/>
      <w:lvlJc w:val="left"/>
      <w:pPr>
        <w:ind w:left="4320" w:hanging="360"/>
      </w:pPr>
      <w:rPr>
        <w:rFonts w:ascii="Symbol" w:hAnsi="Symbol" w:hint="default"/>
      </w:rPr>
    </w:lvl>
    <w:lvl w:ilvl="4" w:tplc="04020003" w:tentative="1">
      <w:start w:val="1"/>
      <w:numFmt w:val="bullet"/>
      <w:lvlText w:val="o"/>
      <w:lvlJc w:val="left"/>
      <w:pPr>
        <w:ind w:left="5040" w:hanging="360"/>
      </w:pPr>
      <w:rPr>
        <w:rFonts w:ascii="Courier New" w:hAnsi="Courier New" w:cs="Courier New" w:hint="default"/>
      </w:rPr>
    </w:lvl>
    <w:lvl w:ilvl="5" w:tplc="04020005" w:tentative="1">
      <w:start w:val="1"/>
      <w:numFmt w:val="bullet"/>
      <w:lvlText w:val=""/>
      <w:lvlJc w:val="left"/>
      <w:pPr>
        <w:ind w:left="5760" w:hanging="360"/>
      </w:pPr>
      <w:rPr>
        <w:rFonts w:ascii="Wingdings" w:hAnsi="Wingdings" w:hint="default"/>
      </w:rPr>
    </w:lvl>
    <w:lvl w:ilvl="6" w:tplc="04020001" w:tentative="1">
      <w:start w:val="1"/>
      <w:numFmt w:val="bullet"/>
      <w:lvlText w:val=""/>
      <w:lvlJc w:val="left"/>
      <w:pPr>
        <w:ind w:left="6480" w:hanging="360"/>
      </w:pPr>
      <w:rPr>
        <w:rFonts w:ascii="Symbol" w:hAnsi="Symbol" w:hint="default"/>
      </w:rPr>
    </w:lvl>
    <w:lvl w:ilvl="7" w:tplc="04020003" w:tentative="1">
      <w:start w:val="1"/>
      <w:numFmt w:val="bullet"/>
      <w:lvlText w:val="o"/>
      <w:lvlJc w:val="left"/>
      <w:pPr>
        <w:ind w:left="7200" w:hanging="360"/>
      </w:pPr>
      <w:rPr>
        <w:rFonts w:ascii="Courier New" w:hAnsi="Courier New" w:cs="Courier New" w:hint="default"/>
      </w:rPr>
    </w:lvl>
    <w:lvl w:ilvl="8" w:tplc="04020005" w:tentative="1">
      <w:start w:val="1"/>
      <w:numFmt w:val="bullet"/>
      <w:lvlText w:val=""/>
      <w:lvlJc w:val="left"/>
      <w:pPr>
        <w:ind w:left="7920" w:hanging="360"/>
      </w:pPr>
      <w:rPr>
        <w:rFonts w:ascii="Wingdings" w:hAnsi="Wingdings" w:hint="default"/>
      </w:rPr>
    </w:lvl>
  </w:abstractNum>
  <w:abstractNum w:abstractNumId="24" w15:restartNumberingAfterBreak="0">
    <w:nsid w:val="4EEA1FBA"/>
    <w:multiLevelType w:val="hybridMultilevel"/>
    <w:tmpl w:val="CE5E9036"/>
    <w:lvl w:ilvl="0" w:tplc="04020017">
      <w:start w:val="1"/>
      <w:numFmt w:val="lowerLetter"/>
      <w:lvlText w:val="%1)"/>
      <w:lvlJc w:val="left"/>
      <w:pPr>
        <w:ind w:left="2138" w:hanging="360"/>
      </w:pPr>
    </w:lvl>
    <w:lvl w:ilvl="1" w:tplc="04020019" w:tentative="1">
      <w:start w:val="1"/>
      <w:numFmt w:val="lowerLetter"/>
      <w:lvlText w:val="%2."/>
      <w:lvlJc w:val="left"/>
      <w:pPr>
        <w:ind w:left="2858" w:hanging="360"/>
      </w:pPr>
    </w:lvl>
    <w:lvl w:ilvl="2" w:tplc="0402001B" w:tentative="1">
      <w:start w:val="1"/>
      <w:numFmt w:val="lowerRoman"/>
      <w:lvlText w:val="%3."/>
      <w:lvlJc w:val="right"/>
      <w:pPr>
        <w:ind w:left="3578" w:hanging="180"/>
      </w:pPr>
    </w:lvl>
    <w:lvl w:ilvl="3" w:tplc="0402000F" w:tentative="1">
      <w:start w:val="1"/>
      <w:numFmt w:val="decimal"/>
      <w:lvlText w:val="%4."/>
      <w:lvlJc w:val="left"/>
      <w:pPr>
        <w:ind w:left="4298" w:hanging="360"/>
      </w:pPr>
    </w:lvl>
    <w:lvl w:ilvl="4" w:tplc="04020019" w:tentative="1">
      <w:start w:val="1"/>
      <w:numFmt w:val="lowerLetter"/>
      <w:lvlText w:val="%5."/>
      <w:lvlJc w:val="left"/>
      <w:pPr>
        <w:ind w:left="5018" w:hanging="360"/>
      </w:pPr>
    </w:lvl>
    <w:lvl w:ilvl="5" w:tplc="0402001B" w:tentative="1">
      <w:start w:val="1"/>
      <w:numFmt w:val="lowerRoman"/>
      <w:lvlText w:val="%6."/>
      <w:lvlJc w:val="right"/>
      <w:pPr>
        <w:ind w:left="5738" w:hanging="180"/>
      </w:pPr>
    </w:lvl>
    <w:lvl w:ilvl="6" w:tplc="0402000F" w:tentative="1">
      <w:start w:val="1"/>
      <w:numFmt w:val="decimal"/>
      <w:lvlText w:val="%7."/>
      <w:lvlJc w:val="left"/>
      <w:pPr>
        <w:ind w:left="6458" w:hanging="360"/>
      </w:pPr>
    </w:lvl>
    <w:lvl w:ilvl="7" w:tplc="04020019" w:tentative="1">
      <w:start w:val="1"/>
      <w:numFmt w:val="lowerLetter"/>
      <w:lvlText w:val="%8."/>
      <w:lvlJc w:val="left"/>
      <w:pPr>
        <w:ind w:left="7178" w:hanging="360"/>
      </w:pPr>
    </w:lvl>
    <w:lvl w:ilvl="8" w:tplc="0402001B" w:tentative="1">
      <w:start w:val="1"/>
      <w:numFmt w:val="lowerRoman"/>
      <w:lvlText w:val="%9."/>
      <w:lvlJc w:val="right"/>
      <w:pPr>
        <w:ind w:left="7898" w:hanging="180"/>
      </w:pPr>
    </w:lvl>
  </w:abstractNum>
  <w:abstractNum w:abstractNumId="25" w15:restartNumberingAfterBreak="0">
    <w:nsid w:val="555C7467"/>
    <w:multiLevelType w:val="hybridMultilevel"/>
    <w:tmpl w:val="B3B49A78"/>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26" w15:restartNumberingAfterBreak="0">
    <w:nsid w:val="57B34889"/>
    <w:multiLevelType w:val="hybridMultilevel"/>
    <w:tmpl w:val="05D61C4C"/>
    <w:lvl w:ilvl="0" w:tplc="F0B84C92">
      <w:numFmt w:val="bullet"/>
      <w:lvlText w:val="•"/>
      <w:lvlJc w:val="left"/>
      <w:pPr>
        <w:ind w:left="3240" w:hanging="360"/>
      </w:pPr>
      <w:rPr>
        <w:rFonts w:ascii="Arial" w:eastAsia="Calibri" w:hAnsi="Arial" w:cs="Arial" w:hint="default"/>
      </w:rPr>
    </w:lvl>
    <w:lvl w:ilvl="1" w:tplc="04020003" w:tentative="1">
      <w:start w:val="1"/>
      <w:numFmt w:val="bullet"/>
      <w:lvlText w:val="o"/>
      <w:lvlJc w:val="left"/>
      <w:pPr>
        <w:ind w:left="2880" w:hanging="360"/>
      </w:pPr>
      <w:rPr>
        <w:rFonts w:ascii="Courier New" w:hAnsi="Courier New" w:cs="Courier New" w:hint="default"/>
      </w:rPr>
    </w:lvl>
    <w:lvl w:ilvl="2" w:tplc="04020005" w:tentative="1">
      <w:start w:val="1"/>
      <w:numFmt w:val="bullet"/>
      <w:lvlText w:val=""/>
      <w:lvlJc w:val="left"/>
      <w:pPr>
        <w:ind w:left="3600" w:hanging="360"/>
      </w:pPr>
      <w:rPr>
        <w:rFonts w:ascii="Wingdings" w:hAnsi="Wingdings" w:hint="default"/>
      </w:rPr>
    </w:lvl>
    <w:lvl w:ilvl="3" w:tplc="04020001" w:tentative="1">
      <w:start w:val="1"/>
      <w:numFmt w:val="bullet"/>
      <w:lvlText w:val=""/>
      <w:lvlJc w:val="left"/>
      <w:pPr>
        <w:ind w:left="4320" w:hanging="360"/>
      </w:pPr>
      <w:rPr>
        <w:rFonts w:ascii="Symbol" w:hAnsi="Symbol" w:hint="default"/>
      </w:rPr>
    </w:lvl>
    <w:lvl w:ilvl="4" w:tplc="04020003" w:tentative="1">
      <w:start w:val="1"/>
      <w:numFmt w:val="bullet"/>
      <w:lvlText w:val="o"/>
      <w:lvlJc w:val="left"/>
      <w:pPr>
        <w:ind w:left="5040" w:hanging="360"/>
      </w:pPr>
      <w:rPr>
        <w:rFonts w:ascii="Courier New" w:hAnsi="Courier New" w:cs="Courier New" w:hint="default"/>
      </w:rPr>
    </w:lvl>
    <w:lvl w:ilvl="5" w:tplc="04020005" w:tentative="1">
      <w:start w:val="1"/>
      <w:numFmt w:val="bullet"/>
      <w:lvlText w:val=""/>
      <w:lvlJc w:val="left"/>
      <w:pPr>
        <w:ind w:left="5760" w:hanging="360"/>
      </w:pPr>
      <w:rPr>
        <w:rFonts w:ascii="Wingdings" w:hAnsi="Wingdings" w:hint="default"/>
      </w:rPr>
    </w:lvl>
    <w:lvl w:ilvl="6" w:tplc="04020001" w:tentative="1">
      <w:start w:val="1"/>
      <w:numFmt w:val="bullet"/>
      <w:lvlText w:val=""/>
      <w:lvlJc w:val="left"/>
      <w:pPr>
        <w:ind w:left="6480" w:hanging="360"/>
      </w:pPr>
      <w:rPr>
        <w:rFonts w:ascii="Symbol" w:hAnsi="Symbol" w:hint="default"/>
      </w:rPr>
    </w:lvl>
    <w:lvl w:ilvl="7" w:tplc="04020003" w:tentative="1">
      <w:start w:val="1"/>
      <w:numFmt w:val="bullet"/>
      <w:lvlText w:val="o"/>
      <w:lvlJc w:val="left"/>
      <w:pPr>
        <w:ind w:left="7200" w:hanging="360"/>
      </w:pPr>
      <w:rPr>
        <w:rFonts w:ascii="Courier New" w:hAnsi="Courier New" w:cs="Courier New" w:hint="default"/>
      </w:rPr>
    </w:lvl>
    <w:lvl w:ilvl="8" w:tplc="04020005" w:tentative="1">
      <w:start w:val="1"/>
      <w:numFmt w:val="bullet"/>
      <w:lvlText w:val=""/>
      <w:lvlJc w:val="left"/>
      <w:pPr>
        <w:ind w:left="7920" w:hanging="360"/>
      </w:pPr>
      <w:rPr>
        <w:rFonts w:ascii="Wingdings" w:hAnsi="Wingdings" w:hint="default"/>
      </w:rPr>
    </w:lvl>
  </w:abstractNum>
  <w:abstractNum w:abstractNumId="27" w15:restartNumberingAfterBreak="0">
    <w:nsid w:val="5A523989"/>
    <w:multiLevelType w:val="singleLevel"/>
    <w:tmpl w:val="679E9D14"/>
    <w:lvl w:ilvl="0">
      <w:start w:val="1"/>
      <w:numFmt w:val="bullet"/>
      <w:pStyle w:val="Style1"/>
      <w:lvlText w:val=""/>
      <w:lvlJc w:val="center"/>
      <w:pPr>
        <w:tabs>
          <w:tab w:val="num" w:pos="1080"/>
        </w:tabs>
        <w:ind w:left="357" w:firstLine="363"/>
      </w:pPr>
      <w:rPr>
        <w:rFonts w:ascii="Symbol" w:hAnsi="Symbol" w:cs="Symbol" w:hint="default"/>
        <w:sz w:val="20"/>
        <w:szCs w:val="20"/>
      </w:rPr>
    </w:lvl>
  </w:abstractNum>
  <w:abstractNum w:abstractNumId="28" w15:restartNumberingAfterBreak="0">
    <w:nsid w:val="5B896563"/>
    <w:multiLevelType w:val="hybridMultilevel"/>
    <w:tmpl w:val="9ADA2D18"/>
    <w:lvl w:ilvl="0" w:tplc="F0B84C92">
      <w:numFmt w:val="bullet"/>
      <w:lvlText w:val="•"/>
      <w:lvlJc w:val="left"/>
      <w:pPr>
        <w:ind w:left="3240" w:hanging="360"/>
      </w:pPr>
      <w:rPr>
        <w:rFonts w:ascii="Arial" w:eastAsia="Calibri" w:hAnsi="Arial" w:cs="Arial" w:hint="default"/>
      </w:rPr>
    </w:lvl>
    <w:lvl w:ilvl="1" w:tplc="04020003" w:tentative="1">
      <w:start w:val="1"/>
      <w:numFmt w:val="bullet"/>
      <w:lvlText w:val="o"/>
      <w:lvlJc w:val="left"/>
      <w:pPr>
        <w:ind w:left="2880" w:hanging="360"/>
      </w:pPr>
      <w:rPr>
        <w:rFonts w:ascii="Courier New" w:hAnsi="Courier New" w:cs="Courier New" w:hint="default"/>
      </w:rPr>
    </w:lvl>
    <w:lvl w:ilvl="2" w:tplc="04020005" w:tentative="1">
      <w:start w:val="1"/>
      <w:numFmt w:val="bullet"/>
      <w:lvlText w:val=""/>
      <w:lvlJc w:val="left"/>
      <w:pPr>
        <w:ind w:left="3600" w:hanging="360"/>
      </w:pPr>
      <w:rPr>
        <w:rFonts w:ascii="Wingdings" w:hAnsi="Wingdings" w:hint="default"/>
      </w:rPr>
    </w:lvl>
    <w:lvl w:ilvl="3" w:tplc="04020001" w:tentative="1">
      <w:start w:val="1"/>
      <w:numFmt w:val="bullet"/>
      <w:lvlText w:val=""/>
      <w:lvlJc w:val="left"/>
      <w:pPr>
        <w:ind w:left="4320" w:hanging="360"/>
      </w:pPr>
      <w:rPr>
        <w:rFonts w:ascii="Symbol" w:hAnsi="Symbol" w:hint="default"/>
      </w:rPr>
    </w:lvl>
    <w:lvl w:ilvl="4" w:tplc="04020003" w:tentative="1">
      <w:start w:val="1"/>
      <w:numFmt w:val="bullet"/>
      <w:lvlText w:val="o"/>
      <w:lvlJc w:val="left"/>
      <w:pPr>
        <w:ind w:left="5040" w:hanging="360"/>
      </w:pPr>
      <w:rPr>
        <w:rFonts w:ascii="Courier New" w:hAnsi="Courier New" w:cs="Courier New" w:hint="default"/>
      </w:rPr>
    </w:lvl>
    <w:lvl w:ilvl="5" w:tplc="04020005" w:tentative="1">
      <w:start w:val="1"/>
      <w:numFmt w:val="bullet"/>
      <w:lvlText w:val=""/>
      <w:lvlJc w:val="left"/>
      <w:pPr>
        <w:ind w:left="5760" w:hanging="360"/>
      </w:pPr>
      <w:rPr>
        <w:rFonts w:ascii="Wingdings" w:hAnsi="Wingdings" w:hint="default"/>
      </w:rPr>
    </w:lvl>
    <w:lvl w:ilvl="6" w:tplc="04020001" w:tentative="1">
      <w:start w:val="1"/>
      <w:numFmt w:val="bullet"/>
      <w:lvlText w:val=""/>
      <w:lvlJc w:val="left"/>
      <w:pPr>
        <w:ind w:left="6480" w:hanging="360"/>
      </w:pPr>
      <w:rPr>
        <w:rFonts w:ascii="Symbol" w:hAnsi="Symbol" w:hint="default"/>
      </w:rPr>
    </w:lvl>
    <w:lvl w:ilvl="7" w:tplc="04020003" w:tentative="1">
      <w:start w:val="1"/>
      <w:numFmt w:val="bullet"/>
      <w:lvlText w:val="o"/>
      <w:lvlJc w:val="left"/>
      <w:pPr>
        <w:ind w:left="7200" w:hanging="360"/>
      </w:pPr>
      <w:rPr>
        <w:rFonts w:ascii="Courier New" w:hAnsi="Courier New" w:cs="Courier New" w:hint="default"/>
      </w:rPr>
    </w:lvl>
    <w:lvl w:ilvl="8" w:tplc="04020005" w:tentative="1">
      <w:start w:val="1"/>
      <w:numFmt w:val="bullet"/>
      <w:lvlText w:val=""/>
      <w:lvlJc w:val="left"/>
      <w:pPr>
        <w:ind w:left="7920" w:hanging="360"/>
      </w:pPr>
      <w:rPr>
        <w:rFonts w:ascii="Wingdings" w:hAnsi="Wingdings" w:hint="default"/>
      </w:rPr>
    </w:lvl>
  </w:abstractNum>
  <w:abstractNum w:abstractNumId="29" w15:restartNumberingAfterBreak="0">
    <w:nsid w:val="636C00B8"/>
    <w:multiLevelType w:val="hybridMultilevel"/>
    <w:tmpl w:val="990E5140"/>
    <w:lvl w:ilvl="0" w:tplc="04090017">
      <w:start w:val="1"/>
      <w:numFmt w:val="lowerLetter"/>
      <w:lvlText w:val="%1)"/>
      <w:lvlJc w:val="left"/>
      <w:pPr>
        <w:ind w:left="2138" w:hanging="360"/>
      </w:pPr>
    </w:lvl>
    <w:lvl w:ilvl="1" w:tplc="04090019">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30" w15:restartNumberingAfterBreak="0">
    <w:nsid w:val="64FE2E89"/>
    <w:multiLevelType w:val="hybridMultilevel"/>
    <w:tmpl w:val="E1DE8644"/>
    <w:lvl w:ilvl="0" w:tplc="04090017">
      <w:start w:val="1"/>
      <w:numFmt w:val="lowerLetter"/>
      <w:lvlText w:val="%1)"/>
      <w:lvlJc w:val="left"/>
      <w:pPr>
        <w:tabs>
          <w:tab w:val="num" w:pos="720"/>
        </w:tabs>
        <w:ind w:left="720" w:hanging="360"/>
      </w:pPr>
    </w:lvl>
    <w:lvl w:ilvl="1" w:tplc="04020019">
      <w:start w:val="1"/>
      <w:numFmt w:val="lowerLetter"/>
      <w:lvlText w:val="%2."/>
      <w:lvlJc w:val="left"/>
      <w:pPr>
        <w:tabs>
          <w:tab w:val="num" w:pos="1440"/>
        </w:tabs>
        <w:ind w:left="1440" w:hanging="360"/>
      </w:pPr>
    </w:lvl>
    <w:lvl w:ilvl="2" w:tplc="0402001B">
      <w:start w:val="1"/>
      <w:numFmt w:val="lowerRoman"/>
      <w:lvlText w:val="%3."/>
      <w:lvlJc w:val="right"/>
      <w:pPr>
        <w:tabs>
          <w:tab w:val="num" w:pos="2160"/>
        </w:tabs>
        <w:ind w:left="2160" w:hanging="180"/>
      </w:pPr>
    </w:lvl>
    <w:lvl w:ilvl="3" w:tplc="0402000F">
      <w:start w:val="1"/>
      <w:numFmt w:val="decimal"/>
      <w:lvlText w:val="%4."/>
      <w:lvlJc w:val="left"/>
      <w:pPr>
        <w:tabs>
          <w:tab w:val="num" w:pos="2880"/>
        </w:tabs>
        <w:ind w:left="2880" w:hanging="360"/>
      </w:pPr>
    </w:lvl>
    <w:lvl w:ilvl="4" w:tplc="04020019">
      <w:start w:val="1"/>
      <w:numFmt w:val="lowerLetter"/>
      <w:lvlText w:val="%5."/>
      <w:lvlJc w:val="left"/>
      <w:pPr>
        <w:tabs>
          <w:tab w:val="num" w:pos="3600"/>
        </w:tabs>
        <w:ind w:left="3600" w:hanging="360"/>
      </w:pPr>
    </w:lvl>
    <w:lvl w:ilvl="5" w:tplc="0402001B">
      <w:start w:val="1"/>
      <w:numFmt w:val="lowerRoman"/>
      <w:lvlText w:val="%6."/>
      <w:lvlJc w:val="right"/>
      <w:pPr>
        <w:tabs>
          <w:tab w:val="num" w:pos="4320"/>
        </w:tabs>
        <w:ind w:left="4320" w:hanging="180"/>
      </w:pPr>
    </w:lvl>
    <w:lvl w:ilvl="6" w:tplc="0402000F">
      <w:start w:val="1"/>
      <w:numFmt w:val="decimal"/>
      <w:lvlText w:val="%7."/>
      <w:lvlJc w:val="left"/>
      <w:pPr>
        <w:tabs>
          <w:tab w:val="num" w:pos="5040"/>
        </w:tabs>
        <w:ind w:left="5040" w:hanging="360"/>
      </w:pPr>
    </w:lvl>
    <w:lvl w:ilvl="7" w:tplc="04020019">
      <w:start w:val="1"/>
      <w:numFmt w:val="lowerLetter"/>
      <w:lvlText w:val="%8."/>
      <w:lvlJc w:val="left"/>
      <w:pPr>
        <w:tabs>
          <w:tab w:val="num" w:pos="5760"/>
        </w:tabs>
        <w:ind w:left="5760" w:hanging="360"/>
      </w:pPr>
    </w:lvl>
    <w:lvl w:ilvl="8" w:tplc="0402001B">
      <w:start w:val="1"/>
      <w:numFmt w:val="lowerRoman"/>
      <w:lvlText w:val="%9."/>
      <w:lvlJc w:val="right"/>
      <w:pPr>
        <w:tabs>
          <w:tab w:val="num" w:pos="6480"/>
        </w:tabs>
        <w:ind w:left="6480" w:hanging="180"/>
      </w:pPr>
    </w:lvl>
  </w:abstractNum>
  <w:abstractNum w:abstractNumId="31" w15:restartNumberingAfterBreak="0">
    <w:nsid w:val="658624C8"/>
    <w:multiLevelType w:val="hybridMultilevel"/>
    <w:tmpl w:val="6890B770"/>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32" w15:restartNumberingAfterBreak="0">
    <w:nsid w:val="6D260A0F"/>
    <w:multiLevelType w:val="hybridMultilevel"/>
    <w:tmpl w:val="4AD2C02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33" w15:restartNumberingAfterBreak="0">
    <w:nsid w:val="73CB1458"/>
    <w:multiLevelType w:val="hybridMultilevel"/>
    <w:tmpl w:val="72746AE2"/>
    <w:lvl w:ilvl="0" w:tplc="04090001">
      <w:start w:val="1"/>
      <w:numFmt w:val="bullet"/>
      <w:lvlText w:val=""/>
      <w:lvlJc w:val="left"/>
      <w:pPr>
        <w:ind w:left="1800" w:hanging="360"/>
      </w:pPr>
      <w:rPr>
        <w:rFonts w:ascii="Symbol" w:hAnsi="Symbol" w:cs="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34" w15:restartNumberingAfterBreak="0">
    <w:nsid w:val="7B0C613A"/>
    <w:multiLevelType w:val="multilevel"/>
    <w:tmpl w:val="92680E88"/>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5" w15:restartNumberingAfterBreak="0">
    <w:nsid w:val="7CEC3663"/>
    <w:multiLevelType w:val="multilevel"/>
    <w:tmpl w:val="B12EE6B2"/>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abstractNumId w:val="15"/>
  </w:num>
  <w:num w:numId="2">
    <w:abstractNumId w:val="16"/>
  </w:num>
  <w:num w:numId="3">
    <w:abstractNumId w:val="2"/>
  </w:num>
  <w:num w:numId="4">
    <w:abstractNumId w:val="18"/>
  </w:num>
  <w:num w:numId="5">
    <w:abstractNumId w:val="21"/>
  </w:num>
  <w:num w:numId="6">
    <w:abstractNumId w:val="33"/>
  </w:num>
  <w:num w:numId="7">
    <w:abstractNumId w:val="11"/>
  </w:num>
  <w:num w:numId="8">
    <w:abstractNumId w:val="15"/>
  </w:num>
  <w:num w:numId="9">
    <w:abstractNumId w:val="31"/>
  </w:num>
  <w:num w:numId="10">
    <w:abstractNumId w:val="15"/>
  </w:num>
  <w:num w:numId="11">
    <w:abstractNumId w:val="15"/>
  </w:num>
  <w:num w:numId="12">
    <w:abstractNumId w:val="25"/>
  </w:num>
  <w:num w:numId="13">
    <w:abstractNumId w:val="15"/>
  </w:num>
  <w:num w:numId="14">
    <w:abstractNumId w:val="15"/>
  </w:num>
  <w:num w:numId="15">
    <w:abstractNumId w:val="9"/>
  </w:num>
  <w:num w:numId="16">
    <w:abstractNumId w:val="32"/>
  </w:num>
  <w:num w:numId="17">
    <w:abstractNumId w:val="19"/>
  </w:num>
  <w:num w:numId="18">
    <w:abstractNumId w:val="15"/>
  </w:num>
  <w:num w:numId="19">
    <w:abstractNumId w:val="15"/>
  </w:num>
  <w:num w:numId="20">
    <w:abstractNumId w:val="15"/>
  </w:num>
  <w:num w:numId="21">
    <w:abstractNumId w:val="15"/>
  </w:num>
  <w:num w:numId="22">
    <w:abstractNumId w:val="15"/>
  </w:num>
  <w:num w:numId="23">
    <w:abstractNumId w:val="15"/>
  </w:num>
  <w:num w:numId="24">
    <w:abstractNumId w:val="15"/>
  </w:num>
  <w:num w:numId="25">
    <w:abstractNumId w:val="15"/>
  </w:num>
  <w:num w:numId="26">
    <w:abstractNumId w:val="0"/>
  </w:num>
  <w:num w:numId="27">
    <w:abstractNumId w:val="12"/>
  </w:num>
  <w:num w:numId="28">
    <w:abstractNumId w:val="20"/>
  </w:num>
  <w:num w:numId="29">
    <w:abstractNumId w:val="15"/>
  </w:num>
  <w:num w:numId="30">
    <w:abstractNumId w:val="17"/>
  </w:num>
  <w:num w:numId="31">
    <w:abstractNumId w:val="1"/>
  </w:num>
  <w:num w:numId="32">
    <w:abstractNumId w:val="15"/>
  </w:num>
  <w:num w:numId="33">
    <w:abstractNumId w:val="15"/>
  </w:num>
  <w:num w:numId="34">
    <w:abstractNumId w:val="3"/>
  </w:num>
  <w:num w:numId="35">
    <w:abstractNumId w:val="15"/>
  </w:num>
  <w:num w:numId="36">
    <w:abstractNumId w:val="15"/>
  </w:num>
  <w:num w:numId="37">
    <w:abstractNumId w:val="15"/>
  </w:num>
  <w:num w:numId="38">
    <w:abstractNumId w:val="15"/>
  </w:num>
  <w:num w:numId="39">
    <w:abstractNumId w:val="15"/>
  </w:num>
  <w:num w:numId="40">
    <w:abstractNumId w:val="15"/>
  </w:num>
  <w:num w:numId="41">
    <w:abstractNumId w:val="15"/>
  </w:num>
  <w:num w:numId="42">
    <w:abstractNumId w:val="29"/>
  </w:num>
  <w:num w:numId="43">
    <w:abstractNumId w:val="15"/>
  </w:num>
  <w:num w:numId="44">
    <w:abstractNumId w:val="15"/>
  </w:num>
  <w:num w:numId="45">
    <w:abstractNumId w:val="27"/>
  </w:num>
  <w:num w:numId="46">
    <w:abstractNumId w:val="6"/>
  </w:num>
  <w:num w:numId="47">
    <w:abstractNumId w:val="22"/>
  </w:num>
  <w:num w:numId="48">
    <w:abstractNumId w:val="15"/>
  </w:num>
  <w:num w:numId="49">
    <w:abstractNumId w:val="15"/>
  </w:num>
  <w:num w:numId="50">
    <w:abstractNumId w:val="15"/>
  </w:num>
  <w:num w:numId="51">
    <w:abstractNumId w:val="15"/>
  </w:num>
  <w:num w:numId="52">
    <w:abstractNumId w:val="15"/>
  </w:num>
  <w:num w:numId="53">
    <w:abstractNumId w:val="15"/>
  </w:num>
  <w:num w:numId="54">
    <w:abstractNumId w:val="15"/>
  </w:num>
  <w:num w:numId="55">
    <w:abstractNumId w:val="35"/>
  </w:num>
  <w:num w:numId="56">
    <w:abstractNumId w:val="10"/>
  </w:num>
  <w:num w:numId="57">
    <w:abstractNumId w:val="13"/>
  </w:num>
  <w:num w:numId="58">
    <w:abstractNumId w:val="14"/>
  </w:num>
  <w:num w:numId="59">
    <w:abstractNumId w:val="34"/>
  </w:num>
  <w:num w:numId="60">
    <w:abstractNumId w:val="15"/>
  </w:num>
  <w:num w:numId="61">
    <w:abstractNumId w:val="15"/>
  </w:num>
  <w:num w:numId="62">
    <w:abstractNumId w:val="15"/>
  </w:num>
  <w:num w:numId="63">
    <w:abstractNumId w:val="15"/>
    <w:lvlOverride w:ilvl="0">
      <w:startOverride w:val="4"/>
    </w:lvlOverride>
    <w:lvlOverride w:ilvl="1">
      <w:startOverride w:val="1"/>
    </w:lvlOverride>
    <w:lvlOverride w:ilvl="2">
      <w:startOverride w:val="3"/>
    </w:lvlOverride>
  </w:num>
  <w:num w:numId="64">
    <w:abstractNumId w:val="15"/>
  </w:num>
  <w:num w:numId="65">
    <w:abstractNumId w:val="15"/>
  </w:num>
  <w:num w:numId="66">
    <w:abstractNumId w:val="7"/>
  </w:num>
  <w:num w:numId="6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30"/>
  </w:num>
  <w:num w:numId="69">
    <w:abstractNumId w:val="4"/>
  </w:num>
  <w:num w:numId="70">
    <w:abstractNumId w:val="24"/>
  </w:num>
  <w:num w:numId="71">
    <w:abstractNumId w:val="23"/>
  </w:num>
  <w:num w:numId="72">
    <w:abstractNumId w:val="5"/>
  </w:num>
  <w:num w:numId="73">
    <w:abstractNumId w:val="26"/>
  </w:num>
  <w:num w:numId="74">
    <w:abstractNumId w:val="28"/>
  </w:num>
  <w:num w:numId="75">
    <w:abstractNumId w:val="8"/>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hyphenationZone w:val="425"/>
  <w:doNotHyphenateCaps/>
  <w:drawingGridHorizontalSpacing w:val="11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959"/>
    <w:rsid w:val="00002572"/>
    <w:rsid w:val="000072CA"/>
    <w:rsid w:val="00017BA1"/>
    <w:rsid w:val="00020389"/>
    <w:rsid w:val="00021D5A"/>
    <w:rsid w:val="000447F8"/>
    <w:rsid w:val="00046032"/>
    <w:rsid w:val="00047BC0"/>
    <w:rsid w:val="00050FDD"/>
    <w:rsid w:val="00055ABE"/>
    <w:rsid w:val="00057472"/>
    <w:rsid w:val="0007215F"/>
    <w:rsid w:val="00074CE5"/>
    <w:rsid w:val="00076AF8"/>
    <w:rsid w:val="0008255D"/>
    <w:rsid w:val="0009210D"/>
    <w:rsid w:val="00097673"/>
    <w:rsid w:val="000A38CB"/>
    <w:rsid w:val="000B0C4F"/>
    <w:rsid w:val="000C49A1"/>
    <w:rsid w:val="000E1B73"/>
    <w:rsid w:val="000E782E"/>
    <w:rsid w:val="00111371"/>
    <w:rsid w:val="00113A74"/>
    <w:rsid w:val="00115544"/>
    <w:rsid w:val="00123650"/>
    <w:rsid w:val="00130091"/>
    <w:rsid w:val="00130E06"/>
    <w:rsid w:val="00131572"/>
    <w:rsid w:val="00132C52"/>
    <w:rsid w:val="0013319F"/>
    <w:rsid w:val="001422A2"/>
    <w:rsid w:val="001629CB"/>
    <w:rsid w:val="00164A78"/>
    <w:rsid w:val="00167DBA"/>
    <w:rsid w:val="00170323"/>
    <w:rsid w:val="00173016"/>
    <w:rsid w:val="00174A77"/>
    <w:rsid w:val="00182CD7"/>
    <w:rsid w:val="001843CB"/>
    <w:rsid w:val="0019203D"/>
    <w:rsid w:val="001927A2"/>
    <w:rsid w:val="001938B7"/>
    <w:rsid w:val="001A0F40"/>
    <w:rsid w:val="001A315D"/>
    <w:rsid w:val="001A43F6"/>
    <w:rsid w:val="001A4F24"/>
    <w:rsid w:val="001C450E"/>
    <w:rsid w:val="001C65BC"/>
    <w:rsid w:val="001D03FF"/>
    <w:rsid w:val="001D7E72"/>
    <w:rsid w:val="001F20AF"/>
    <w:rsid w:val="001F700C"/>
    <w:rsid w:val="002026E8"/>
    <w:rsid w:val="00206F74"/>
    <w:rsid w:val="0022127D"/>
    <w:rsid w:val="002233F3"/>
    <w:rsid w:val="002407FD"/>
    <w:rsid w:val="002446BA"/>
    <w:rsid w:val="002464EE"/>
    <w:rsid w:val="00252C8B"/>
    <w:rsid w:val="0025365B"/>
    <w:rsid w:val="002544D5"/>
    <w:rsid w:val="00257223"/>
    <w:rsid w:val="00260361"/>
    <w:rsid w:val="002607A6"/>
    <w:rsid w:val="00263136"/>
    <w:rsid w:val="00264E56"/>
    <w:rsid w:val="0028417F"/>
    <w:rsid w:val="00284862"/>
    <w:rsid w:val="002943D9"/>
    <w:rsid w:val="0029576D"/>
    <w:rsid w:val="002A0AB4"/>
    <w:rsid w:val="002A0FEA"/>
    <w:rsid w:val="002A126A"/>
    <w:rsid w:val="002A35E6"/>
    <w:rsid w:val="002A38AB"/>
    <w:rsid w:val="002B26FB"/>
    <w:rsid w:val="002B5DC3"/>
    <w:rsid w:val="002C220F"/>
    <w:rsid w:val="002C55DC"/>
    <w:rsid w:val="00301DDF"/>
    <w:rsid w:val="0031716E"/>
    <w:rsid w:val="003272B5"/>
    <w:rsid w:val="003274E5"/>
    <w:rsid w:val="00334A27"/>
    <w:rsid w:val="00336218"/>
    <w:rsid w:val="003410F1"/>
    <w:rsid w:val="003450E3"/>
    <w:rsid w:val="0035481C"/>
    <w:rsid w:val="003562E3"/>
    <w:rsid w:val="00363789"/>
    <w:rsid w:val="0036674A"/>
    <w:rsid w:val="00366C9A"/>
    <w:rsid w:val="00371E3B"/>
    <w:rsid w:val="003737DB"/>
    <w:rsid w:val="003757E8"/>
    <w:rsid w:val="00390158"/>
    <w:rsid w:val="003A30A4"/>
    <w:rsid w:val="003B25D0"/>
    <w:rsid w:val="003C1089"/>
    <w:rsid w:val="003C4453"/>
    <w:rsid w:val="003E220A"/>
    <w:rsid w:val="003E3A20"/>
    <w:rsid w:val="003E7B14"/>
    <w:rsid w:val="003F2E36"/>
    <w:rsid w:val="003F5AA3"/>
    <w:rsid w:val="00410728"/>
    <w:rsid w:val="0041096C"/>
    <w:rsid w:val="00410FA2"/>
    <w:rsid w:val="00411AE7"/>
    <w:rsid w:val="00424FFD"/>
    <w:rsid w:val="00431AE3"/>
    <w:rsid w:val="0044021A"/>
    <w:rsid w:val="0044449D"/>
    <w:rsid w:val="004538DA"/>
    <w:rsid w:val="00465846"/>
    <w:rsid w:val="004672EE"/>
    <w:rsid w:val="00467A4D"/>
    <w:rsid w:val="0048398D"/>
    <w:rsid w:val="0049156C"/>
    <w:rsid w:val="004A58EC"/>
    <w:rsid w:val="004B4899"/>
    <w:rsid w:val="004C294F"/>
    <w:rsid w:val="004D467F"/>
    <w:rsid w:val="004E2D38"/>
    <w:rsid w:val="004E652A"/>
    <w:rsid w:val="00510151"/>
    <w:rsid w:val="00513011"/>
    <w:rsid w:val="0052316B"/>
    <w:rsid w:val="005319F1"/>
    <w:rsid w:val="00551B75"/>
    <w:rsid w:val="0057736F"/>
    <w:rsid w:val="00582253"/>
    <w:rsid w:val="00587A54"/>
    <w:rsid w:val="00595864"/>
    <w:rsid w:val="005A5BA8"/>
    <w:rsid w:val="005A608F"/>
    <w:rsid w:val="005B3E93"/>
    <w:rsid w:val="005B5984"/>
    <w:rsid w:val="005C1D44"/>
    <w:rsid w:val="005C4D35"/>
    <w:rsid w:val="005C4F29"/>
    <w:rsid w:val="005D628C"/>
    <w:rsid w:val="005F39A2"/>
    <w:rsid w:val="00602640"/>
    <w:rsid w:val="006047F5"/>
    <w:rsid w:val="0062381E"/>
    <w:rsid w:val="0063022A"/>
    <w:rsid w:val="006308B0"/>
    <w:rsid w:val="0063202A"/>
    <w:rsid w:val="0064440A"/>
    <w:rsid w:val="006748A6"/>
    <w:rsid w:val="00690445"/>
    <w:rsid w:val="00694714"/>
    <w:rsid w:val="006A24E1"/>
    <w:rsid w:val="006B2B55"/>
    <w:rsid w:val="006B5A0E"/>
    <w:rsid w:val="006B787F"/>
    <w:rsid w:val="006B7E31"/>
    <w:rsid w:val="006C1BD2"/>
    <w:rsid w:val="006E4AFB"/>
    <w:rsid w:val="007008A4"/>
    <w:rsid w:val="00702EA0"/>
    <w:rsid w:val="007044D6"/>
    <w:rsid w:val="007055E8"/>
    <w:rsid w:val="007209F3"/>
    <w:rsid w:val="0072107B"/>
    <w:rsid w:val="00723C27"/>
    <w:rsid w:val="00725136"/>
    <w:rsid w:val="00725B90"/>
    <w:rsid w:val="0073596E"/>
    <w:rsid w:val="0074262D"/>
    <w:rsid w:val="0074557A"/>
    <w:rsid w:val="00750026"/>
    <w:rsid w:val="00757103"/>
    <w:rsid w:val="00760502"/>
    <w:rsid w:val="00767C47"/>
    <w:rsid w:val="007759A5"/>
    <w:rsid w:val="00785906"/>
    <w:rsid w:val="00794C46"/>
    <w:rsid w:val="007A52FC"/>
    <w:rsid w:val="007B5123"/>
    <w:rsid w:val="007B67F1"/>
    <w:rsid w:val="007D37C6"/>
    <w:rsid w:val="007D4ADE"/>
    <w:rsid w:val="007D4C36"/>
    <w:rsid w:val="007E07FE"/>
    <w:rsid w:val="007E152D"/>
    <w:rsid w:val="007F44A2"/>
    <w:rsid w:val="007F68BD"/>
    <w:rsid w:val="00812ADA"/>
    <w:rsid w:val="00817B97"/>
    <w:rsid w:val="0082519A"/>
    <w:rsid w:val="0082793B"/>
    <w:rsid w:val="0083285C"/>
    <w:rsid w:val="00833E2F"/>
    <w:rsid w:val="00836C11"/>
    <w:rsid w:val="00837C1C"/>
    <w:rsid w:val="00841C36"/>
    <w:rsid w:val="0084568C"/>
    <w:rsid w:val="008460D9"/>
    <w:rsid w:val="0085060B"/>
    <w:rsid w:val="00854952"/>
    <w:rsid w:val="00855641"/>
    <w:rsid w:val="00862F61"/>
    <w:rsid w:val="00870959"/>
    <w:rsid w:val="00871285"/>
    <w:rsid w:val="008720CE"/>
    <w:rsid w:val="00881748"/>
    <w:rsid w:val="00882FA2"/>
    <w:rsid w:val="00884AC9"/>
    <w:rsid w:val="00885053"/>
    <w:rsid w:val="00890B66"/>
    <w:rsid w:val="008910C7"/>
    <w:rsid w:val="00891AB1"/>
    <w:rsid w:val="008967D2"/>
    <w:rsid w:val="008A1D18"/>
    <w:rsid w:val="008A4ABF"/>
    <w:rsid w:val="008B227E"/>
    <w:rsid w:val="008B462B"/>
    <w:rsid w:val="008C4EF1"/>
    <w:rsid w:val="008C75AB"/>
    <w:rsid w:val="008D0EFC"/>
    <w:rsid w:val="008F1FEB"/>
    <w:rsid w:val="008F685D"/>
    <w:rsid w:val="009044E7"/>
    <w:rsid w:val="0091257F"/>
    <w:rsid w:val="00922A10"/>
    <w:rsid w:val="0092781F"/>
    <w:rsid w:val="0093028E"/>
    <w:rsid w:val="00935FBE"/>
    <w:rsid w:val="00936511"/>
    <w:rsid w:val="00937ADC"/>
    <w:rsid w:val="00942D81"/>
    <w:rsid w:val="00942E68"/>
    <w:rsid w:val="00961494"/>
    <w:rsid w:val="00964B6F"/>
    <w:rsid w:val="0096574E"/>
    <w:rsid w:val="009732F2"/>
    <w:rsid w:val="00977135"/>
    <w:rsid w:val="00987E42"/>
    <w:rsid w:val="00995C26"/>
    <w:rsid w:val="0099610D"/>
    <w:rsid w:val="009B3188"/>
    <w:rsid w:val="00A06080"/>
    <w:rsid w:val="00A17753"/>
    <w:rsid w:val="00A2241F"/>
    <w:rsid w:val="00A27AD3"/>
    <w:rsid w:val="00A31147"/>
    <w:rsid w:val="00A32900"/>
    <w:rsid w:val="00A33A1B"/>
    <w:rsid w:val="00A4146C"/>
    <w:rsid w:val="00A532A3"/>
    <w:rsid w:val="00A56DAD"/>
    <w:rsid w:val="00A57B65"/>
    <w:rsid w:val="00A66138"/>
    <w:rsid w:val="00A66CAA"/>
    <w:rsid w:val="00A72E4B"/>
    <w:rsid w:val="00A732E4"/>
    <w:rsid w:val="00A92477"/>
    <w:rsid w:val="00A94F80"/>
    <w:rsid w:val="00A97801"/>
    <w:rsid w:val="00AA07D0"/>
    <w:rsid w:val="00AA0A0C"/>
    <w:rsid w:val="00AA625E"/>
    <w:rsid w:val="00AA7F5E"/>
    <w:rsid w:val="00AD110D"/>
    <w:rsid w:val="00AD5127"/>
    <w:rsid w:val="00AF2E6C"/>
    <w:rsid w:val="00B04FA5"/>
    <w:rsid w:val="00B11964"/>
    <w:rsid w:val="00B13F3C"/>
    <w:rsid w:val="00B1494B"/>
    <w:rsid w:val="00B16CEB"/>
    <w:rsid w:val="00B24394"/>
    <w:rsid w:val="00B269F3"/>
    <w:rsid w:val="00B26FC3"/>
    <w:rsid w:val="00B31387"/>
    <w:rsid w:val="00B34D07"/>
    <w:rsid w:val="00B46D1A"/>
    <w:rsid w:val="00B52B34"/>
    <w:rsid w:val="00B6361A"/>
    <w:rsid w:val="00B67A15"/>
    <w:rsid w:val="00B754B6"/>
    <w:rsid w:val="00B75C1C"/>
    <w:rsid w:val="00B84008"/>
    <w:rsid w:val="00B8554F"/>
    <w:rsid w:val="00BA076D"/>
    <w:rsid w:val="00BB4260"/>
    <w:rsid w:val="00BC13F5"/>
    <w:rsid w:val="00BC1487"/>
    <w:rsid w:val="00BC492B"/>
    <w:rsid w:val="00BC4F65"/>
    <w:rsid w:val="00BC5BF1"/>
    <w:rsid w:val="00BC60EB"/>
    <w:rsid w:val="00BC6AC7"/>
    <w:rsid w:val="00BD1A85"/>
    <w:rsid w:val="00BE60D7"/>
    <w:rsid w:val="00BF23A3"/>
    <w:rsid w:val="00C00646"/>
    <w:rsid w:val="00C07586"/>
    <w:rsid w:val="00C15FAB"/>
    <w:rsid w:val="00C225E0"/>
    <w:rsid w:val="00C24883"/>
    <w:rsid w:val="00C43060"/>
    <w:rsid w:val="00C645A9"/>
    <w:rsid w:val="00C74AF9"/>
    <w:rsid w:val="00C84C7D"/>
    <w:rsid w:val="00C87DD6"/>
    <w:rsid w:val="00C9443B"/>
    <w:rsid w:val="00C961E8"/>
    <w:rsid w:val="00C96C56"/>
    <w:rsid w:val="00CA0580"/>
    <w:rsid w:val="00CB3132"/>
    <w:rsid w:val="00CB62CD"/>
    <w:rsid w:val="00CC22B2"/>
    <w:rsid w:val="00CC65BA"/>
    <w:rsid w:val="00CD1984"/>
    <w:rsid w:val="00D116D2"/>
    <w:rsid w:val="00D12521"/>
    <w:rsid w:val="00D3356A"/>
    <w:rsid w:val="00D37A19"/>
    <w:rsid w:val="00D4007F"/>
    <w:rsid w:val="00D4379F"/>
    <w:rsid w:val="00D63C48"/>
    <w:rsid w:val="00D7150D"/>
    <w:rsid w:val="00D76A33"/>
    <w:rsid w:val="00D77EED"/>
    <w:rsid w:val="00D912AD"/>
    <w:rsid w:val="00D9280F"/>
    <w:rsid w:val="00D9285A"/>
    <w:rsid w:val="00D9404F"/>
    <w:rsid w:val="00DA2DDF"/>
    <w:rsid w:val="00DC01E9"/>
    <w:rsid w:val="00DD6504"/>
    <w:rsid w:val="00DE2480"/>
    <w:rsid w:val="00DE759B"/>
    <w:rsid w:val="00E027EB"/>
    <w:rsid w:val="00E034A5"/>
    <w:rsid w:val="00E10DCB"/>
    <w:rsid w:val="00E11015"/>
    <w:rsid w:val="00E13B20"/>
    <w:rsid w:val="00E1516E"/>
    <w:rsid w:val="00E242B1"/>
    <w:rsid w:val="00E266F0"/>
    <w:rsid w:val="00E36DDD"/>
    <w:rsid w:val="00E410A4"/>
    <w:rsid w:val="00E52CED"/>
    <w:rsid w:val="00E552E4"/>
    <w:rsid w:val="00E675D1"/>
    <w:rsid w:val="00E70F55"/>
    <w:rsid w:val="00E83757"/>
    <w:rsid w:val="00E84ACC"/>
    <w:rsid w:val="00E94C86"/>
    <w:rsid w:val="00E95A97"/>
    <w:rsid w:val="00EA388D"/>
    <w:rsid w:val="00EA54F3"/>
    <w:rsid w:val="00EB5486"/>
    <w:rsid w:val="00EC03C6"/>
    <w:rsid w:val="00EC4B68"/>
    <w:rsid w:val="00EC52C2"/>
    <w:rsid w:val="00ED0920"/>
    <w:rsid w:val="00EE02AC"/>
    <w:rsid w:val="00EE1F73"/>
    <w:rsid w:val="00EF7329"/>
    <w:rsid w:val="00F043BD"/>
    <w:rsid w:val="00F04ED6"/>
    <w:rsid w:val="00F10586"/>
    <w:rsid w:val="00F10E8D"/>
    <w:rsid w:val="00F17B48"/>
    <w:rsid w:val="00F26451"/>
    <w:rsid w:val="00F44A3F"/>
    <w:rsid w:val="00F51A34"/>
    <w:rsid w:val="00F51ADF"/>
    <w:rsid w:val="00F63AE7"/>
    <w:rsid w:val="00F63E1C"/>
    <w:rsid w:val="00F725DC"/>
    <w:rsid w:val="00F7786E"/>
    <w:rsid w:val="00F8258C"/>
    <w:rsid w:val="00F828FE"/>
    <w:rsid w:val="00FA3A39"/>
    <w:rsid w:val="00FB42E8"/>
    <w:rsid w:val="00FD423E"/>
    <w:rsid w:val="00FF0BDE"/>
    <w:rsid w:val="00FF1C2B"/>
    <w:rsid w:val="00FF25FC"/>
    <w:rsid w:val="00FF3D36"/>
    <w:rsid w:val="00FF401B"/>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86AE539"/>
  <w15:docId w15:val="{186DE413-183F-4F19-A7D5-DCB066764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486"/>
    <w:pPr>
      <w:spacing w:after="200" w:line="276" w:lineRule="auto"/>
    </w:pPr>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uiPriority w:val="99"/>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uiPriority w:val="99"/>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34"/>
    <w:qFormat/>
    <w:rsid w:val="000C49A1"/>
    <w:pPr>
      <w:numPr>
        <w:ilvl w:val="1"/>
        <w:numId w:val="1"/>
      </w:numPr>
      <w:jc w:val="both"/>
    </w:pPr>
    <w:rPr>
      <w:rFonts w:ascii="Arial" w:hAnsi="Arial" w:cs="Arial"/>
      <w:lang w:val="bg-BG"/>
    </w:rPr>
  </w:style>
  <w:style w:type="table" w:styleId="TableGrid">
    <w:name w:val="Table Grid"/>
    <w:basedOn w:val="TableNormal"/>
    <w:locked/>
    <w:rsid w:val="00700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22127D"/>
    <w:rPr>
      <w:sz w:val="16"/>
      <w:szCs w:val="16"/>
    </w:rPr>
  </w:style>
  <w:style w:type="paragraph" w:styleId="CommentText">
    <w:name w:val="annotation text"/>
    <w:basedOn w:val="Normal"/>
    <w:link w:val="CommentTextChar"/>
    <w:uiPriority w:val="99"/>
    <w:semiHidden/>
    <w:unhideWhenUsed/>
    <w:rsid w:val="0022127D"/>
    <w:rPr>
      <w:sz w:val="20"/>
      <w:szCs w:val="20"/>
    </w:rPr>
  </w:style>
  <w:style w:type="character" w:customStyle="1" w:styleId="CommentTextChar">
    <w:name w:val="Comment Text Char"/>
    <w:link w:val="CommentText"/>
    <w:uiPriority w:val="99"/>
    <w:semiHidden/>
    <w:rsid w:val="0022127D"/>
    <w:rPr>
      <w:rFonts w:cs="Calibri"/>
      <w:lang w:val="en-US" w:eastAsia="en-US"/>
    </w:rPr>
  </w:style>
  <w:style w:type="paragraph" w:styleId="CommentSubject">
    <w:name w:val="annotation subject"/>
    <w:basedOn w:val="CommentText"/>
    <w:next w:val="CommentText"/>
    <w:link w:val="CommentSubjectChar"/>
    <w:uiPriority w:val="99"/>
    <w:semiHidden/>
    <w:unhideWhenUsed/>
    <w:rsid w:val="0022127D"/>
    <w:rPr>
      <w:b/>
      <w:bCs/>
    </w:rPr>
  </w:style>
  <w:style w:type="character" w:customStyle="1" w:styleId="CommentSubjectChar">
    <w:name w:val="Comment Subject Char"/>
    <w:link w:val="CommentSubject"/>
    <w:uiPriority w:val="99"/>
    <w:semiHidden/>
    <w:rsid w:val="0022127D"/>
    <w:rPr>
      <w:rFonts w:cs="Calibri"/>
      <w:b/>
      <w:bCs/>
      <w:lang w:val="en-US" w:eastAsia="en-US"/>
    </w:rPr>
  </w:style>
  <w:style w:type="paragraph" w:customStyle="1" w:styleId="Style1">
    <w:name w:val="Style1"/>
    <w:basedOn w:val="Normal"/>
    <w:uiPriority w:val="99"/>
    <w:rsid w:val="00F043BD"/>
    <w:pPr>
      <w:numPr>
        <w:numId w:val="45"/>
      </w:numPr>
      <w:spacing w:after="0" w:line="240" w:lineRule="auto"/>
      <w:jc w:val="both"/>
    </w:pPr>
    <w:rPr>
      <w:rFonts w:ascii="Times New Roman" w:eastAsia="Times New Roman" w:hAnsi="Times New Roman" w:cs="Times New Roman"/>
      <w:sz w:val="20"/>
      <w:szCs w:val="20"/>
      <w:lang w:val="bg-BG"/>
    </w:rPr>
  </w:style>
  <w:style w:type="paragraph" w:styleId="BlockText">
    <w:name w:val="Block Text"/>
    <w:basedOn w:val="Normal"/>
    <w:rsid w:val="0031716E"/>
    <w:pPr>
      <w:spacing w:after="0" w:line="240" w:lineRule="auto"/>
      <w:ind w:left="289" w:right="289"/>
      <w:jc w:val="both"/>
    </w:pPr>
    <w:rPr>
      <w:rFonts w:ascii="Timok" w:eastAsia="Times New Roman" w:hAnsi="Timok" w:cs="Times New Roman"/>
      <w:sz w:val="20"/>
      <w:szCs w:val="20"/>
      <w:lang w:val="bg-BG"/>
    </w:rPr>
  </w:style>
  <w:style w:type="paragraph" w:styleId="NormalWeb">
    <w:name w:val="Normal (Web)"/>
    <w:basedOn w:val="Normal"/>
    <w:uiPriority w:val="99"/>
    <w:unhideWhenUsed/>
    <w:rsid w:val="003171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Char">
    <w:name w:val="Normal text Char"/>
    <w:link w:val="Normaltext"/>
    <w:locked/>
    <w:rsid w:val="00855641"/>
    <w:rPr>
      <w:noProof/>
      <w:sz w:val="24"/>
      <w:szCs w:val="24"/>
    </w:rPr>
  </w:style>
  <w:style w:type="paragraph" w:customStyle="1" w:styleId="Normaltext">
    <w:name w:val="Normal text"/>
    <w:basedOn w:val="Normal"/>
    <w:link w:val="NormaltextChar"/>
    <w:rsid w:val="00855641"/>
    <w:pPr>
      <w:spacing w:after="0" w:line="240" w:lineRule="auto"/>
      <w:ind w:firstLine="709"/>
      <w:jc w:val="both"/>
    </w:pPr>
    <w:rPr>
      <w:rFonts w:cs="Times New Roman"/>
      <w:noProof/>
      <w:sz w:val="24"/>
      <w:szCs w:val="24"/>
    </w:rPr>
  </w:style>
  <w:style w:type="paragraph" w:customStyle="1" w:styleId="text">
    <w:name w:val="text"/>
    <w:basedOn w:val="Normal"/>
    <w:rsid w:val="00855641"/>
    <w:pPr>
      <w:tabs>
        <w:tab w:val="left" w:pos="851"/>
        <w:tab w:val="left" w:pos="907"/>
      </w:tabs>
      <w:overflowPunct w:val="0"/>
      <w:autoSpaceDE w:val="0"/>
      <w:autoSpaceDN w:val="0"/>
      <w:adjustRightInd w:val="0"/>
      <w:spacing w:after="0" w:line="240" w:lineRule="auto"/>
      <w:ind w:left="851"/>
      <w:jc w:val="both"/>
      <w:textAlignment w:val="baseline"/>
    </w:pPr>
    <w:rPr>
      <w:rFonts w:ascii="UnvCyr" w:eastAsia="Times New Roman" w:hAnsi="UnvCyr"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D81382-0EE9-4687-839B-CC95FA73D99F}">
  <ds:schemaRefs>
    <ds:schemaRef ds:uri="http://schemas.microsoft.com/sharepoint/v3/contenttype/forms"/>
  </ds:schemaRefs>
</ds:datastoreItem>
</file>

<file path=customXml/itemProps2.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53778A3-A8ED-445B-AFE7-02EF28887BCC}">
  <ds:schemaRefs>
    <ds:schemaRef ds:uri="http://schemas.microsoft.com/office/2006/metadata/properties"/>
  </ds:schemaRefs>
</ds:datastoreItem>
</file>

<file path=customXml/itemProps4.xml><?xml version="1.0" encoding="utf-8"?>
<ds:datastoreItem xmlns:ds="http://schemas.openxmlformats.org/officeDocument/2006/customXml" ds:itemID="{459C60F0-644C-4C46-90D8-6C439A0725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3</Pages>
  <Words>1029</Words>
  <Characters>5869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УПРАВЛЕНИЕ НА АКТИВИ</vt:lpstr>
    </vt:vector>
  </TitlesOfParts>
  <Company>suis</Company>
  <LinksUpToDate>false</LinksUpToDate>
  <CharactersWithSpaces>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УПРАВЛЕНИЕ НА АКТИВИ</dc:title>
  <dc:subject/>
  <dc:creator>HEIC Alexander Atanassov</dc:creator>
  <cp:keywords/>
  <dc:description/>
  <cp:lastModifiedBy>Atanasova Milka</cp:lastModifiedBy>
  <cp:revision>23</cp:revision>
  <cp:lastPrinted>2015-08-14T12:41:00Z</cp:lastPrinted>
  <dcterms:created xsi:type="dcterms:W3CDTF">2020-09-20T13:02:00Z</dcterms:created>
  <dcterms:modified xsi:type="dcterms:W3CDTF">2020-09-21T07:57:00Z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