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6B9" w:rsidRPr="00EB5664" w:rsidRDefault="00FB56B9" w:rsidP="00FB56B9">
      <w:pPr>
        <w:pStyle w:val="Header"/>
        <w:tabs>
          <w:tab w:val="left" w:pos="3686"/>
          <w:tab w:val="left" w:pos="6096"/>
          <w:tab w:val="right" w:pos="9214"/>
        </w:tabs>
        <w:jc w:val="right"/>
        <w:rPr>
          <w:sz w:val="20"/>
          <w:lang w:val="bg-BG"/>
        </w:rPr>
      </w:pPr>
    </w:p>
    <w:p w:rsidR="00FB56B9" w:rsidRPr="00EB5664" w:rsidRDefault="00FB56B9" w:rsidP="00FB56B9">
      <w:pPr>
        <w:pStyle w:val="Header"/>
        <w:framePr w:w="9892" w:h="2525" w:hSpace="141" w:wrap="around" w:vAnchor="text" w:hAnchor="page" w:x="700" w:y="-430"/>
        <w:tabs>
          <w:tab w:val="center" w:pos="3510"/>
        </w:tabs>
        <w:jc w:val="both"/>
        <w:rPr>
          <w:b/>
          <w:sz w:val="32"/>
          <w:lang w:val="bg-BG"/>
        </w:rPr>
      </w:pPr>
      <w:r w:rsidRPr="00EB5664">
        <w:rPr>
          <w:b/>
          <w:sz w:val="32"/>
          <w:lang w:val="bg-BG"/>
        </w:rPr>
        <w:t xml:space="preserve">Служители - Обходен лист  </w:t>
      </w:r>
    </w:p>
    <w:p w:rsidR="00FB56B9" w:rsidRPr="00EB5664" w:rsidRDefault="00FB56B9" w:rsidP="00FB56B9">
      <w:pPr>
        <w:pStyle w:val="Header"/>
        <w:framePr w:w="9892" w:h="2525" w:hSpace="141" w:wrap="around" w:vAnchor="text" w:hAnchor="page" w:x="700" w:y="-430"/>
        <w:tabs>
          <w:tab w:val="center" w:pos="3510"/>
        </w:tabs>
        <w:jc w:val="both"/>
        <w:rPr>
          <w:sz w:val="16"/>
          <w:lang w:val="bg-BG"/>
        </w:rPr>
      </w:pPr>
      <w:r w:rsidRPr="00EB5664">
        <w:rPr>
          <w:sz w:val="16"/>
          <w:lang w:val="bg-BG"/>
        </w:rPr>
        <w:t xml:space="preserve">При вътрешни премествания, отпуск по майчинство и                            </w:t>
      </w:r>
    </w:p>
    <w:p w:rsidR="00FB56B9" w:rsidRPr="00EB5664" w:rsidRDefault="00FB56B9" w:rsidP="00FB56B9">
      <w:pPr>
        <w:pStyle w:val="Header"/>
        <w:framePr w:w="9892" w:h="2525" w:hSpace="141" w:wrap="around" w:vAnchor="text" w:hAnchor="page" w:x="700" w:y="-430"/>
        <w:tabs>
          <w:tab w:val="center" w:pos="3510"/>
        </w:tabs>
        <w:jc w:val="both"/>
        <w:rPr>
          <w:sz w:val="16"/>
          <w:lang w:val="bg-BG"/>
        </w:rPr>
      </w:pPr>
      <w:r w:rsidRPr="00EB5664">
        <w:rPr>
          <w:sz w:val="16"/>
          <w:lang w:val="bg-BG"/>
        </w:rPr>
        <w:t xml:space="preserve">отглеждане на дете и при изтичане или прекратяване на трудови и                                   </w:t>
      </w:r>
    </w:p>
    <w:p w:rsidR="00FB56B9" w:rsidRPr="00EB5664" w:rsidRDefault="00FB56B9" w:rsidP="00FB56B9">
      <w:pPr>
        <w:pStyle w:val="Header"/>
        <w:framePr w:w="9892" w:h="2525" w:hSpace="141" w:wrap="around" w:vAnchor="text" w:hAnchor="page" w:x="700" w:y="-430"/>
        <w:tabs>
          <w:tab w:val="center" w:pos="3510"/>
        </w:tabs>
        <w:jc w:val="both"/>
        <w:rPr>
          <w:sz w:val="16"/>
          <w:lang w:val="bg-BG"/>
        </w:rPr>
      </w:pPr>
      <w:r w:rsidRPr="00EB5664">
        <w:rPr>
          <w:sz w:val="16"/>
          <w:lang w:val="bg-BG"/>
        </w:rPr>
        <w:t xml:space="preserve">срочни (временни) договори </w:t>
      </w:r>
    </w:p>
    <w:p w:rsidR="00FB56B9" w:rsidRPr="00EB5664" w:rsidRDefault="00FB56B9" w:rsidP="00FB56B9">
      <w:pPr>
        <w:pStyle w:val="Header"/>
        <w:framePr w:w="9892" w:h="2525" w:hSpace="141" w:wrap="around" w:vAnchor="text" w:hAnchor="page" w:x="700" w:y="-430"/>
        <w:tabs>
          <w:tab w:val="center" w:pos="3510"/>
        </w:tabs>
        <w:jc w:val="both"/>
        <w:rPr>
          <w:sz w:val="16"/>
          <w:lang w:val="bg-BG"/>
        </w:rPr>
      </w:pPr>
      <w:r w:rsidRPr="00EB5664">
        <w:rPr>
          <w:sz w:val="16"/>
          <w:lang w:val="bg-BG"/>
        </w:rPr>
        <w:t xml:space="preserve">                                                                   </w:t>
      </w:r>
    </w:p>
    <w:p w:rsidR="00FB56B9" w:rsidRPr="00EB5664" w:rsidRDefault="00FB56B9" w:rsidP="00FB56B9">
      <w:pPr>
        <w:pStyle w:val="Header"/>
        <w:framePr w:w="9892" w:h="2525" w:hSpace="141" w:wrap="around" w:vAnchor="text" w:hAnchor="page" w:x="700" w:y="-430"/>
        <w:tabs>
          <w:tab w:val="center" w:pos="3510"/>
        </w:tabs>
        <w:jc w:val="both"/>
        <w:rPr>
          <w:b/>
          <w:sz w:val="32"/>
          <w:lang w:val="bg-BG"/>
        </w:rPr>
      </w:pPr>
      <w:r w:rsidRPr="00EB5664">
        <w:rPr>
          <w:b/>
          <w:sz w:val="32"/>
          <w:lang w:val="bg-BG"/>
        </w:rPr>
        <w:t>Check-Out List for Employees</w:t>
      </w:r>
    </w:p>
    <w:p w:rsidR="00FB56B9" w:rsidRPr="00EB5664" w:rsidRDefault="00FB56B9" w:rsidP="00FB56B9">
      <w:pPr>
        <w:pStyle w:val="Header"/>
        <w:framePr w:w="9892" w:h="2525" w:hSpace="141" w:wrap="around" w:vAnchor="text" w:hAnchor="page" w:x="700" w:y="-430"/>
        <w:tabs>
          <w:tab w:val="center" w:pos="3510"/>
        </w:tabs>
        <w:jc w:val="both"/>
        <w:rPr>
          <w:sz w:val="16"/>
          <w:lang w:val="bg-BG"/>
        </w:rPr>
      </w:pPr>
      <w:r w:rsidRPr="00EB5664">
        <w:rPr>
          <w:sz w:val="16"/>
          <w:lang w:val="bg-BG"/>
        </w:rPr>
        <w:t>who have have been transferred internally, or are on maternity</w:t>
      </w:r>
    </w:p>
    <w:p w:rsidR="00FB56B9" w:rsidRPr="00EB5664" w:rsidRDefault="00FB56B9" w:rsidP="00FB56B9">
      <w:pPr>
        <w:pStyle w:val="Header"/>
        <w:framePr w:w="9892" w:h="2525" w:hSpace="141" w:wrap="around" w:vAnchor="text" w:hAnchor="page" w:x="700" w:y="-430"/>
        <w:tabs>
          <w:tab w:val="center" w:pos="3510"/>
        </w:tabs>
        <w:jc w:val="both"/>
        <w:rPr>
          <w:sz w:val="16"/>
          <w:lang w:val="bg-BG"/>
        </w:rPr>
      </w:pPr>
      <w:r w:rsidRPr="00EB5664">
        <w:rPr>
          <w:sz w:val="16"/>
          <w:lang w:val="bg-BG"/>
        </w:rPr>
        <w:t>leave or child-care leave, or whose labour or fixed-term</w:t>
      </w:r>
    </w:p>
    <w:p w:rsidR="00FB56B9" w:rsidRPr="00EB5664" w:rsidRDefault="00FB56B9" w:rsidP="00FB56B9">
      <w:pPr>
        <w:pStyle w:val="Header"/>
        <w:framePr w:w="9892" w:h="2525" w:hSpace="141" w:wrap="around" w:vAnchor="text" w:hAnchor="page" w:x="700" w:y="-430"/>
        <w:tabs>
          <w:tab w:val="center" w:pos="3510"/>
        </w:tabs>
        <w:jc w:val="both"/>
        <w:rPr>
          <w:lang w:val="bg-BG"/>
        </w:rPr>
      </w:pPr>
      <w:r w:rsidRPr="00EB5664">
        <w:rPr>
          <w:sz w:val="16"/>
          <w:lang w:val="bg-BG"/>
        </w:rPr>
        <w:t>(temporary) contracts have expired or terminated</w:t>
      </w:r>
    </w:p>
    <w:tbl>
      <w:tblPr>
        <w:tblW w:w="0" w:type="auto"/>
        <w:tblLayout w:type="fixed"/>
        <w:tblCellMar>
          <w:left w:w="71" w:type="dxa"/>
          <w:right w:w="71" w:type="dxa"/>
        </w:tblCellMar>
        <w:tblLook w:val="0000" w:firstRow="0" w:lastRow="0" w:firstColumn="0" w:lastColumn="0" w:noHBand="0" w:noVBand="0"/>
      </w:tblPr>
      <w:tblGrid>
        <w:gridCol w:w="4323"/>
        <w:gridCol w:w="497"/>
        <w:gridCol w:w="851"/>
        <w:gridCol w:w="2480"/>
        <w:gridCol w:w="162"/>
        <w:gridCol w:w="1681"/>
      </w:tblGrid>
      <w:tr w:rsidR="00FB56B9" w:rsidRPr="00EB5664" w:rsidTr="0031573D">
        <w:trPr>
          <w:gridAfter w:val="5"/>
          <w:wAfter w:w="5671" w:type="dxa"/>
        </w:trPr>
        <w:tc>
          <w:tcPr>
            <w:tcW w:w="4323" w:type="dxa"/>
          </w:tcPr>
          <w:p w:rsidR="00FB56B9" w:rsidRPr="00EB5664" w:rsidRDefault="00FB56B9" w:rsidP="00FB56B9">
            <w:pPr>
              <w:spacing w:after="0" w:line="240" w:lineRule="auto"/>
              <w:rPr>
                <w:rFonts w:ascii="Arial" w:hAnsi="Arial" w:cs="Arial"/>
                <w:b/>
                <w:lang w:val="bg-BG"/>
              </w:rPr>
            </w:pPr>
            <w:r w:rsidRPr="00EB5664">
              <w:rPr>
                <w:rFonts w:ascii="Arial" w:hAnsi="Arial" w:cs="Arial"/>
                <w:b/>
                <w:lang w:val="bg-BG"/>
              </w:rPr>
              <w:t>Фамилия, Име (Служител):</w:t>
            </w:r>
          </w:p>
          <w:p w:rsidR="00FB56B9" w:rsidRPr="00EB5664" w:rsidRDefault="00FB56B9" w:rsidP="00FB56B9">
            <w:pPr>
              <w:spacing w:after="0" w:line="240" w:lineRule="auto"/>
              <w:rPr>
                <w:rFonts w:ascii="Arial" w:hAnsi="Arial" w:cs="Arial"/>
                <w:lang w:val="bg-BG"/>
              </w:rPr>
            </w:pPr>
            <w:r w:rsidRPr="00EB5664">
              <w:rPr>
                <w:rFonts w:ascii="Arial" w:hAnsi="Arial" w:cs="Arial"/>
                <w:b/>
                <w:lang w:val="bg-BG"/>
              </w:rPr>
              <w:t>Family name, First name (Employee ):</w:t>
            </w:r>
          </w:p>
        </w:tc>
      </w:tr>
      <w:tr w:rsidR="00FB56B9" w:rsidRPr="00EB5664" w:rsidTr="0031573D">
        <w:trPr>
          <w:gridAfter w:val="5"/>
          <w:wAfter w:w="5671" w:type="dxa"/>
        </w:trPr>
        <w:tc>
          <w:tcPr>
            <w:tcW w:w="4323" w:type="dxa"/>
            <w:shd w:val="pct5" w:color="auto" w:fill="auto"/>
          </w:tcPr>
          <w:p w:rsidR="00FB56B9" w:rsidRPr="00EB5664" w:rsidRDefault="00FB56B9" w:rsidP="00FB56B9">
            <w:pPr>
              <w:spacing w:after="0" w:line="240" w:lineRule="auto"/>
              <w:rPr>
                <w:rFonts w:ascii="Times New Roman" w:hAnsi="Times New Roman"/>
                <w:sz w:val="18"/>
                <w:lang w:val="bg-BG"/>
              </w:rPr>
            </w:pPr>
          </w:p>
        </w:tc>
      </w:tr>
      <w:tr w:rsidR="00FB56B9" w:rsidRPr="00EB5664" w:rsidTr="0031573D">
        <w:trPr>
          <w:gridAfter w:val="5"/>
          <w:wAfter w:w="5671" w:type="dxa"/>
        </w:trPr>
        <w:tc>
          <w:tcPr>
            <w:tcW w:w="4323" w:type="dxa"/>
            <w:shd w:val="pct5" w:color="auto" w:fill="auto"/>
          </w:tcPr>
          <w:p w:rsidR="00FB56B9" w:rsidRPr="00EB5664" w:rsidRDefault="00FB56B9" w:rsidP="00FB56B9">
            <w:pPr>
              <w:spacing w:after="0" w:line="240" w:lineRule="auto"/>
              <w:rPr>
                <w:sz w:val="18"/>
                <w:lang w:val="bg-BG"/>
              </w:rPr>
            </w:pPr>
          </w:p>
        </w:tc>
      </w:tr>
      <w:tr w:rsidR="00FB56B9" w:rsidRPr="00EB5664" w:rsidTr="0031573D">
        <w:trPr>
          <w:trHeight w:hRule="exact" w:val="68"/>
        </w:trPr>
        <w:tc>
          <w:tcPr>
            <w:tcW w:w="4820" w:type="dxa"/>
            <w:gridSpan w:val="2"/>
          </w:tcPr>
          <w:p w:rsidR="00FB56B9" w:rsidRPr="00EB5664" w:rsidRDefault="00FB56B9" w:rsidP="00FB56B9">
            <w:pPr>
              <w:spacing w:after="0" w:line="240" w:lineRule="auto"/>
              <w:rPr>
                <w:lang w:val="bg-BG"/>
              </w:rPr>
            </w:pPr>
          </w:p>
        </w:tc>
        <w:tc>
          <w:tcPr>
            <w:tcW w:w="851" w:type="dxa"/>
          </w:tcPr>
          <w:p w:rsidR="00FB56B9" w:rsidRPr="00EB5664" w:rsidRDefault="00FB56B9" w:rsidP="00FB56B9">
            <w:pPr>
              <w:spacing w:after="0" w:line="240" w:lineRule="auto"/>
              <w:rPr>
                <w:lang w:val="bg-BG"/>
              </w:rPr>
            </w:pPr>
          </w:p>
        </w:tc>
        <w:tc>
          <w:tcPr>
            <w:tcW w:w="4323" w:type="dxa"/>
            <w:gridSpan w:val="3"/>
          </w:tcPr>
          <w:p w:rsidR="00FB56B9" w:rsidRPr="00EB5664" w:rsidRDefault="00FB56B9" w:rsidP="00FB56B9">
            <w:pPr>
              <w:spacing w:after="0" w:line="240" w:lineRule="auto"/>
              <w:rPr>
                <w:lang w:val="bg-BG"/>
              </w:rPr>
            </w:pPr>
          </w:p>
        </w:tc>
      </w:tr>
      <w:tr w:rsidR="00FB56B9" w:rsidRPr="00EB5664" w:rsidTr="0031573D">
        <w:tc>
          <w:tcPr>
            <w:tcW w:w="4820" w:type="dxa"/>
            <w:gridSpan w:val="2"/>
          </w:tcPr>
          <w:p w:rsidR="00FB56B9" w:rsidRPr="00EB5664" w:rsidRDefault="00FB56B9" w:rsidP="00FB56B9">
            <w:pPr>
              <w:spacing w:after="0" w:line="240" w:lineRule="auto"/>
              <w:rPr>
                <w:rFonts w:ascii="Arial" w:hAnsi="Arial" w:cs="Arial"/>
                <w:lang w:val="bg-BG"/>
              </w:rPr>
            </w:pPr>
            <w:r w:rsidRPr="00EB5664">
              <w:rPr>
                <w:rFonts w:ascii="Arial" w:hAnsi="Arial" w:cs="Arial"/>
                <w:b/>
                <w:lang w:val="bg-BG"/>
              </w:rPr>
              <w:t>От</w:t>
            </w:r>
            <w:r w:rsidRPr="00EB5664">
              <w:rPr>
                <w:rFonts w:ascii="Arial" w:hAnsi="Arial" w:cs="Arial"/>
                <w:lang w:val="bg-BG"/>
              </w:rPr>
              <w:t xml:space="preserve">  (Oтдел)</w:t>
            </w:r>
            <w:r w:rsidRPr="00EB5664">
              <w:rPr>
                <w:rFonts w:ascii="Arial" w:hAnsi="Arial" w:cs="Arial"/>
                <w:lang w:val="bg-BG"/>
              </w:rPr>
              <w:br/>
            </w:r>
            <w:r w:rsidRPr="00EB5664">
              <w:rPr>
                <w:rFonts w:ascii="Arial" w:hAnsi="Arial" w:cs="Arial"/>
                <w:b/>
                <w:lang w:val="bg-BG"/>
              </w:rPr>
              <w:t xml:space="preserve">From  </w:t>
            </w:r>
            <w:r w:rsidRPr="00EB5664">
              <w:rPr>
                <w:rFonts w:ascii="Arial" w:hAnsi="Arial" w:cs="Arial"/>
                <w:lang w:val="bg-BG"/>
              </w:rPr>
              <w:t>(Department )</w:t>
            </w:r>
          </w:p>
        </w:tc>
        <w:tc>
          <w:tcPr>
            <w:tcW w:w="851" w:type="dxa"/>
          </w:tcPr>
          <w:p w:rsidR="00FB56B9" w:rsidRPr="00EB5664" w:rsidRDefault="00FB56B9" w:rsidP="00FB56B9">
            <w:pPr>
              <w:spacing w:after="0" w:line="240" w:lineRule="auto"/>
              <w:rPr>
                <w:lang w:val="bg-BG"/>
              </w:rPr>
            </w:pPr>
          </w:p>
        </w:tc>
        <w:tc>
          <w:tcPr>
            <w:tcW w:w="4323" w:type="dxa"/>
            <w:gridSpan w:val="3"/>
          </w:tcPr>
          <w:p w:rsidR="00FB56B9" w:rsidRPr="00EB5664" w:rsidRDefault="00FB56B9" w:rsidP="00FB56B9">
            <w:pPr>
              <w:tabs>
                <w:tab w:val="left" w:pos="2551"/>
              </w:tabs>
              <w:spacing w:after="0" w:line="240" w:lineRule="auto"/>
              <w:rPr>
                <w:rFonts w:ascii="Arial" w:hAnsi="Arial" w:cs="Arial"/>
                <w:b/>
                <w:lang w:val="bg-BG"/>
              </w:rPr>
            </w:pPr>
            <w:r w:rsidRPr="00EB5664">
              <w:rPr>
                <w:rFonts w:ascii="Arial" w:hAnsi="Arial" w:cs="Arial"/>
                <w:b/>
                <w:lang w:val="bg-BG"/>
              </w:rPr>
              <w:t>№ във фирмaта</w:t>
            </w:r>
            <w:r w:rsidRPr="00EB5664">
              <w:rPr>
                <w:rFonts w:ascii="Arial" w:hAnsi="Arial" w:cs="Arial"/>
                <w:lang w:val="bg-BG"/>
              </w:rPr>
              <w:tab/>
            </w:r>
            <w:r w:rsidRPr="00EB5664">
              <w:rPr>
                <w:rFonts w:ascii="Arial" w:hAnsi="Arial" w:cs="Arial"/>
                <w:b/>
                <w:lang w:val="bg-BG"/>
              </w:rPr>
              <w:t>Дата на напускане:</w:t>
            </w:r>
          </w:p>
          <w:p w:rsidR="00FB56B9" w:rsidRPr="00EB5664" w:rsidRDefault="00FB56B9" w:rsidP="00FB56B9">
            <w:pPr>
              <w:tabs>
                <w:tab w:val="left" w:pos="2551"/>
              </w:tabs>
              <w:spacing w:after="0" w:line="240" w:lineRule="auto"/>
              <w:rPr>
                <w:rFonts w:ascii="Arial" w:hAnsi="Arial" w:cs="Arial"/>
                <w:lang w:val="bg-BG"/>
              </w:rPr>
            </w:pPr>
            <w:r w:rsidRPr="00EB5664">
              <w:rPr>
                <w:rFonts w:ascii="Arial" w:hAnsi="Arial" w:cs="Arial"/>
                <w:b/>
                <w:lang w:val="bg-BG"/>
              </w:rPr>
              <w:t>Company No.                                  Leaving on (date):</w:t>
            </w:r>
          </w:p>
        </w:tc>
      </w:tr>
      <w:tr w:rsidR="00FB56B9" w:rsidRPr="00EB5664" w:rsidTr="0031573D">
        <w:trPr>
          <w:cantSplit/>
          <w:trHeight w:val="234"/>
        </w:trPr>
        <w:tc>
          <w:tcPr>
            <w:tcW w:w="4820" w:type="dxa"/>
            <w:gridSpan w:val="2"/>
            <w:shd w:val="pct5" w:color="auto" w:fill="auto"/>
          </w:tcPr>
          <w:p w:rsidR="00FB56B9" w:rsidRPr="00EB5664" w:rsidRDefault="00FB56B9" w:rsidP="00FB56B9">
            <w:pPr>
              <w:spacing w:after="0" w:line="240" w:lineRule="auto"/>
              <w:rPr>
                <w:rFonts w:ascii="Times New Roman" w:hAnsi="Times New Roman"/>
                <w:sz w:val="18"/>
                <w:lang w:val="bg-BG"/>
              </w:rPr>
            </w:pPr>
          </w:p>
        </w:tc>
        <w:tc>
          <w:tcPr>
            <w:tcW w:w="851" w:type="dxa"/>
          </w:tcPr>
          <w:p w:rsidR="00FB56B9" w:rsidRPr="00EB5664" w:rsidRDefault="00FB56B9" w:rsidP="00FB56B9">
            <w:pPr>
              <w:spacing w:after="0" w:line="240" w:lineRule="auto"/>
              <w:rPr>
                <w:sz w:val="18"/>
                <w:lang w:val="bg-BG"/>
              </w:rPr>
            </w:pPr>
          </w:p>
        </w:tc>
        <w:tc>
          <w:tcPr>
            <w:tcW w:w="2480" w:type="dxa"/>
            <w:shd w:val="pct5" w:color="auto" w:fill="auto"/>
          </w:tcPr>
          <w:p w:rsidR="00FB56B9" w:rsidRPr="00EB5664" w:rsidRDefault="00FB56B9" w:rsidP="00FB56B9">
            <w:pPr>
              <w:pStyle w:val="Rahmen1"/>
              <w:pBdr>
                <w:top w:val="none" w:sz="0" w:space="0" w:color="auto"/>
                <w:left w:val="none" w:sz="0" w:space="0" w:color="auto"/>
              </w:pBdr>
              <w:ind w:left="0" w:firstLine="0"/>
              <w:rPr>
                <w:rFonts w:ascii="Arial" w:hAnsi="Arial"/>
                <w:lang w:val="bg-BG"/>
              </w:rPr>
            </w:pPr>
          </w:p>
        </w:tc>
        <w:tc>
          <w:tcPr>
            <w:tcW w:w="162" w:type="dxa"/>
          </w:tcPr>
          <w:p w:rsidR="00FB56B9" w:rsidRPr="00EB5664" w:rsidRDefault="00FB56B9" w:rsidP="00FB56B9">
            <w:pPr>
              <w:pStyle w:val="Rahmen1"/>
              <w:pBdr>
                <w:top w:val="none" w:sz="0" w:space="0" w:color="auto"/>
                <w:left w:val="none" w:sz="0" w:space="0" w:color="auto"/>
              </w:pBdr>
              <w:ind w:left="0" w:firstLine="0"/>
              <w:rPr>
                <w:rFonts w:ascii="Arial" w:hAnsi="Arial"/>
                <w:lang w:val="bg-BG"/>
              </w:rPr>
            </w:pPr>
          </w:p>
        </w:tc>
        <w:tc>
          <w:tcPr>
            <w:tcW w:w="1681" w:type="dxa"/>
            <w:shd w:val="pct5" w:color="auto" w:fill="auto"/>
          </w:tcPr>
          <w:p w:rsidR="00FB56B9" w:rsidRPr="00EB5664" w:rsidRDefault="00FB56B9" w:rsidP="00FB56B9">
            <w:pPr>
              <w:pStyle w:val="Rahmen1"/>
              <w:pBdr>
                <w:top w:val="none" w:sz="0" w:space="0" w:color="auto"/>
                <w:left w:val="none" w:sz="0" w:space="0" w:color="auto"/>
              </w:pBdr>
              <w:ind w:left="0" w:firstLine="0"/>
              <w:rPr>
                <w:rFonts w:ascii="Arial" w:hAnsi="Arial"/>
                <w:lang w:val="bg-BG"/>
              </w:rPr>
            </w:pPr>
          </w:p>
        </w:tc>
      </w:tr>
    </w:tbl>
    <w:p w:rsidR="00FB56B9" w:rsidRPr="00EB5664" w:rsidRDefault="00FB56B9" w:rsidP="00FB56B9">
      <w:pPr>
        <w:pBdr>
          <w:bottom w:val="single" w:sz="6" w:space="1" w:color="auto"/>
        </w:pBdr>
        <w:spacing w:after="0" w:line="240" w:lineRule="auto"/>
        <w:rPr>
          <w:sz w:val="12"/>
          <w:lang w:val="bg-BG"/>
        </w:rPr>
      </w:pPr>
    </w:p>
    <w:p w:rsidR="00FB56B9" w:rsidRPr="00EB5664" w:rsidRDefault="00FB56B9" w:rsidP="00FB56B9">
      <w:pPr>
        <w:spacing w:after="0" w:line="240" w:lineRule="auto"/>
        <w:rPr>
          <w:rFonts w:ascii="Arial" w:hAnsi="Arial"/>
          <w:sz w:val="12"/>
          <w:lang w:val="bg-BG"/>
        </w:rPr>
      </w:pPr>
    </w:p>
    <w:p w:rsidR="00FB56B9" w:rsidRPr="00EB5664" w:rsidRDefault="00FB56B9" w:rsidP="00FB56B9">
      <w:pPr>
        <w:spacing w:after="0" w:line="240" w:lineRule="auto"/>
        <w:rPr>
          <w:rFonts w:ascii="Arial" w:hAnsi="Arial"/>
          <w:sz w:val="12"/>
          <w:lang w:val="bg-BG"/>
        </w:rPr>
      </w:pPr>
    </w:p>
    <w:p w:rsidR="00FB56B9" w:rsidRPr="00EB5664" w:rsidRDefault="00FB56B9" w:rsidP="00FB56B9">
      <w:pPr>
        <w:pStyle w:val="Rahmen"/>
        <w:outlineLvl w:val="0"/>
        <w:rPr>
          <w:rFonts w:ascii="Arial" w:hAnsi="Arial"/>
          <w:szCs w:val="16"/>
          <w:lang w:val="bg-BG"/>
        </w:rPr>
      </w:pPr>
      <w:r w:rsidRPr="00EB5664">
        <w:rPr>
          <w:rFonts w:ascii="Arial" w:hAnsi="Arial"/>
          <w:szCs w:val="16"/>
          <w:lang w:val="bg-BG"/>
        </w:rPr>
        <w:t>1.   Предаване на  работните задължения</w:t>
      </w:r>
    </w:p>
    <w:p w:rsidR="00FB56B9" w:rsidRPr="00EB5664" w:rsidRDefault="00FB56B9" w:rsidP="00FB56B9">
      <w:pPr>
        <w:spacing w:after="0" w:line="240" w:lineRule="auto"/>
        <w:outlineLvl w:val="0"/>
        <w:rPr>
          <w:rFonts w:ascii="Arial" w:hAnsi="Arial" w:cs="Arial"/>
          <w:b/>
          <w:bCs/>
          <w:lang w:val="bg-BG"/>
        </w:rPr>
      </w:pPr>
      <w:r w:rsidRPr="00EB5664">
        <w:rPr>
          <w:lang w:val="bg-BG"/>
        </w:rPr>
        <w:t xml:space="preserve">     </w:t>
      </w:r>
      <w:r w:rsidRPr="00EB5664">
        <w:rPr>
          <w:rFonts w:ascii="Arial" w:hAnsi="Arial" w:cs="Arial"/>
          <w:b/>
          <w:bCs/>
          <w:lang w:val="bg-BG"/>
        </w:rPr>
        <w:t>Handover of responsibilities</w:t>
      </w:r>
    </w:p>
    <w:p w:rsidR="00FB56B9" w:rsidRPr="00EB5664" w:rsidRDefault="00FB56B9" w:rsidP="00FB56B9">
      <w:pPr>
        <w:spacing w:after="0" w:line="240" w:lineRule="auto"/>
        <w:rPr>
          <w:lang w:val="bg-BG"/>
        </w:rPr>
      </w:pPr>
      <w:r w:rsidRPr="00EB5664">
        <w:rPr>
          <w:lang w:val="bg-BG"/>
        </w:rPr>
        <w:t xml:space="preserve">   </w:t>
      </w: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Height w:val="342"/>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szCs w:val="16"/>
                <w:lang w:val="bg-BG"/>
              </w:rPr>
            </w:pPr>
          </w:p>
        </w:tc>
        <w:tc>
          <w:tcPr>
            <w:tcW w:w="4255" w:type="dxa"/>
          </w:tcPr>
          <w:p w:rsidR="00FB56B9" w:rsidRPr="00EB5664" w:rsidRDefault="00FB56B9" w:rsidP="00FB56B9">
            <w:pPr>
              <w:pStyle w:val="Klein"/>
              <w:rPr>
                <w:rFonts w:ascii="Arial" w:hAnsi="Arial"/>
                <w:sz w:val="16"/>
                <w:szCs w:val="16"/>
                <w:lang w:val="bg-BG"/>
              </w:rPr>
            </w:pPr>
            <w:r w:rsidRPr="00EB5664">
              <w:rPr>
                <w:rFonts w:ascii="Arial" w:hAnsi="Arial"/>
                <w:sz w:val="16"/>
                <w:szCs w:val="16"/>
                <w:lang w:val="bg-BG"/>
              </w:rPr>
              <w:t>Предаване</w:t>
            </w:r>
            <w:r w:rsidRPr="00EB5664">
              <w:rPr>
                <w:rFonts w:ascii="Arial" w:hAnsi="Arial"/>
                <w:b/>
                <w:sz w:val="16"/>
                <w:szCs w:val="16"/>
                <w:lang w:val="bg-BG"/>
              </w:rPr>
              <w:t xml:space="preserve"> </w:t>
            </w:r>
            <w:r w:rsidRPr="00EB5664">
              <w:rPr>
                <w:rFonts w:ascii="Arial" w:hAnsi="Arial"/>
                <w:sz w:val="16"/>
                <w:szCs w:val="16"/>
                <w:lang w:val="bg-BG"/>
              </w:rPr>
              <w:t>на</w:t>
            </w:r>
            <w:r w:rsidRPr="00EB5664">
              <w:rPr>
                <w:rFonts w:ascii="Arial" w:hAnsi="Arial"/>
                <w:b/>
                <w:sz w:val="16"/>
                <w:szCs w:val="16"/>
                <w:lang w:val="bg-BG"/>
              </w:rPr>
              <w:t xml:space="preserve"> работните задължения</w:t>
            </w:r>
            <w:r w:rsidRPr="00EB5664">
              <w:rPr>
                <w:rFonts w:ascii="Arial" w:hAnsi="Arial"/>
                <w:sz w:val="16"/>
                <w:szCs w:val="16"/>
                <w:lang w:val="bg-BG"/>
              </w:rPr>
              <w:t xml:space="preserve"> </w:t>
            </w:r>
          </w:p>
          <w:p w:rsidR="00FB56B9" w:rsidRPr="00EB5664" w:rsidRDefault="00FB56B9" w:rsidP="00FB56B9">
            <w:pPr>
              <w:pStyle w:val="Klein"/>
              <w:rPr>
                <w:rFonts w:ascii="Arial" w:hAnsi="Arial"/>
                <w:sz w:val="16"/>
                <w:szCs w:val="16"/>
                <w:lang w:val="bg-BG"/>
              </w:rPr>
            </w:pPr>
            <w:r w:rsidRPr="00EB5664">
              <w:rPr>
                <w:rFonts w:ascii="Arial" w:hAnsi="Arial" w:cs="Arial"/>
                <w:sz w:val="16"/>
                <w:lang w:val="bg-BG"/>
              </w:rPr>
              <w:t xml:space="preserve">Handover of </w:t>
            </w:r>
            <w:r w:rsidRPr="00EB5664">
              <w:rPr>
                <w:rFonts w:ascii="Arial" w:hAnsi="Arial" w:cs="Arial"/>
                <w:b/>
                <w:bCs/>
                <w:sz w:val="16"/>
                <w:lang w:val="bg-BG"/>
              </w:rPr>
              <w:t>responsibilities</w:t>
            </w:r>
          </w:p>
        </w:tc>
      </w:tr>
    </w:tbl>
    <w:p w:rsidR="00FB56B9" w:rsidRPr="00EB5664" w:rsidRDefault="00FB56B9" w:rsidP="00FB56B9">
      <w:pPr>
        <w:spacing w:after="0" w:line="240" w:lineRule="auto"/>
        <w:rPr>
          <w:rFonts w:ascii="Arial" w:hAnsi="Arial"/>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Height w:val="342"/>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szCs w:val="16"/>
                <w:lang w:val="bg-BG"/>
              </w:rPr>
            </w:pPr>
          </w:p>
        </w:tc>
        <w:tc>
          <w:tcPr>
            <w:tcW w:w="4255" w:type="dxa"/>
          </w:tcPr>
          <w:p w:rsidR="00FB56B9" w:rsidRPr="00EB5664" w:rsidRDefault="00FB56B9" w:rsidP="00FB56B9">
            <w:pPr>
              <w:pStyle w:val="Klein"/>
              <w:rPr>
                <w:rFonts w:ascii="Arial" w:hAnsi="Arial"/>
                <w:sz w:val="16"/>
                <w:szCs w:val="16"/>
                <w:lang w:val="bg-BG"/>
              </w:rPr>
            </w:pPr>
            <w:r w:rsidRPr="00EB5664">
              <w:rPr>
                <w:rFonts w:ascii="Arial" w:hAnsi="Arial"/>
                <w:b/>
                <w:sz w:val="16"/>
                <w:szCs w:val="16"/>
                <w:lang w:val="bg-BG"/>
              </w:rPr>
              <w:t>Предаване на документи,  информационни банки</w:t>
            </w:r>
            <w:r w:rsidRPr="00EB5664">
              <w:rPr>
                <w:rFonts w:ascii="Arial" w:hAnsi="Arial"/>
                <w:sz w:val="16"/>
                <w:szCs w:val="16"/>
                <w:lang w:val="bg-BG"/>
              </w:rPr>
              <w:t xml:space="preserve"> Предаване на документацията, както и на защитените файлове (с парола, шифроване)</w:t>
            </w:r>
          </w:p>
          <w:p w:rsidR="00FB56B9" w:rsidRPr="00EB5664" w:rsidRDefault="00FB56B9" w:rsidP="00FB56B9">
            <w:pPr>
              <w:pStyle w:val="Klein"/>
              <w:ind w:left="0"/>
              <w:rPr>
                <w:rFonts w:ascii="Arial" w:hAnsi="Arial"/>
                <w:b/>
                <w:bCs/>
                <w:sz w:val="16"/>
                <w:szCs w:val="16"/>
                <w:lang w:val="bg-BG"/>
              </w:rPr>
            </w:pPr>
            <w:r w:rsidRPr="00EB5664">
              <w:rPr>
                <w:rFonts w:ascii="Arial" w:hAnsi="Arial"/>
                <w:b/>
                <w:bCs/>
                <w:sz w:val="16"/>
                <w:szCs w:val="16"/>
                <w:lang w:val="bg-BG"/>
              </w:rPr>
              <w:t>Handover of documents, data banks</w:t>
            </w:r>
          </w:p>
          <w:p w:rsidR="00FB56B9" w:rsidRPr="00EB5664" w:rsidRDefault="00FB56B9" w:rsidP="00FB56B9">
            <w:pPr>
              <w:pStyle w:val="Klein"/>
              <w:ind w:left="0"/>
              <w:rPr>
                <w:rFonts w:ascii="Arial" w:hAnsi="Arial"/>
                <w:sz w:val="16"/>
                <w:szCs w:val="16"/>
                <w:lang w:val="bg-BG"/>
              </w:rPr>
            </w:pPr>
            <w:r w:rsidRPr="00EB5664">
              <w:rPr>
                <w:rFonts w:ascii="Arial" w:hAnsi="Arial"/>
                <w:sz w:val="16"/>
                <w:szCs w:val="16"/>
                <w:lang w:val="bg-BG"/>
              </w:rPr>
              <w:t>Handover of documentation, as well as protected files (together with password, code key)</w:t>
            </w:r>
          </w:p>
        </w:tc>
      </w:tr>
    </w:tbl>
    <w:p w:rsidR="00FB56B9" w:rsidRPr="00EB5664" w:rsidRDefault="00FB56B9" w:rsidP="00FB56B9">
      <w:pPr>
        <w:spacing w:after="0" w:line="240" w:lineRule="auto"/>
        <w:rPr>
          <w:rFonts w:ascii="Arial" w:hAnsi="Arial"/>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3"/>
      </w:tblGrid>
      <w:tr w:rsidR="00FB56B9" w:rsidRPr="00EB5664" w:rsidTr="0031573D">
        <w:trPr>
          <w:cantSplit/>
          <w:trHeight w:val="140"/>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szCs w:val="16"/>
                <w:lang w:val="bg-BG"/>
              </w:rPr>
            </w:pPr>
          </w:p>
        </w:tc>
        <w:tc>
          <w:tcPr>
            <w:tcW w:w="4253" w:type="dxa"/>
          </w:tcPr>
          <w:p w:rsidR="00FB56B9" w:rsidRPr="00EB5664" w:rsidRDefault="00FB56B9" w:rsidP="00FB56B9">
            <w:pPr>
              <w:pStyle w:val="Klein"/>
              <w:rPr>
                <w:rFonts w:ascii="Arial" w:hAnsi="Arial"/>
                <w:sz w:val="16"/>
                <w:szCs w:val="16"/>
                <w:lang w:val="bg-BG"/>
              </w:rPr>
            </w:pPr>
            <w:r w:rsidRPr="00EB5664">
              <w:rPr>
                <w:rFonts w:ascii="Arial" w:hAnsi="Arial"/>
                <w:sz w:val="16"/>
                <w:szCs w:val="16"/>
                <w:lang w:val="bg-BG"/>
              </w:rPr>
              <w:t xml:space="preserve">Предаване на </w:t>
            </w:r>
            <w:r w:rsidRPr="00EB5664">
              <w:rPr>
                <w:rFonts w:ascii="Arial" w:hAnsi="Arial"/>
                <w:b/>
                <w:sz w:val="16"/>
                <w:szCs w:val="16"/>
                <w:lang w:val="bg-BG"/>
              </w:rPr>
              <w:t>файлове и  носители на секретни данни</w:t>
            </w:r>
            <w:r w:rsidRPr="00EB5664">
              <w:rPr>
                <w:rFonts w:ascii="Arial" w:hAnsi="Arial"/>
                <w:sz w:val="16"/>
                <w:szCs w:val="16"/>
                <w:lang w:val="bg-BG"/>
              </w:rPr>
              <w:t xml:space="preserve"> (съгласно приложения списък)</w:t>
            </w:r>
          </w:p>
          <w:p w:rsidR="00FB56B9" w:rsidRPr="00EB5664" w:rsidRDefault="00FB56B9" w:rsidP="00FB56B9">
            <w:pPr>
              <w:pStyle w:val="Klein"/>
              <w:rPr>
                <w:rFonts w:ascii="Arial" w:hAnsi="Arial"/>
                <w:sz w:val="16"/>
                <w:szCs w:val="16"/>
                <w:lang w:val="bg-BG"/>
              </w:rPr>
            </w:pPr>
            <w:r w:rsidRPr="00EB5664">
              <w:rPr>
                <w:rFonts w:ascii="Arial" w:hAnsi="Arial"/>
                <w:sz w:val="16"/>
                <w:szCs w:val="16"/>
                <w:lang w:val="bg-BG"/>
              </w:rPr>
              <w:t xml:space="preserve">Handover of </w:t>
            </w:r>
            <w:r w:rsidRPr="00EB5664">
              <w:rPr>
                <w:rFonts w:ascii="Arial" w:hAnsi="Arial"/>
                <w:b/>
                <w:bCs/>
                <w:sz w:val="16"/>
                <w:szCs w:val="16"/>
                <w:lang w:val="bg-BG"/>
              </w:rPr>
              <w:t>files and confidential data carriers/media</w:t>
            </w:r>
            <w:r w:rsidRPr="00EB5664">
              <w:rPr>
                <w:rFonts w:ascii="Arial" w:hAnsi="Arial"/>
                <w:sz w:val="16"/>
                <w:szCs w:val="16"/>
                <w:lang w:val="bg-BG"/>
              </w:rPr>
              <w:t xml:space="preserve"> (as specified in the enclosed list)</w:t>
            </w:r>
          </w:p>
        </w:tc>
      </w:tr>
    </w:tbl>
    <w:p w:rsidR="00FB56B9" w:rsidRPr="00EB5664" w:rsidRDefault="00FB56B9" w:rsidP="00FB56B9">
      <w:pPr>
        <w:spacing w:after="0" w:line="240" w:lineRule="auto"/>
        <w:rPr>
          <w:rFonts w:ascii="Arial" w:hAnsi="Arial"/>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3"/>
      </w:tblGrid>
      <w:tr w:rsidR="00FB56B9" w:rsidRPr="00EB5664" w:rsidTr="0031573D">
        <w:trPr>
          <w:cantSplit/>
          <w:trHeight w:val="140"/>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szCs w:val="16"/>
                <w:lang w:val="bg-BG"/>
              </w:rPr>
            </w:pPr>
          </w:p>
        </w:tc>
        <w:tc>
          <w:tcPr>
            <w:tcW w:w="4253" w:type="dxa"/>
          </w:tcPr>
          <w:p w:rsidR="00FB56B9" w:rsidRPr="00EB5664" w:rsidRDefault="00FB56B9" w:rsidP="00FB56B9">
            <w:pPr>
              <w:pStyle w:val="Klein"/>
              <w:rPr>
                <w:rFonts w:ascii="Arial" w:hAnsi="Arial"/>
                <w:b/>
                <w:sz w:val="16"/>
                <w:szCs w:val="16"/>
                <w:lang w:val="bg-BG"/>
              </w:rPr>
            </w:pPr>
            <w:r w:rsidRPr="00EB5664">
              <w:rPr>
                <w:rFonts w:ascii="Arial" w:hAnsi="Arial"/>
                <w:sz w:val="16"/>
                <w:szCs w:val="16"/>
                <w:lang w:val="bg-BG"/>
              </w:rPr>
              <w:t xml:space="preserve">Предаване на </w:t>
            </w:r>
            <w:r w:rsidRPr="00EB5664">
              <w:rPr>
                <w:rFonts w:ascii="Arial" w:hAnsi="Arial"/>
                <w:b/>
                <w:sz w:val="16"/>
                <w:szCs w:val="16"/>
                <w:lang w:val="bg-BG"/>
              </w:rPr>
              <w:t>фирмена кредитна карта</w:t>
            </w:r>
          </w:p>
          <w:p w:rsidR="00FB56B9" w:rsidRPr="00EB5664" w:rsidRDefault="00FB56B9" w:rsidP="00FB56B9">
            <w:pPr>
              <w:pStyle w:val="Klein"/>
              <w:rPr>
                <w:rFonts w:ascii="Arial" w:hAnsi="Arial"/>
                <w:sz w:val="16"/>
                <w:szCs w:val="16"/>
                <w:lang w:val="bg-BG"/>
              </w:rPr>
            </w:pPr>
            <w:r w:rsidRPr="00EB5664">
              <w:rPr>
                <w:rFonts w:ascii="Arial" w:hAnsi="Arial"/>
                <w:bCs/>
                <w:sz w:val="16"/>
                <w:szCs w:val="16"/>
                <w:lang w:val="bg-BG"/>
              </w:rPr>
              <w:t>Handing in</w:t>
            </w:r>
            <w:r w:rsidRPr="00EB5664">
              <w:rPr>
                <w:rFonts w:ascii="Arial" w:hAnsi="Arial"/>
                <w:b/>
                <w:sz w:val="16"/>
                <w:szCs w:val="16"/>
                <w:lang w:val="bg-BG"/>
              </w:rPr>
              <w:t xml:space="preserve"> company credit card</w:t>
            </w:r>
          </w:p>
        </w:tc>
      </w:tr>
    </w:tbl>
    <w:p w:rsidR="00FB56B9" w:rsidRPr="00EB5664" w:rsidRDefault="00FB56B9" w:rsidP="00FB56B9">
      <w:pPr>
        <w:spacing w:after="0" w:line="240" w:lineRule="auto"/>
        <w:rPr>
          <w:rFonts w:ascii="Arial" w:hAnsi="Arial"/>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Връщане на уреди, резервни части, инструменти, изпитателни и измервателни уреди (евент. посочени вече по-горе.при техн. съорьжения), работно облекло, книги и друга специализирана литература</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Return of appliances, spare parts, tools, testing or measuring equipment (possibly already listed above  under equipment), work outfit, books and other specialised literature</w:t>
            </w:r>
          </w:p>
        </w:tc>
      </w:tr>
    </w:tbl>
    <w:p w:rsidR="00FB56B9" w:rsidRPr="00EB5664" w:rsidRDefault="00FB56B9" w:rsidP="00FB56B9">
      <w:pPr>
        <w:pStyle w:val="Klein"/>
        <w:rPr>
          <w:rFonts w:ascii="Arial" w:hAnsi="Arial" w:cs="Arial"/>
          <w:sz w:val="16"/>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Връщане на поверителните и други  фирмени документи (служебни указания, служебни схеми)</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Return of confidential and other Company documents (work instructions, schemes, charts, etc)</w:t>
            </w:r>
          </w:p>
        </w:tc>
      </w:tr>
    </w:tbl>
    <w:p w:rsidR="00FB56B9" w:rsidRPr="00EB5664" w:rsidRDefault="00FB56B9" w:rsidP="00FB56B9">
      <w:pPr>
        <w:pStyle w:val="Footer"/>
        <w:rPr>
          <w:rFonts w:ascii="Arial" w:hAnsi="Arial"/>
          <w:lang w:val="bg-BG"/>
        </w:rPr>
      </w:pPr>
    </w:p>
    <w:p w:rsidR="00FB56B9" w:rsidRPr="00EB5664" w:rsidRDefault="00FB56B9" w:rsidP="00FB56B9">
      <w:pPr>
        <w:spacing w:after="0" w:line="240" w:lineRule="auto"/>
        <w:rPr>
          <w:rFonts w:ascii="Arial" w:hAnsi="Arial"/>
          <w:lang w:val="bg-BG"/>
        </w:rPr>
      </w:pPr>
    </w:p>
    <w:tbl>
      <w:tblPr>
        <w:tblW w:w="0" w:type="auto"/>
        <w:tblLayout w:type="fixed"/>
        <w:tblCellMar>
          <w:left w:w="71" w:type="dxa"/>
          <w:right w:w="71" w:type="dxa"/>
        </w:tblCellMar>
        <w:tblLook w:val="0000" w:firstRow="0" w:lastRow="0" w:firstColumn="0" w:lastColumn="0" w:noHBand="0" w:noVBand="0"/>
      </w:tblPr>
      <w:tblGrid>
        <w:gridCol w:w="326"/>
        <w:gridCol w:w="5982"/>
      </w:tblGrid>
      <w:tr w:rsidR="00FB56B9" w:rsidRPr="00EB5664" w:rsidTr="00FB56B9">
        <w:trPr>
          <w:cantSplit/>
          <w:trHeight w:hRule="exact" w:val="700"/>
        </w:trPr>
        <w:tc>
          <w:tcPr>
            <w:tcW w:w="326" w:type="dxa"/>
          </w:tcPr>
          <w:p w:rsidR="00FB56B9" w:rsidRPr="00EB5664" w:rsidRDefault="00FB56B9" w:rsidP="00FB56B9">
            <w:pPr>
              <w:spacing w:after="0" w:line="240" w:lineRule="auto"/>
              <w:rPr>
                <w:rFonts w:ascii="Arial" w:hAnsi="Arial" w:cs="Arial"/>
                <w:szCs w:val="16"/>
                <w:lang w:val="bg-BG"/>
              </w:rPr>
            </w:pPr>
          </w:p>
        </w:tc>
        <w:tc>
          <w:tcPr>
            <w:tcW w:w="5982" w:type="dxa"/>
            <w:tcBorders>
              <w:top w:val="single" w:sz="6" w:space="0" w:color="auto"/>
              <w:left w:val="single" w:sz="6" w:space="0" w:color="auto"/>
            </w:tcBorders>
          </w:tcPr>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Дата, Подпис ( Пряк Ръководител)</w:t>
            </w:r>
          </w:p>
          <w:p w:rsidR="00FB56B9" w:rsidRPr="00EB5664" w:rsidRDefault="00FB56B9" w:rsidP="00FB56B9">
            <w:pPr>
              <w:pStyle w:val="Footer"/>
              <w:rPr>
                <w:rFonts w:ascii="Arial" w:hAnsi="Arial" w:cs="Arial"/>
                <w:szCs w:val="16"/>
                <w:lang w:val="bg-BG"/>
              </w:rPr>
            </w:pPr>
            <w:r w:rsidRPr="00EB5664">
              <w:rPr>
                <w:rFonts w:ascii="Arial" w:hAnsi="Arial" w:cs="Arial"/>
                <w:szCs w:val="16"/>
                <w:lang w:val="bg-BG"/>
              </w:rPr>
              <w:t>Date, Signature (Direct report)</w:t>
            </w:r>
          </w:p>
        </w:tc>
      </w:tr>
    </w:tbl>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p w:rsidR="00FB56B9" w:rsidRPr="00EB5664" w:rsidRDefault="00FB56B9" w:rsidP="00FB56B9">
      <w:pPr>
        <w:pStyle w:val="Rahmen"/>
        <w:outlineLvl w:val="0"/>
        <w:rPr>
          <w:rFonts w:ascii="Arial" w:hAnsi="Arial" w:cs="Arial"/>
          <w:szCs w:val="16"/>
          <w:lang w:val="bg-BG"/>
        </w:rPr>
      </w:pPr>
      <w:r w:rsidRPr="00EB5664">
        <w:rPr>
          <w:rFonts w:ascii="Arial" w:hAnsi="Arial" w:cs="Arial"/>
          <w:szCs w:val="16"/>
          <w:lang w:val="bg-BG"/>
        </w:rPr>
        <w:t>2.   Прекратяване/промяна на правото за достъп</w:t>
      </w:r>
    </w:p>
    <w:p w:rsidR="00FB56B9" w:rsidRPr="00EB5664" w:rsidRDefault="00FB56B9" w:rsidP="00FB56B9">
      <w:pPr>
        <w:spacing w:after="0" w:line="240" w:lineRule="auto"/>
        <w:outlineLvl w:val="0"/>
        <w:rPr>
          <w:rFonts w:ascii="Arial" w:hAnsi="Arial" w:cs="Arial"/>
          <w:b/>
          <w:bCs/>
          <w:szCs w:val="16"/>
          <w:lang w:val="bg-BG"/>
        </w:rPr>
      </w:pPr>
      <w:r w:rsidRPr="00EB5664">
        <w:rPr>
          <w:lang w:val="bg-BG"/>
        </w:rPr>
        <w:t xml:space="preserve">      </w:t>
      </w:r>
      <w:r w:rsidRPr="00EB5664">
        <w:rPr>
          <w:rFonts w:ascii="Arial" w:hAnsi="Arial" w:cs="Arial"/>
          <w:b/>
          <w:bCs/>
          <w:szCs w:val="16"/>
          <w:lang w:val="bg-BG"/>
        </w:rPr>
        <w:t>Termination/change of right to access</w:t>
      </w:r>
    </w:p>
    <w:p w:rsidR="00FB56B9" w:rsidRPr="00EB5664" w:rsidRDefault="00FB56B9" w:rsidP="00FB56B9">
      <w:pPr>
        <w:spacing w:after="0" w:line="240" w:lineRule="auto"/>
        <w:rPr>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308"/>
        <w:gridCol w:w="4540"/>
      </w:tblGrid>
      <w:tr w:rsidR="00FB56B9" w:rsidRPr="00EB5664" w:rsidTr="0031573D">
        <w:trPr>
          <w:cantSplit/>
          <w:trHeight w:hRule="exact" w:val="779"/>
        </w:trPr>
        <w:tc>
          <w:tcPr>
            <w:tcW w:w="308"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540"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До  </w:t>
            </w:r>
            <w:r w:rsidRPr="00EB5664">
              <w:rPr>
                <w:rFonts w:ascii="Arial" w:hAnsi="Arial" w:cs="Arial"/>
                <w:b/>
                <w:sz w:val="16"/>
                <w:szCs w:val="16"/>
                <w:lang w:val="bg-BG"/>
              </w:rPr>
              <w:t>външните</w:t>
            </w:r>
            <w:r w:rsidRPr="00EB5664">
              <w:rPr>
                <w:rFonts w:ascii="Arial" w:hAnsi="Arial" w:cs="Arial"/>
                <w:sz w:val="16"/>
                <w:szCs w:val="16"/>
                <w:lang w:val="bg-BG"/>
              </w:rPr>
              <w:t xml:space="preserve"> защитени зони  (напр. при клиентите), евент. уведомяване на клиента </w:t>
            </w:r>
          </w:p>
          <w:p w:rsidR="00FB56B9" w:rsidRPr="00EB5664" w:rsidRDefault="00FB56B9" w:rsidP="00FB56B9">
            <w:pPr>
              <w:pStyle w:val="Klein"/>
              <w:rPr>
                <w:rFonts w:ascii="Arial" w:hAnsi="Arial" w:cs="Arial"/>
                <w:sz w:val="16"/>
                <w:szCs w:val="16"/>
                <w:lang w:val="bg-BG"/>
              </w:rPr>
            </w:pPr>
            <w:r w:rsidRPr="00EB5664">
              <w:rPr>
                <w:rFonts w:ascii="Arial" w:hAnsi="Arial" w:cs="Arial"/>
                <w:b/>
                <w:bCs/>
                <w:sz w:val="16"/>
                <w:szCs w:val="16"/>
                <w:lang w:val="bg-BG"/>
              </w:rPr>
              <w:t>External</w:t>
            </w:r>
            <w:r w:rsidRPr="00EB5664">
              <w:rPr>
                <w:rFonts w:ascii="Arial" w:hAnsi="Arial" w:cs="Arial"/>
                <w:sz w:val="16"/>
                <w:szCs w:val="16"/>
                <w:lang w:val="bg-BG"/>
              </w:rPr>
              <w:t xml:space="preserve"> protected areas (e.g. with clients), possible client notification</w:t>
            </w:r>
          </w:p>
        </w:tc>
      </w:tr>
    </w:tbl>
    <w:p w:rsidR="00FB56B9" w:rsidRPr="00EB5664" w:rsidRDefault="00FB56B9" w:rsidP="00FB56B9">
      <w:pPr>
        <w:spacing w:after="0" w:line="240" w:lineRule="auto"/>
        <w:rPr>
          <w:rFonts w:ascii="Arial" w:hAnsi="Arial" w:cs="Arial"/>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308"/>
        <w:gridCol w:w="4543"/>
      </w:tblGrid>
      <w:tr w:rsidR="00FB56B9" w:rsidRPr="00EB5664" w:rsidTr="0031573D">
        <w:trPr>
          <w:cantSplit/>
          <w:trHeight w:hRule="exact" w:val="713"/>
        </w:trPr>
        <w:tc>
          <w:tcPr>
            <w:tcW w:w="308"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543"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до</w:t>
            </w:r>
            <w:r w:rsidRPr="00EB5664">
              <w:rPr>
                <w:rFonts w:ascii="Arial" w:hAnsi="Arial" w:cs="Arial"/>
                <w:b/>
                <w:sz w:val="16"/>
                <w:szCs w:val="16"/>
                <w:lang w:val="bg-BG"/>
              </w:rPr>
              <w:t xml:space="preserve"> фирмата </w:t>
            </w:r>
            <w:r w:rsidRPr="00EB5664">
              <w:rPr>
                <w:rFonts w:ascii="Arial" w:hAnsi="Arial" w:cs="Arial"/>
                <w:sz w:val="16"/>
                <w:szCs w:val="16"/>
                <w:lang w:val="bg-BG"/>
              </w:rPr>
              <w:t>- уведомяване на портала, заличаване във файла за контрол на достъпа</w:t>
            </w:r>
          </w:p>
          <w:p w:rsidR="00FB56B9" w:rsidRPr="00EB5664" w:rsidRDefault="00FB56B9" w:rsidP="00FB56B9">
            <w:pPr>
              <w:pStyle w:val="Klein"/>
              <w:rPr>
                <w:rFonts w:ascii="Arial" w:hAnsi="Arial" w:cs="Arial"/>
                <w:b/>
                <w:bCs/>
                <w:sz w:val="16"/>
                <w:szCs w:val="16"/>
                <w:lang w:val="bg-BG"/>
              </w:rPr>
            </w:pPr>
            <w:r w:rsidRPr="00EB5664">
              <w:rPr>
                <w:rFonts w:ascii="Arial" w:hAnsi="Arial" w:cs="Arial"/>
                <w:b/>
                <w:bCs/>
                <w:sz w:val="16"/>
                <w:szCs w:val="16"/>
                <w:lang w:val="bg-BG"/>
              </w:rPr>
              <w:t xml:space="preserve">the Company building or systems – </w:t>
            </w:r>
            <w:r w:rsidRPr="00EB5664">
              <w:rPr>
                <w:rFonts w:ascii="Arial" w:hAnsi="Arial" w:cs="Arial"/>
                <w:sz w:val="16"/>
                <w:szCs w:val="16"/>
                <w:lang w:val="bg-BG"/>
              </w:rPr>
              <w:t>notify the security company; delete user from the access control file</w:t>
            </w: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tc>
      </w:tr>
    </w:tbl>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tbl>
      <w:tblPr>
        <w:tblW w:w="0" w:type="auto"/>
        <w:tblInd w:w="71" w:type="dxa"/>
        <w:tblLayout w:type="fixed"/>
        <w:tblCellMar>
          <w:left w:w="71" w:type="dxa"/>
          <w:right w:w="71" w:type="dxa"/>
        </w:tblCellMar>
        <w:tblLook w:val="0000" w:firstRow="0" w:lastRow="0" w:firstColumn="0" w:lastColumn="0" w:noHBand="0" w:noVBand="0"/>
      </w:tblPr>
      <w:tblGrid>
        <w:gridCol w:w="316"/>
        <w:gridCol w:w="4661"/>
      </w:tblGrid>
      <w:tr w:rsidR="00FB56B9" w:rsidRPr="00EB5664" w:rsidTr="0031573D">
        <w:trPr>
          <w:cantSplit/>
          <w:trHeight w:hRule="exact" w:val="826"/>
        </w:trPr>
        <w:tc>
          <w:tcPr>
            <w:tcW w:w="316"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661"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Прекратяване/промяна на услуги за лично ползване, заплатени от фирмата, ( напр. Здравно осигуряване) </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Discontinuation/change of services for personal use provided by the Company (e.g. health insurance services)</w:t>
            </w:r>
            <w:r w:rsidRPr="00EB5664">
              <w:rPr>
                <w:rFonts w:ascii="Arial" w:hAnsi="Arial" w:cs="Arial"/>
                <w:sz w:val="16"/>
                <w:szCs w:val="16"/>
                <w:lang w:val="bg-BG"/>
              </w:rPr>
              <w:br/>
            </w:r>
          </w:p>
        </w:tc>
      </w:tr>
    </w:tbl>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tbl>
      <w:tblPr>
        <w:tblW w:w="0" w:type="auto"/>
        <w:tblLayout w:type="fixed"/>
        <w:tblCellMar>
          <w:left w:w="71" w:type="dxa"/>
          <w:right w:w="71" w:type="dxa"/>
        </w:tblCellMar>
        <w:tblLook w:val="0000" w:firstRow="0" w:lastRow="0" w:firstColumn="0" w:lastColumn="0" w:noHBand="0" w:noVBand="0"/>
      </w:tblPr>
      <w:tblGrid>
        <w:gridCol w:w="442"/>
        <w:gridCol w:w="7567"/>
      </w:tblGrid>
      <w:tr w:rsidR="00FB56B9" w:rsidRPr="00EB5664" w:rsidTr="00FB56B9">
        <w:trPr>
          <w:cantSplit/>
          <w:trHeight w:hRule="exact" w:val="922"/>
        </w:trPr>
        <w:tc>
          <w:tcPr>
            <w:tcW w:w="442" w:type="dxa"/>
          </w:tcPr>
          <w:p w:rsidR="00FB56B9" w:rsidRPr="00EB5664" w:rsidRDefault="00FB56B9" w:rsidP="00FB56B9">
            <w:pPr>
              <w:spacing w:after="0" w:line="240" w:lineRule="auto"/>
              <w:rPr>
                <w:rFonts w:ascii="Arial" w:hAnsi="Arial" w:cs="Arial"/>
                <w:szCs w:val="16"/>
                <w:lang w:val="bg-BG"/>
              </w:rPr>
            </w:pPr>
          </w:p>
        </w:tc>
        <w:tc>
          <w:tcPr>
            <w:tcW w:w="7567" w:type="dxa"/>
            <w:tcBorders>
              <w:top w:val="single" w:sz="6" w:space="0" w:color="auto"/>
              <w:left w:val="single" w:sz="6" w:space="0" w:color="auto"/>
            </w:tcBorders>
          </w:tcPr>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Дата, Подпис (Финансов и адмнистративен Мениджър)</w:t>
            </w:r>
          </w:p>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Date, Signature, (Financial and administration Manager)</w:t>
            </w:r>
          </w:p>
        </w:tc>
      </w:tr>
    </w:tbl>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p w:rsidR="00FB56B9" w:rsidRPr="00EB5664" w:rsidRDefault="00FB56B9" w:rsidP="00FB56B9">
      <w:pPr>
        <w:pStyle w:val="Rahmen"/>
        <w:outlineLvl w:val="0"/>
        <w:rPr>
          <w:rFonts w:ascii="Arial" w:hAnsi="Arial"/>
          <w:szCs w:val="16"/>
          <w:lang w:val="bg-BG"/>
        </w:rPr>
      </w:pPr>
      <w:r w:rsidRPr="00EB5664">
        <w:rPr>
          <w:rFonts w:ascii="Arial" w:hAnsi="Arial"/>
          <w:szCs w:val="16"/>
          <w:lang w:val="bg-BG"/>
        </w:rPr>
        <w:t xml:space="preserve">3.   Прекратяване/промяна на правото за намеса </w:t>
      </w:r>
      <w:r w:rsidRPr="00EB5664">
        <w:rPr>
          <w:rFonts w:ascii="Arial" w:hAnsi="Arial"/>
          <w:szCs w:val="16"/>
          <w:lang w:val="bg-BG"/>
        </w:rPr>
        <w:tab/>
      </w:r>
    </w:p>
    <w:p w:rsidR="00FB56B9" w:rsidRPr="00EB5664" w:rsidRDefault="00FB56B9" w:rsidP="00FB56B9">
      <w:pPr>
        <w:pStyle w:val="Rahmen"/>
        <w:outlineLvl w:val="0"/>
        <w:rPr>
          <w:rFonts w:ascii="Arial" w:hAnsi="Arial"/>
          <w:szCs w:val="16"/>
          <w:lang w:val="bg-BG"/>
        </w:rPr>
      </w:pPr>
      <w:r w:rsidRPr="00EB5664">
        <w:rPr>
          <w:rFonts w:ascii="Arial" w:hAnsi="Arial"/>
          <w:szCs w:val="16"/>
          <w:lang w:val="bg-BG"/>
        </w:rPr>
        <w:t xml:space="preserve">     Termination/change of right to intervene</w:t>
      </w:r>
      <w:r w:rsidRPr="00EB5664">
        <w:rPr>
          <w:rFonts w:ascii="Arial" w:hAnsi="Arial"/>
          <w:szCs w:val="16"/>
          <w:lang w:val="bg-BG"/>
        </w:rPr>
        <w:tab/>
      </w:r>
      <w:r w:rsidRPr="00EB5664">
        <w:rPr>
          <w:rFonts w:ascii="Arial" w:hAnsi="Arial"/>
          <w:szCs w:val="16"/>
          <w:lang w:val="bg-BG"/>
        </w:rPr>
        <w:tab/>
      </w:r>
    </w:p>
    <w:tbl>
      <w:tblPr>
        <w:tblW w:w="4503" w:type="dxa"/>
        <w:tblInd w:w="68" w:type="dxa"/>
        <w:tblLayout w:type="fixed"/>
        <w:tblCellMar>
          <w:left w:w="71" w:type="dxa"/>
          <w:right w:w="71" w:type="dxa"/>
        </w:tblCellMar>
        <w:tblLook w:val="0000" w:firstRow="0" w:lastRow="0" w:firstColumn="0" w:lastColumn="0" w:noHBand="0" w:noVBand="0"/>
      </w:tblPr>
      <w:tblGrid>
        <w:gridCol w:w="284"/>
        <w:gridCol w:w="4219"/>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ind w:left="-158"/>
              <w:rPr>
                <w:rFonts w:ascii="Arial" w:hAnsi="Arial" w:cs="Arial"/>
                <w:szCs w:val="16"/>
                <w:lang w:val="bg-BG"/>
              </w:rPr>
            </w:pPr>
          </w:p>
        </w:tc>
        <w:tc>
          <w:tcPr>
            <w:tcW w:w="4219"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Потребителското име на служителя се деактивира от ползваните от него приложения. Указание: Преди изтриване да се информира приемащото лице </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Deactivation of the Employee’s user name in any applications he/she had been using. Note: Before deletion, please inform the Employee to whom all is handed in or over</w:t>
            </w:r>
          </w:p>
        </w:tc>
      </w:tr>
    </w:tbl>
    <w:p w:rsidR="00FB56B9" w:rsidRPr="00EB5664" w:rsidRDefault="00FB56B9" w:rsidP="00FB56B9">
      <w:pPr>
        <w:spacing w:after="0" w:line="240" w:lineRule="auto"/>
        <w:rPr>
          <w:rFonts w:ascii="Arial" w:hAnsi="Arial" w:cs="Arial"/>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Изтрива се потребителското име за достъп до интернет</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Deletion of user name for internet access</w:t>
            </w:r>
          </w:p>
        </w:tc>
      </w:tr>
    </w:tbl>
    <w:p w:rsidR="00FB56B9" w:rsidRPr="00EB5664" w:rsidRDefault="00FB56B9" w:rsidP="00FB56B9">
      <w:pPr>
        <w:spacing w:after="0" w:line="240" w:lineRule="auto"/>
        <w:rPr>
          <w:rFonts w:ascii="Arial" w:hAnsi="Arial" w:cs="Arial"/>
          <w:szCs w:val="16"/>
          <w:lang w:val="bg-BG"/>
        </w:rPr>
      </w:pPr>
    </w:p>
    <w:tbl>
      <w:tblPr>
        <w:tblW w:w="0" w:type="auto"/>
        <w:tblInd w:w="71"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ind w:left="-158"/>
              <w:rPr>
                <w:rFonts w:ascii="Arial" w:hAnsi="Arial" w:cs="Arial"/>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Стартира се Out of office message на електронната поща на служителя, в който се уведомява всеки, изпратил поща до служителя, за неговото напускане, както и за електронната поща на лицето, поело задълженията му</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Activation of Out of office message on the Employee’s email to inform all senders of the Employee’s leaving or leave, as well as to give the email address of the employee who took over him/her </w:t>
            </w:r>
          </w:p>
        </w:tc>
      </w:tr>
    </w:tbl>
    <w:p w:rsidR="00FB56B9" w:rsidRPr="00EB5664" w:rsidRDefault="00FB56B9" w:rsidP="00FB56B9">
      <w:pPr>
        <w:spacing w:after="0" w:line="240" w:lineRule="auto"/>
        <w:rPr>
          <w:rFonts w:ascii="Arial" w:hAnsi="Arial" w:cs="Arial"/>
          <w:szCs w:val="16"/>
          <w:lang w:val="bg-BG"/>
        </w:rPr>
      </w:pPr>
    </w:p>
    <w:tbl>
      <w:tblPr>
        <w:tblW w:w="0" w:type="auto"/>
        <w:tblInd w:w="71"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При поискване от Началника на отдела електронната поща на служителя се пренасочва към определен от Началника на отдела служител</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Upon the respective Head of Department’s request, the Employee’s emails can be redirected to another employee nominated by the Head of Department</w:t>
            </w:r>
          </w:p>
        </w:tc>
      </w:tr>
    </w:tbl>
    <w:p w:rsidR="00FB56B9" w:rsidRPr="00EB5664" w:rsidRDefault="00FB56B9" w:rsidP="00FB56B9">
      <w:pPr>
        <w:spacing w:after="0" w:line="240" w:lineRule="auto"/>
        <w:ind w:left="360"/>
        <w:jc w:val="both"/>
        <w:rPr>
          <w:rFonts w:ascii="Arial" w:hAnsi="Arial" w:cs="Arial"/>
          <w:szCs w:val="16"/>
          <w:lang w:val="bg-BG"/>
        </w:rPr>
      </w:pPr>
    </w:p>
    <w:tbl>
      <w:tblPr>
        <w:tblW w:w="0" w:type="auto"/>
        <w:tblInd w:w="71" w:type="dxa"/>
        <w:tblLayout w:type="fixed"/>
        <w:tblCellMar>
          <w:left w:w="71" w:type="dxa"/>
          <w:right w:w="71" w:type="dxa"/>
        </w:tblCellMar>
        <w:tblLook w:val="0000" w:firstRow="0" w:lastRow="0" w:firstColumn="0" w:lastColumn="0" w:noHBand="0" w:noVBand="0"/>
      </w:tblPr>
      <w:tblGrid>
        <w:gridCol w:w="284"/>
        <w:gridCol w:w="6749"/>
      </w:tblGrid>
      <w:tr w:rsidR="00FB56B9" w:rsidRPr="00EB5664" w:rsidTr="0031573D">
        <w:trPr>
          <w:cantSplit/>
          <w:trHeight w:val="1476"/>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ind w:left="-68"/>
              <w:rPr>
                <w:rFonts w:ascii="Arial" w:hAnsi="Arial" w:cs="Arial"/>
                <w:sz w:val="16"/>
                <w:szCs w:val="16"/>
                <w:lang w:val="bg-BG"/>
              </w:rPr>
            </w:pPr>
          </w:p>
        </w:tc>
        <w:tc>
          <w:tcPr>
            <w:tcW w:w="6749" w:type="dxa"/>
          </w:tcPr>
          <w:p w:rsidR="00FB56B9" w:rsidRPr="00EB5664" w:rsidRDefault="00FB56B9" w:rsidP="00FB56B9">
            <w:pPr>
              <w:spacing w:after="0" w:line="240" w:lineRule="auto"/>
              <w:jc w:val="both"/>
              <w:rPr>
                <w:rFonts w:ascii="Arial" w:eastAsia="Times New Roman" w:hAnsi="Arial" w:cs="Arial"/>
                <w:sz w:val="16"/>
                <w:szCs w:val="16"/>
                <w:lang w:val="bg-BG"/>
              </w:rPr>
            </w:pPr>
            <w:r w:rsidRPr="00EB5664">
              <w:rPr>
                <w:rFonts w:ascii="Arial" w:eastAsia="Times New Roman" w:hAnsi="Arial" w:cs="Arial"/>
                <w:sz w:val="16"/>
                <w:szCs w:val="16"/>
                <w:lang w:val="bg-BG"/>
              </w:rPr>
              <w:t>Данните на работната станция на служителя и неговата лична директория се ревизират от Началника на отдела или определен от него служител с цел архивиране, преместване или изтриване на данните. Форматиране на твърдия диск на работната станция и преинсталиране</w:t>
            </w:r>
          </w:p>
          <w:p w:rsidR="00FB56B9" w:rsidRPr="00EB5664" w:rsidRDefault="00FB56B9" w:rsidP="00FB56B9">
            <w:pPr>
              <w:spacing w:after="0" w:line="240" w:lineRule="auto"/>
              <w:jc w:val="both"/>
              <w:rPr>
                <w:rFonts w:ascii="Arial" w:eastAsia="Times New Roman" w:hAnsi="Arial" w:cs="Arial"/>
                <w:sz w:val="16"/>
                <w:szCs w:val="16"/>
                <w:lang w:val="bg-BG"/>
              </w:rPr>
            </w:pPr>
            <w:r w:rsidRPr="00EB5664">
              <w:rPr>
                <w:rFonts w:ascii="Arial" w:eastAsia="Times New Roman" w:hAnsi="Arial" w:cs="Arial"/>
                <w:sz w:val="16"/>
                <w:szCs w:val="16"/>
                <w:lang w:val="bg-BG"/>
              </w:rPr>
              <w:t>The information stored on the Employee’s work station and his personal directory are revised by the Head of Department or another emplyee authorised by him so that a decision can be taken as to whether to store, transfer or delete the information. Formatting the hard drive of the work station and reinstallation.</w:t>
            </w:r>
          </w:p>
          <w:p w:rsidR="00FB56B9" w:rsidRPr="00EB5664" w:rsidRDefault="00FB56B9" w:rsidP="00FB56B9">
            <w:pPr>
              <w:pStyle w:val="Klein"/>
              <w:rPr>
                <w:rFonts w:ascii="Arial" w:hAnsi="Arial" w:cs="Arial"/>
                <w:sz w:val="16"/>
                <w:szCs w:val="16"/>
                <w:lang w:val="bg-BG"/>
              </w:rPr>
            </w:pPr>
          </w:p>
        </w:tc>
      </w:tr>
    </w:tbl>
    <w:p w:rsidR="00FB56B9" w:rsidRPr="00EB5664" w:rsidRDefault="00FB56B9" w:rsidP="00FB56B9">
      <w:pPr>
        <w:pStyle w:val="Footer"/>
        <w:rPr>
          <w:rFonts w:ascii="Arial" w:hAnsi="Arial" w:cs="Arial"/>
          <w:szCs w:val="16"/>
          <w:lang w:val="bg-BG"/>
        </w:rPr>
      </w:pPr>
    </w:p>
    <w:p w:rsidR="00FB56B9" w:rsidRPr="00EB5664" w:rsidRDefault="00FB56B9" w:rsidP="00FB56B9">
      <w:pPr>
        <w:pStyle w:val="Footer"/>
        <w:rPr>
          <w:rFonts w:ascii="Arial" w:hAnsi="Arial" w:cs="Arial"/>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255" w:type="dxa"/>
          </w:tcPr>
          <w:p w:rsidR="00FB56B9" w:rsidRPr="00EB5664" w:rsidRDefault="00FB56B9" w:rsidP="00FB56B9">
            <w:pPr>
              <w:pStyle w:val="Klein"/>
              <w:ind w:left="0"/>
              <w:rPr>
                <w:rFonts w:ascii="Arial" w:hAnsi="Arial" w:cs="Arial"/>
                <w:sz w:val="16"/>
                <w:szCs w:val="16"/>
                <w:lang w:val="bg-BG"/>
              </w:rPr>
            </w:pPr>
            <w:r w:rsidRPr="00EB5664">
              <w:rPr>
                <w:rFonts w:ascii="Arial" w:hAnsi="Arial" w:cs="Arial"/>
                <w:sz w:val="16"/>
                <w:szCs w:val="16"/>
                <w:lang w:val="bg-BG"/>
              </w:rPr>
              <w:t xml:space="preserve">Отписване на вътрешни/външни телефони, модем, както и  факс и други съоръжения за пренос на данни (телеконферентна врьзка) </w:t>
            </w:r>
          </w:p>
          <w:p w:rsidR="00FB56B9" w:rsidRPr="00EB5664" w:rsidRDefault="00FB56B9" w:rsidP="00FB56B9">
            <w:pPr>
              <w:pStyle w:val="Klein"/>
              <w:ind w:left="0"/>
              <w:rPr>
                <w:rFonts w:ascii="Arial" w:hAnsi="Arial" w:cs="Arial"/>
                <w:sz w:val="16"/>
                <w:szCs w:val="16"/>
                <w:lang w:val="bg-BG"/>
              </w:rPr>
            </w:pPr>
            <w:r w:rsidRPr="00EB5664">
              <w:rPr>
                <w:rFonts w:ascii="Arial" w:hAnsi="Arial" w:cs="Arial"/>
                <w:sz w:val="16"/>
                <w:szCs w:val="16"/>
                <w:lang w:val="bg-BG"/>
              </w:rPr>
              <w:t>Taking the Employee’s name off the list for external/internal tel. lines, modem, fax and other data-transfer devices (teleconference connection)</w:t>
            </w:r>
          </w:p>
        </w:tc>
      </w:tr>
    </w:tbl>
    <w:p w:rsidR="00FB56B9" w:rsidRPr="00EB5664" w:rsidRDefault="00FB56B9" w:rsidP="00FB56B9">
      <w:pPr>
        <w:pStyle w:val="Footer"/>
        <w:rPr>
          <w:rFonts w:ascii="Arial" w:hAnsi="Arial" w:cs="Arial"/>
          <w:szCs w:val="16"/>
          <w:lang w:val="bg-BG"/>
        </w:rPr>
      </w:pPr>
    </w:p>
    <w:p w:rsidR="00FB56B9" w:rsidRPr="00EB5664" w:rsidRDefault="00FB56B9" w:rsidP="00FB56B9">
      <w:pPr>
        <w:pStyle w:val="Footer"/>
        <w:rPr>
          <w:rFonts w:ascii="Arial" w:hAnsi="Arial" w:cs="Arial"/>
          <w:szCs w:val="16"/>
          <w:lang w:val="bg-BG"/>
        </w:rPr>
      </w:pPr>
    </w:p>
    <w:p w:rsidR="00FB56B9" w:rsidRPr="00EB5664" w:rsidRDefault="00FB56B9" w:rsidP="00FB56B9">
      <w:pPr>
        <w:pStyle w:val="Footer"/>
        <w:rPr>
          <w:rFonts w:ascii="Arial" w:hAnsi="Arial" w:cs="Arial"/>
          <w:szCs w:val="16"/>
          <w:lang w:val="bg-BG"/>
        </w:rPr>
      </w:pPr>
    </w:p>
    <w:tbl>
      <w:tblPr>
        <w:tblW w:w="0" w:type="auto"/>
        <w:tblInd w:w="71"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ind w:left="-284" w:firstLine="341"/>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Връщане на техн. съоръжения като PC, Notebook, принтер, модем, мобилен телефон и сим карта, Return of equipment such as PC, Notebook, Printer, Modem, GSM and sim card.</w:t>
            </w:r>
          </w:p>
        </w:tc>
      </w:tr>
    </w:tbl>
    <w:p w:rsidR="00FB56B9" w:rsidRPr="00EB5664" w:rsidRDefault="00FB56B9" w:rsidP="00FB56B9">
      <w:pPr>
        <w:pStyle w:val="Footer"/>
        <w:rPr>
          <w:rFonts w:ascii="Arial" w:hAnsi="Arial" w:cs="Arial"/>
          <w:szCs w:val="16"/>
          <w:lang w:val="bg-BG"/>
        </w:rPr>
      </w:pPr>
    </w:p>
    <w:p w:rsidR="00FB56B9" w:rsidRPr="00EB5664" w:rsidRDefault="00FB56B9" w:rsidP="00FB56B9">
      <w:pPr>
        <w:pStyle w:val="Footer"/>
        <w:rPr>
          <w:rFonts w:ascii="Arial" w:hAnsi="Arial" w:cs="Arial"/>
          <w:szCs w:val="16"/>
          <w:lang w:val="bg-BG"/>
        </w:rPr>
      </w:pPr>
    </w:p>
    <w:tbl>
      <w:tblPr>
        <w:tblW w:w="0" w:type="auto"/>
        <w:tblLayout w:type="fixed"/>
        <w:tblCellMar>
          <w:left w:w="71" w:type="dxa"/>
          <w:right w:w="71" w:type="dxa"/>
        </w:tblCellMar>
        <w:tblLook w:val="0000" w:firstRow="0" w:lastRow="0" w:firstColumn="0" w:lastColumn="0" w:noHBand="0" w:noVBand="0"/>
      </w:tblPr>
      <w:tblGrid>
        <w:gridCol w:w="326"/>
        <w:gridCol w:w="5841"/>
      </w:tblGrid>
      <w:tr w:rsidR="00FB56B9" w:rsidRPr="00EB5664" w:rsidTr="00FB56B9">
        <w:trPr>
          <w:cantSplit/>
          <w:trHeight w:hRule="exact" w:val="719"/>
        </w:trPr>
        <w:tc>
          <w:tcPr>
            <w:tcW w:w="326" w:type="dxa"/>
          </w:tcPr>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c>
        <w:tc>
          <w:tcPr>
            <w:tcW w:w="5841" w:type="dxa"/>
            <w:tcBorders>
              <w:top w:val="single" w:sz="6" w:space="0" w:color="auto"/>
              <w:left w:val="single" w:sz="6" w:space="0" w:color="auto"/>
            </w:tcBorders>
          </w:tcPr>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Дата, Подпис (Системен Администратор)</w:t>
            </w:r>
          </w:p>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Date, Signature (System Administrator)</w:t>
            </w:r>
          </w:p>
        </w:tc>
      </w:tr>
    </w:tbl>
    <w:p w:rsidR="00FB56B9" w:rsidRPr="00EB5664" w:rsidRDefault="00FB56B9" w:rsidP="00FB56B9">
      <w:pPr>
        <w:spacing w:after="0" w:line="240" w:lineRule="auto"/>
        <w:rPr>
          <w:rFonts w:ascii="Arial" w:hAnsi="Arial"/>
          <w:sz w:val="12"/>
          <w:lang w:val="bg-BG"/>
        </w:rPr>
      </w:pPr>
    </w:p>
    <w:p w:rsidR="00FB56B9" w:rsidRPr="00EB5664" w:rsidRDefault="00FB56B9" w:rsidP="00FB56B9">
      <w:pPr>
        <w:spacing w:after="0" w:line="240" w:lineRule="auto"/>
        <w:rPr>
          <w:rFonts w:ascii="Arial" w:hAnsi="Arial"/>
          <w:sz w:val="12"/>
          <w:lang w:val="bg-BG"/>
        </w:rPr>
      </w:pPr>
    </w:p>
    <w:p w:rsidR="00FB56B9" w:rsidRPr="00EB5664" w:rsidRDefault="00FB56B9" w:rsidP="00FB56B9">
      <w:pPr>
        <w:spacing w:after="0" w:line="240" w:lineRule="auto"/>
        <w:rPr>
          <w:rFonts w:ascii="Arial" w:hAnsi="Arial"/>
          <w:sz w:val="12"/>
          <w:lang w:val="bg-BG"/>
        </w:rPr>
      </w:pPr>
    </w:p>
    <w:p w:rsidR="00FB56B9" w:rsidRPr="00EB5664" w:rsidRDefault="00FB56B9" w:rsidP="00FB56B9">
      <w:pPr>
        <w:spacing w:after="0" w:line="240" w:lineRule="auto"/>
        <w:rPr>
          <w:rFonts w:ascii="Arial" w:hAnsi="Arial"/>
          <w:sz w:val="12"/>
          <w:lang w:val="bg-BG"/>
        </w:rPr>
      </w:pPr>
    </w:p>
    <w:p w:rsidR="00FB56B9" w:rsidRPr="00EB5664" w:rsidRDefault="00FB56B9" w:rsidP="00FB56B9">
      <w:pPr>
        <w:pStyle w:val="Rahmen"/>
        <w:outlineLvl w:val="0"/>
        <w:rPr>
          <w:rFonts w:ascii="Arial" w:hAnsi="Arial" w:cs="Arial"/>
          <w:szCs w:val="16"/>
          <w:lang w:val="bg-BG"/>
        </w:rPr>
      </w:pPr>
      <w:r w:rsidRPr="00EB5664">
        <w:rPr>
          <w:rFonts w:ascii="Arial" w:hAnsi="Arial" w:cs="Arial"/>
          <w:szCs w:val="16"/>
          <w:lang w:val="bg-BG"/>
        </w:rPr>
        <w:t>4.  Връщане на заетото фирмено имущество</w:t>
      </w:r>
      <w:r w:rsidRPr="00EB5664">
        <w:rPr>
          <w:rFonts w:ascii="Arial" w:hAnsi="Arial" w:cs="Arial"/>
          <w:szCs w:val="16"/>
          <w:lang w:val="bg-BG"/>
        </w:rPr>
        <w:br/>
        <w:t xml:space="preserve">  ( съгласно инвентарните списъци с актвите)</w:t>
      </w:r>
    </w:p>
    <w:p w:rsidR="00FB56B9" w:rsidRPr="00EB5664" w:rsidRDefault="00FB56B9" w:rsidP="00FB56B9">
      <w:pPr>
        <w:spacing w:after="0" w:line="240" w:lineRule="auto"/>
        <w:outlineLvl w:val="0"/>
        <w:rPr>
          <w:rFonts w:ascii="Arial" w:hAnsi="Arial" w:cs="Arial"/>
          <w:b/>
          <w:bCs/>
          <w:szCs w:val="16"/>
          <w:lang w:val="bg-BG"/>
        </w:rPr>
      </w:pPr>
      <w:r w:rsidRPr="00EB5664">
        <w:rPr>
          <w:b/>
          <w:bCs/>
          <w:lang w:val="bg-BG"/>
        </w:rPr>
        <w:t xml:space="preserve">    </w:t>
      </w:r>
      <w:r w:rsidRPr="00EB5664">
        <w:rPr>
          <w:rFonts w:ascii="Arial" w:hAnsi="Arial" w:cs="Arial"/>
          <w:b/>
          <w:bCs/>
          <w:szCs w:val="16"/>
          <w:lang w:val="bg-BG"/>
        </w:rPr>
        <w:t xml:space="preserve">  Return of Company-owned items</w:t>
      </w:r>
    </w:p>
    <w:p w:rsidR="00FB56B9" w:rsidRPr="00EB5664" w:rsidRDefault="00FB56B9" w:rsidP="00FB56B9">
      <w:pPr>
        <w:spacing w:after="0" w:line="240" w:lineRule="auto"/>
        <w:rPr>
          <w:b/>
          <w:bCs/>
          <w:lang w:val="bg-BG"/>
        </w:rPr>
      </w:pPr>
      <w:r w:rsidRPr="00EB5664">
        <w:rPr>
          <w:rFonts w:ascii="Arial" w:hAnsi="Arial" w:cs="Arial"/>
          <w:b/>
          <w:bCs/>
          <w:szCs w:val="16"/>
          <w:lang w:val="bg-BG"/>
        </w:rPr>
        <w:t xml:space="preserve">      (as specified in the inventory lists)</w:t>
      </w:r>
    </w:p>
    <w:p w:rsidR="00FB56B9" w:rsidRPr="00EB5664" w:rsidRDefault="00FB56B9" w:rsidP="00FB56B9">
      <w:pPr>
        <w:spacing w:after="0" w:line="240" w:lineRule="auto"/>
        <w:rPr>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Връщане на фирмената кола, карта за зареждане на бензин, ключове, пълномощно за управление</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Return of Company car, fuel fill-up card, keys, driving authorisation </w:t>
            </w:r>
          </w:p>
        </w:tc>
      </w:tr>
    </w:tbl>
    <w:p w:rsidR="00FB56B9" w:rsidRPr="00EB5664" w:rsidRDefault="00FB56B9" w:rsidP="00FB56B9">
      <w:pPr>
        <w:pStyle w:val="Klein"/>
        <w:rPr>
          <w:rFonts w:ascii="Arial" w:hAnsi="Arial" w:cs="Arial"/>
          <w:sz w:val="16"/>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Изискване за промяна на инвентарния списьк </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Request to change the inventory list accordingly</w:t>
            </w:r>
          </w:p>
        </w:tc>
      </w:tr>
    </w:tbl>
    <w:p w:rsidR="00FB56B9" w:rsidRPr="00EB5664" w:rsidRDefault="00FB56B9" w:rsidP="00FB56B9">
      <w:pPr>
        <w:pStyle w:val="Klein"/>
        <w:rPr>
          <w:rFonts w:ascii="Arial" w:hAnsi="Arial" w:cs="Arial"/>
          <w:sz w:val="16"/>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05"/>
      </w:tblGrid>
      <w:tr w:rsidR="00FB56B9" w:rsidRPr="00EB5664" w:rsidTr="0031573D">
        <w:trPr>
          <w:cantSplit/>
          <w:trHeight w:hRule="exact" w:val="613"/>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20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Изземване пропуска за паркиране</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Seizure of parking pass</w:t>
            </w:r>
          </w:p>
        </w:tc>
      </w:tr>
    </w:tbl>
    <w:p w:rsidR="00FB56B9" w:rsidRPr="00EB5664" w:rsidRDefault="00FB56B9" w:rsidP="00FB56B9">
      <w:pPr>
        <w:pStyle w:val="Klein"/>
        <w:ind w:left="0"/>
        <w:rPr>
          <w:rFonts w:ascii="Arial" w:hAnsi="Arial" w:cs="Arial"/>
          <w:sz w:val="16"/>
          <w:szCs w:val="16"/>
          <w:lang w:val="bg-BG"/>
        </w:rPr>
      </w:pPr>
    </w:p>
    <w:p w:rsidR="00FB56B9" w:rsidRPr="00EB5664" w:rsidRDefault="00FB56B9" w:rsidP="00FB56B9">
      <w:pPr>
        <w:spacing w:after="0" w:line="240" w:lineRule="auto"/>
        <w:rPr>
          <w:rFonts w:ascii="Arial" w:hAnsi="Arial" w:cs="Arial"/>
          <w:szCs w:val="16"/>
          <w:lang w:val="bg-BG"/>
        </w:rPr>
      </w:pPr>
    </w:p>
    <w:tbl>
      <w:tblPr>
        <w:tblW w:w="0" w:type="auto"/>
        <w:tblLayout w:type="fixed"/>
        <w:tblCellMar>
          <w:left w:w="71" w:type="dxa"/>
          <w:right w:w="71" w:type="dxa"/>
        </w:tblCellMar>
        <w:tblLook w:val="0000" w:firstRow="0" w:lastRow="0" w:firstColumn="0" w:lastColumn="0" w:noHBand="0" w:noVBand="0"/>
      </w:tblPr>
      <w:tblGrid>
        <w:gridCol w:w="357"/>
        <w:gridCol w:w="6093"/>
      </w:tblGrid>
      <w:tr w:rsidR="00FB56B9" w:rsidRPr="00EB5664" w:rsidTr="00FB56B9">
        <w:trPr>
          <w:cantSplit/>
          <w:trHeight w:hRule="exact" w:val="716"/>
        </w:trPr>
        <w:tc>
          <w:tcPr>
            <w:tcW w:w="357" w:type="dxa"/>
          </w:tcPr>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c>
        <w:tc>
          <w:tcPr>
            <w:tcW w:w="6093" w:type="dxa"/>
            <w:tcBorders>
              <w:top w:val="single" w:sz="6" w:space="0" w:color="auto"/>
              <w:left w:val="single" w:sz="6" w:space="0" w:color="auto"/>
            </w:tcBorders>
          </w:tcPr>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Дата, Подпис ( Координатор автопарк)</w:t>
            </w:r>
          </w:p>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Date, Signature (Car fleet manager)</w:t>
            </w:r>
          </w:p>
        </w:tc>
      </w:tr>
    </w:tbl>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p w:rsidR="00FB56B9" w:rsidRPr="00EB5664" w:rsidRDefault="00FB56B9" w:rsidP="00FB56B9">
      <w:pPr>
        <w:pStyle w:val="Rahmen"/>
        <w:outlineLvl w:val="0"/>
        <w:rPr>
          <w:rFonts w:ascii="Arial" w:hAnsi="Arial" w:cs="Arial"/>
          <w:szCs w:val="16"/>
          <w:lang w:val="bg-BG"/>
        </w:rPr>
      </w:pPr>
      <w:r w:rsidRPr="00EB5664">
        <w:rPr>
          <w:rFonts w:ascii="Arial" w:hAnsi="Arial" w:cs="Arial"/>
          <w:szCs w:val="16"/>
          <w:lang w:val="bg-BG"/>
        </w:rPr>
        <w:t>5.   Финасови задължения към фирмата</w:t>
      </w:r>
    </w:p>
    <w:p w:rsidR="00FB56B9" w:rsidRPr="00EB5664" w:rsidRDefault="00FB56B9" w:rsidP="00FB56B9">
      <w:pPr>
        <w:spacing w:after="0" w:line="240" w:lineRule="auto"/>
        <w:outlineLvl w:val="0"/>
        <w:rPr>
          <w:b/>
          <w:bCs/>
          <w:lang w:val="bg-BG"/>
        </w:rPr>
      </w:pPr>
      <w:r w:rsidRPr="00EB5664">
        <w:rPr>
          <w:lang w:val="bg-BG"/>
        </w:rPr>
        <w:t xml:space="preserve">      </w:t>
      </w:r>
      <w:r w:rsidRPr="00EB5664">
        <w:rPr>
          <w:rFonts w:ascii="Arial" w:hAnsi="Arial" w:cs="Arial"/>
          <w:b/>
          <w:bCs/>
          <w:szCs w:val="16"/>
          <w:lang w:val="bg-BG"/>
        </w:rPr>
        <w:t>Financial obligations to the Company</w:t>
      </w:r>
    </w:p>
    <w:p w:rsidR="00FB56B9" w:rsidRPr="00EB5664" w:rsidRDefault="00FB56B9" w:rsidP="00FB56B9">
      <w:pPr>
        <w:spacing w:after="0" w:line="240" w:lineRule="auto"/>
        <w:rPr>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Дължи</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Employee owes the Company</w:t>
            </w:r>
          </w:p>
        </w:tc>
      </w:tr>
    </w:tbl>
    <w:p w:rsidR="00FB56B9" w:rsidRPr="00EB5664" w:rsidRDefault="00FB56B9" w:rsidP="00FB56B9">
      <w:pPr>
        <w:pStyle w:val="Klein"/>
        <w:rPr>
          <w:rFonts w:ascii="Arial" w:hAnsi="Arial" w:cs="Arial"/>
          <w:sz w:val="16"/>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Не дължи</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Employee does not owe the Company</w:t>
            </w:r>
          </w:p>
        </w:tc>
      </w:tr>
    </w:tbl>
    <w:p w:rsidR="00FB56B9" w:rsidRPr="00EB5664" w:rsidRDefault="00FB56B9" w:rsidP="00FB56B9">
      <w:pPr>
        <w:pStyle w:val="Klein"/>
        <w:rPr>
          <w:rFonts w:ascii="Arial" w:hAnsi="Arial" w:cs="Arial"/>
          <w:sz w:val="16"/>
          <w:szCs w:val="16"/>
          <w:lang w:val="bg-BG"/>
        </w:rPr>
      </w:pPr>
    </w:p>
    <w:p w:rsidR="00FB56B9" w:rsidRPr="00EB5664" w:rsidRDefault="00FB56B9" w:rsidP="00FB56B9">
      <w:pPr>
        <w:spacing w:after="0" w:line="240" w:lineRule="auto"/>
        <w:rPr>
          <w:rFonts w:ascii="Arial" w:hAnsi="Arial" w:cs="Arial"/>
          <w:szCs w:val="16"/>
          <w:lang w:val="bg-BG"/>
        </w:rPr>
      </w:pPr>
    </w:p>
    <w:tbl>
      <w:tblPr>
        <w:tblW w:w="0" w:type="auto"/>
        <w:tblInd w:w="-19" w:type="dxa"/>
        <w:tblLayout w:type="fixed"/>
        <w:tblCellMar>
          <w:left w:w="71" w:type="dxa"/>
          <w:right w:w="71" w:type="dxa"/>
        </w:tblCellMar>
        <w:tblLook w:val="0000" w:firstRow="0" w:lastRow="0" w:firstColumn="0" w:lastColumn="0" w:noHBand="0" w:noVBand="0"/>
      </w:tblPr>
      <w:tblGrid>
        <w:gridCol w:w="306"/>
        <w:gridCol w:w="5722"/>
      </w:tblGrid>
      <w:tr w:rsidR="00FB56B9" w:rsidRPr="00EB5664" w:rsidTr="0031573D">
        <w:trPr>
          <w:cantSplit/>
          <w:trHeight w:hRule="exact" w:val="817"/>
        </w:trPr>
        <w:tc>
          <w:tcPr>
            <w:tcW w:w="306" w:type="dxa"/>
          </w:tcPr>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c>
        <w:tc>
          <w:tcPr>
            <w:tcW w:w="5722" w:type="dxa"/>
            <w:tcBorders>
              <w:top w:val="single" w:sz="6" w:space="0" w:color="auto"/>
              <w:left w:val="single" w:sz="6" w:space="0" w:color="auto"/>
            </w:tcBorders>
          </w:tcPr>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Дата, Подпис (Финансов и адмнистративен Мениджър)</w:t>
            </w:r>
          </w:p>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Date, Signature, (Financial and administration Manager)</w:t>
            </w:r>
          </w:p>
        </w:tc>
      </w:tr>
    </w:tbl>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pStyle w:val="Rahmen"/>
        <w:outlineLvl w:val="0"/>
        <w:rPr>
          <w:lang w:val="bg-BG"/>
        </w:rPr>
      </w:pPr>
      <w:r w:rsidRPr="00EB5664">
        <w:rPr>
          <w:lang w:val="bg-BG"/>
        </w:rPr>
        <w:t xml:space="preserve">6.    </w:t>
      </w:r>
      <w:r w:rsidRPr="00EB5664">
        <w:rPr>
          <w:rFonts w:ascii="Arial" w:hAnsi="Arial" w:cs="Arial"/>
          <w:lang w:val="bg-BG"/>
        </w:rPr>
        <w:t>Задължение на служителя</w:t>
      </w:r>
      <w:r w:rsidRPr="00EB5664">
        <w:rPr>
          <w:lang w:val="bg-BG"/>
        </w:rPr>
        <w:t xml:space="preserve"> </w:t>
      </w:r>
    </w:p>
    <w:p w:rsidR="00FB56B9" w:rsidRPr="00EB5664" w:rsidRDefault="00FB56B9" w:rsidP="00FB56B9">
      <w:pPr>
        <w:spacing w:after="0" w:line="240" w:lineRule="auto"/>
        <w:outlineLvl w:val="0"/>
        <w:rPr>
          <w:b/>
          <w:bCs/>
          <w:lang w:val="bg-BG"/>
        </w:rPr>
      </w:pPr>
      <w:r w:rsidRPr="00EB5664">
        <w:rPr>
          <w:b/>
          <w:bCs/>
          <w:lang w:val="bg-BG"/>
        </w:rPr>
        <w:t xml:space="preserve">       </w:t>
      </w:r>
      <w:r w:rsidRPr="00EB5664">
        <w:rPr>
          <w:rFonts w:ascii="Arial" w:hAnsi="Arial" w:cs="Arial"/>
          <w:b/>
          <w:bCs/>
          <w:lang w:val="bg-BG"/>
        </w:rPr>
        <w:t>Employee’s obligation</w:t>
      </w:r>
    </w:p>
    <w:p w:rsidR="00FB56B9" w:rsidRPr="00EB5664" w:rsidRDefault="00FB56B9" w:rsidP="00FB56B9">
      <w:pPr>
        <w:spacing w:after="0" w:line="240" w:lineRule="auto"/>
        <w:rPr>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71"/>
        <w:gridCol w:w="14"/>
        <w:gridCol w:w="4199"/>
        <w:gridCol w:w="6"/>
      </w:tblGrid>
      <w:tr w:rsidR="00FB56B9" w:rsidRPr="00EB5664" w:rsidTr="0031573D">
        <w:trPr>
          <w:gridAfter w:val="1"/>
          <w:wAfter w:w="6" w:type="dxa"/>
          <w:cantSplit/>
          <w:trHeight w:hRule="exact" w:val="3212"/>
        </w:trPr>
        <w:tc>
          <w:tcPr>
            <w:tcW w:w="285" w:type="dxa"/>
            <w:gridSpan w:val="2"/>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c>
        <w:tc>
          <w:tcPr>
            <w:tcW w:w="4199"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При моето напускане/преместване предадох на отдела изцяло всички документи, данни и информационни носители (сьщо и  самостоятелно изготвени работни документи и  обработки), както и копия от информации за конкуренцията, изследвания, списания, статии, документи и отчети от ревизии и т.н., които са изготвени в рамките на отдела или други отдели на  С&amp;Т България ЕООД</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Upon leaving the job/the Company, I have handed over to the department all documents, data and information carriers (as well as documents and papers developed by me), together with copies of all documents about competitor companies, any surveys, magazines, articles, audit reports and other audit  documents, etc., all of which have been developed within my department or other departments of S&amp;T Bulgaria EOOD</w:t>
            </w:r>
          </w:p>
        </w:tc>
      </w:tr>
      <w:tr w:rsidR="00FB56B9" w:rsidRPr="00EB5664" w:rsidTr="0031573D">
        <w:trPr>
          <w:cantSplit/>
          <w:trHeight w:hRule="exact" w:val="2066"/>
        </w:trPr>
        <w:tc>
          <w:tcPr>
            <w:tcW w:w="271" w:type="dxa"/>
            <w:tcBorders>
              <w:bottom w:val="single" w:sz="6" w:space="0" w:color="auto"/>
              <w:right w:val="single" w:sz="6" w:space="0" w:color="auto"/>
            </w:tcBorders>
            <w:shd w:val="pct20" w:color="000000" w:fill="auto"/>
          </w:tcPr>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tc>
        <w:tc>
          <w:tcPr>
            <w:tcW w:w="4216" w:type="dxa"/>
            <w:gridSpan w:val="3"/>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Ще съблюдавам конфиденциалния характер на всички достигнали до знанието ми, непубликувани или всеобщо познати фирмени дела, отнасящи се до сделките на С&amp;Т България ЕООД, неговите участия в търгове и интереси, акционери и служители</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I promise to respect the confidentiality of all unpublished or universally know facts about the Company which have become known to me and which concern deals/ transactions of S&amp;T Bulgaria EOOD, its participation in tenders and expressions of interest, its shareholders or staff</w:t>
            </w:r>
          </w:p>
        </w:tc>
      </w:tr>
    </w:tbl>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bl>
      <w:tblPr>
        <w:tblW w:w="0" w:type="auto"/>
        <w:tblInd w:w="-19" w:type="dxa"/>
        <w:tblLayout w:type="fixed"/>
        <w:tblCellMar>
          <w:left w:w="71" w:type="dxa"/>
          <w:right w:w="71" w:type="dxa"/>
        </w:tblCellMar>
        <w:tblLook w:val="0000" w:firstRow="0" w:lastRow="0" w:firstColumn="0" w:lastColumn="0" w:noHBand="0" w:noVBand="0"/>
      </w:tblPr>
      <w:tblGrid>
        <w:gridCol w:w="162"/>
        <w:gridCol w:w="4464"/>
      </w:tblGrid>
      <w:tr w:rsidR="00FB56B9" w:rsidRPr="00EB5664" w:rsidTr="00FB56B9">
        <w:trPr>
          <w:cantSplit/>
          <w:trHeight w:hRule="exact" w:val="600"/>
        </w:trPr>
        <w:tc>
          <w:tcPr>
            <w:tcW w:w="162" w:type="dxa"/>
          </w:tcPr>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c>
        <w:tc>
          <w:tcPr>
            <w:tcW w:w="4464" w:type="dxa"/>
            <w:tcBorders>
              <w:top w:val="single" w:sz="6" w:space="0" w:color="auto"/>
              <w:left w:val="single" w:sz="6" w:space="0" w:color="auto"/>
            </w:tcBorders>
          </w:tcPr>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Дата, Подпис (Служител)</w:t>
            </w:r>
          </w:p>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Date, Signature (Employee)</w:t>
            </w:r>
          </w:p>
        </w:tc>
      </w:tr>
    </w:tbl>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pStyle w:val="Rahmen"/>
        <w:outlineLvl w:val="0"/>
        <w:rPr>
          <w:rFonts w:ascii="Arial" w:hAnsi="Arial" w:cs="Arial"/>
          <w:szCs w:val="16"/>
          <w:lang w:val="bg-BG"/>
        </w:rPr>
      </w:pPr>
      <w:r w:rsidRPr="00EB5664">
        <w:rPr>
          <w:rFonts w:ascii="Arial" w:hAnsi="Arial" w:cs="Arial"/>
          <w:szCs w:val="16"/>
          <w:lang w:val="bg-BG"/>
        </w:rPr>
        <w:t>7.   Задължение на ръководното лице</w:t>
      </w:r>
    </w:p>
    <w:p w:rsidR="00FB56B9" w:rsidRPr="00EB5664" w:rsidRDefault="00FB56B9" w:rsidP="00FB56B9">
      <w:pPr>
        <w:spacing w:after="0" w:line="240" w:lineRule="auto"/>
        <w:outlineLvl w:val="0"/>
        <w:rPr>
          <w:rFonts w:ascii="Arial" w:hAnsi="Arial" w:cs="Arial"/>
          <w:b/>
          <w:bCs/>
          <w:szCs w:val="16"/>
          <w:lang w:val="bg-BG"/>
        </w:rPr>
      </w:pPr>
      <w:r w:rsidRPr="00EB5664">
        <w:rPr>
          <w:rFonts w:ascii="Arial" w:hAnsi="Arial" w:cs="Arial"/>
          <w:szCs w:val="16"/>
          <w:lang w:val="bg-BG"/>
        </w:rPr>
        <w:t xml:space="preserve">      </w:t>
      </w:r>
      <w:r w:rsidRPr="00EB5664">
        <w:rPr>
          <w:rFonts w:ascii="Arial" w:hAnsi="Arial" w:cs="Arial"/>
          <w:b/>
          <w:bCs/>
          <w:szCs w:val="16"/>
          <w:lang w:val="bg-BG"/>
        </w:rPr>
        <w:t xml:space="preserve">Manager’s Obligation </w:t>
      </w:r>
    </w:p>
    <w:p w:rsidR="00FB56B9" w:rsidRPr="00EB5664" w:rsidRDefault="00FB56B9" w:rsidP="00FB56B9">
      <w:pPr>
        <w:spacing w:after="0" w:line="240" w:lineRule="auto"/>
        <w:outlineLvl w:val="0"/>
        <w:rPr>
          <w:rFonts w:ascii="Arial" w:hAnsi="Arial" w:cs="Arial"/>
          <w:b/>
          <w:bCs/>
          <w:szCs w:val="16"/>
          <w:lang w:val="bg-BG"/>
        </w:rPr>
      </w:pPr>
    </w:p>
    <w:p w:rsidR="00FB56B9" w:rsidRPr="00EB5664" w:rsidRDefault="00FB56B9" w:rsidP="00FB56B9">
      <w:pPr>
        <w:spacing w:after="0" w:line="240" w:lineRule="auto"/>
        <w:rPr>
          <w:lang w:val="bg-BG"/>
        </w:rPr>
      </w:pPr>
    </w:p>
    <w:tbl>
      <w:tblPr>
        <w:tblW w:w="0" w:type="auto"/>
        <w:tblInd w:w="71" w:type="dxa"/>
        <w:tblLayout w:type="fixed"/>
        <w:tblCellMar>
          <w:left w:w="71" w:type="dxa"/>
          <w:right w:w="71" w:type="dxa"/>
        </w:tblCellMar>
        <w:tblLook w:val="0000" w:firstRow="0" w:lastRow="0" w:firstColumn="0" w:lastColumn="0" w:noHBand="0" w:noVBand="0"/>
      </w:tblPr>
      <w:tblGrid>
        <w:gridCol w:w="284"/>
        <w:gridCol w:w="4568"/>
      </w:tblGrid>
      <w:tr w:rsidR="00FB56B9" w:rsidRPr="00EB5664" w:rsidTr="0031573D">
        <w:trPr>
          <w:cantSplit/>
          <w:trHeight w:hRule="exact" w:val="1034"/>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568"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Изпълнение на свързаните с напускането задачи (преценка за преместването, препоръка и т. н.)</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Assignment of tasks to be completed in view of the Employee’s check-out</w:t>
            </w: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tc>
      </w:tr>
    </w:tbl>
    <w:p w:rsidR="00FB56B9" w:rsidRPr="00EB5664" w:rsidRDefault="00FB56B9" w:rsidP="00FB56B9">
      <w:pPr>
        <w:spacing w:after="0" w:line="240" w:lineRule="auto"/>
        <w:rPr>
          <w:rFonts w:ascii="Arial" w:hAnsi="Arial" w:cs="Arial"/>
          <w:szCs w:val="16"/>
          <w:lang w:val="bg-BG"/>
        </w:rPr>
      </w:pPr>
    </w:p>
    <w:tbl>
      <w:tblPr>
        <w:tblW w:w="0" w:type="auto"/>
        <w:tblInd w:w="108" w:type="dxa"/>
        <w:tblLayout w:type="fixed"/>
        <w:tblLook w:val="0000" w:firstRow="0" w:lastRow="0" w:firstColumn="0" w:lastColumn="0" w:noHBand="0" w:noVBand="0"/>
      </w:tblPr>
      <w:tblGrid>
        <w:gridCol w:w="284"/>
        <w:gridCol w:w="4319"/>
      </w:tblGrid>
      <w:tr w:rsidR="00FB56B9" w:rsidRPr="00EB5664" w:rsidTr="0031573D">
        <w:trPr>
          <w:trHeight w:hRule="exact" w:val="453"/>
        </w:trPr>
        <w:tc>
          <w:tcPr>
            <w:tcW w:w="284" w:type="dxa"/>
            <w:tcBorders>
              <w:bottom w:val="single" w:sz="6" w:space="0" w:color="auto"/>
              <w:right w:val="single" w:sz="6" w:space="0" w:color="auto"/>
            </w:tcBorders>
            <w:shd w:val="clear" w:color="auto" w:fill="BFBFBF"/>
          </w:tcPr>
          <w:p w:rsidR="00FB56B9" w:rsidRPr="00EB5664" w:rsidRDefault="00FB56B9" w:rsidP="00FB56B9">
            <w:pPr>
              <w:spacing w:after="0" w:line="240" w:lineRule="auto"/>
              <w:rPr>
                <w:rFonts w:ascii="Arial" w:hAnsi="Arial" w:cs="Arial"/>
                <w:szCs w:val="16"/>
                <w:lang w:val="bg-BG"/>
              </w:rPr>
            </w:pPr>
          </w:p>
        </w:tc>
        <w:tc>
          <w:tcPr>
            <w:tcW w:w="4319" w:type="dxa"/>
            <w:tcBorders>
              <w:left w:val="single" w:sz="6" w:space="0" w:color="auto"/>
            </w:tcBorders>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Премахване правото за подпис </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Termination of the right to sign Company documents</w:t>
            </w:r>
            <w:r w:rsidRPr="00EB5664">
              <w:rPr>
                <w:rFonts w:ascii="Arial" w:hAnsi="Arial" w:cs="Arial"/>
                <w:sz w:val="16"/>
                <w:szCs w:val="16"/>
                <w:lang w:val="bg-BG"/>
              </w:rPr>
              <w:br/>
              <w:t>_</w:t>
            </w:r>
          </w:p>
        </w:tc>
      </w:tr>
    </w:tbl>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187"/>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187"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Приключване на сътрудничеството по външни проекти </w:t>
            </w:r>
            <w:r w:rsidRPr="00EB5664">
              <w:rPr>
                <w:rFonts w:ascii="Arial" w:hAnsi="Arial" w:cs="Arial"/>
                <w:sz w:val="16"/>
                <w:szCs w:val="16"/>
                <w:lang w:val="bg-BG"/>
              </w:rPr>
              <w:br/>
              <w:t>(напр. информиране на клиентите/връщане документите на клиентите)</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Discontinuation of cooperation on external projects</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(e.g. notifying clients/ returning documentation to clients)</w:t>
            </w:r>
          </w:p>
        </w:tc>
      </w:tr>
    </w:tbl>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bl>
      <w:tblPr>
        <w:tblW w:w="0" w:type="auto"/>
        <w:tblInd w:w="341" w:type="dxa"/>
        <w:tblLayout w:type="fixed"/>
        <w:tblCellMar>
          <w:left w:w="71" w:type="dxa"/>
          <w:right w:w="71" w:type="dxa"/>
        </w:tblCellMar>
        <w:tblLook w:val="0000" w:firstRow="0" w:lastRow="0" w:firstColumn="0" w:lastColumn="0" w:noHBand="0" w:noVBand="0"/>
      </w:tblPr>
      <w:tblGrid>
        <w:gridCol w:w="5826"/>
      </w:tblGrid>
      <w:tr w:rsidR="00FB56B9" w:rsidRPr="00EB5664" w:rsidTr="00FB56B9">
        <w:trPr>
          <w:cantSplit/>
          <w:trHeight w:hRule="exact" w:val="600"/>
        </w:trPr>
        <w:tc>
          <w:tcPr>
            <w:tcW w:w="5826" w:type="dxa"/>
            <w:tcBorders>
              <w:top w:val="single" w:sz="6" w:space="0" w:color="auto"/>
              <w:left w:val="single" w:sz="6" w:space="0" w:color="auto"/>
            </w:tcBorders>
          </w:tcPr>
          <w:p w:rsidR="00FB56B9" w:rsidRPr="00EB5664" w:rsidRDefault="00FB56B9" w:rsidP="00FB56B9">
            <w:pPr>
              <w:spacing w:after="0" w:line="240" w:lineRule="auto"/>
              <w:ind w:left="109"/>
              <w:rPr>
                <w:rFonts w:ascii="Arial" w:hAnsi="Arial" w:cs="Arial"/>
                <w:szCs w:val="16"/>
                <w:lang w:val="bg-BG"/>
              </w:rPr>
            </w:pPr>
            <w:r w:rsidRPr="00EB5664">
              <w:rPr>
                <w:rFonts w:ascii="Arial" w:hAnsi="Arial" w:cs="Arial"/>
                <w:szCs w:val="16"/>
                <w:lang w:val="bg-BG"/>
              </w:rPr>
              <w:t>Дата, Подпис (Пряк Ръководител)</w:t>
            </w:r>
          </w:p>
          <w:p w:rsidR="00FB56B9" w:rsidRPr="00EB5664" w:rsidRDefault="00FB56B9" w:rsidP="00FB56B9">
            <w:pPr>
              <w:spacing w:after="0" w:line="240" w:lineRule="auto"/>
              <w:ind w:left="109"/>
              <w:rPr>
                <w:rFonts w:ascii="Arial" w:hAnsi="Arial" w:cs="Arial"/>
                <w:szCs w:val="16"/>
                <w:lang w:val="bg-BG"/>
              </w:rPr>
            </w:pPr>
            <w:r w:rsidRPr="00EB5664">
              <w:rPr>
                <w:rFonts w:ascii="Arial" w:hAnsi="Arial" w:cs="Arial"/>
                <w:szCs w:val="16"/>
                <w:lang w:val="bg-BG"/>
              </w:rPr>
              <w:t>Date, Signature (Direct report)</w:t>
            </w:r>
          </w:p>
        </w:tc>
      </w:tr>
    </w:tbl>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jc w:val="both"/>
        <w:rPr>
          <w:b/>
          <w:color w:val="FF0000"/>
          <w:sz w:val="20"/>
          <w:lang w:val="bg-BG"/>
        </w:rPr>
      </w:pPr>
      <w:r w:rsidRPr="00EB5664">
        <w:rPr>
          <w:rFonts w:ascii="Arial" w:hAnsi="Arial" w:cs="Arial"/>
          <w:b/>
          <w:color w:val="FF0000"/>
          <w:sz w:val="20"/>
          <w:lang w:val="bg-BG"/>
        </w:rPr>
        <w:t>ПОСЛЕДНИЯТ ПОДПИС, КОЙТО ДА УДОСТВЕРИ ПРИКЛЮЧВАНЕТО НА ПРОЦЕДУРАТА Е НА ФИНАНСОВИЯ И АДМИНИСТРАТИВЕН МЕНИДЖЪР!</w:t>
      </w:r>
    </w:p>
    <w:p w:rsidR="00FF2705" w:rsidRPr="00EB5664" w:rsidRDefault="00FF2705" w:rsidP="00FB56B9">
      <w:pPr>
        <w:spacing w:after="0" w:line="240" w:lineRule="auto"/>
        <w:rPr>
          <w:lang w:val="bg-BG"/>
        </w:rPr>
      </w:pPr>
    </w:p>
    <w:sectPr w:rsidR="00FF2705" w:rsidRPr="00EB5664" w:rsidSect="00FD423E">
      <w:headerReference w:type="even" r:id="rId11"/>
      <w:headerReference w:type="default" r:id="rId12"/>
      <w:footerReference w:type="even" r:id="rId13"/>
      <w:footerReference w:type="default" r:id="rId14"/>
      <w:headerReference w:type="first" r:id="rId15"/>
      <w:footerReference w:type="first" r:id="rId16"/>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5CA3" w:rsidRDefault="00AC5CA3" w:rsidP="00B26FC3">
      <w:pPr>
        <w:spacing w:after="0" w:line="240" w:lineRule="auto"/>
      </w:pPr>
      <w:r>
        <w:separator/>
      </w:r>
    </w:p>
  </w:endnote>
  <w:endnote w:type="continuationSeparator" w:id="0">
    <w:p w:rsidR="00AC5CA3" w:rsidRDefault="00AC5CA3"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UniversS 45 Light">
    <w:altName w:val="Times New Roman"/>
    <w:charset w:val="00"/>
    <w:family w:val="auto"/>
    <w:pitch w:val="variable"/>
    <w:sig w:usb0="00000003" w:usb1="00000000" w:usb2="00000000" w:usb3="00000000" w:csb0="00000001"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91" w:rsidRDefault="00CA7B9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23E" w:rsidRDefault="00FD423E">
    <w:pPr>
      <w:pStyle w:val="Footer"/>
    </w:pPr>
  </w:p>
  <w:p w:rsidR="00FD423E" w:rsidRDefault="00FD423E">
    <w:pPr>
      <w:pStyle w:val="Footer"/>
    </w:pPr>
  </w:p>
  <w:p w:rsidR="00FD423E" w:rsidRDefault="008910C7">
    <w:pPr>
      <w:pStyle w:val="Footer"/>
    </w:pPr>
    <w:r>
      <w:rPr>
        <w:noProof/>
        <w:lang w:val="bg-BG" w:eastAsia="bg-BG"/>
      </w:rPr>
      <mc:AlternateContent>
        <mc:Choice Requires="wps">
          <w:drawing>
            <wp:anchor distT="0" distB="0" distL="114300" distR="114300" simplePos="0" relativeHeight="251659264" behindDoc="0" locked="0" layoutInCell="1" allowOverlap="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5E4515C0" id="Rectangle 5" o:spid="_x0000_s1026" style="position:absolute;margin-left:-35.25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EB5664" w:rsidRPr="00336218" w:rsidTr="00E821BD">
      <w:trPr>
        <w:jc w:val="center"/>
      </w:trPr>
      <w:tc>
        <w:tcPr>
          <w:tcW w:w="2970" w:type="dxa"/>
        </w:tcPr>
        <w:p w:rsidR="00EB5664" w:rsidRPr="00D37E57" w:rsidRDefault="00EB5664" w:rsidP="00EB5664">
          <w:pPr>
            <w:pStyle w:val="Footer"/>
            <w:jc w:val="center"/>
          </w:pPr>
          <w:r>
            <w:rPr>
              <w:sz w:val="18"/>
              <w:szCs w:val="18"/>
              <w:lang w:val="bg-BG"/>
            </w:rPr>
            <w:t xml:space="preserve">Версия № </w:t>
          </w:r>
          <w:r>
            <w:rPr>
              <w:sz w:val="18"/>
              <w:szCs w:val="18"/>
            </w:rPr>
            <w:t>2/</w:t>
          </w:r>
          <w:r w:rsidR="00CA7B91">
            <w:rPr>
              <w:sz w:val="18"/>
              <w:szCs w:val="18"/>
              <w:lang w:val="bg-BG"/>
            </w:rPr>
            <w:t>24.03.2022</w:t>
          </w:r>
          <w:r>
            <w:rPr>
              <w:sz w:val="18"/>
              <w:szCs w:val="18"/>
            </w:rPr>
            <w:t>г.</w:t>
          </w:r>
        </w:p>
      </w:tc>
      <w:tc>
        <w:tcPr>
          <w:tcW w:w="7095" w:type="dxa"/>
        </w:tcPr>
        <w:p w:rsidR="00EB5664" w:rsidRPr="00336218" w:rsidRDefault="00CA7B91" w:rsidP="00CA7B91">
          <w:pPr>
            <w:pStyle w:val="Footer"/>
            <w:jc w:val="center"/>
            <w:rPr>
              <w:sz w:val="18"/>
              <w:szCs w:val="18"/>
            </w:rPr>
          </w:pPr>
          <w:r>
            <w:rPr>
              <w:sz w:val="18"/>
              <w:szCs w:val="18"/>
              <w:lang w:val="bg-BG"/>
            </w:rPr>
            <w:t>Утвърдил: Управител (Станимир Николов)</w:t>
          </w:r>
        </w:p>
      </w:tc>
    </w:tr>
  </w:tbl>
  <w:p w:rsidR="00D7150D" w:rsidRDefault="008910C7"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3A118F05" id="Rectangle 4" o:spid="_x0000_s1026" style="position:absolute;margin-left:-36pt;margin-top:25.6pt;width:13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6192" behindDoc="0" locked="0" layoutInCell="1" allowOverlap="1">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35E02D7C" id="Rectangle 3" o:spid="_x0000_s1026" style="position:absolute;margin-left:-35.25pt;margin-top:68.8pt;width:12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5CA3" w:rsidRDefault="00AC5CA3" w:rsidP="00B26FC3">
      <w:pPr>
        <w:spacing w:after="0" w:line="240" w:lineRule="auto"/>
      </w:pPr>
      <w:r>
        <w:separator/>
      </w:r>
    </w:p>
  </w:footnote>
  <w:footnote w:type="continuationSeparator" w:id="0">
    <w:p w:rsidR="00AC5CA3" w:rsidRDefault="00AC5CA3"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91" w:rsidRDefault="00CA7B9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23E" w:rsidRPr="00EB5664" w:rsidRDefault="008910C7" w:rsidP="00FD423E">
    <w:pPr>
      <w:pStyle w:val="Header"/>
      <w:tabs>
        <w:tab w:val="left" w:pos="426"/>
      </w:tabs>
      <w:ind w:left="-720" w:right="-432"/>
      <w:rPr>
        <w:noProof/>
        <w:lang w:val="bg-BG"/>
      </w:rPr>
    </w:pPr>
    <w:r w:rsidRPr="00EB5664">
      <w:rPr>
        <w:noProof/>
        <w:lang w:val="bg-BG" w:eastAsia="bg-BG"/>
      </w:rPr>
      <w:drawing>
        <wp:inline distT="0" distB="0" distL="0" distR="0" wp14:anchorId="69A55EDA" wp14:editId="0834CDA8">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EB5664"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EB5664" w:rsidTr="00FF77D8">
      <w:trPr>
        <w:trHeight w:val="842"/>
        <w:jc w:val="center"/>
      </w:trPr>
      <w:tc>
        <w:tcPr>
          <w:tcW w:w="1037" w:type="pct"/>
          <w:vMerge w:val="restart"/>
          <w:vAlign w:val="center"/>
        </w:tcPr>
        <w:p w:rsidR="00FD423E" w:rsidRPr="00EB5664" w:rsidRDefault="00CA7B91" w:rsidP="00FD423E">
          <w:pPr>
            <w:spacing w:before="60" w:after="0" w:line="240" w:lineRule="auto"/>
            <w:jc w:val="center"/>
            <w:rPr>
              <w:rFonts w:ascii="Arial" w:hAnsi="Arial" w:cs="Arial"/>
              <w:lang w:val="bg-BG"/>
            </w:rPr>
          </w:pPr>
          <w:r>
            <w:rPr>
              <w:rFonts w:ascii="Arial" w:hAnsi="Arial" w:cs="Arial"/>
              <w:lang w:val="bg-BG"/>
            </w:rPr>
            <w:t>"С-ТРЪСТ ГРУП" ЕООД</w:t>
          </w:r>
          <w:bookmarkStart w:id="0" w:name="_GoBack"/>
          <w:bookmarkEnd w:id="0"/>
        </w:p>
      </w:tc>
      <w:tc>
        <w:tcPr>
          <w:tcW w:w="2772" w:type="pct"/>
          <w:vAlign w:val="center"/>
        </w:tcPr>
        <w:p w:rsidR="00FD423E" w:rsidRPr="00EB5664" w:rsidRDefault="00FD423E" w:rsidP="00FD423E">
          <w:pPr>
            <w:spacing w:before="60" w:after="0" w:line="240" w:lineRule="auto"/>
            <w:jc w:val="center"/>
            <w:rPr>
              <w:rFonts w:ascii="Arial" w:hAnsi="Arial" w:cs="Arial"/>
              <w:color w:val="FF0000"/>
              <w:lang w:val="bg-BG"/>
            </w:rPr>
          </w:pPr>
          <w:r w:rsidRPr="00EB5664">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AB6476" w:rsidRPr="00EB5664" w:rsidRDefault="00AB6476" w:rsidP="00AB6476">
          <w:pPr>
            <w:spacing w:before="60" w:after="0" w:line="240" w:lineRule="auto"/>
            <w:jc w:val="center"/>
            <w:rPr>
              <w:rFonts w:ascii="Arial" w:hAnsi="Arial" w:cs="Arial"/>
              <w:lang w:val="bg-BG"/>
            </w:rPr>
          </w:pPr>
          <w:r w:rsidRPr="00EB5664">
            <w:rPr>
              <w:rFonts w:ascii="Arial" w:hAnsi="Arial" w:cs="Arial"/>
              <w:lang w:val="bg-BG"/>
            </w:rPr>
            <w:t>RD 05-0</w:t>
          </w:r>
          <w:r w:rsidR="00C13CCF" w:rsidRPr="00EB5664">
            <w:rPr>
              <w:rFonts w:ascii="Arial" w:hAnsi="Arial" w:cs="Arial"/>
              <w:lang w:val="bg-BG"/>
            </w:rPr>
            <w:t>6</w:t>
          </w:r>
        </w:p>
        <w:p w:rsidR="00FD423E" w:rsidRPr="00EB5664" w:rsidRDefault="00EB5664" w:rsidP="00FD423E">
          <w:pPr>
            <w:spacing w:before="60" w:after="0" w:line="240" w:lineRule="auto"/>
            <w:jc w:val="center"/>
            <w:rPr>
              <w:rFonts w:ascii="Arial" w:hAnsi="Arial" w:cs="Arial"/>
              <w:lang w:val="bg-BG"/>
            </w:rPr>
          </w:pPr>
          <w:r w:rsidRPr="00EB5664">
            <w:rPr>
              <w:rFonts w:ascii="Arial" w:hAnsi="Arial" w:cs="Arial"/>
              <w:lang w:val="bg-BG"/>
            </w:rPr>
            <w:t>Вътрешно</w:t>
          </w:r>
          <w:r w:rsidR="00FD423E" w:rsidRPr="00EB5664">
            <w:rPr>
              <w:rFonts w:ascii="Arial" w:hAnsi="Arial" w:cs="Arial"/>
              <w:lang w:val="bg-BG"/>
            </w:rPr>
            <w:t xml:space="preserve"> ползване</w:t>
          </w:r>
        </w:p>
      </w:tc>
    </w:tr>
    <w:tr w:rsidR="00FD423E" w:rsidRPr="00EB5664" w:rsidTr="00FF77D8">
      <w:trPr>
        <w:trHeight w:val="482"/>
        <w:jc w:val="center"/>
      </w:trPr>
      <w:tc>
        <w:tcPr>
          <w:tcW w:w="1037" w:type="pct"/>
          <w:vMerge/>
          <w:vAlign w:val="center"/>
        </w:tcPr>
        <w:p w:rsidR="00FD423E" w:rsidRPr="00EB5664" w:rsidRDefault="00FD423E" w:rsidP="00FD423E">
          <w:pPr>
            <w:spacing w:before="60" w:after="0" w:line="240" w:lineRule="auto"/>
            <w:jc w:val="center"/>
            <w:rPr>
              <w:rFonts w:ascii="Arial" w:hAnsi="Arial" w:cs="Arial"/>
              <w:lang w:val="bg-BG"/>
            </w:rPr>
          </w:pPr>
        </w:p>
      </w:tc>
      <w:tc>
        <w:tcPr>
          <w:tcW w:w="2772" w:type="pct"/>
          <w:vAlign w:val="center"/>
        </w:tcPr>
        <w:p w:rsidR="00FD423E" w:rsidRPr="00EB5664" w:rsidRDefault="00C13CCF" w:rsidP="00FD423E">
          <w:pPr>
            <w:spacing w:before="60" w:after="0" w:line="240" w:lineRule="auto"/>
            <w:jc w:val="center"/>
            <w:rPr>
              <w:rFonts w:ascii="Arial" w:hAnsi="Arial" w:cs="Arial"/>
              <w:color w:val="0070C0"/>
              <w:sz w:val="20"/>
              <w:szCs w:val="20"/>
              <w:lang w:val="bg-BG"/>
            </w:rPr>
          </w:pPr>
          <w:r w:rsidRPr="00EB5664">
            <w:rPr>
              <w:rFonts w:ascii="Arial" w:hAnsi="Arial" w:cs="Arial"/>
              <w:color w:val="0070C0"/>
              <w:sz w:val="20"/>
              <w:szCs w:val="20"/>
              <w:lang w:val="bg-BG"/>
            </w:rPr>
            <w:t>ОБХОДЕН ЛИСТ</w:t>
          </w:r>
        </w:p>
      </w:tc>
      <w:tc>
        <w:tcPr>
          <w:tcW w:w="1191" w:type="pct"/>
          <w:vAlign w:val="center"/>
        </w:tcPr>
        <w:p w:rsidR="00FD423E" w:rsidRPr="00EB5664" w:rsidRDefault="00FD423E" w:rsidP="00FD423E">
          <w:pPr>
            <w:spacing w:before="60" w:after="0" w:line="240" w:lineRule="auto"/>
            <w:jc w:val="center"/>
            <w:rPr>
              <w:rFonts w:ascii="Arial" w:hAnsi="Arial" w:cs="Arial"/>
              <w:lang w:val="bg-BG"/>
            </w:rPr>
          </w:pPr>
          <w:r w:rsidRPr="00EB5664">
            <w:rPr>
              <w:rFonts w:ascii="Arial" w:hAnsi="Arial" w:cs="Arial"/>
              <w:lang w:val="bg-BG"/>
            </w:rPr>
            <w:t xml:space="preserve">Стр. </w:t>
          </w:r>
          <w:r w:rsidRPr="00EB5664">
            <w:rPr>
              <w:rFonts w:ascii="Arial" w:hAnsi="Arial" w:cs="Arial"/>
              <w:lang w:val="bg-BG"/>
            </w:rPr>
            <w:fldChar w:fldCharType="begin"/>
          </w:r>
          <w:r w:rsidRPr="00EB5664">
            <w:rPr>
              <w:rFonts w:ascii="Arial" w:hAnsi="Arial" w:cs="Arial"/>
              <w:lang w:val="bg-BG"/>
            </w:rPr>
            <w:instrText xml:space="preserve"> PAGE </w:instrText>
          </w:r>
          <w:r w:rsidRPr="00EB5664">
            <w:rPr>
              <w:rFonts w:ascii="Arial" w:hAnsi="Arial" w:cs="Arial"/>
              <w:lang w:val="bg-BG"/>
            </w:rPr>
            <w:fldChar w:fldCharType="separate"/>
          </w:r>
          <w:r w:rsidR="00CA7B91">
            <w:rPr>
              <w:rFonts w:ascii="Arial" w:hAnsi="Arial" w:cs="Arial"/>
              <w:noProof/>
              <w:lang w:val="bg-BG"/>
            </w:rPr>
            <w:t>2</w:t>
          </w:r>
          <w:r w:rsidRPr="00EB5664">
            <w:rPr>
              <w:rFonts w:ascii="Arial" w:hAnsi="Arial" w:cs="Arial"/>
              <w:lang w:val="bg-BG"/>
            </w:rPr>
            <w:fldChar w:fldCharType="end"/>
          </w:r>
          <w:r w:rsidRPr="00EB5664">
            <w:rPr>
              <w:rFonts w:ascii="Arial" w:hAnsi="Arial" w:cs="Arial"/>
              <w:lang w:val="bg-BG"/>
            </w:rPr>
            <w:t xml:space="preserve"> от </w:t>
          </w:r>
          <w:r w:rsidRPr="00EB5664">
            <w:rPr>
              <w:rFonts w:ascii="Arial" w:hAnsi="Arial" w:cs="Arial"/>
              <w:lang w:val="bg-BG"/>
            </w:rPr>
            <w:fldChar w:fldCharType="begin"/>
          </w:r>
          <w:r w:rsidRPr="00EB5664">
            <w:rPr>
              <w:rFonts w:ascii="Arial" w:hAnsi="Arial" w:cs="Arial"/>
              <w:lang w:val="bg-BG"/>
            </w:rPr>
            <w:instrText xml:space="preserve"> NUMPAGES  </w:instrText>
          </w:r>
          <w:r w:rsidRPr="00EB5664">
            <w:rPr>
              <w:rFonts w:ascii="Arial" w:hAnsi="Arial" w:cs="Arial"/>
              <w:lang w:val="bg-BG"/>
            </w:rPr>
            <w:fldChar w:fldCharType="separate"/>
          </w:r>
          <w:r w:rsidR="00CA7B91">
            <w:rPr>
              <w:rFonts w:ascii="Arial" w:hAnsi="Arial" w:cs="Arial"/>
              <w:noProof/>
              <w:lang w:val="bg-BG"/>
            </w:rPr>
            <w:t>5</w:t>
          </w:r>
          <w:r w:rsidRPr="00EB5664">
            <w:rPr>
              <w:rFonts w:ascii="Arial" w:hAnsi="Arial" w:cs="Arial"/>
              <w:lang w:val="bg-BG"/>
            </w:rPr>
            <w:fldChar w:fldCharType="end"/>
          </w:r>
        </w:p>
      </w:tc>
    </w:tr>
  </w:tbl>
  <w:p w:rsidR="00FD423E" w:rsidRPr="00EB5664" w:rsidRDefault="00FD423E" w:rsidP="00FD423E">
    <w:pPr>
      <w:pStyle w:val="Header"/>
      <w:tabs>
        <w:tab w:val="left" w:pos="426"/>
      </w:tabs>
      <w:ind w:left="-720" w:right="-432"/>
      <w:rPr>
        <w:lang w:val="bg-BG"/>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23E" w:rsidRPr="00EB5664" w:rsidRDefault="008910C7" w:rsidP="00FD423E">
    <w:pPr>
      <w:pStyle w:val="Header"/>
      <w:ind w:left="-720" w:right="-432"/>
      <w:rPr>
        <w:noProof/>
        <w:lang w:val="bg-BG"/>
      </w:rPr>
    </w:pPr>
    <w:r w:rsidRPr="00EB5664">
      <w:rPr>
        <w:noProof/>
        <w:lang w:val="bg-BG" w:eastAsia="bg-BG"/>
      </w:rPr>
      <w:drawing>
        <wp:inline distT="0" distB="0" distL="0" distR="0" wp14:anchorId="2202CC8B" wp14:editId="606DA8C4">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EB5664"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EB5664" w:rsidTr="00FF77D8">
      <w:trPr>
        <w:trHeight w:val="800"/>
      </w:trPr>
      <w:tc>
        <w:tcPr>
          <w:tcW w:w="1037" w:type="pct"/>
          <w:vMerge w:val="restart"/>
          <w:vAlign w:val="center"/>
        </w:tcPr>
        <w:p w:rsidR="00FD423E" w:rsidRPr="00EB5664" w:rsidRDefault="00CA7B91"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rsidR="00FD423E" w:rsidRPr="00EB5664" w:rsidRDefault="00FD423E" w:rsidP="00FD423E">
          <w:pPr>
            <w:spacing w:before="60" w:after="0" w:line="240" w:lineRule="auto"/>
            <w:jc w:val="center"/>
            <w:rPr>
              <w:rFonts w:ascii="Arial" w:hAnsi="Arial" w:cs="Arial"/>
              <w:color w:val="FF0000"/>
              <w:lang w:val="bg-BG"/>
            </w:rPr>
          </w:pPr>
          <w:r w:rsidRPr="00EB5664">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B2C55" w:rsidRPr="00EB5664" w:rsidRDefault="00FB2C55" w:rsidP="00FD423E">
          <w:pPr>
            <w:spacing w:before="60" w:after="0" w:line="240" w:lineRule="auto"/>
            <w:jc w:val="center"/>
            <w:rPr>
              <w:rFonts w:ascii="Arial" w:hAnsi="Arial" w:cs="Arial"/>
              <w:lang w:val="bg-BG"/>
            </w:rPr>
          </w:pPr>
          <w:r w:rsidRPr="00EB5664">
            <w:rPr>
              <w:rFonts w:ascii="Arial" w:hAnsi="Arial" w:cs="Arial"/>
              <w:lang w:val="bg-BG"/>
            </w:rPr>
            <w:t xml:space="preserve">RD </w:t>
          </w:r>
          <w:r w:rsidR="005F5880" w:rsidRPr="00EB5664">
            <w:rPr>
              <w:rFonts w:ascii="Arial" w:hAnsi="Arial" w:cs="Arial"/>
              <w:lang w:val="bg-BG"/>
            </w:rPr>
            <w:t>0</w:t>
          </w:r>
          <w:r w:rsidR="00AB6476" w:rsidRPr="00EB5664">
            <w:rPr>
              <w:rFonts w:ascii="Arial" w:hAnsi="Arial" w:cs="Arial"/>
              <w:lang w:val="bg-BG"/>
            </w:rPr>
            <w:t>5</w:t>
          </w:r>
          <w:r w:rsidRPr="00EB5664">
            <w:rPr>
              <w:rFonts w:ascii="Arial" w:hAnsi="Arial" w:cs="Arial"/>
              <w:lang w:val="bg-BG"/>
            </w:rPr>
            <w:t>-</w:t>
          </w:r>
          <w:r w:rsidR="005F5880" w:rsidRPr="00EB5664">
            <w:rPr>
              <w:rFonts w:ascii="Arial" w:hAnsi="Arial" w:cs="Arial"/>
              <w:lang w:val="bg-BG"/>
            </w:rPr>
            <w:t>0</w:t>
          </w:r>
          <w:r w:rsidR="00FB56B9" w:rsidRPr="00EB5664">
            <w:rPr>
              <w:rFonts w:ascii="Arial" w:hAnsi="Arial" w:cs="Arial"/>
              <w:lang w:val="bg-BG"/>
            </w:rPr>
            <w:t>6</w:t>
          </w:r>
        </w:p>
        <w:p w:rsidR="00FD423E" w:rsidRPr="00EB5664" w:rsidRDefault="00FD423E" w:rsidP="00FD423E">
          <w:pPr>
            <w:spacing w:before="60" w:after="0" w:line="240" w:lineRule="auto"/>
            <w:jc w:val="center"/>
            <w:rPr>
              <w:rFonts w:ascii="Arial" w:hAnsi="Arial" w:cs="Arial"/>
              <w:lang w:val="bg-BG"/>
            </w:rPr>
          </w:pPr>
          <w:r w:rsidRPr="00EB5664">
            <w:rPr>
              <w:rFonts w:ascii="Arial" w:hAnsi="Arial" w:cs="Arial"/>
              <w:lang w:val="bg-BG"/>
            </w:rPr>
            <w:t>Влиза в сила от:</w:t>
          </w:r>
        </w:p>
        <w:p w:rsidR="00FD423E" w:rsidRPr="00EB5664" w:rsidRDefault="00CA7B91" w:rsidP="00EB5664">
          <w:pPr>
            <w:spacing w:before="60" w:after="0" w:line="240" w:lineRule="auto"/>
            <w:jc w:val="center"/>
            <w:rPr>
              <w:rFonts w:ascii="Arial" w:hAnsi="Arial" w:cs="Arial"/>
              <w:lang w:val="bg-BG"/>
            </w:rPr>
          </w:pPr>
          <w:r>
            <w:rPr>
              <w:rFonts w:ascii="Arial" w:hAnsi="Arial" w:cs="Arial"/>
              <w:lang w:val="bg-BG"/>
            </w:rPr>
            <w:t>24.03</w:t>
          </w:r>
          <w:r w:rsidR="00FD423E" w:rsidRPr="00EB5664">
            <w:rPr>
              <w:rFonts w:ascii="Arial" w:hAnsi="Arial" w:cs="Arial"/>
              <w:lang w:val="bg-BG"/>
            </w:rPr>
            <w:t>.20</w:t>
          </w:r>
          <w:r>
            <w:rPr>
              <w:rFonts w:ascii="Arial" w:hAnsi="Arial" w:cs="Arial"/>
              <w:lang w:val="bg-BG"/>
            </w:rPr>
            <w:t>22</w:t>
          </w:r>
        </w:p>
      </w:tc>
    </w:tr>
    <w:tr w:rsidR="00FD423E" w:rsidRPr="00EB5664" w:rsidTr="00FF77D8">
      <w:tc>
        <w:tcPr>
          <w:tcW w:w="1037" w:type="pct"/>
          <w:vMerge/>
          <w:vAlign w:val="center"/>
        </w:tcPr>
        <w:p w:rsidR="00FD423E" w:rsidRPr="00EB5664" w:rsidRDefault="00FD423E" w:rsidP="00FD423E">
          <w:pPr>
            <w:spacing w:before="60" w:after="0" w:line="240" w:lineRule="auto"/>
            <w:jc w:val="center"/>
            <w:rPr>
              <w:rFonts w:ascii="Arial" w:hAnsi="Arial" w:cs="Arial"/>
              <w:lang w:val="bg-BG"/>
            </w:rPr>
          </w:pPr>
        </w:p>
      </w:tc>
      <w:tc>
        <w:tcPr>
          <w:tcW w:w="2772" w:type="pct"/>
          <w:vAlign w:val="center"/>
        </w:tcPr>
        <w:p w:rsidR="00FB2C55" w:rsidRPr="00EB5664" w:rsidRDefault="00FB2C55" w:rsidP="00FD423E">
          <w:pPr>
            <w:spacing w:before="60" w:after="0" w:line="240" w:lineRule="auto"/>
            <w:jc w:val="center"/>
            <w:rPr>
              <w:rFonts w:ascii="Arial" w:hAnsi="Arial" w:cs="Arial"/>
              <w:lang w:val="bg-BG"/>
            </w:rPr>
          </w:pPr>
          <w:r w:rsidRPr="00EB5664">
            <w:rPr>
              <w:rFonts w:ascii="Arial" w:hAnsi="Arial" w:cs="Arial"/>
              <w:lang w:val="bg-BG"/>
            </w:rPr>
            <w:t>РАБОТЕН ДОКУМЕНТ</w:t>
          </w:r>
        </w:p>
      </w:tc>
      <w:tc>
        <w:tcPr>
          <w:tcW w:w="1191" w:type="pct"/>
          <w:vAlign w:val="center"/>
        </w:tcPr>
        <w:p w:rsidR="00FD423E" w:rsidRPr="00EB5664" w:rsidRDefault="00EB5664" w:rsidP="00FD423E">
          <w:pPr>
            <w:spacing w:before="60" w:after="0" w:line="240" w:lineRule="auto"/>
            <w:jc w:val="center"/>
            <w:rPr>
              <w:rFonts w:ascii="Arial" w:hAnsi="Arial" w:cs="Arial"/>
              <w:lang w:val="bg-BG"/>
            </w:rPr>
          </w:pPr>
          <w:r w:rsidRPr="00EB5664">
            <w:rPr>
              <w:rFonts w:ascii="Arial" w:hAnsi="Arial" w:cs="Arial"/>
              <w:lang w:val="bg-BG"/>
            </w:rPr>
            <w:t>Вътрешно ползване</w:t>
          </w:r>
        </w:p>
      </w:tc>
    </w:tr>
    <w:tr w:rsidR="00FD423E" w:rsidRPr="00EB5664" w:rsidTr="00FF77D8">
      <w:tc>
        <w:tcPr>
          <w:tcW w:w="1037" w:type="pct"/>
          <w:vMerge/>
          <w:vAlign w:val="center"/>
        </w:tcPr>
        <w:p w:rsidR="00FD423E" w:rsidRPr="00EB5664" w:rsidRDefault="00FD423E" w:rsidP="00FD423E">
          <w:pPr>
            <w:spacing w:before="60" w:after="0" w:line="240" w:lineRule="auto"/>
            <w:jc w:val="center"/>
            <w:rPr>
              <w:rFonts w:ascii="Arial" w:hAnsi="Arial" w:cs="Arial"/>
              <w:lang w:val="bg-BG"/>
            </w:rPr>
          </w:pPr>
        </w:p>
      </w:tc>
      <w:tc>
        <w:tcPr>
          <w:tcW w:w="2772" w:type="pct"/>
          <w:vAlign w:val="center"/>
        </w:tcPr>
        <w:p w:rsidR="00FB2C55" w:rsidRPr="00EB5664" w:rsidRDefault="00FB56B9" w:rsidP="00FD423E">
          <w:pPr>
            <w:spacing w:before="60" w:after="0" w:line="240" w:lineRule="auto"/>
            <w:jc w:val="center"/>
            <w:rPr>
              <w:rFonts w:ascii="Arial" w:hAnsi="Arial" w:cs="Arial"/>
              <w:color w:val="0070C0"/>
              <w:sz w:val="20"/>
              <w:szCs w:val="20"/>
              <w:lang w:val="bg-BG"/>
            </w:rPr>
          </w:pPr>
          <w:r w:rsidRPr="00EB5664">
            <w:rPr>
              <w:rFonts w:ascii="Arial" w:hAnsi="Arial" w:cs="Arial"/>
              <w:color w:val="0070C0"/>
              <w:sz w:val="20"/>
              <w:szCs w:val="20"/>
              <w:lang w:val="bg-BG"/>
            </w:rPr>
            <w:t>ОБХОДЕН ЛИСТ</w:t>
          </w:r>
        </w:p>
      </w:tc>
      <w:tc>
        <w:tcPr>
          <w:tcW w:w="1191" w:type="pct"/>
          <w:vAlign w:val="center"/>
        </w:tcPr>
        <w:p w:rsidR="00FD423E" w:rsidRPr="00EB5664" w:rsidRDefault="00FD423E" w:rsidP="00FD423E">
          <w:pPr>
            <w:spacing w:before="60" w:after="0" w:line="240" w:lineRule="auto"/>
            <w:jc w:val="center"/>
            <w:rPr>
              <w:rFonts w:ascii="Arial" w:hAnsi="Arial" w:cs="Arial"/>
              <w:lang w:val="bg-BG"/>
            </w:rPr>
          </w:pPr>
          <w:r w:rsidRPr="00EB5664">
            <w:rPr>
              <w:rFonts w:ascii="Arial" w:hAnsi="Arial" w:cs="Arial"/>
              <w:lang w:val="bg-BG"/>
            </w:rPr>
            <w:t xml:space="preserve">Стр. </w:t>
          </w:r>
          <w:r w:rsidRPr="00EB5664">
            <w:rPr>
              <w:rFonts w:ascii="Arial" w:hAnsi="Arial" w:cs="Arial"/>
              <w:lang w:val="bg-BG"/>
            </w:rPr>
            <w:fldChar w:fldCharType="begin"/>
          </w:r>
          <w:r w:rsidRPr="00EB5664">
            <w:rPr>
              <w:rFonts w:ascii="Arial" w:hAnsi="Arial" w:cs="Arial"/>
              <w:lang w:val="bg-BG"/>
            </w:rPr>
            <w:instrText xml:space="preserve"> PAGE </w:instrText>
          </w:r>
          <w:r w:rsidRPr="00EB5664">
            <w:rPr>
              <w:rFonts w:ascii="Arial" w:hAnsi="Arial" w:cs="Arial"/>
              <w:lang w:val="bg-BG"/>
            </w:rPr>
            <w:fldChar w:fldCharType="separate"/>
          </w:r>
          <w:r w:rsidR="00CA7B91">
            <w:rPr>
              <w:rFonts w:ascii="Arial" w:hAnsi="Arial" w:cs="Arial"/>
              <w:noProof/>
              <w:lang w:val="bg-BG"/>
            </w:rPr>
            <w:t>1</w:t>
          </w:r>
          <w:r w:rsidRPr="00EB5664">
            <w:rPr>
              <w:rFonts w:ascii="Arial" w:hAnsi="Arial" w:cs="Arial"/>
              <w:lang w:val="bg-BG"/>
            </w:rPr>
            <w:fldChar w:fldCharType="end"/>
          </w:r>
          <w:r w:rsidRPr="00EB5664">
            <w:rPr>
              <w:rFonts w:ascii="Arial" w:hAnsi="Arial" w:cs="Arial"/>
              <w:lang w:val="bg-BG"/>
            </w:rPr>
            <w:t xml:space="preserve"> от </w:t>
          </w:r>
          <w:r w:rsidRPr="00EB5664">
            <w:rPr>
              <w:rFonts w:ascii="Arial" w:hAnsi="Arial" w:cs="Arial"/>
              <w:lang w:val="bg-BG"/>
            </w:rPr>
            <w:fldChar w:fldCharType="begin"/>
          </w:r>
          <w:r w:rsidRPr="00EB5664">
            <w:rPr>
              <w:rFonts w:ascii="Arial" w:hAnsi="Arial" w:cs="Arial"/>
              <w:lang w:val="bg-BG"/>
            </w:rPr>
            <w:instrText xml:space="preserve"> NUMPAGES  </w:instrText>
          </w:r>
          <w:r w:rsidRPr="00EB5664">
            <w:rPr>
              <w:rFonts w:ascii="Arial" w:hAnsi="Arial" w:cs="Arial"/>
              <w:lang w:val="bg-BG"/>
            </w:rPr>
            <w:fldChar w:fldCharType="separate"/>
          </w:r>
          <w:r w:rsidR="00CA7B91">
            <w:rPr>
              <w:rFonts w:ascii="Arial" w:hAnsi="Arial" w:cs="Arial"/>
              <w:noProof/>
              <w:lang w:val="bg-BG"/>
            </w:rPr>
            <w:t>5</w:t>
          </w:r>
          <w:r w:rsidRPr="00EB5664">
            <w:rPr>
              <w:rFonts w:ascii="Arial" w:hAnsi="Arial" w:cs="Arial"/>
              <w:lang w:val="bg-BG"/>
            </w:rPr>
            <w:fldChar w:fldCharType="end"/>
          </w:r>
        </w:p>
      </w:tc>
    </w:tr>
  </w:tbl>
  <w:p w:rsidR="00FD423E" w:rsidRPr="00EB5664" w:rsidRDefault="00FD423E"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nsid w:val="0F0562D7"/>
    <w:multiLevelType w:val="singleLevel"/>
    <w:tmpl w:val="385ECAD8"/>
    <w:lvl w:ilvl="0">
      <w:start w:val="1"/>
      <w:numFmt w:val="bullet"/>
      <w:lvlText w:val="-"/>
      <w:lvlJc w:val="left"/>
      <w:pPr>
        <w:tabs>
          <w:tab w:val="num" w:pos="720"/>
        </w:tabs>
        <w:ind w:left="720" w:hanging="360"/>
      </w:pPr>
      <w:rPr>
        <w:rFonts w:hint="default"/>
      </w:rPr>
    </w:lvl>
  </w:abstractNum>
  <w:abstractNum w:abstractNumId="4">
    <w:nsid w:val="1549348F"/>
    <w:multiLevelType w:val="singleLevel"/>
    <w:tmpl w:val="0C090011"/>
    <w:lvl w:ilvl="0">
      <w:start w:val="1"/>
      <w:numFmt w:val="decimal"/>
      <w:lvlText w:val="%1)"/>
      <w:lvlJc w:val="left"/>
      <w:pPr>
        <w:tabs>
          <w:tab w:val="num" w:pos="360"/>
        </w:tabs>
        <w:ind w:left="360" w:hanging="360"/>
      </w:pPr>
      <w:rPr>
        <w:rFonts w:hint="default"/>
      </w:rPr>
    </w:lvl>
  </w:abstractNum>
  <w:abstractNum w:abstractNumId="5">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6">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7">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2">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3">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4">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5">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6">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7">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8">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abstractNumId w:val="8"/>
  </w:num>
  <w:num w:numId="2">
    <w:abstractNumId w:val="9"/>
  </w:num>
  <w:num w:numId="3">
    <w:abstractNumId w:val="2"/>
  </w:num>
  <w:num w:numId="4">
    <w:abstractNumId w:val="11"/>
  </w:num>
  <w:num w:numId="5">
    <w:abstractNumId w:val="14"/>
  </w:num>
  <w:num w:numId="6">
    <w:abstractNumId w:val="18"/>
  </w:num>
  <w:num w:numId="7">
    <w:abstractNumId w:val="6"/>
  </w:num>
  <w:num w:numId="8">
    <w:abstractNumId w:val="8"/>
  </w:num>
  <w:num w:numId="9">
    <w:abstractNumId w:val="16"/>
  </w:num>
  <w:num w:numId="10">
    <w:abstractNumId w:val="8"/>
  </w:num>
  <w:num w:numId="11">
    <w:abstractNumId w:val="8"/>
  </w:num>
  <w:num w:numId="12">
    <w:abstractNumId w:val="15"/>
  </w:num>
  <w:num w:numId="13">
    <w:abstractNumId w:val="8"/>
  </w:num>
  <w:num w:numId="14">
    <w:abstractNumId w:val="8"/>
  </w:num>
  <w:num w:numId="15">
    <w:abstractNumId w:val="5"/>
  </w:num>
  <w:num w:numId="16">
    <w:abstractNumId w:val="17"/>
  </w:num>
  <w:num w:numId="17">
    <w:abstractNumId w:val="12"/>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0"/>
  </w:num>
  <w:num w:numId="27">
    <w:abstractNumId w:val="7"/>
  </w:num>
  <w:num w:numId="28">
    <w:abstractNumId w:val="13"/>
  </w:num>
  <w:num w:numId="29">
    <w:abstractNumId w:val="8"/>
  </w:num>
  <w:num w:numId="30">
    <w:abstractNumId w:val="10"/>
  </w:num>
  <w:num w:numId="31">
    <w:abstractNumId w:val="1"/>
  </w:num>
  <w:num w:numId="32">
    <w:abstractNumId w:val="8"/>
  </w:num>
  <w:num w:numId="33">
    <w:abstractNumId w:val="8"/>
  </w:num>
  <w:num w:numId="34">
    <w:abstractNumId w:val="4"/>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36E0F"/>
    <w:rsid w:val="000447F8"/>
    <w:rsid w:val="00046032"/>
    <w:rsid w:val="0007215F"/>
    <w:rsid w:val="00076AF8"/>
    <w:rsid w:val="0008255D"/>
    <w:rsid w:val="0009210D"/>
    <w:rsid w:val="000B0C4F"/>
    <w:rsid w:val="000C0200"/>
    <w:rsid w:val="000C49A1"/>
    <w:rsid w:val="000E782E"/>
    <w:rsid w:val="00111371"/>
    <w:rsid w:val="00115544"/>
    <w:rsid w:val="00123650"/>
    <w:rsid w:val="00130091"/>
    <w:rsid w:val="00130E06"/>
    <w:rsid w:val="00131572"/>
    <w:rsid w:val="00132C52"/>
    <w:rsid w:val="0013319F"/>
    <w:rsid w:val="001422A2"/>
    <w:rsid w:val="001629CB"/>
    <w:rsid w:val="00164A78"/>
    <w:rsid w:val="00167DBA"/>
    <w:rsid w:val="00170323"/>
    <w:rsid w:val="00174A77"/>
    <w:rsid w:val="001843CB"/>
    <w:rsid w:val="0019203D"/>
    <w:rsid w:val="001927A2"/>
    <w:rsid w:val="001A0F40"/>
    <w:rsid w:val="001A3E90"/>
    <w:rsid w:val="001A43F6"/>
    <w:rsid w:val="001A4F24"/>
    <w:rsid w:val="001C450E"/>
    <w:rsid w:val="001C5C6D"/>
    <w:rsid w:val="001C77B5"/>
    <w:rsid w:val="001D03FF"/>
    <w:rsid w:val="001D7E72"/>
    <w:rsid w:val="001F20AF"/>
    <w:rsid w:val="002026E8"/>
    <w:rsid w:val="0022127D"/>
    <w:rsid w:val="002407FD"/>
    <w:rsid w:val="002446BA"/>
    <w:rsid w:val="00252C8B"/>
    <w:rsid w:val="002544D5"/>
    <w:rsid w:val="00257223"/>
    <w:rsid w:val="00260361"/>
    <w:rsid w:val="002607A6"/>
    <w:rsid w:val="00263136"/>
    <w:rsid w:val="00264E56"/>
    <w:rsid w:val="0028296B"/>
    <w:rsid w:val="00284862"/>
    <w:rsid w:val="002943D9"/>
    <w:rsid w:val="0029576D"/>
    <w:rsid w:val="002A0AB4"/>
    <w:rsid w:val="002A0FEA"/>
    <w:rsid w:val="002A35E6"/>
    <w:rsid w:val="002A38AB"/>
    <w:rsid w:val="002B26FB"/>
    <w:rsid w:val="002B5DC3"/>
    <w:rsid w:val="00301DDF"/>
    <w:rsid w:val="003272B5"/>
    <w:rsid w:val="00336218"/>
    <w:rsid w:val="003410F1"/>
    <w:rsid w:val="003450E3"/>
    <w:rsid w:val="0035481C"/>
    <w:rsid w:val="003562E3"/>
    <w:rsid w:val="00363789"/>
    <w:rsid w:val="0036674A"/>
    <w:rsid w:val="00366C9A"/>
    <w:rsid w:val="00370D43"/>
    <w:rsid w:val="00371E3B"/>
    <w:rsid w:val="003737DB"/>
    <w:rsid w:val="003757E8"/>
    <w:rsid w:val="00390158"/>
    <w:rsid w:val="003B25D0"/>
    <w:rsid w:val="003C4453"/>
    <w:rsid w:val="003E220A"/>
    <w:rsid w:val="003E7B14"/>
    <w:rsid w:val="003F2E36"/>
    <w:rsid w:val="003F5AA3"/>
    <w:rsid w:val="00410728"/>
    <w:rsid w:val="0041096C"/>
    <w:rsid w:val="00410DFF"/>
    <w:rsid w:val="00410FA2"/>
    <w:rsid w:val="00411AE7"/>
    <w:rsid w:val="00424FFD"/>
    <w:rsid w:val="0044021A"/>
    <w:rsid w:val="004538DA"/>
    <w:rsid w:val="00465846"/>
    <w:rsid w:val="004672EE"/>
    <w:rsid w:val="0049156C"/>
    <w:rsid w:val="004A58EC"/>
    <w:rsid w:val="004B4899"/>
    <w:rsid w:val="004C294F"/>
    <w:rsid w:val="004D467F"/>
    <w:rsid w:val="004E2D38"/>
    <w:rsid w:val="004E652A"/>
    <w:rsid w:val="00510151"/>
    <w:rsid w:val="0052316B"/>
    <w:rsid w:val="005440AD"/>
    <w:rsid w:val="00565D24"/>
    <w:rsid w:val="0057736F"/>
    <w:rsid w:val="00582253"/>
    <w:rsid w:val="00595864"/>
    <w:rsid w:val="005A5BA8"/>
    <w:rsid w:val="005A608F"/>
    <w:rsid w:val="005B3E93"/>
    <w:rsid w:val="005B5984"/>
    <w:rsid w:val="005C1D44"/>
    <w:rsid w:val="005D628C"/>
    <w:rsid w:val="005F4F05"/>
    <w:rsid w:val="005F5880"/>
    <w:rsid w:val="00602640"/>
    <w:rsid w:val="006047F5"/>
    <w:rsid w:val="0062381E"/>
    <w:rsid w:val="0063022A"/>
    <w:rsid w:val="006308B0"/>
    <w:rsid w:val="0063202A"/>
    <w:rsid w:val="00636CD7"/>
    <w:rsid w:val="0064440A"/>
    <w:rsid w:val="00645DA4"/>
    <w:rsid w:val="00694714"/>
    <w:rsid w:val="006A24E1"/>
    <w:rsid w:val="006B2B55"/>
    <w:rsid w:val="006B5A0E"/>
    <w:rsid w:val="006B787F"/>
    <w:rsid w:val="006B7E31"/>
    <w:rsid w:val="006E4AFB"/>
    <w:rsid w:val="007008A4"/>
    <w:rsid w:val="00702EA0"/>
    <w:rsid w:val="007055E8"/>
    <w:rsid w:val="007209F3"/>
    <w:rsid w:val="0072107B"/>
    <w:rsid w:val="00723C27"/>
    <w:rsid w:val="0073596E"/>
    <w:rsid w:val="0074262D"/>
    <w:rsid w:val="00750026"/>
    <w:rsid w:val="00757103"/>
    <w:rsid w:val="00767C47"/>
    <w:rsid w:val="007759A5"/>
    <w:rsid w:val="00785906"/>
    <w:rsid w:val="007A52FC"/>
    <w:rsid w:val="007B67F1"/>
    <w:rsid w:val="007D37C6"/>
    <w:rsid w:val="007D4ADE"/>
    <w:rsid w:val="007D4C36"/>
    <w:rsid w:val="007D7EC2"/>
    <w:rsid w:val="007E07FE"/>
    <w:rsid w:val="007E152D"/>
    <w:rsid w:val="007F56E3"/>
    <w:rsid w:val="0080628E"/>
    <w:rsid w:val="00812ADA"/>
    <w:rsid w:val="0082519A"/>
    <w:rsid w:val="0083285C"/>
    <w:rsid w:val="00833E2F"/>
    <w:rsid w:val="00836C11"/>
    <w:rsid w:val="00837C1C"/>
    <w:rsid w:val="00841C36"/>
    <w:rsid w:val="0084568C"/>
    <w:rsid w:val="008460D9"/>
    <w:rsid w:val="0085060B"/>
    <w:rsid w:val="00854952"/>
    <w:rsid w:val="00870959"/>
    <w:rsid w:val="008720CE"/>
    <w:rsid w:val="00881748"/>
    <w:rsid w:val="00882401"/>
    <w:rsid w:val="00882FA2"/>
    <w:rsid w:val="00884AC9"/>
    <w:rsid w:val="008910C7"/>
    <w:rsid w:val="00891AB1"/>
    <w:rsid w:val="008967D2"/>
    <w:rsid w:val="008A1D18"/>
    <w:rsid w:val="008A4ABF"/>
    <w:rsid w:val="008B462B"/>
    <w:rsid w:val="008D0EFC"/>
    <w:rsid w:val="008E04C2"/>
    <w:rsid w:val="008F1FEB"/>
    <w:rsid w:val="008F685D"/>
    <w:rsid w:val="0091257F"/>
    <w:rsid w:val="00916082"/>
    <w:rsid w:val="0093028E"/>
    <w:rsid w:val="00935FBE"/>
    <w:rsid w:val="00936511"/>
    <w:rsid w:val="00942D81"/>
    <w:rsid w:val="00942E68"/>
    <w:rsid w:val="00961494"/>
    <w:rsid w:val="0096574E"/>
    <w:rsid w:val="009732F2"/>
    <w:rsid w:val="009748A3"/>
    <w:rsid w:val="00977135"/>
    <w:rsid w:val="009831E8"/>
    <w:rsid w:val="00987E42"/>
    <w:rsid w:val="009B3188"/>
    <w:rsid w:val="009F147E"/>
    <w:rsid w:val="00A06080"/>
    <w:rsid w:val="00A17753"/>
    <w:rsid w:val="00A2241F"/>
    <w:rsid w:val="00A27AD3"/>
    <w:rsid w:val="00A31147"/>
    <w:rsid w:val="00A32900"/>
    <w:rsid w:val="00A33A1B"/>
    <w:rsid w:val="00A4146C"/>
    <w:rsid w:val="00A532A3"/>
    <w:rsid w:val="00A56DAD"/>
    <w:rsid w:val="00A66138"/>
    <w:rsid w:val="00A732E4"/>
    <w:rsid w:val="00A94F80"/>
    <w:rsid w:val="00A97801"/>
    <w:rsid w:val="00AA07D0"/>
    <w:rsid w:val="00AA0A0C"/>
    <w:rsid w:val="00AB10DB"/>
    <w:rsid w:val="00AB6476"/>
    <w:rsid w:val="00AC5CA3"/>
    <w:rsid w:val="00AD15A5"/>
    <w:rsid w:val="00AD5127"/>
    <w:rsid w:val="00B04FA5"/>
    <w:rsid w:val="00B11964"/>
    <w:rsid w:val="00B13F3C"/>
    <w:rsid w:val="00B1494B"/>
    <w:rsid w:val="00B24394"/>
    <w:rsid w:val="00B269F3"/>
    <w:rsid w:val="00B26FC3"/>
    <w:rsid w:val="00B31387"/>
    <w:rsid w:val="00B459A4"/>
    <w:rsid w:val="00B46D1A"/>
    <w:rsid w:val="00B6361A"/>
    <w:rsid w:val="00B67A15"/>
    <w:rsid w:val="00B754B6"/>
    <w:rsid w:val="00B75C1C"/>
    <w:rsid w:val="00B84008"/>
    <w:rsid w:val="00B8554F"/>
    <w:rsid w:val="00BA076D"/>
    <w:rsid w:val="00BB16AA"/>
    <w:rsid w:val="00BB4260"/>
    <w:rsid w:val="00BC13F5"/>
    <w:rsid w:val="00BC1487"/>
    <w:rsid w:val="00BC492B"/>
    <w:rsid w:val="00BC4F65"/>
    <w:rsid w:val="00BC5BF1"/>
    <w:rsid w:val="00BC60EB"/>
    <w:rsid w:val="00BE60D7"/>
    <w:rsid w:val="00BF23A3"/>
    <w:rsid w:val="00C07586"/>
    <w:rsid w:val="00C13CCF"/>
    <w:rsid w:val="00C15FAB"/>
    <w:rsid w:val="00C225E0"/>
    <w:rsid w:val="00C43060"/>
    <w:rsid w:val="00C445F2"/>
    <w:rsid w:val="00C645A9"/>
    <w:rsid w:val="00C74AF9"/>
    <w:rsid w:val="00C7694E"/>
    <w:rsid w:val="00C87DD6"/>
    <w:rsid w:val="00C9443B"/>
    <w:rsid w:val="00C961E8"/>
    <w:rsid w:val="00C96C56"/>
    <w:rsid w:val="00CA0580"/>
    <w:rsid w:val="00CA7B91"/>
    <w:rsid w:val="00CB3132"/>
    <w:rsid w:val="00CC22B2"/>
    <w:rsid w:val="00CC65BA"/>
    <w:rsid w:val="00CD1984"/>
    <w:rsid w:val="00D116D2"/>
    <w:rsid w:val="00D12521"/>
    <w:rsid w:val="00D3356A"/>
    <w:rsid w:val="00D37A19"/>
    <w:rsid w:val="00D37E57"/>
    <w:rsid w:val="00D4379F"/>
    <w:rsid w:val="00D63C48"/>
    <w:rsid w:val="00D7150D"/>
    <w:rsid w:val="00D76A33"/>
    <w:rsid w:val="00D77EED"/>
    <w:rsid w:val="00D912AD"/>
    <w:rsid w:val="00D9280F"/>
    <w:rsid w:val="00D9285A"/>
    <w:rsid w:val="00D9404F"/>
    <w:rsid w:val="00DA2DDF"/>
    <w:rsid w:val="00DA4BEA"/>
    <w:rsid w:val="00DC01E9"/>
    <w:rsid w:val="00DE2480"/>
    <w:rsid w:val="00DE759B"/>
    <w:rsid w:val="00E034A5"/>
    <w:rsid w:val="00E10DCB"/>
    <w:rsid w:val="00E11015"/>
    <w:rsid w:val="00E13B20"/>
    <w:rsid w:val="00E242B1"/>
    <w:rsid w:val="00E36DDD"/>
    <w:rsid w:val="00E410A4"/>
    <w:rsid w:val="00E52CED"/>
    <w:rsid w:val="00E552E4"/>
    <w:rsid w:val="00E70F55"/>
    <w:rsid w:val="00E83757"/>
    <w:rsid w:val="00E84CB8"/>
    <w:rsid w:val="00E94C86"/>
    <w:rsid w:val="00EA54F3"/>
    <w:rsid w:val="00EB5486"/>
    <w:rsid w:val="00EB5664"/>
    <w:rsid w:val="00ED0920"/>
    <w:rsid w:val="00EE02AC"/>
    <w:rsid w:val="00EE1F73"/>
    <w:rsid w:val="00EF7329"/>
    <w:rsid w:val="00F10586"/>
    <w:rsid w:val="00F17B48"/>
    <w:rsid w:val="00F26451"/>
    <w:rsid w:val="00F44A3F"/>
    <w:rsid w:val="00F51A34"/>
    <w:rsid w:val="00F51ADF"/>
    <w:rsid w:val="00F63AE7"/>
    <w:rsid w:val="00F63E1C"/>
    <w:rsid w:val="00F725DC"/>
    <w:rsid w:val="00F81C5F"/>
    <w:rsid w:val="00F8258C"/>
    <w:rsid w:val="00F828FE"/>
    <w:rsid w:val="00FB2C55"/>
    <w:rsid w:val="00FB56B9"/>
    <w:rsid w:val="00FD423E"/>
    <w:rsid w:val="00FF0BDE"/>
    <w:rsid w:val="00FF1C2B"/>
    <w:rsid w:val="00FF2705"/>
    <w:rsid w:val="00FF3D36"/>
    <w:rsid w:val="00FF401B"/>
    <w:rsid w:val="00FF77D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32988743-3F08-4863-8429-B4E4A7EE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nhideWhenUsed="1" w:qFormat="1"/>
    <w:lsdException w:name="heading 3" w:locked="1" w:semiHidden="1"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basedOn w:val="Normal"/>
    <w:next w:val="Normal"/>
    <w:link w:val="Heading1Char"/>
    <w:uiPriority w:val="99"/>
    <w:qFormat/>
    <w:locked/>
    <w:rsid w:val="00036E0F"/>
    <w:pPr>
      <w:keepNext/>
      <w:spacing w:after="0" w:line="240" w:lineRule="auto"/>
      <w:outlineLvl w:val="0"/>
    </w:pPr>
    <w:rPr>
      <w:rFonts w:ascii="Times New Roman" w:eastAsia="Times New Roman" w:hAnsi="Times New Roman" w:cs="Times New Roman"/>
      <w:b/>
      <w:bCs/>
      <w:sz w:val="24"/>
      <w:szCs w:val="24"/>
      <w:lang w:val="en-AU"/>
    </w:rPr>
  </w:style>
  <w:style w:type="paragraph" w:styleId="Heading2">
    <w:name w:val="heading 2"/>
    <w:basedOn w:val="Normal"/>
    <w:next w:val="Normal"/>
    <w:link w:val="Heading2Char"/>
    <w:uiPriority w:val="99"/>
    <w:qFormat/>
    <w:locked/>
    <w:rsid w:val="00036E0F"/>
    <w:pPr>
      <w:keepNext/>
      <w:spacing w:after="0" w:line="240" w:lineRule="auto"/>
      <w:jc w:val="both"/>
      <w:outlineLvl w:val="1"/>
    </w:pPr>
    <w:rPr>
      <w:rFonts w:ascii="Arial" w:eastAsia="Times New Roman" w:hAnsi="Arial" w:cs="Arial"/>
      <w:b/>
      <w:bCs/>
      <w:sz w:val="20"/>
      <w:szCs w:val="20"/>
      <w:lang w:val="en-AU"/>
    </w:rPr>
  </w:style>
  <w:style w:type="paragraph" w:styleId="Heading3">
    <w:name w:val="heading 3"/>
    <w:basedOn w:val="Normal"/>
    <w:next w:val="Normal"/>
    <w:link w:val="Heading3Char"/>
    <w:uiPriority w:val="99"/>
    <w:qFormat/>
    <w:locked/>
    <w:rsid w:val="00036E0F"/>
    <w:pPr>
      <w:keepNext/>
      <w:spacing w:after="0" w:line="240" w:lineRule="auto"/>
      <w:jc w:val="right"/>
      <w:outlineLvl w:val="2"/>
    </w:pPr>
    <w:rPr>
      <w:rFonts w:ascii="Arial" w:eastAsia="Times New Roman" w:hAnsi="Arial" w:cs="Arial"/>
      <w:b/>
      <w:bCs/>
      <w:sz w:val="20"/>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uiPriority w:val="59"/>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Formulairesoustitre12">
    <w:name w:val="Formulaire sous titre 12"/>
    <w:basedOn w:val="Normal"/>
    <w:rsid w:val="00AB6476"/>
    <w:pPr>
      <w:pBdr>
        <w:bottom w:val="single" w:sz="12" w:space="1" w:color="auto"/>
      </w:pBdr>
      <w:overflowPunct w:val="0"/>
      <w:autoSpaceDE w:val="0"/>
      <w:autoSpaceDN w:val="0"/>
      <w:adjustRightInd w:val="0"/>
      <w:spacing w:before="240" w:after="120" w:line="240" w:lineRule="auto"/>
      <w:textAlignment w:val="baseline"/>
    </w:pPr>
    <w:rPr>
      <w:rFonts w:ascii="Arial" w:eastAsia="Times New Roman" w:hAnsi="Arial" w:cs="Times New Roman"/>
      <w:b/>
      <w:smallCaps/>
      <w:sz w:val="24"/>
      <w:szCs w:val="20"/>
      <w:lang w:val="fr-CA" w:eastAsia="bg-BG"/>
    </w:rPr>
  </w:style>
  <w:style w:type="character" w:customStyle="1" w:styleId="Formulaire-arialnarrow10">
    <w:name w:val="Formulaire - arial narrow 10"/>
    <w:basedOn w:val="DefaultParagraphFont"/>
    <w:rsid w:val="00AB6476"/>
    <w:rPr>
      <w:rFonts w:ascii="Arial Narrow" w:hAnsi="Arial Narrow"/>
      <w:sz w:val="20"/>
    </w:rPr>
  </w:style>
  <w:style w:type="character" w:customStyle="1" w:styleId="Formulaire-arialnarrow10Bold">
    <w:name w:val="Formulaire - arial narrow 10  Bold"/>
    <w:basedOn w:val="DefaultParagraphFont"/>
    <w:rsid w:val="00AB6476"/>
    <w:rPr>
      <w:rFonts w:ascii="Arial Narrow" w:hAnsi="Arial Narrow"/>
      <w:b/>
      <w:sz w:val="20"/>
    </w:rPr>
  </w:style>
  <w:style w:type="character" w:customStyle="1" w:styleId="Heading1Char">
    <w:name w:val="Heading 1 Char"/>
    <w:basedOn w:val="DefaultParagraphFont"/>
    <w:link w:val="Heading1"/>
    <w:uiPriority w:val="99"/>
    <w:rsid w:val="00036E0F"/>
    <w:rPr>
      <w:rFonts w:ascii="Times New Roman" w:eastAsia="Times New Roman" w:hAnsi="Times New Roman"/>
      <w:b/>
      <w:bCs/>
      <w:sz w:val="24"/>
      <w:szCs w:val="24"/>
      <w:lang w:val="en-AU"/>
    </w:rPr>
  </w:style>
  <w:style w:type="character" w:customStyle="1" w:styleId="Heading2Char">
    <w:name w:val="Heading 2 Char"/>
    <w:basedOn w:val="DefaultParagraphFont"/>
    <w:link w:val="Heading2"/>
    <w:uiPriority w:val="99"/>
    <w:rsid w:val="00036E0F"/>
    <w:rPr>
      <w:rFonts w:ascii="Arial" w:eastAsia="Times New Roman" w:hAnsi="Arial" w:cs="Arial"/>
      <w:b/>
      <w:bCs/>
      <w:lang w:val="en-AU"/>
    </w:rPr>
  </w:style>
  <w:style w:type="character" w:customStyle="1" w:styleId="Heading3Char">
    <w:name w:val="Heading 3 Char"/>
    <w:basedOn w:val="DefaultParagraphFont"/>
    <w:link w:val="Heading3"/>
    <w:uiPriority w:val="99"/>
    <w:rsid w:val="00036E0F"/>
    <w:rPr>
      <w:rFonts w:ascii="Arial" w:eastAsia="Times New Roman" w:hAnsi="Arial" w:cs="Arial"/>
      <w:b/>
      <w:bCs/>
      <w:lang w:val="en-AU"/>
    </w:rPr>
  </w:style>
  <w:style w:type="paragraph" w:customStyle="1" w:styleId="DefaultText">
    <w:name w:val="Default Text"/>
    <w:basedOn w:val="Normal"/>
    <w:uiPriority w:val="99"/>
    <w:rsid w:val="00036E0F"/>
    <w:pPr>
      <w:spacing w:after="0" w:line="240" w:lineRule="auto"/>
    </w:pPr>
    <w:rPr>
      <w:rFonts w:ascii="Times New Roman" w:eastAsia="Times New Roman" w:hAnsi="Times New Roman" w:cs="Times New Roman"/>
      <w:sz w:val="24"/>
      <w:szCs w:val="24"/>
    </w:rPr>
  </w:style>
  <w:style w:type="paragraph" w:customStyle="1" w:styleId="TableText">
    <w:name w:val="Table Text"/>
    <w:basedOn w:val="Normal"/>
    <w:uiPriority w:val="99"/>
    <w:rsid w:val="00036E0F"/>
    <w:pPr>
      <w:spacing w:after="0"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rsid w:val="00036E0F"/>
  </w:style>
  <w:style w:type="paragraph" w:styleId="DocumentMap">
    <w:name w:val="Document Map"/>
    <w:basedOn w:val="Normal"/>
    <w:link w:val="DocumentMapChar"/>
    <w:uiPriority w:val="99"/>
    <w:semiHidden/>
    <w:rsid w:val="00036E0F"/>
    <w:pPr>
      <w:shd w:val="clear" w:color="auto" w:fill="000080"/>
      <w:spacing w:after="0" w:line="240" w:lineRule="auto"/>
    </w:pPr>
    <w:rPr>
      <w:rFonts w:ascii="Helvetica" w:eastAsia="MS Gothic" w:hAnsi="Helvetica" w:cs="Helvetica"/>
      <w:sz w:val="20"/>
      <w:szCs w:val="20"/>
      <w:lang w:val="en-AU"/>
    </w:rPr>
  </w:style>
  <w:style w:type="character" w:customStyle="1" w:styleId="DocumentMapChar">
    <w:name w:val="Document Map Char"/>
    <w:basedOn w:val="DefaultParagraphFont"/>
    <w:link w:val="DocumentMap"/>
    <w:uiPriority w:val="99"/>
    <w:semiHidden/>
    <w:rsid w:val="00036E0F"/>
    <w:rPr>
      <w:rFonts w:ascii="Helvetica" w:eastAsia="MS Gothic" w:hAnsi="Helvetica" w:cs="Helvetica"/>
      <w:shd w:val="clear" w:color="auto" w:fill="000080"/>
      <w:lang w:val="en-AU"/>
    </w:rPr>
  </w:style>
  <w:style w:type="paragraph" w:customStyle="1" w:styleId="Rahmen">
    <w:name w:val="Rahmen"/>
    <w:basedOn w:val="Normal"/>
    <w:next w:val="Normal"/>
    <w:rsid w:val="00FB56B9"/>
    <w:pPr>
      <w:pBdr>
        <w:top w:val="single" w:sz="12" w:space="3" w:color="auto"/>
        <w:left w:val="single" w:sz="12" w:space="3" w:color="auto"/>
      </w:pBdr>
      <w:spacing w:after="0" w:line="240" w:lineRule="auto"/>
      <w:ind w:left="170" w:hanging="170"/>
    </w:pPr>
    <w:rPr>
      <w:rFonts w:ascii="UniversS 45 Light" w:eastAsia="Times New Roman" w:hAnsi="UniversS 45 Light" w:cs="Times New Roman"/>
      <w:b/>
      <w:sz w:val="16"/>
      <w:szCs w:val="20"/>
      <w:lang w:val="de-DE"/>
    </w:rPr>
  </w:style>
  <w:style w:type="paragraph" w:customStyle="1" w:styleId="Rahmen1">
    <w:name w:val="Rahmen1"/>
    <w:basedOn w:val="Rahmen"/>
    <w:rsid w:val="00FB56B9"/>
    <w:pPr>
      <w:pBdr>
        <w:top w:val="single" w:sz="6" w:space="3" w:color="auto"/>
        <w:left w:val="single" w:sz="6" w:space="3" w:color="auto"/>
      </w:pBdr>
    </w:pPr>
  </w:style>
  <w:style w:type="paragraph" w:customStyle="1" w:styleId="Klein">
    <w:name w:val="Klein"/>
    <w:basedOn w:val="Normal"/>
    <w:rsid w:val="00FB56B9"/>
    <w:pPr>
      <w:spacing w:after="0" w:line="240" w:lineRule="auto"/>
      <w:ind w:left="57"/>
    </w:pPr>
    <w:rPr>
      <w:rFonts w:ascii="UniversS 45 Light" w:eastAsia="Times New Roman" w:hAnsi="UniversS 45 Light" w:cs="Times New Roman"/>
      <w:sz w:val="14"/>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796046">
      <w:bodyDiv w:val="1"/>
      <w:marLeft w:val="0"/>
      <w:marRight w:val="0"/>
      <w:marTop w:val="0"/>
      <w:marBottom w:val="0"/>
      <w:divBdr>
        <w:top w:val="none" w:sz="0" w:space="0" w:color="auto"/>
        <w:left w:val="none" w:sz="0" w:space="0" w:color="auto"/>
        <w:bottom w:val="none" w:sz="0" w:space="0" w:color="auto"/>
        <w:right w:val="none" w:sz="0" w:space="0" w:color="auto"/>
      </w:divBdr>
    </w:div>
    <w:div w:id="83376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4.xml><?xml version="1.0" encoding="utf-8"?>
<ds:datastoreItem xmlns:ds="http://schemas.openxmlformats.org/officeDocument/2006/customXml" ds:itemID="{8524E596-E1D5-4FF9-8808-EB660D010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8171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HEIC Alexander Atanassov</dc:creator>
  <cp:keywords/>
  <dc:description/>
  <cp:lastModifiedBy>Microsoft account</cp:lastModifiedBy>
  <cp:revision>4</cp:revision>
  <cp:lastPrinted>2015-08-14T10:51:00Z</cp:lastPrinted>
  <dcterms:created xsi:type="dcterms:W3CDTF">2020-09-22T05:53:00Z</dcterms:created>
  <dcterms:modified xsi:type="dcterms:W3CDTF">2022-06-06T08:08:00Z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