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042FB331" w:rsidR="00AE6F06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ОБЛАСТ НА ПРИЛОЖЕНИЕ</w:t>
      </w:r>
    </w:p>
    <w:p w14:paraId="3D344BF2" w14:textId="3D07E974" w:rsidR="00EB157B" w:rsidRDefault="00CA771C" w:rsidP="00EB2A13">
      <w:pPr>
        <w:pStyle w:val="ListParagraph"/>
        <w:spacing w:after="0" w:line="240" w:lineRule="auto"/>
        <w:ind w:left="1418"/>
      </w:pPr>
      <w:r w:rsidRPr="000B16C0">
        <w:t xml:space="preserve">Има за цел да регламентира </w:t>
      </w:r>
      <w:r w:rsidR="00EB2A13">
        <w:t>правилника за вътрешния ред в</w:t>
      </w:r>
      <w:r w:rsidRPr="000B16C0">
        <w:t xml:space="preserve"> </w:t>
      </w:r>
      <w:r w:rsidR="00275F46">
        <w:t>"С-ТРЪСТ ГРУП" ЕООД</w:t>
      </w:r>
      <w:bookmarkStart w:id="0" w:name="_GoBack"/>
      <w:bookmarkEnd w:id="0"/>
      <w:r w:rsidRPr="000B16C0">
        <w:t>.</w:t>
      </w:r>
    </w:p>
    <w:p w14:paraId="42BF1070" w14:textId="77777777" w:rsidR="00CA771C" w:rsidRPr="007A2507" w:rsidRDefault="00CA771C" w:rsidP="00CA771C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64B7ACA" w14:textId="3F015688" w:rsidR="00AE6F06" w:rsidRPr="00CA771C" w:rsidRDefault="00CA771C" w:rsidP="00EB2A13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A771C">
        <w:rPr>
          <w:b/>
        </w:rPr>
        <w:t>ИНСТРУКЦИИ</w:t>
      </w:r>
    </w:p>
    <w:p w14:paraId="054E7AEA" w14:textId="77777777" w:rsidR="00EB2A13" w:rsidRPr="00EB2A13" w:rsidRDefault="00EB2A13" w:rsidP="004500D4">
      <w:pPr>
        <w:numPr>
          <w:ilvl w:val="0"/>
          <w:numId w:val="3"/>
        </w:numPr>
        <w:spacing w:after="0" w:line="240" w:lineRule="auto"/>
        <w:ind w:left="851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Работно време и трудова дисциплина</w:t>
      </w:r>
    </w:p>
    <w:p w14:paraId="2ECE0B65" w14:textId="4427BCA8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Работното време в офиса на </w:t>
      </w:r>
      <w:r w:rsidR="00275F46">
        <w:rPr>
          <w:rFonts w:ascii="Arial" w:hAnsi="Arial" w:cs="Arial"/>
          <w:lang w:val="bg-BG"/>
        </w:rPr>
        <w:t>„С-ТРЪСТ ГРУП“ ЕООД</w:t>
      </w:r>
      <w:r w:rsidRPr="00EB2A13">
        <w:rPr>
          <w:rFonts w:ascii="Arial" w:hAnsi="Arial" w:cs="Arial"/>
          <w:lang w:val="bg-BG"/>
        </w:rPr>
        <w:t>е от 9.00 ч. до 17.30 ч. Регламентираната обедна почивка е от 12.30 ч. до 13.00 ч. През работно време ръководителите на отдели са отговорни за обслужването на клиентите, като в</w:t>
      </w:r>
      <w:r>
        <w:rPr>
          <w:rFonts w:ascii="Arial" w:hAnsi="Arial" w:cs="Arial"/>
          <w:lang w:val="bg-BG"/>
        </w:rPr>
        <w:t>с</w:t>
      </w:r>
      <w:r w:rsidRPr="00EB2A13">
        <w:rPr>
          <w:rFonts w:ascii="Arial" w:hAnsi="Arial" w:cs="Arial"/>
          <w:lang w:val="bg-BG"/>
        </w:rPr>
        <w:t xml:space="preserve">ички служители са длъжни да се отнасят с внимание и загриженост към тях. </w:t>
      </w:r>
    </w:p>
    <w:p w14:paraId="3197F7DC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Неработни дни са: събота, неделя и всички национални празници. Промени могат да се правят само с вътрешна заповед на управителя.</w:t>
      </w:r>
    </w:p>
    <w:p w14:paraId="2E0C886B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Извънреден труд се допуска по изключение само за сервизните служители за извършване на аварийно-възстановителни работи и поправки в работните помещения на машини и други съоръжения (чл. 143, 149, 150 от Кодекса на Труда). При необходимост от работа в извънработно време се изготвя докладна.</w:t>
      </w:r>
    </w:p>
    <w:p w14:paraId="31DA2E04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Полагането на извънреден труд се оформя предварително чрез изготвяне на заповед от съответния ръководител, в която се посочва и размера на трудовото възнаграждение, определен при условията на чл. 262 от Кодекса на Труда.</w:t>
      </w:r>
    </w:p>
    <w:p w14:paraId="1A240B53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Напускането на работното място през работно време става само чрез получаване на разрешение от висшестоящия ръководител и уведомяване на секретаря на офиса за часа на напускане и евентуално приблизително време на отсъствие. След завръщане в офиса служителят уведомява секретаря за завръщането си. </w:t>
      </w:r>
    </w:p>
    <w:p w14:paraId="73D327A5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Преди да напусне работното си място служителят трябва да изключи ползваните от него електроуреди.</w:t>
      </w:r>
    </w:p>
    <w:p w14:paraId="06A4E380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Всеки понеделник от 9.00 ч. до 9.30 ч. се провежда общо събрание на служителите. Присъствието е задължително.</w:t>
      </w:r>
    </w:p>
    <w:p w14:paraId="7EB85108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Платеният годишен отпуск се ползва наведнъж или два пъти. Изключение се допуска само с разрешение на управителя.</w:t>
      </w:r>
    </w:p>
    <w:p w14:paraId="00098E34" w14:textId="75C155D6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Ползването от служител на платен и неплатен отпуск става след писмено разрешение от управителя</w:t>
      </w:r>
      <w:r w:rsidR="00F13C60">
        <w:rPr>
          <w:rFonts w:ascii="Arial" w:hAnsi="Arial" w:cs="Arial"/>
          <w:lang w:val="bg-BG"/>
        </w:rPr>
        <w:t>, като отпуска трябва да е заявен</w:t>
      </w:r>
      <w:r w:rsidR="002D5D26">
        <w:rPr>
          <w:rFonts w:ascii="Arial" w:hAnsi="Arial" w:cs="Arial"/>
          <w:lang w:val="bg-BG"/>
        </w:rPr>
        <w:t>а</w:t>
      </w:r>
      <w:r w:rsidR="00F13C60">
        <w:rPr>
          <w:rFonts w:ascii="Arial" w:hAnsi="Arial" w:cs="Arial"/>
          <w:lang w:val="bg-BG"/>
        </w:rPr>
        <w:t xml:space="preserve"> поне седем дни преди неговото начало.</w:t>
      </w:r>
    </w:p>
    <w:p w14:paraId="09A122C2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Извънщатни сътрудници се ангажират само след резолирана докладна записка от управителя на фирмата.</w:t>
      </w:r>
    </w:p>
    <w:p w14:paraId="05BF12FF" w14:textId="77777777" w:rsidR="00EB2A13" w:rsidRPr="00EB2A13" w:rsidRDefault="00EB2A13" w:rsidP="003F1400">
      <w:pPr>
        <w:numPr>
          <w:ilvl w:val="0"/>
          <w:numId w:val="4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Служителите се задължават да спазват „Правилник на вътрешния ред в Търговски център Европа”</w:t>
      </w:r>
    </w:p>
    <w:p w14:paraId="0E486958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34659FB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CF6C37A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AFE18CD" w14:textId="77777777" w:rsidR="00EB2A13" w:rsidRPr="00EB2A13" w:rsidRDefault="00EB2A13" w:rsidP="004500D4">
      <w:pPr>
        <w:numPr>
          <w:ilvl w:val="0"/>
          <w:numId w:val="3"/>
        </w:numPr>
        <w:spacing w:after="0" w:line="240" w:lineRule="auto"/>
        <w:ind w:left="851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Командировки</w:t>
      </w:r>
    </w:p>
    <w:p w14:paraId="510A2ADC" w14:textId="534A6FAA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Командировките в страната и чужбина стават с командировъчна заповед, изготвена предварите</w:t>
      </w:r>
      <w:r>
        <w:rPr>
          <w:rFonts w:ascii="Arial" w:hAnsi="Arial" w:cs="Arial"/>
          <w:lang w:val="bg-BG"/>
        </w:rPr>
        <w:t>л</w:t>
      </w:r>
      <w:r w:rsidRPr="00EB2A13">
        <w:rPr>
          <w:rFonts w:ascii="Arial" w:hAnsi="Arial" w:cs="Arial"/>
          <w:lang w:val="bg-BG"/>
        </w:rPr>
        <w:t>но от секретаря на офиса съобразно изискванията на наредбата за командировките.</w:t>
      </w:r>
    </w:p>
    <w:p w14:paraId="0E1B1F06" w14:textId="77777777" w:rsidR="00EB2A13" w:rsidRPr="00EB2A13" w:rsidRDefault="00EB2A13" w:rsidP="003F1400">
      <w:pPr>
        <w:numPr>
          <w:ilvl w:val="0"/>
          <w:numId w:val="5"/>
        </w:numPr>
        <w:spacing w:after="0" w:line="240" w:lineRule="auto"/>
        <w:ind w:left="1418" w:firstLine="425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Командировки в страната</w:t>
      </w:r>
    </w:p>
    <w:p w14:paraId="4181D610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Командировъчните заповеди за страната се подписват както следва:</w:t>
      </w:r>
    </w:p>
    <w:p w14:paraId="2CFDF616" w14:textId="1506FB44" w:rsidR="00EB2A13" w:rsidRPr="00E90722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за началници на отдели:</w:t>
      </w:r>
      <w:r w:rsidRPr="00EB2A13">
        <w:rPr>
          <w:rFonts w:ascii="Arial" w:hAnsi="Arial" w:cs="Arial"/>
          <w:lang w:val="bg-BG"/>
        </w:rPr>
        <w:tab/>
      </w:r>
      <w:r w:rsidR="006F1848">
        <w:rPr>
          <w:rFonts w:ascii="Arial" w:hAnsi="Arial" w:cs="Arial"/>
          <w:lang w:val="bg-BG"/>
        </w:rPr>
        <w:t>Управител</w:t>
      </w:r>
    </w:p>
    <w:p w14:paraId="25D66E67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за всички останали:</w:t>
      </w:r>
      <w:r w:rsidRPr="00EB2A13">
        <w:rPr>
          <w:rFonts w:ascii="Arial" w:hAnsi="Arial" w:cs="Arial"/>
          <w:lang w:val="bg-BG"/>
        </w:rPr>
        <w:tab/>
        <w:t>началниците на отдели</w:t>
      </w:r>
    </w:p>
    <w:p w14:paraId="3CD70362" w14:textId="77777777" w:rsidR="00EB2A13" w:rsidRPr="00EB2A13" w:rsidRDefault="00EB2A13" w:rsidP="003F1400">
      <w:pPr>
        <w:numPr>
          <w:ilvl w:val="0"/>
          <w:numId w:val="5"/>
        </w:numPr>
        <w:spacing w:after="0" w:line="240" w:lineRule="auto"/>
        <w:ind w:left="1418" w:firstLine="425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Командировки в чужбина</w:t>
      </w:r>
    </w:p>
    <w:p w14:paraId="1FA99CC5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За издаване на командировъчна заповед за пътуване зад граница са необходими следните документи, които се съхраняват при офис-секретаря:</w:t>
      </w:r>
    </w:p>
    <w:p w14:paraId="48F0070F" w14:textId="28CB6748" w:rsidR="00EB2A13" w:rsidRPr="003F1400" w:rsidRDefault="00275F46" w:rsidP="003F1400">
      <w:pPr>
        <w:pStyle w:val="ListParagraph"/>
        <w:numPr>
          <w:ilvl w:val="1"/>
          <w:numId w:val="3"/>
        </w:numPr>
        <w:spacing w:after="0" w:line="240" w:lineRule="auto"/>
        <w:ind w:left="2552"/>
      </w:pPr>
      <w:r>
        <w:t>"С-ТРЪСТ ГРУП" ЕООД</w:t>
      </w:r>
      <w:r w:rsidR="00EB2A13" w:rsidRPr="007A2507">
        <w:t>,</w:t>
      </w:r>
      <w:r w:rsidR="00EB2A13" w:rsidRPr="003F1400">
        <w:t xml:space="preserve"> съставена от ръководителя на отдела, чийто служител ще пътува.</w:t>
      </w:r>
    </w:p>
    <w:p w14:paraId="3B4BADF4" w14:textId="460DEF96" w:rsidR="00EB2A13" w:rsidRPr="003F1400" w:rsidRDefault="00EB2A13" w:rsidP="003F1400">
      <w:pPr>
        <w:pStyle w:val="ListParagraph"/>
        <w:numPr>
          <w:ilvl w:val="1"/>
          <w:numId w:val="3"/>
        </w:numPr>
        <w:spacing w:after="0" w:line="240" w:lineRule="auto"/>
        <w:ind w:left="2552"/>
      </w:pPr>
      <w:r w:rsidRPr="003F1400">
        <w:t>Копие от поканата за пътуването.</w:t>
      </w:r>
    </w:p>
    <w:p w14:paraId="3A626DEC" w14:textId="77777777" w:rsidR="003F1400" w:rsidRDefault="003F1400" w:rsidP="00E90722">
      <w:pPr>
        <w:pStyle w:val="BodyText"/>
        <w:spacing w:after="0"/>
        <w:ind w:left="1418"/>
        <w:jc w:val="both"/>
      </w:pPr>
    </w:p>
    <w:p w14:paraId="615D4BDF" w14:textId="7AA4CFB2" w:rsidR="00EB2A13" w:rsidRPr="00EB2A13" w:rsidRDefault="00EB2A13" w:rsidP="00E90722">
      <w:pPr>
        <w:pStyle w:val="BodyText"/>
        <w:spacing w:after="0"/>
        <w:ind w:left="1418"/>
        <w:jc w:val="both"/>
      </w:pPr>
      <w:r w:rsidRPr="00EB2A13">
        <w:tab/>
      </w:r>
      <w:r w:rsidRPr="00EB2A13">
        <w:rPr>
          <w:lang w:val="bg-BG"/>
        </w:rPr>
        <w:t>Заповедта се подписва от управителя на фирмата и се извежда от секретаря на офиса. Всички подготвителни действия по организиране на командировката, като получаване на визи, резервиране и закупуване на самолетни билети и др., се извършват при наличие на потвърдени</w:t>
      </w:r>
      <w:r w:rsidRPr="00EB2A13">
        <w:t xml:space="preserve"> </w:t>
      </w:r>
      <w:r w:rsidR="00275F46">
        <w:rPr>
          <w:lang w:val="bg-BG"/>
        </w:rPr>
        <w:t>"С-ТРЪСТ ГРУП" ЕООД</w:t>
      </w:r>
      <w:r w:rsidRPr="007A2507">
        <w:rPr>
          <w:lang w:val="ru-RU"/>
        </w:rPr>
        <w:t>.</w:t>
      </w:r>
    </w:p>
    <w:p w14:paraId="533488DF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  <w:t>Копие от заповедта придружава всички разходни документи.</w:t>
      </w:r>
    </w:p>
    <w:p w14:paraId="2173AB34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D1FDD02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A6E939A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D7BBBB6" w14:textId="77777777" w:rsidR="00EB2A13" w:rsidRPr="00EB2A13" w:rsidRDefault="00EB2A13" w:rsidP="004500D4">
      <w:pPr>
        <w:numPr>
          <w:ilvl w:val="0"/>
          <w:numId w:val="3"/>
        </w:numPr>
        <w:spacing w:after="0" w:line="240" w:lineRule="auto"/>
        <w:ind w:left="851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Вътрешен ред на офиса</w:t>
      </w:r>
    </w:p>
    <w:p w14:paraId="43990779" w14:textId="77777777" w:rsidR="00EB2A13" w:rsidRPr="00EB2A13" w:rsidRDefault="00EB2A13" w:rsidP="003F1400">
      <w:pPr>
        <w:numPr>
          <w:ilvl w:val="0"/>
          <w:numId w:val="6"/>
        </w:numPr>
        <w:spacing w:after="0" w:line="240" w:lineRule="auto"/>
        <w:ind w:left="1418" w:firstLine="425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Достъп</w:t>
      </w:r>
    </w:p>
    <w:p w14:paraId="60C0806D" w14:textId="7F218123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Достъпът до офиса за служители и гости в работни дни от 9.00 ч. до 17.30 ч. е свободен. През работните дни от понеделник до петък, в часовите интервали от 7.30 ч. до 9.00 ч. и от 17.30 ч. до 20.00 ч. достъпът на служители на фирмата до офиса също е свободен. В посочените интервали гости се допускат след потвърждение получено от телефона от охраната, че служителят при когото отиват е в офиса и в готов да приеме гостите. </w:t>
      </w:r>
    </w:p>
    <w:p w14:paraId="637D1EDF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40BBCC6" w14:textId="43642835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В работните дни извън посочените интервали, а също така и в почивните и празнични дни, влизането и излизането на служители в офиса става след регистрация от охраната в специална тетрадка. Достъпът на външни лица до офиса за този период става с писмено разрешение от управителя на фирмата или </w:t>
      </w:r>
      <w:r w:rsidR="0043499B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 xml:space="preserve"> и придружен от служител на фирмата.</w:t>
      </w:r>
    </w:p>
    <w:p w14:paraId="301B23D6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155D656" w14:textId="746742E8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Приемът на гости в офиса с препоръчителен само в приемната, рецепцията и директорския кабинет и само по изключение и в работните помещения.</w:t>
      </w:r>
    </w:p>
    <w:p w14:paraId="350C9C5A" w14:textId="387EAD53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Секретарят на офиса поддържа график за ползв</w:t>
      </w:r>
      <w:r>
        <w:rPr>
          <w:rFonts w:ascii="Arial" w:hAnsi="Arial" w:cs="Arial"/>
          <w:lang w:val="bg-BG"/>
        </w:rPr>
        <w:t>а</w:t>
      </w:r>
      <w:r w:rsidRPr="00EB2A13">
        <w:rPr>
          <w:rFonts w:ascii="Arial" w:hAnsi="Arial" w:cs="Arial"/>
          <w:lang w:val="bg-BG"/>
        </w:rPr>
        <w:t>нето на заседателната зала, съгласно направените заявки за нейното ползване и следи за спазването му.</w:t>
      </w:r>
    </w:p>
    <w:p w14:paraId="3FD6ECE1" w14:textId="6ECC2A7B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Последният служител преди да напусне офиса трябва да се убеди, че всички ел. уреди с изключение на хладилника, </w:t>
      </w:r>
      <w:r w:rsidRPr="00EB2A13">
        <w:rPr>
          <w:rFonts w:ascii="Arial" w:hAnsi="Arial" w:cs="Arial"/>
        </w:rPr>
        <w:t>UPS</w:t>
      </w:r>
      <w:r w:rsidRPr="00EB2A13">
        <w:rPr>
          <w:rFonts w:ascii="Arial" w:hAnsi="Arial" w:cs="Arial"/>
          <w:lang w:val="bg-BG"/>
        </w:rPr>
        <w:t>-а, телекса, телефонната централа и телефонния секретар, са изключени от ел. мрежа; всички врати и прозорци са затворени. Офисът се предава на охраната, след което се включва алармената инсталация и се заключва входната врата.</w:t>
      </w:r>
    </w:p>
    <w:p w14:paraId="113117A8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34A58D1" w14:textId="1C3AA74E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Първият служител влизащ в офиса изключва алармената инсталация, приема обекта от охраната, като се прави щателен оглед на офиса. При явни следи от неоторизиран достъп до офиса, служителят по възможно най-бързият начин уведомява управителя на фирмата за случилото се.</w:t>
      </w:r>
    </w:p>
    <w:p w14:paraId="236543FA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63E250A" w14:textId="73494865" w:rsidR="00EB2A13" w:rsidRP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За свободна консумация от всички служители в офиса трябва да има необходимите количества кафе, чай и </w:t>
      </w:r>
      <w:r w:rsidR="006F1848">
        <w:rPr>
          <w:rFonts w:ascii="Arial" w:hAnsi="Arial" w:cs="Arial"/>
          <w:lang w:val="bg-BG"/>
        </w:rPr>
        <w:t>небутилирана</w:t>
      </w:r>
      <w:r w:rsidR="002D5D26">
        <w:rPr>
          <w:rFonts w:ascii="Arial" w:hAnsi="Arial" w:cs="Arial"/>
          <w:lang w:val="bg-BG"/>
        </w:rPr>
        <w:t xml:space="preserve"> </w:t>
      </w:r>
      <w:r w:rsidRPr="00EB2A13">
        <w:rPr>
          <w:rFonts w:ascii="Arial" w:hAnsi="Arial" w:cs="Arial"/>
          <w:lang w:val="bg-BG"/>
        </w:rPr>
        <w:t>вода. Всички останали продукти са предназначени изключително за гости. За тях отговаря секретарят на офиса.</w:t>
      </w:r>
    </w:p>
    <w:p w14:paraId="7A51FD96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7A5C34" w14:textId="77777777" w:rsidR="003F1400" w:rsidRPr="003F1400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Координатор за снабдяването на офиса с консумативи, канцеларски материали, хранителни продукти и напитки е секретарят на офиса. Заявките за необходимите консумативи и канцеларски материали се  предоставят</w:t>
      </w:r>
      <w:r w:rsidR="006F1848">
        <w:rPr>
          <w:rFonts w:ascii="Arial" w:hAnsi="Arial" w:cs="Arial"/>
          <w:lang w:val="bg-BG"/>
        </w:rPr>
        <w:t xml:space="preserve"> по имейл</w:t>
      </w:r>
      <w:r w:rsidRPr="00EB2A13">
        <w:rPr>
          <w:rFonts w:ascii="Arial" w:hAnsi="Arial" w:cs="Arial"/>
          <w:lang w:val="bg-BG"/>
        </w:rPr>
        <w:t xml:space="preserve"> на секретаря. </w:t>
      </w:r>
    </w:p>
    <w:p w14:paraId="468C9817" w14:textId="77777777" w:rsidR="003F1400" w:rsidRPr="003F1400" w:rsidRDefault="003F1400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91FC5AD" w14:textId="0F300259" w:rsidR="00EB2A13" w:rsidRDefault="00EB2A13" w:rsidP="00E90722">
      <w:pPr>
        <w:numPr>
          <w:ilvl w:val="1"/>
          <w:numId w:val="6"/>
        </w:num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Секретарят един път </w:t>
      </w:r>
      <w:r w:rsidR="006F1848">
        <w:rPr>
          <w:rFonts w:ascii="Arial" w:hAnsi="Arial" w:cs="Arial"/>
          <w:lang w:val="bg-BG"/>
        </w:rPr>
        <w:t>месечно</w:t>
      </w:r>
      <w:r w:rsidR="006F1848" w:rsidRPr="00EB2A13">
        <w:rPr>
          <w:rFonts w:ascii="Arial" w:hAnsi="Arial" w:cs="Arial"/>
          <w:lang w:val="bg-BG"/>
        </w:rPr>
        <w:t xml:space="preserve"> </w:t>
      </w:r>
      <w:r w:rsidRPr="00EB2A13">
        <w:rPr>
          <w:rFonts w:ascii="Arial" w:hAnsi="Arial" w:cs="Arial"/>
          <w:lang w:val="bg-BG"/>
        </w:rPr>
        <w:t>обобщава постъпилите заявки, като към тях добавя необходимите за офиса хранителни продукти</w:t>
      </w:r>
      <w:r w:rsidR="006F1848">
        <w:rPr>
          <w:rFonts w:ascii="Arial" w:hAnsi="Arial" w:cs="Arial"/>
          <w:lang w:val="bg-BG"/>
        </w:rPr>
        <w:t>, препарати за почистване</w:t>
      </w:r>
      <w:r w:rsidRPr="00EB2A13">
        <w:rPr>
          <w:rFonts w:ascii="Arial" w:hAnsi="Arial" w:cs="Arial"/>
          <w:lang w:val="bg-BG"/>
        </w:rPr>
        <w:t xml:space="preserve"> и напитки за протоколни нужди. Обобщената заявка се утвърждава от </w:t>
      </w:r>
      <w:r w:rsidR="006F1848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 xml:space="preserve"> и се дава за изпълнение. Срокът за изпълнение на съгласуваната заявка е максимум 3 дни.</w:t>
      </w:r>
    </w:p>
    <w:p w14:paraId="1AB37CDB" w14:textId="39B9B8D9" w:rsidR="003F1400" w:rsidRDefault="003F1400" w:rsidP="002D5D26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32EF5DE8" w14:textId="72C99082" w:rsidR="00EB2A13" w:rsidRPr="00EB2A13" w:rsidRDefault="00EB2A13" w:rsidP="002D5D26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Спешна доставка за консумативи за някой отдел се извършва от служител на отдела.</w:t>
      </w:r>
    </w:p>
    <w:p w14:paraId="23F261E1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4F52CC8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4A1AAFD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ab/>
        <w:t>2. Хигиена</w:t>
      </w:r>
    </w:p>
    <w:p w14:paraId="692972DD" w14:textId="77777777" w:rsidR="00EB2A13" w:rsidRPr="00EB2A13" w:rsidRDefault="00EB2A13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Всеки служител е длъжен да поддържа общоприети норми в офиса.</w:t>
      </w:r>
    </w:p>
    <w:p w14:paraId="76288902" w14:textId="77777777" w:rsidR="00EB2A13" w:rsidRPr="00EB2A13" w:rsidRDefault="00EB2A13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Секретарят на офиса отговаря за поддържането на хигиената в помещенията, посещавани от гости на офиса.</w:t>
      </w:r>
    </w:p>
    <w:p w14:paraId="0C1D142E" w14:textId="77777777" w:rsidR="00EB2A13" w:rsidRDefault="00EB2A13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За всички останали помещения задължение за поддържане на хигиената е на служителите, ползващи тези помещения.</w:t>
      </w:r>
    </w:p>
    <w:p w14:paraId="6CB39535" w14:textId="3A8D6183" w:rsidR="006F1848" w:rsidRPr="00EB2A13" w:rsidRDefault="006F1848" w:rsidP="003F1400">
      <w:pPr>
        <w:numPr>
          <w:ilvl w:val="1"/>
          <w:numId w:val="11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Топла и/или готвена храна се консумира изключително в кухненското помещение. Всеки има задължението да почиства използваните от него чаши, прибори и посуда.</w:t>
      </w:r>
    </w:p>
    <w:p w14:paraId="529BE554" w14:textId="2217372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F39A533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183913D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1B99F55" w14:textId="206236F3" w:rsidR="00EB2A13" w:rsidRPr="00EB2A13" w:rsidRDefault="00EB2A13" w:rsidP="004500D4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</w:rPr>
        <w:t>IV</w:t>
      </w:r>
      <w:r w:rsidRPr="00EB2A13">
        <w:rPr>
          <w:rFonts w:ascii="Arial" w:hAnsi="Arial" w:cs="Arial"/>
          <w:b/>
          <w:lang w:val="bg-BG"/>
        </w:rPr>
        <w:t xml:space="preserve"> Разходи и финансова политика</w:t>
      </w:r>
    </w:p>
    <w:p w14:paraId="0922553A" w14:textId="77777777" w:rsidR="00EB2A13" w:rsidRPr="00EB2A13" w:rsidRDefault="00EB2A13" w:rsidP="00E90722">
      <w:pPr>
        <w:numPr>
          <w:ilvl w:val="0"/>
          <w:numId w:val="7"/>
        </w:numPr>
        <w:spacing w:after="0" w:line="240" w:lineRule="auto"/>
        <w:ind w:left="1418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Разходи</w:t>
      </w:r>
    </w:p>
    <w:p w14:paraId="052C4147" w14:textId="77777777" w:rsidR="00EB2A13" w:rsidRPr="00EB2A13" w:rsidRDefault="00EB2A13" w:rsidP="003F1400">
      <w:pPr>
        <w:numPr>
          <w:ilvl w:val="1"/>
          <w:numId w:val="7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Всички разходи, които се извършват за нуждите на офиса трябва да се съгласуват предварително както следва:</w:t>
      </w:r>
    </w:p>
    <w:p w14:paraId="37B6A328" w14:textId="77777777" w:rsidR="004500D4" w:rsidRPr="007A2507" w:rsidRDefault="004500D4" w:rsidP="004500D4">
      <w:pPr>
        <w:spacing w:after="0" w:line="240" w:lineRule="auto"/>
        <w:ind w:left="1418"/>
        <w:jc w:val="both"/>
        <w:rPr>
          <w:rFonts w:ascii="Arial" w:hAnsi="Arial" w:cs="Arial"/>
          <w:b/>
          <w:bCs/>
          <w:i/>
          <w:iCs/>
          <w:lang w:val="ru-RU"/>
        </w:rPr>
      </w:pPr>
    </w:p>
    <w:p w14:paraId="0DD104E8" w14:textId="77777777" w:rsidR="00EB2A13" w:rsidRPr="00EB2A13" w:rsidRDefault="00EB2A13" w:rsidP="004500D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bCs/>
          <w:i/>
          <w:iCs/>
          <w:lang w:val="bg-BG"/>
        </w:rPr>
        <w:t>с управителя на фирмата</w:t>
      </w:r>
      <w:r w:rsidRPr="00EB2A13">
        <w:rPr>
          <w:rFonts w:ascii="Arial" w:hAnsi="Arial" w:cs="Arial"/>
          <w:lang w:val="bg-BG"/>
        </w:rPr>
        <w:t>:</w:t>
      </w:r>
    </w:p>
    <w:p w14:paraId="11019663" w14:textId="77777777" w:rsidR="004500D4" w:rsidRPr="004500D4" w:rsidRDefault="00EB2A13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4500D4">
        <w:t xml:space="preserve">разходи до 10 000 </w:t>
      </w:r>
      <w:r w:rsidR="00D055E1" w:rsidRPr="004500D4">
        <w:t>BGN</w:t>
      </w:r>
      <w:r w:rsidRPr="004500D4">
        <w:t xml:space="preserve">, с изключение на разходите за покупка на основни средства – писмено под формата на </w:t>
      </w:r>
      <w:r w:rsidRPr="004500D4">
        <w:rPr>
          <w:lang w:val="en-GB"/>
        </w:rPr>
        <w:t>Purchase</w:t>
      </w:r>
      <w:r w:rsidRPr="007A2507">
        <w:rPr>
          <w:lang w:val="ru-RU"/>
        </w:rPr>
        <w:t xml:space="preserve"> </w:t>
      </w:r>
      <w:r w:rsidRPr="004500D4">
        <w:rPr>
          <w:lang w:val="en-GB"/>
        </w:rPr>
        <w:t>Request</w:t>
      </w:r>
    </w:p>
    <w:p w14:paraId="2CC61BC7" w14:textId="04F312FC" w:rsidR="00EB2A13" w:rsidRPr="004500D4" w:rsidRDefault="004500D4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4500D4">
        <w:t xml:space="preserve"> </w:t>
      </w:r>
      <w:r w:rsidR="00EB2A13" w:rsidRPr="004500D4">
        <w:t xml:space="preserve">командировъчни разходи – до 10 000 </w:t>
      </w:r>
      <w:r w:rsidR="00D055E1" w:rsidRPr="004500D4">
        <w:t>BGN</w:t>
      </w:r>
      <w:r w:rsidR="00EB2A13" w:rsidRPr="004500D4">
        <w:t>.</w:t>
      </w:r>
    </w:p>
    <w:p w14:paraId="2723D454" w14:textId="77777777" w:rsidR="004500D4" w:rsidRDefault="004500D4" w:rsidP="00EB2A13">
      <w:pPr>
        <w:spacing w:after="0" w:line="240" w:lineRule="auto"/>
        <w:ind w:left="1418"/>
        <w:jc w:val="both"/>
        <w:rPr>
          <w:rFonts w:ascii="Arial" w:hAnsi="Arial" w:cs="Arial"/>
          <w:b/>
          <w:bCs/>
          <w:i/>
          <w:iCs/>
        </w:rPr>
      </w:pPr>
    </w:p>
    <w:p w14:paraId="5CCE41F2" w14:textId="749E0A6C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bCs/>
          <w:i/>
          <w:iCs/>
          <w:lang w:val="bg-BG"/>
        </w:rPr>
        <w:t xml:space="preserve">с </w:t>
      </w:r>
      <w:r w:rsidR="00727DAF">
        <w:rPr>
          <w:rFonts w:ascii="Arial" w:hAnsi="Arial" w:cs="Arial"/>
          <w:b/>
          <w:bCs/>
          <w:i/>
          <w:iCs/>
          <w:lang w:val="bg-BG"/>
        </w:rPr>
        <w:t>финансовия</w:t>
      </w:r>
      <w:r w:rsidR="00727DAF" w:rsidRPr="00EB2A13">
        <w:rPr>
          <w:rFonts w:ascii="Arial" w:hAnsi="Arial" w:cs="Arial"/>
          <w:b/>
          <w:bCs/>
          <w:i/>
          <w:iCs/>
          <w:lang w:val="bg-BG"/>
        </w:rPr>
        <w:t xml:space="preserve"> </w:t>
      </w:r>
      <w:r w:rsidR="00727DAF">
        <w:rPr>
          <w:rFonts w:ascii="Arial" w:hAnsi="Arial" w:cs="Arial"/>
          <w:b/>
          <w:bCs/>
          <w:i/>
          <w:iCs/>
          <w:lang w:val="bg-BG"/>
        </w:rPr>
        <w:t>мениджър</w:t>
      </w:r>
      <w:r w:rsidRPr="00EB2A13">
        <w:rPr>
          <w:rFonts w:ascii="Arial" w:hAnsi="Arial" w:cs="Arial"/>
          <w:lang w:val="bg-BG"/>
        </w:rPr>
        <w:t>:</w:t>
      </w:r>
    </w:p>
    <w:p w14:paraId="6FC4CA1C" w14:textId="40BA8634" w:rsidR="00EB2A13" w:rsidRPr="00EB2A13" w:rsidRDefault="00EB2A13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EB2A13">
        <w:t xml:space="preserve">разходи до 2 000 </w:t>
      </w:r>
      <w:r w:rsidR="00727DAF">
        <w:t>BGN</w:t>
      </w:r>
      <w:r w:rsidRPr="00EB2A13">
        <w:t xml:space="preserve">, с изключение на разходите за покупка на основни средства – писмено под формата на </w:t>
      </w:r>
      <w:r w:rsidRPr="00EB2A13">
        <w:rPr>
          <w:lang w:val="en-GB"/>
        </w:rPr>
        <w:t>Purchase</w:t>
      </w:r>
      <w:r w:rsidRPr="007A2507">
        <w:rPr>
          <w:lang w:val="ru-RU"/>
        </w:rPr>
        <w:t xml:space="preserve"> </w:t>
      </w:r>
      <w:r w:rsidRPr="00EB2A13">
        <w:rPr>
          <w:lang w:val="en-GB"/>
        </w:rPr>
        <w:t>Request</w:t>
      </w:r>
    </w:p>
    <w:p w14:paraId="6BCCB40A" w14:textId="77777777" w:rsidR="004500D4" w:rsidRPr="007A2507" w:rsidRDefault="004500D4" w:rsidP="00EB2A13">
      <w:pPr>
        <w:spacing w:after="0" w:line="240" w:lineRule="auto"/>
        <w:ind w:left="1418"/>
        <w:jc w:val="both"/>
        <w:rPr>
          <w:rFonts w:ascii="Arial" w:hAnsi="Arial" w:cs="Arial"/>
          <w:b/>
          <w:bCs/>
          <w:i/>
          <w:iCs/>
          <w:lang w:val="ru-RU"/>
        </w:rPr>
      </w:pPr>
    </w:p>
    <w:p w14:paraId="6B8A9545" w14:textId="14A07C49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bCs/>
          <w:i/>
          <w:iCs/>
          <w:lang w:val="bg-BG"/>
        </w:rPr>
        <w:t>с прекия ръководител</w:t>
      </w:r>
      <w:r w:rsidRPr="00EB2A13">
        <w:rPr>
          <w:rFonts w:ascii="Arial" w:hAnsi="Arial" w:cs="Arial"/>
          <w:lang w:val="bg-BG"/>
        </w:rPr>
        <w:t>:</w:t>
      </w:r>
    </w:p>
    <w:p w14:paraId="3E8D7712" w14:textId="78C5377C" w:rsidR="00EB2A13" w:rsidRPr="00EB2A13" w:rsidRDefault="00EB2A13" w:rsidP="004500D4">
      <w:pPr>
        <w:pStyle w:val="ListParagraph"/>
        <w:numPr>
          <w:ilvl w:val="1"/>
          <w:numId w:val="21"/>
        </w:numPr>
        <w:spacing w:after="0" w:line="240" w:lineRule="auto"/>
        <w:ind w:left="2552"/>
      </w:pPr>
      <w:r w:rsidRPr="00EB2A13">
        <w:t xml:space="preserve">текущи разходи до </w:t>
      </w:r>
      <w:r w:rsidR="00727DAF">
        <w:t>200</w:t>
      </w:r>
      <w:r w:rsidR="00727DAF" w:rsidRPr="00EB2A13">
        <w:t xml:space="preserve"> </w:t>
      </w:r>
      <w:r w:rsidR="00727DAF">
        <w:t>BGN</w:t>
      </w:r>
      <w:r w:rsidR="00727DAF" w:rsidRPr="00EB2A13">
        <w:t xml:space="preserve"> </w:t>
      </w:r>
      <w:r w:rsidRPr="00EB2A13">
        <w:t>– устно.</w:t>
      </w:r>
    </w:p>
    <w:p w14:paraId="541DC2E2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4CA2DAC" w14:textId="707F5F2B" w:rsidR="00EB2A13" w:rsidRPr="003F1400" w:rsidRDefault="00EB2A13" w:rsidP="003F1400">
      <w:pPr>
        <w:numPr>
          <w:ilvl w:val="1"/>
          <w:numId w:val="7"/>
        </w:numPr>
        <w:spacing w:after="0" w:line="240" w:lineRule="auto"/>
        <w:ind w:left="1418" w:firstLine="283"/>
        <w:jc w:val="both"/>
        <w:rPr>
          <w:rFonts w:ascii="Arial" w:hAnsi="Arial" w:cs="Arial"/>
          <w:lang w:val="bg-BG"/>
        </w:rPr>
      </w:pPr>
      <w:r w:rsidRPr="003F1400">
        <w:rPr>
          <w:rFonts w:ascii="Arial" w:hAnsi="Arial" w:cs="Arial"/>
          <w:lang w:val="bg-BG"/>
        </w:rPr>
        <w:t xml:space="preserve">Разходите за покупка на основни средства, машини и съоръжения се съгласуват чрез управителя на фирмата с </w:t>
      </w:r>
      <w:r w:rsidRPr="003F1400">
        <w:rPr>
          <w:rFonts w:ascii="Arial" w:hAnsi="Arial" w:cs="Arial"/>
        </w:rPr>
        <w:t>S</w:t>
      </w:r>
      <w:r w:rsidRPr="003F1400">
        <w:rPr>
          <w:rFonts w:ascii="Arial" w:hAnsi="Arial" w:cs="Arial"/>
          <w:lang w:val="bg-BG"/>
        </w:rPr>
        <w:t>&amp;</w:t>
      </w:r>
      <w:r w:rsidRPr="003F1400">
        <w:rPr>
          <w:rFonts w:ascii="Arial" w:hAnsi="Arial" w:cs="Arial"/>
        </w:rPr>
        <w:t>T</w:t>
      </w:r>
      <w:r w:rsidRPr="003F1400">
        <w:rPr>
          <w:rFonts w:ascii="Arial" w:hAnsi="Arial" w:cs="Arial"/>
          <w:lang w:val="bg-BG"/>
        </w:rPr>
        <w:t xml:space="preserve"> </w:t>
      </w:r>
      <w:r w:rsidRPr="003F1400">
        <w:rPr>
          <w:rFonts w:ascii="Arial" w:hAnsi="Arial" w:cs="Arial"/>
        </w:rPr>
        <w:t>AG</w:t>
      </w:r>
      <w:r w:rsidRPr="003F1400">
        <w:rPr>
          <w:rFonts w:ascii="Arial" w:hAnsi="Arial" w:cs="Arial"/>
          <w:lang w:val="bg-BG"/>
        </w:rPr>
        <w:t xml:space="preserve"> </w:t>
      </w:r>
      <w:r w:rsidRPr="003F1400">
        <w:rPr>
          <w:rFonts w:ascii="Arial" w:hAnsi="Arial" w:cs="Arial"/>
        </w:rPr>
        <w:t>Holding</w:t>
      </w:r>
      <w:r w:rsidRPr="003F1400">
        <w:rPr>
          <w:rFonts w:ascii="Arial" w:hAnsi="Arial" w:cs="Arial"/>
          <w:lang w:val="bg-BG"/>
        </w:rPr>
        <w:t>.</w:t>
      </w:r>
    </w:p>
    <w:p w14:paraId="2B46E399" w14:textId="77777777" w:rsidR="00EB2A13" w:rsidRPr="007A2507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2786B09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0AF0C31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673780F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9961C54" w14:textId="56DC7B90" w:rsidR="00EB2A13" w:rsidRPr="00EB2A13" w:rsidRDefault="00EB2A13" w:rsidP="003F1400">
      <w:pPr>
        <w:numPr>
          <w:ilvl w:val="0"/>
          <w:numId w:val="7"/>
        </w:numPr>
        <w:spacing w:after="0" w:line="240" w:lineRule="auto"/>
        <w:ind w:left="1418" w:firstLine="0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>Кредити и финансова политика</w:t>
      </w:r>
    </w:p>
    <w:p w14:paraId="6EC9A1BF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Официалната кореспонденция от името на фирмата се води на бланки и се подписва от управителя на фирмата или от упълномощено от него лице.</w:t>
      </w:r>
    </w:p>
    <w:p w14:paraId="484F176B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Ръководителите на отдели имат право да подписват единствено оперативна кореспонденция, свързана с пряката работа на отдела.</w:t>
      </w:r>
    </w:p>
    <w:p w14:paraId="1D42479A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Печатът на фирмата се поставя само на подписа на управителя или на упълномощеното от него лице.</w:t>
      </w:r>
    </w:p>
    <w:p w14:paraId="12C1AFB9" w14:textId="1CB882B6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Договори се подписват от управителя на фирмата или от специално упълномощено от него лице за всеки</w:t>
      </w:r>
      <w:r>
        <w:rPr>
          <w:rFonts w:ascii="Arial" w:hAnsi="Arial" w:cs="Arial"/>
          <w:lang w:val="bg-BG"/>
        </w:rPr>
        <w:t xml:space="preserve"> конкретен</w:t>
      </w:r>
      <w:r w:rsidRPr="00EB2A13">
        <w:rPr>
          <w:rFonts w:ascii="Arial" w:hAnsi="Arial" w:cs="Arial"/>
          <w:lang w:val="bg-BG"/>
        </w:rPr>
        <w:t xml:space="preserve"> случай.</w:t>
      </w:r>
    </w:p>
    <w:p w14:paraId="2B7EF857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Оферти се подписват от ръководителите на отдели или от упълномощено от тях лице. В случай, че на офертата трябва да има печат, то тя се извежда по съответният ред, </w:t>
      </w:r>
    </w:p>
    <w:p w14:paraId="4109FAEC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Печатът на фирмата се съхранява в счетоводството или при секретаря.</w:t>
      </w:r>
    </w:p>
    <w:p w14:paraId="36EBF6FE" w14:textId="2289ED54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lastRenderedPageBreak/>
        <w:t>Всички официални изходящи или входящи документи трябва да бъдат изведени или заведени със съответни номера. Тази процедура се извършва от секр</w:t>
      </w:r>
      <w:r>
        <w:rPr>
          <w:rFonts w:ascii="Arial" w:hAnsi="Arial" w:cs="Arial"/>
          <w:lang w:val="bg-BG"/>
        </w:rPr>
        <w:t>е</w:t>
      </w:r>
      <w:r w:rsidRPr="00EB2A13">
        <w:rPr>
          <w:rFonts w:ascii="Arial" w:hAnsi="Arial" w:cs="Arial"/>
          <w:lang w:val="bg-BG"/>
        </w:rPr>
        <w:t>таря на офиса, съгласно системата за единна номерация на документите.</w:t>
      </w:r>
    </w:p>
    <w:p w14:paraId="156F3E26" w14:textId="77777777" w:rsidR="00EB2A13" w:rsidRPr="00EB2A13" w:rsidRDefault="00EB2A13" w:rsidP="003F1400">
      <w:pPr>
        <w:numPr>
          <w:ilvl w:val="0"/>
          <w:numId w:val="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При секретаря се води архив на всички документи.</w:t>
      </w:r>
    </w:p>
    <w:p w14:paraId="67B00368" w14:textId="77777777" w:rsidR="00EB2A13" w:rsidRPr="003F1400" w:rsidRDefault="00EB2A13" w:rsidP="003F1400">
      <w:pPr>
        <w:spacing w:after="0" w:line="240" w:lineRule="auto"/>
        <w:ind w:left="1843"/>
        <w:jc w:val="both"/>
        <w:rPr>
          <w:rFonts w:ascii="Arial" w:hAnsi="Arial" w:cs="Arial"/>
          <w:lang w:val="bg-BG"/>
        </w:rPr>
      </w:pPr>
    </w:p>
    <w:p w14:paraId="6CC3C73A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ru-RU"/>
        </w:rPr>
      </w:pPr>
    </w:p>
    <w:p w14:paraId="2DBEDC5B" w14:textId="77777777" w:rsidR="003F1400" w:rsidRPr="007A2507" w:rsidRDefault="003F1400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ru-RU"/>
        </w:rPr>
      </w:pPr>
    </w:p>
    <w:p w14:paraId="667F912F" w14:textId="499989E2" w:rsidR="00EB2A13" w:rsidRPr="00EB2A13" w:rsidRDefault="00EB2A13" w:rsidP="004500D4">
      <w:pPr>
        <w:spacing w:after="0" w:line="240" w:lineRule="auto"/>
        <w:ind w:left="709"/>
        <w:jc w:val="both"/>
        <w:rPr>
          <w:rFonts w:ascii="Arial" w:hAnsi="Arial" w:cs="Arial"/>
          <w:b/>
          <w:lang w:val="bg-BG"/>
        </w:rPr>
      </w:pPr>
      <w:r w:rsidRPr="00EB2A13">
        <w:rPr>
          <w:rFonts w:ascii="Arial" w:hAnsi="Arial" w:cs="Arial"/>
          <w:b/>
          <w:lang w:val="bg-BG"/>
        </w:rPr>
        <w:tab/>
      </w:r>
      <w:r w:rsidRPr="00EB2A13">
        <w:rPr>
          <w:rFonts w:ascii="Arial" w:hAnsi="Arial" w:cs="Arial"/>
          <w:b/>
        </w:rPr>
        <w:t xml:space="preserve">V. </w:t>
      </w:r>
      <w:r w:rsidRPr="00EB2A13">
        <w:rPr>
          <w:rFonts w:ascii="Arial" w:hAnsi="Arial" w:cs="Arial"/>
          <w:b/>
          <w:lang w:val="bg-BG"/>
        </w:rPr>
        <w:t>Автомобили и транспорт</w:t>
      </w:r>
    </w:p>
    <w:p w14:paraId="46F1A133" w14:textId="20627D98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Фирмата поддържа два типа коли: зачислени на сътрудници, чиито длъжности изискват ползването на коли и коли за общо ползване.</w:t>
      </w:r>
    </w:p>
    <w:p w14:paraId="3EC1F54C" w14:textId="77777777" w:rsid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Служителите, ползващи служебни коли се грижат за тяхното стопанисване.</w:t>
      </w:r>
    </w:p>
    <w:p w14:paraId="4BE85D60" w14:textId="7D78EE08" w:rsidR="00D91EA5" w:rsidRPr="00EB2A13" w:rsidRDefault="00D91EA5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D91EA5">
        <w:rPr>
          <w:rFonts w:ascii="Arial" w:hAnsi="Arial" w:cs="Arial"/>
          <w:lang w:val="bg-BG"/>
        </w:rPr>
        <w:t>Служителите, ползващи служебни коли</w:t>
      </w:r>
      <w:r>
        <w:rPr>
          <w:rFonts w:ascii="Arial" w:hAnsi="Arial" w:cs="Arial"/>
          <w:lang w:val="bg-BG"/>
        </w:rPr>
        <w:t xml:space="preserve"> са длъжни да не оставят малкия и/или големия талон на колата в </w:t>
      </w:r>
      <w:r w:rsidR="00F803C0">
        <w:rPr>
          <w:rFonts w:ascii="Arial" w:hAnsi="Arial" w:cs="Arial"/>
          <w:lang w:val="bg-BG"/>
        </w:rPr>
        <w:t>автомобила</w:t>
      </w:r>
      <w:r>
        <w:rPr>
          <w:rFonts w:ascii="Arial" w:hAnsi="Arial" w:cs="Arial"/>
          <w:lang w:val="bg-BG"/>
        </w:rPr>
        <w:t xml:space="preserve">. При кражба на кола и отказ от застрахователя да плати поради липсващ талон, служителят носи отговорност за покриването на разходите. </w:t>
      </w:r>
    </w:p>
    <w:p w14:paraId="31EC414C" w14:textId="2350A37E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Фирмата поема всички разходи за поддържане на колите, с изключение на разходите, произтичащи от неспазване на закона за движение по пътищата и други нормативни документи</w:t>
      </w:r>
      <w:r w:rsidR="0076317A">
        <w:rPr>
          <w:rFonts w:ascii="Arial" w:hAnsi="Arial" w:cs="Arial"/>
          <w:lang w:val="bg-BG"/>
        </w:rPr>
        <w:t xml:space="preserve"> и груба небрежност към зачислените служебни коли.</w:t>
      </w:r>
    </w:p>
    <w:p w14:paraId="4F91CE89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Колите могат да се ползват и за лични нужди.</w:t>
      </w:r>
    </w:p>
    <w:p w14:paraId="27AD3404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По време на отпуск разходите за гориво и дребни ремонти на колите са за сметка на сътрудниците, които ги ползват.</w:t>
      </w:r>
    </w:p>
    <w:p w14:paraId="3AB1338D" w14:textId="679CD28B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Колите с общо предназначение се ползват от всички сътрудници. Офис-асистентът поддържа списък със заявки за ползване на горепосочените коли. Заявките могат да се правят от всички служители, като при спешни и неотложни случаи приоритет имат служителите, подали заявка предварително. Разрешение за ползване на тези автомобили се дава от </w:t>
      </w:r>
      <w:r w:rsidR="0076317A">
        <w:rPr>
          <w:rFonts w:ascii="Arial" w:hAnsi="Arial" w:cs="Arial"/>
          <w:lang w:val="bg-BG"/>
        </w:rPr>
        <w:t xml:space="preserve"> </w:t>
      </w:r>
      <w:r w:rsidR="0076317A" w:rsidRPr="003F1400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>.</w:t>
      </w:r>
    </w:p>
    <w:p w14:paraId="3B13879B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Използването на служебните автомобили се води в специална пътна книжка или пътен лист.</w:t>
      </w:r>
    </w:p>
    <w:p w14:paraId="774627E9" w14:textId="77777777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>Използването на лични автомобили за служебни цели е крайно нежелателно.</w:t>
      </w:r>
    </w:p>
    <w:p w14:paraId="59761758" w14:textId="0645FA10" w:rsidR="00EB2A13" w:rsidRPr="00EB2A13" w:rsidRDefault="00EB2A13" w:rsidP="003F1400">
      <w:pPr>
        <w:numPr>
          <w:ilvl w:val="0"/>
          <w:numId w:val="10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 xml:space="preserve">Разрешение за ползване на таксиметров превоз се получава от управителя на фирмата или </w:t>
      </w:r>
      <w:r w:rsidR="0076317A" w:rsidRPr="0076317A">
        <w:rPr>
          <w:rFonts w:ascii="Arial" w:hAnsi="Arial" w:cs="Arial"/>
          <w:lang w:val="bg-BG"/>
        </w:rPr>
        <w:t>финансовия мениджър</w:t>
      </w:r>
      <w:r w:rsidRPr="00EB2A13">
        <w:rPr>
          <w:rFonts w:ascii="Arial" w:hAnsi="Arial" w:cs="Arial"/>
          <w:lang w:val="bg-BG"/>
        </w:rPr>
        <w:t>, като за целта се попълва съответен формуляр.</w:t>
      </w:r>
    </w:p>
    <w:p w14:paraId="700C81C9" w14:textId="77777777" w:rsidR="00C42E9D" w:rsidRDefault="00C42E9D" w:rsidP="00EB2A13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p w14:paraId="34A4DEC9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b/>
          <w:lang w:val="bg-BG"/>
        </w:rPr>
        <w:tab/>
      </w:r>
      <w:r w:rsidRPr="00EB2A13">
        <w:rPr>
          <w:rFonts w:ascii="Arial" w:hAnsi="Arial" w:cs="Arial"/>
          <w:lang w:val="bg-BG"/>
        </w:rPr>
        <w:t>С настоящите правила за вътрешния ред да бъдат запознати всички служители на фирмата.</w:t>
      </w:r>
    </w:p>
    <w:p w14:paraId="34039771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8D59C67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05DDC070" w14:textId="77777777" w:rsidR="00EB2A13" w:rsidRPr="00EB2A13" w:rsidRDefault="00EB2A13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  <w:t xml:space="preserve">            Управител:</w:t>
      </w:r>
    </w:p>
    <w:p w14:paraId="272C31D3" w14:textId="2599903F" w:rsidR="00EB2A13" w:rsidRPr="00EB2A13" w:rsidRDefault="00EB2A13" w:rsidP="00EB2A13">
      <w:pPr>
        <w:spacing w:after="0" w:line="240" w:lineRule="auto"/>
        <w:ind w:left="1418"/>
        <w:jc w:val="center"/>
        <w:rPr>
          <w:rFonts w:ascii="Arial" w:hAnsi="Arial" w:cs="Arial"/>
        </w:rPr>
      </w:pP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Pr="00EB2A13">
        <w:rPr>
          <w:rFonts w:ascii="Arial" w:hAnsi="Arial" w:cs="Arial"/>
          <w:lang w:val="bg-BG"/>
        </w:rPr>
        <w:tab/>
      </w:r>
      <w:r w:rsidR="00275F46">
        <w:rPr>
          <w:sz w:val="18"/>
          <w:szCs w:val="18"/>
          <w:lang w:val="bg-BG"/>
        </w:rPr>
        <w:t>Станимир Николов</w:t>
      </w:r>
    </w:p>
    <w:p w14:paraId="1CAF314B" w14:textId="0016DE5C" w:rsidR="000A4C40" w:rsidRDefault="00CA771C" w:rsidP="00EB2A13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>
        <w:rPr>
          <w:rFonts w:ascii="Arial" w:hAnsi="Arial" w:cs="Arial"/>
          <w:u w:val="single"/>
          <w:lang w:val="bg-BG"/>
        </w:rPr>
        <w:t xml:space="preserve"> </w:t>
      </w:r>
    </w:p>
    <w:p w14:paraId="0A71F036" w14:textId="77777777" w:rsidR="007358DF" w:rsidRPr="00F47945" w:rsidRDefault="007358DF" w:rsidP="00EB2A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FC1EEE6" w14:textId="77777777" w:rsidR="001A4F24" w:rsidRDefault="001A4F24" w:rsidP="00EB2A13">
      <w:pPr>
        <w:spacing w:after="0" w:line="240" w:lineRule="auto"/>
        <w:ind w:left="1418"/>
        <w:rPr>
          <w:rFonts w:ascii="Arial" w:hAnsi="Arial" w:cs="Arial"/>
        </w:rPr>
      </w:pPr>
    </w:p>
    <w:sectPr w:rsidR="001A4F24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861A22" w14:textId="77777777" w:rsidR="00AA0589" w:rsidRDefault="00AA0589" w:rsidP="00B26FC3">
      <w:pPr>
        <w:spacing w:after="0" w:line="240" w:lineRule="auto"/>
      </w:pPr>
      <w:r>
        <w:separator/>
      </w:r>
    </w:p>
  </w:endnote>
  <w:endnote w:type="continuationSeparator" w:id="0">
    <w:p w14:paraId="63192A7A" w14:textId="77777777" w:rsidR="00AA0589" w:rsidRDefault="00AA058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205C87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A2507" w:rsidRPr="00336218" w14:paraId="5E4E4061" w14:textId="77777777" w:rsidTr="00E821BD">
      <w:trPr>
        <w:jc w:val="center"/>
      </w:trPr>
      <w:tc>
        <w:tcPr>
          <w:tcW w:w="2970" w:type="dxa"/>
        </w:tcPr>
        <w:p w14:paraId="185304D0" w14:textId="6C1DDDCD" w:rsidR="007A2507" w:rsidRPr="00D37E57" w:rsidRDefault="007A2507" w:rsidP="007A250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</w:t>
          </w:r>
          <w:r w:rsidR="00275F46">
            <w:rPr>
              <w:sz w:val="18"/>
              <w:szCs w:val="18"/>
              <w:lang w:val="bg-BG"/>
            </w:rPr>
            <w:t>24.03.2022</w:t>
          </w:r>
          <w:r w:rsidR="00275F4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43EC60E6" w14:textId="6A410284" w:rsidR="007A2507" w:rsidRPr="00336218" w:rsidRDefault="00275F46" w:rsidP="00275F46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5BEFE9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4570A68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FDDC1C" w14:textId="77777777" w:rsidR="00AA0589" w:rsidRDefault="00AA0589" w:rsidP="00B26FC3">
      <w:pPr>
        <w:spacing w:after="0" w:line="240" w:lineRule="auto"/>
      </w:pPr>
      <w:r>
        <w:separator/>
      </w:r>
    </w:p>
  </w:footnote>
  <w:footnote w:type="continuationSeparator" w:id="0">
    <w:p w14:paraId="5BCAF60E" w14:textId="77777777" w:rsidR="00AA0589" w:rsidRDefault="00AA058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6A4413" w:rsidRPr="007A2507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7A2507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7A2507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7A2507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5C195435" w:rsidR="006A4413" w:rsidRPr="007A2507" w:rsidRDefault="00275F4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7A652C8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2BAEEC48" w:rsidR="00CA771C" w:rsidRPr="007A2507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RI 0</w:t>
          </w:r>
          <w:r w:rsidR="00EB2A13" w:rsidRPr="007A2507">
            <w:rPr>
              <w:rFonts w:ascii="Arial" w:hAnsi="Arial" w:cs="Arial"/>
              <w:lang w:val="bg-BG"/>
            </w:rPr>
            <w:t>5</w:t>
          </w:r>
          <w:r w:rsidRPr="007A2507">
            <w:rPr>
              <w:rFonts w:ascii="Arial" w:hAnsi="Arial" w:cs="Arial"/>
              <w:lang w:val="bg-BG"/>
            </w:rPr>
            <w:t>-01</w:t>
          </w:r>
        </w:p>
        <w:p w14:paraId="6BB8EB50" w14:textId="0E64F17E" w:rsidR="006A4413" w:rsidRPr="007A2507" w:rsidRDefault="007A250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Вътреш</w:t>
          </w:r>
          <w:r w:rsidR="006A4413" w:rsidRPr="007A2507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7A2507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0CAC329A" w:rsidR="006A4413" w:rsidRPr="007A2507" w:rsidRDefault="00EB2A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A25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ПРАВИЛНИК ЗА ВЪТРЕШНИЯ РЕД</w:t>
          </w:r>
        </w:p>
      </w:tc>
      <w:tc>
        <w:tcPr>
          <w:tcW w:w="1191" w:type="pct"/>
          <w:vAlign w:val="center"/>
        </w:tcPr>
        <w:p w14:paraId="4E34B99A" w14:textId="6C7A1001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 xml:space="preserve">Стр.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PAGE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275F46">
            <w:rPr>
              <w:rFonts w:ascii="Arial" w:hAnsi="Arial" w:cs="Arial"/>
              <w:noProof/>
              <w:lang w:val="bg-BG"/>
            </w:rPr>
            <w:t>3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  <w:r w:rsidRPr="007A2507">
            <w:rPr>
              <w:rFonts w:ascii="Arial" w:hAnsi="Arial" w:cs="Arial"/>
              <w:lang w:val="bg-BG"/>
            </w:rPr>
            <w:t xml:space="preserve"> от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NUMPAGES 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275F46">
            <w:rPr>
              <w:rFonts w:ascii="Arial" w:hAnsi="Arial" w:cs="Arial"/>
              <w:noProof/>
              <w:lang w:val="bg-BG"/>
            </w:rPr>
            <w:t>4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7A2507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6A4413" w:rsidRPr="007A2507" w:rsidRDefault="006A4413" w:rsidP="00FD423E">
    <w:pPr>
      <w:pStyle w:val="Header"/>
      <w:ind w:left="-720" w:right="-432"/>
      <w:rPr>
        <w:noProof/>
        <w:lang w:val="bg-BG"/>
      </w:rPr>
    </w:pPr>
    <w:r w:rsidRPr="007A2507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7A2507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7A2507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19FC3B71" w:rsidR="006A4413" w:rsidRPr="007A2507" w:rsidRDefault="00275F4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A087CA3" w:rsidR="006A4413" w:rsidRPr="007A2507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RI 0</w:t>
          </w:r>
          <w:r w:rsidR="00EB2A13" w:rsidRPr="007A2507">
            <w:rPr>
              <w:rFonts w:ascii="Arial" w:hAnsi="Arial" w:cs="Arial"/>
              <w:lang w:val="bg-BG"/>
            </w:rPr>
            <w:t>5</w:t>
          </w:r>
          <w:r w:rsidRPr="007A2507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76BB202B" w:rsidR="006A4413" w:rsidRPr="007A2507" w:rsidRDefault="00275F4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6A4413" w:rsidRPr="007A2507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7A2507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12C10268" w:rsidR="006A4413" w:rsidRPr="007A2507" w:rsidRDefault="007A250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>Вътреш</w:t>
          </w:r>
          <w:r w:rsidR="006A4413" w:rsidRPr="007A2507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7A2507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2045458E" w:rsidR="00EB157B" w:rsidRPr="007A2507" w:rsidRDefault="00EB2A13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A25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ПРАВИЛНИК ЗА ВЪТРЕШНИЯ РЕД</w:t>
          </w:r>
        </w:p>
      </w:tc>
      <w:tc>
        <w:tcPr>
          <w:tcW w:w="1191" w:type="pct"/>
          <w:vAlign w:val="center"/>
        </w:tcPr>
        <w:p w14:paraId="50B9148E" w14:textId="180DD729" w:rsidR="006A4413" w:rsidRPr="007A2507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A2507">
            <w:rPr>
              <w:rFonts w:ascii="Arial" w:hAnsi="Arial" w:cs="Arial"/>
              <w:lang w:val="bg-BG"/>
            </w:rPr>
            <w:t xml:space="preserve">Стр.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PAGE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275F46">
            <w:rPr>
              <w:rFonts w:ascii="Arial" w:hAnsi="Arial" w:cs="Arial"/>
              <w:noProof/>
              <w:lang w:val="bg-BG"/>
            </w:rPr>
            <w:t>1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  <w:r w:rsidRPr="007A2507">
            <w:rPr>
              <w:rFonts w:ascii="Arial" w:hAnsi="Arial" w:cs="Arial"/>
              <w:lang w:val="bg-BG"/>
            </w:rPr>
            <w:t xml:space="preserve"> от </w:t>
          </w:r>
          <w:r w:rsidRPr="007A2507">
            <w:rPr>
              <w:rFonts w:ascii="Arial" w:hAnsi="Arial" w:cs="Arial"/>
              <w:lang w:val="bg-BG"/>
            </w:rPr>
            <w:fldChar w:fldCharType="begin"/>
          </w:r>
          <w:r w:rsidRPr="007A2507">
            <w:rPr>
              <w:rFonts w:ascii="Arial" w:hAnsi="Arial" w:cs="Arial"/>
              <w:lang w:val="bg-BG"/>
            </w:rPr>
            <w:instrText xml:space="preserve"> NUMPAGES  </w:instrText>
          </w:r>
          <w:r w:rsidRPr="007A2507">
            <w:rPr>
              <w:rFonts w:ascii="Arial" w:hAnsi="Arial" w:cs="Arial"/>
              <w:lang w:val="bg-BG"/>
            </w:rPr>
            <w:fldChar w:fldCharType="separate"/>
          </w:r>
          <w:r w:rsidR="00275F46">
            <w:rPr>
              <w:rFonts w:ascii="Arial" w:hAnsi="Arial" w:cs="Arial"/>
              <w:noProof/>
              <w:lang w:val="bg-BG"/>
            </w:rPr>
            <w:t>4</w:t>
          </w:r>
          <w:r w:rsidRPr="007A250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7A2507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02634"/>
    <w:multiLevelType w:val="hybridMultilevel"/>
    <w:tmpl w:val="D0EA3CEE"/>
    <w:lvl w:ilvl="0" w:tplc="DA2C51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530E100">
      <w:start w:val="1"/>
      <w:numFmt w:val="decimal"/>
      <w:isLgl/>
      <w:lvlText w:val="%2.%2."/>
      <w:lvlJc w:val="left"/>
      <w:pPr>
        <w:tabs>
          <w:tab w:val="num" w:pos="1140"/>
        </w:tabs>
        <w:ind w:left="0" w:firstLine="720"/>
      </w:pPr>
      <w:rPr>
        <w:rFonts w:hint="default"/>
        <w:b/>
      </w:rPr>
    </w:lvl>
    <w:lvl w:ilvl="2" w:tplc="4E00C57C">
      <w:numFmt w:val="none"/>
      <w:lvlText w:val=""/>
      <w:lvlJc w:val="left"/>
      <w:pPr>
        <w:tabs>
          <w:tab w:val="num" w:pos="360"/>
        </w:tabs>
      </w:pPr>
    </w:lvl>
    <w:lvl w:ilvl="3" w:tplc="B1D021C0">
      <w:numFmt w:val="none"/>
      <w:lvlText w:val=""/>
      <w:lvlJc w:val="left"/>
      <w:pPr>
        <w:tabs>
          <w:tab w:val="num" w:pos="360"/>
        </w:tabs>
      </w:pPr>
    </w:lvl>
    <w:lvl w:ilvl="4" w:tplc="147E7708">
      <w:numFmt w:val="none"/>
      <w:lvlText w:val=""/>
      <w:lvlJc w:val="left"/>
      <w:pPr>
        <w:tabs>
          <w:tab w:val="num" w:pos="360"/>
        </w:tabs>
      </w:pPr>
    </w:lvl>
    <w:lvl w:ilvl="5" w:tplc="F4FA9C3A">
      <w:numFmt w:val="none"/>
      <w:lvlText w:val=""/>
      <w:lvlJc w:val="left"/>
      <w:pPr>
        <w:tabs>
          <w:tab w:val="num" w:pos="360"/>
        </w:tabs>
      </w:pPr>
    </w:lvl>
    <w:lvl w:ilvl="6" w:tplc="E5E4FC0E">
      <w:numFmt w:val="none"/>
      <w:lvlText w:val=""/>
      <w:lvlJc w:val="left"/>
      <w:pPr>
        <w:tabs>
          <w:tab w:val="num" w:pos="360"/>
        </w:tabs>
      </w:pPr>
    </w:lvl>
    <w:lvl w:ilvl="7" w:tplc="4598553C">
      <w:numFmt w:val="none"/>
      <w:lvlText w:val=""/>
      <w:lvlJc w:val="left"/>
      <w:pPr>
        <w:tabs>
          <w:tab w:val="num" w:pos="360"/>
        </w:tabs>
      </w:pPr>
    </w:lvl>
    <w:lvl w:ilvl="8" w:tplc="3850D48C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0F5A1207"/>
    <w:multiLevelType w:val="hybridMultilevel"/>
    <w:tmpl w:val="8068BB2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161A19DB"/>
    <w:multiLevelType w:val="hybridMultilevel"/>
    <w:tmpl w:val="0E50859A"/>
    <w:lvl w:ilvl="0" w:tplc="02C803F4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BBC2557"/>
    <w:multiLevelType w:val="hybridMultilevel"/>
    <w:tmpl w:val="FCE4830C"/>
    <w:lvl w:ilvl="0" w:tplc="8C8A25A2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92411E"/>
    <w:multiLevelType w:val="hybridMultilevel"/>
    <w:tmpl w:val="B38EE3E2"/>
    <w:lvl w:ilvl="0" w:tplc="16B0CB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9A635A4">
      <w:start w:val="1"/>
      <w:numFmt w:val="decimal"/>
      <w:isLgl/>
      <w:lvlText w:val="%2.%2."/>
      <w:lvlJc w:val="left"/>
      <w:pPr>
        <w:tabs>
          <w:tab w:val="num" w:pos="1230"/>
        </w:tabs>
        <w:ind w:left="0" w:firstLine="720"/>
      </w:pPr>
      <w:rPr>
        <w:rFonts w:hint="default"/>
        <w:b/>
      </w:rPr>
    </w:lvl>
    <w:lvl w:ilvl="2" w:tplc="443E8C80">
      <w:numFmt w:val="none"/>
      <w:lvlText w:val=""/>
      <w:lvlJc w:val="left"/>
      <w:pPr>
        <w:tabs>
          <w:tab w:val="num" w:pos="360"/>
        </w:tabs>
      </w:pPr>
    </w:lvl>
    <w:lvl w:ilvl="3" w:tplc="7A547A34">
      <w:numFmt w:val="none"/>
      <w:lvlText w:val=""/>
      <w:lvlJc w:val="left"/>
      <w:pPr>
        <w:tabs>
          <w:tab w:val="num" w:pos="360"/>
        </w:tabs>
      </w:pPr>
    </w:lvl>
    <w:lvl w:ilvl="4" w:tplc="ACFCDEC4">
      <w:numFmt w:val="none"/>
      <w:lvlText w:val=""/>
      <w:lvlJc w:val="left"/>
      <w:pPr>
        <w:tabs>
          <w:tab w:val="num" w:pos="360"/>
        </w:tabs>
      </w:pPr>
    </w:lvl>
    <w:lvl w:ilvl="5" w:tplc="9BD02790">
      <w:numFmt w:val="none"/>
      <w:lvlText w:val=""/>
      <w:lvlJc w:val="left"/>
      <w:pPr>
        <w:tabs>
          <w:tab w:val="num" w:pos="360"/>
        </w:tabs>
      </w:pPr>
    </w:lvl>
    <w:lvl w:ilvl="6" w:tplc="062AC764">
      <w:numFmt w:val="none"/>
      <w:lvlText w:val=""/>
      <w:lvlJc w:val="left"/>
      <w:pPr>
        <w:tabs>
          <w:tab w:val="num" w:pos="360"/>
        </w:tabs>
      </w:pPr>
    </w:lvl>
    <w:lvl w:ilvl="7" w:tplc="D6AAC970">
      <w:numFmt w:val="none"/>
      <w:lvlText w:val=""/>
      <w:lvlJc w:val="left"/>
      <w:pPr>
        <w:tabs>
          <w:tab w:val="num" w:pos="360"/>
        </w:tabs>
      </w:pPr>
    </w:lvl>
    <w:lvl w:ilvl="8" w:tplc="86223152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6046915"/>
    <w:multiLevelType w:val="hybridMultilevel"/>
    <w:tmpl w:val="88C219C6"/>
    <w:lvl w:ilvl="0" w:tplc="BB5AE3E6">
      <w:start w:val="1"/>
      <w:numFmt w:val="upperRoman"/>
      <w:lvlText w:val="%1."/>
      <w:lvlJc w:val="left"/>
      <w:pPr>
        <w:tabs>
          <w:tab w:val="num" w:pos="851"/>
        </w:tabs>
        <w:ind w:left="1440" w:hanging="720"/>
      </w:pPr>
      <w:rPr>
        <w:rFonts w:hint="default"/>
      </w:rPr>
    </w:lvl>
    <w:lvl w:ilvl="1" w:tplc="3A88DEA0"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4653255C"/>
    <w:multiLevelType w:val="multilevel"/>
    <w:tmpl w:val="D26C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>
    <w:nsid w:val="59513B63"/>
    <w:multiLevelType w:val="hybridMultilevel"/>
    <w:tmpl w:val="86666C4C"/>
    <w:lvl w:ilvl="0" w:tplc="86586470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10">
    <w:nsid w:val="61720F9D"/>
    <w:multiLevelType w:val="multilevel"/>
    <w:tmpl w:val="4C387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61873CDA"/>
    <w:multiLevelType w:val="multilevel"/>
    <w:tmpl w:val="7404399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>
    <w:nsid w:val="65621F06"/>
    <w:multiLevelType w:val="hybridMultilevel"/>
    <w:tmpl w:val="1752EF6E"/>
    <w:lvl w:ilvl="0" w:tplc="D12AEBB8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6D0349BD"/>
    <w:multiLevelType w:val="hybridMultilevel"/>
    <w:tmpl w:val="934AF4B8"/>
    <w:lvl w:ilvl="0" w:tplc="B6CE6A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1C933C">
      <w:numFmt w:val="none"/>
      <w:lvlText w:val=""/>
      <w:lvlJc w:val="left"/>
      <w:pPr>
        <w:tabs>
          <w:tab w:val="num" w:pos="360"/>
        </w:tabs>
      </w:pPr>
    </w:lvl>
    <w:lvl w:ilvl="2" w:tplc="01F0937C">
      <w:numFmt w:val="none"/>
      <w:lvlText w:val=""/>
      <w:lvlJc w:val="left"/>
      <w:pPr>
        <w:tabs>
          <w:tab w:val="num" w:pos="360"/>
        </w:tabs>
      </w:pPr>
    </w:lvl>
    <w:lvl w:ilvl="3" w:tplc="6262A874">
      <w:numFmt w:val="none"/>
      <w:lvlText w:val=""/>
      <w:lvlJc w:val="left"/>
      <w:pPr>
        <w:tabs>
          <w:tab w:val="num" w:pos="360"/>
        </w:tabs>
      </w:pPr>
    </w:lvl>
    <w:lvl w:ilvl="4" w:tplc="18C0C5E8">
      <w:numFmt w:val="none"/>
      <w:lvlText w:val=""/>
      <w:lvlJc w:val="left"/>
      <w:pPr>
        <w:tabs>
          <w:tab w:val="num" w:pos="360"/>
        </w:tabs>
      </w:pPr>
    </w:lvl>
    <w:lvl w:ilvl="5" w:tplc="D67A8AEE">
      <w:numFmt w:val="none"/>
      <w:lvlText w:val=""/>
      <w:lvlJc w:val="left"/>
      <w:pPr>
        <w:tabs>
          <w:tab w:val="num" w:pos="360"/>
        </w:tabs>
      </w:pPr>
    </w:lvl>
    <w:lvl w:ilvl="6" w:tplc="2F0AFF44">
      <w:numFmt w:val="none"/>
      <w:lvlText w:val=""/>
      <w:lvlJc w:val="left"/>
      <w:pPr>
        <w:tabs>
          <w:tab w:val="num" w:pos="360"/>
        </w:tabs>
      </w:pPr>
    </w:lvl>
    <w:lvl w:ilvl="7" w:tplc="937C8DB2">
      <w:numFmt w:val="none"/>
      <w:lvlText w:val=""/>
      <w:lvlJc w:val="left"/>
      <w:pPr>
        <w:tabs>
          <w:tab w:val="num" w:pos="360"/>
        </w:tabs>
      </w:pPr>
    </w:lvl>
    <w:lvl w:ilvl="8" w:tplc="48E4DFF6">
      <w:numFmt w:val="none"/>
      <w:lvlText w:val=""/>
      <w:lvlJc w:val="left"/>
      <w:pPr>
        <w:tabs>
          <w:tab w:val="num" w:pos="360"/>
        </w:tabs>
      </w:pPr>
    </w:lvl>
  </w:abstractNum>
  <w:abstractNum w:abstractNumId="14">
    <w:nsid w:val="7D4641B3"/>
    <w:multiLevelType w:val="hybridMultilevel"/>
    <w:tmpl w:val="9E90AAE6"/>
    <w:lvl w:ilvl="0" w:tplc="8FF064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0"/>
  </w:num>
  <w:num w:numId="6">
    <w:abstractNumId w:val="13"/>
  </w:num>
  <w:num w:numId="7">
    <w:abstractNumId w:val="4"/>
  </w:num>
  <w:num w:numId="8">
    <w:abstractNumId w:val="14"/>
  </w:num>
  <w:num w:numId="9">
    <w:abstractNumId w:val="12"/>
  </w:num>
  <w:num w:numId="10">
    <w:abstractNumId w:val="8"/>
  </w:num>
  <w:num w:numId="11">
    <w:abstractNumId w:val="11"/>
  </w:num>
  <w:num w:numId="12">
    <w:abstractNumId w:val="7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1"/>
  </w:num>
  <w:num w:numId="2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4C49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5F46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D5D26"/>
    <w:rsid w:val="002E31FA"/>
    <w:rsid w:val="002E7E97"/>
    <w:rsid w:val="002F08A6"/>
    <w:rsid w:val="002F6F8B"/>
    <w:rsid w:val="00301DDF"/>
    <w:rsid w:val="003041F8"/>
    <w:rsid w:val="00304203"/>
    <w:rsid w:val="003064FC"/>
    <w:rsid w:val="00317DE6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1400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16DC2"/>
    <w:rsid w:val="00424FFD"/>
    <w:rsid w:val="0043499B"/>
    <w:rsid w:val="0044021A"/>
    <w:rsid w:val="00440772"/>
    <w:rsid w:val="00444A33"/>
    <w:rsid w:val="004500D4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6F6A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1848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27DAF"/>
    <w:rsid w:val="007358DF"/>
    <w:rsid w:val="0073596E"/>
    <w:rsid w:val="0074262D"/>
    <w:rsid w:val="00750026"/>
    <w:rsid w:val="00757103"/>
    <w:rsid w:val="0076317A"/>
    <w:rsid w:val="00767C47"/>
    <w:rsid w:val="00771FE9"/>
    <w:rsid w:val="00772014"/>
    <w:rsid w:val="007759A5"/>
    <w:rsid w:val="00785906"/>
    <w:rsid w:val="007946E2"/>
    <w:rsid w:val="007A2507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2EF4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E6B58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09E5"/>
    <w:rsid w:val="009340F9"/>
    <w:rsid w:val="00935FBE"/>
    <w:rsid w:val="00936511"/>
    <w:rsid w:val="00942D81"/>
    <w:rsid w:val="00942E68"/>
    <w:rsid w:val="00951405"/>
    <w:rsid w:val="00953D5F"/>
    <w:rsid w:val="00961494"/>
    <w:rsid w:val="0096574E"/>
    <w:rsid w:val="009724B1"/>
    <w:rsid w:val="009732F2"/>
    <w:rsid w:val="00976E25"/>
    <w:rsid w:val="00977135"/>
    <w:rsid w:val="00977B86"/>
    <w:rsid w:val="00987E42"/>
    <w:rsid w:val="00994371"/>
    <w:rsid w:val="009A1EF0"/>
    <w:rsid w:val="009B3188"/>
    <w:rsid w:val="009C35C8"/>
    <w:rsid w:val="009F0BEB"/>
    <w:rsid w:val="009F60ED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589"/>
    <w:rsid w:val="00AA07D0"/>
    <w:rsid w:val="00AA0A0C"/>
    <w:rsid w:val="00AA1235"/>
    <w:rsid w:val="00AB23B6"/>
    <w:rsid w:val="00AC308D"/>
    <w:rsid w:val="00AD12F5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59D2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4D62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2E9D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055E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1EA5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0722"/>
    <w:rsid w:val="00E915C6"/>
    <w:rsid w:val="00E94C86"/>
    <w:rsid w:val="00EA54F3"/>
    <w:rsid w:val="00EB157B"/>
    <w:rsid w:val="00EB2A13"/>
    <w:rsid w:val="00EB5486"/>
    <w:rsid w:val="00EC157D"/>
    <w:rsid w:val="00ED0920"/>
    <w:rsid w:val="00EE02AC"/>
    <w:rsid w:val="00EE030C"/>
    <w:rsid w:val="00EE1F73"/>
    <w:rsid w:val="00EE2982"/>
    <w:rsid w:val="00EE3700"/>
    <w:rsid w:val="00EF72A0"/>
    <w:rsid w:val="00EF7329"/>
    <w:rsid w:val="00F0220E"/>
    <w:rsid w:val="00F06581"/>
    <w:rsid w:val="00F0792C"/>
    <w:rsid w:val="00F10253"/>
    <w:rsid w:val="00F10586"/>
    <w:rsid w:val="00F10AB7"/>
    <w:rsid w:val="00F10ABA"/>
    <w:rsid w:val="00F13C60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03C0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A5DD6452-D909-4ECA-99C4-49BECDF9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odyText">
    <w:name w:val="Body Text"/>
    <w:basedOn w:val="Normal"/>
    <w:link w:val="BodyTextChar"/>
    <w:uiPriority w:val="99"/>
    <w:semiHidden/>
    <w:unhideWhenUsed/>
    <w:rsid w:val="00EB2A1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2A13"/>
    <w:rPr>
      <w:rFonts w:ascii="Arial" w:eastAsia="Times New Roman" w:hAnsi="Arial" w:cs="Arial"/>
      <w:sz w:val="22"/>
      <w:szCs w:val="22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379321B-8702-4811-9833-78AB1EAD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9354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2015-08-14T10:53:00Z</cp:lastPrinted>
  <dcterms:created xsi:type="dcterms:W3CDTF">2020-09-22T06:10:00Z</dcterms:created>
  <dcterms:modified xsi:type="dcterms:W3CDTF">2022-06-06T08:21:00Z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