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ПРЕДМЕТ</w:t>
      </w:r>
    </w:p>
    <w:p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Настоящата процедура определя реда и отговорностите при управление на взаимоотношенията с клиентите на </w:t>
      </w:r>
      <w:r w:rsidR="00AC4260">
        <w:rPr>
          <w:rFonts w:ascii="Arial" w:hAnsi="Arial" w:cs="Arial"/>
          <w:lang w:val="bg-BG"/>
        </w:rPr>
        <w:t>"С-ТРЪСТ ГРУП" ЕООД</w:t>
      </w:r>
      <w:r w:rsidR="00AC4260" w:rsidRPr="00E77047">
        <w:rPr>
          <w:rFonts w:ascii="Arial" w:hAnsi="Arial" w:cs="Arial"/>
          <w:lang w:val="bg-BG"/>
        </w:rPr>
        <w:t xml:space="preserve"> </w:t>
      </w:r>
      <w:r w:rsidRPr="00E77047">
        <w:rPr>
          <w:rFonts w:ascii="Arial" w:hAnsi="Arial" w:cs="Arial"/>
          <w:lang w:val="bg-BG"/>
        </w:rPr>
        <w:t>и включва: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Поддържане на взаимоотношения с клиентите;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Идентифициране на изискванията и нуждите на настоящи и потенциални клиенти;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Реда и отговорностите за преглед </w:t>
      </w:r>
      <w:r w:rsidRPr="00973D6D">
        <w:rPr>
          <w:rFonts w:ascii="Arial" w:hAnsi="Arial" w:cs="Arial"/>
          <w:lang w:val="bg-BG"/>
        </w:rPr>
        <w:t>(</w:t>
      </w:r>
      <w:r w:rsidRPr="00E77047">
        <w:rPr>
          <w:rFonts w:ascii="Arial" w:hAnsi="Arial" w:cs="Arial"/>
          <w:lang w:val="bg-BG"/>
        </w:rPr>
        <w:t>отчитане</w:t>
      </w:r>
      <w:r w:rsidRPr="00973D6D">
        <w:rPr>
          <w:rFonts w:ascii="Arial" w:hAnsi="Arial" w:cs="Arial"/>
          <w:lang w:val="bg-BG"/>
        </w:rPr>
        <w:t>)</w:t>
      </w:r>
      <w:r w:rsidRPr="00E77047">
        <w:rPr>
          <w:rFonts w:ascii="Arial" w:hAnsi="Arial" w:cs="Arial"/>
          <w:lang w:val="bg-BG"/>
        </w:rPr>
        <w:t xml:space="preserve"> изпълнението на договорите</w:t>
      </w:r>
      <w:r w:rsidRPr="00973D6D">
        <w:rPr>
          <w:rFonts w:ascii="Arial" w:hAnsi="Arial" w:cs="Arial"/>
          <w:lang w:val="bg-BG"/>
        </w:rPr>
        <w:t>/SLA</w:t>
      </w:r>
      <w:r w:rsidRPr="00E77047">
        <w:rPr>
          <w:rFonts w:ascii="Arial" w:hAnsi="Arial" w:cs="Arial"/>
          <w:lang w:val="bg-BG"/>
        </w:rPr>
        <w:t xml:space="preserve"> с клиентите;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Проучване и анализ на удовлетвореността на клиентите;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Управление на оплаквания, рекламации, инциденти и проблеми, подадени от клиентите.</w:t>
      </w:r>
    </w:p>
    <w:p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ОБЛАСТ НА ПРИЛОЖЕНИЕ</w:t>
      </w:r>
    </w:p>
    <w:p w:rsidR="009406C6" w:rsidRPr="00973D6D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lang w:val="bg-BG"/>
        </w:rPr>
        <w:t xml:space="preserve">Обхватът на </w:t>
      </w:r>
      <w:r w:rsidRPr="00E77047">
        <w:rPr>
          <w:rFonts w:ascii="Arial" w:hAnsi="Arial" w:cs="Arial"/>
          <w:lang w:val="bg-BG"/>
        </w:rPr>
        <w:t>Процедурата по управление на взаимоотношенията с клиентите</w:t>
      </w:r>
      <w:r w:rsidRPr="00973D6D">
        <w:rPr>
          <w:rFonts w:ascii="Arial" w:hAnsi="Arial" w:cs="Arial"/>
          <w:lang w:val="bg-BG"/>
        </w:rPr>
        <w:t xml:space="preserve"> са процесите в отделите ИТ - сервизни услуги, МЕД – медицински технологии и всички техни дейности, описани в </w:t>
      </w:r>
      <w:r w:rsidRPr="00E77047">
        <w:rPr>
          <w:rFonts w:ascii="Arial" w:hAnsi="Arial" w:cs="Arial"/>
          <w:lang w:val="bg-BG"/>
        </w:rPr>
        <w:t>Каталога на услугите</w:t>
      </w:r>
      <w:r w:rsidRPr="00973D6D">
        <w:rPr>
          <w:rFonts w:ascii="Arial" w:hAnsi="Arial" w:cs="Arial"/>
          <w:lang w:val="bg-BG"/>
        </w:rPr>
        <w:t xml:space="preserve"> на </w:t>
      </w:r>
      <w:r w:rsidR="00AC4260">
        <w:rPr>
          <w:rFonts w:ascii="Arial" w:hAnsi="Arial" w:cs="Arial"/>
          <w:lang w:val="bg-BG"/>
        </w:rPr>
        <w:t>"С-ТРЪСТ ГРУП" ЕООД</w:t>
      </w:r>
      <w:r w:rsidRPr="00973D6D">
        <w:rPr>
          <w:rFonts w:ascii="Arial" w:hAnsi="Arial" w:cs="Arial"/>
          <w:lang w:val="bg-BG"/>
        </w:rPr>
        <w:t xml:space="preserve">. </w:t>
      </w:r>
      <w:r w:rsidRPr="00E77047">
        <w:rPr>
          <w:rFonts w:ascii="Arial" w:hAnsi="Arial" w:cs="Arial"/>
          <w:lang w:val="bg-BG"/>
        </w:rPr>
        <w:t>ПСУ</w:t>
      </w:r>
      <w:r w:rsidRPr="00973D6D">
        <w:rPr>
          <w:rFonts w:ascii="Arial" w:hAnsi="Arial" w:cs="Arial"/>
          <w:lang w:val="bg-BG"/>
        </w:rPr>
        <w:t xml:space="preserve"> изпълнява контролираща функция за изпълнение на настоящата </w:t>
      </w:r>
      <w:r w:rsidRPr="00E77047">
        <w:rPr>
          <w:rFonts w:ascii="Arial" w:hAnsi="Arial" w:cs="Arial"/>
          <w:lang w:val="bg-BG"/>
        </w:rPr>
        <w:t>процедура</w:t>
      </w:r>
      <w:r w:rsidRPr="00973D6D">
        <w:rPr>
          <w:rFonts w:ascii="Arial" w:hAnsi="Arial" w:cs="Arial"/>
          <w:lang w:val="bg-BG"/>
        </w:rPr>
        <w:t>.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ТЕРМИНИ, ОПРЕДЕЛЕНИЯ, ОЗНАЧЕНИЯ И СЪКРАЩЕНИЯ</w:t>
      </w:r>
    </w:p>
    <w:p w:rsidR="009406C6" w:rsidRPr="00E77047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>Процес</w:t>
      </w:r>
      <w:r w:rsidRPr="00E77047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</w:t>
      </w:r>
      <w:r w:rsidRPr="00973D6D">
        <w:rPr>
          <w:rFonts w:ascii="Arial" w:hAnsi="Arial" w:cs="Arial"/>
          <w:lang w:val="bg-BG"/>
        </w:rPr>
        <w:t>.</w:t>
      </w:r>
    </w:p>
    <w:p w:rsidR="009406C6" w:rsidRPr="00E77047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>Рекламация</w:t>
      </w:r>
      <w:r w:rsidRPr="00E77047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Претенция - </w:t>
      </w:r>
      <w:r w:rsidRPr="00E77047">
        <w:rPr>
          <w:rFonts w:ascii="Arial" w:hAnsi="Arial" w:cs="Arial"/>
          <w:lang w:val="bg-BG"/>
        </w:rPr>
        <w:t>Всяко устно съобщение от клиента за несъответствие в доставените продукти и услуги.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Предявена рекламация - </w:t>
      </w:r>
      <w:r w:rsidRPr="00E77047">
        <w:rPr>
          <w:rFonts w:ascii="Arial" w:hAnsi="Arial" w:cs="Arial"/>
          <w:lang w:val="bg-BG"/>
        </w:rPr>
        <w:t>Всяка писмена претенция от клиент, придружена с необходимите доказателствени документи за компенсиране на щети, възникнали при изпълнението на договори за доставки и услуги.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Приета рекламация - </w:t>
      </w:r>
      <w:r w:rsidRPr="00E77047">
        <w:rPr>
          <w:rFonts w:ascii="Arial" w:hAnsi="Arial" w:cs="Arial"/>
          <w:lang w:val="bg-BG"/>
        </w:rPr>
        <w:t>Всяка предявена рекламация, призната от изпълнителя по договора за основателна.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Присъдена рекламация - </w:t>
      </w:r>
      <w:r w:rsidRPr="00E77047">
        <w:rPr>
          <w:rFonts w:ascii="Arial" w:hAnsi="Arial" w:cs="Arial"/>
          <w:lang w:val="bg-BG"/>
        </w:rPr>
        <w:t>Всяка предявена рекламация, потвърдена по арбитражен път.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Key Performance Indicators (KPI's)/  Ключови   показатели   за качество (КПК) - </w:t>
      </w:r>
      <w:r w:rsidRPr="00E77047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ПСУ – Председател на съвета по управление.</w:t>
      </w:r>
    </w:p>
    <w:p w:rsidR="009406C6" w:rsidRPr="00E77047" w:rsidRDefault="00973D6D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ОУУ – Отговорник</w:t>
      </w:r>
      <w:r w:rsidR="009406C6" w:rsidRPr="00005646">
        <w:rPr>
          <w:rFonts w:ascii="Arial" w:hAnsi="Arial" w:cs="Arial"/>
          <w:lang w:val="bg-BG"/>
        </w:rPr>
        <w:t xml:space="preserve"> по управление на услугите.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lang w:val="bg-BG"/>
        </w:rPr>
        <w:t>SLA – Service level agreement</w:t>
      </w:r>
      <w:r w:rsidRPr="00E77047">
        <w:rPr>
          <w:rFonts w:ascii="Arial" w:hAnsi="Arial" w:cs="Arial"/>
          <w:lang w:val="bg-BG"/>
        </w:rPr>
        <w:t xml:space="preserve"> – споразумение за ниво на услуга.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br w:type="page"/>
      </w:r>
    </w:p>
    <w:p w:rsidR="009406C6" w:rsidRPr="00E77047" w:rsidRDefault="009406C6" w:rsidP="009406C6">
      <w:pPr>
        <w:pStyle w:val="tochka"/>
        <w:numPr>
          <w:ilvl w:val="0"/>
          <w:numId w:val="34"/>
        </w:numPr>
        <w:tabs>
          <w:tab w:val="left" w:pos="426"/>
        </w:tabs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lastRenderedPageBreak/>
        <w:t>ОПИСАНИЕ НА ПРОЦЕДУРАТА</w:t>
      </w:r>
    </w:p>
    <w:p w:rsidR="009406C6" w:rsidRPr="00E77047" w:rsidRDefault="009406C6" w:rsidP="009406C6">
      <w:pPr>
        <w:pStyle w:val="tochka1"/>
        <w:numPr>
          <w:ilvl w:val="1"/>
          <w:numId w:val="34"/>
        </w:numPr>
        <w:ind w:left="0" w:firstLine="567"/>
        <w:rPr>
          <w:rFonts w:ascii="Arial" w:hAnsi="Arial" w:cs="Arial"/>
          <w:b/>
          <w:bCs/>
        </w:rPr>
      </w:pPr>
      <w:r w:rsidRPr="00E77047">
        <w:rPr>
          <w:rFonts w:ascii="Arial" w:hAnsi="Arial" w:cs="Arial"/>
          <w:b/>
          <w:bCs/>
        </w:rPr>
        <w:t>СХЕМА НА ПРОЦЕСА</w:t>
      </w: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</w:rPr>
      </w:pPr>
      <w:r w:rsidRPr="00E77047">
        <w:rPr>
          <w:rFonts w:ascii="Arial" w:hAnsi="Arial" w:cs="Arial"/>
        </w:rPr>
        <w:t xml:space="preserve">На следващата схема е представен алгоритъм на процеса по управление на взаимоотношенията с клиентите. </w:t>
      </w:r>
    </w:p>
    <w:p w:rsidR="009406C6" w:rsidRPr="00E77047" w:rsidRDefault="009406C6" w:rsidP="009406C6">
      <w:pPr>
        <w:pStyle w:val="tochka1"/>
        <w:ind w:left="0" w:firstLine="567"/>
        <w:jc w:val="center"/>
        <w:rPr>
          <w:rFonts w:ascii="Arial" w:hAnsi="Arial" w:cs="Arial"/>
        </w:rPr>
      </w:pPr>
      <w:r w:rsidRPr="00973D6D">
        <w:object w:dxaOrig="11110" w:dyaOrig="174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2pt;height:594pt" o:ole="">
            <v:imagedata r:id="rId10" o:title=""/>
          </v:shape>
          <o:OLEObject Type="Embed" ProgID="Visio.Drawing.11" ShapeID="_x0000_i1025" DrawAspect="Content" ObjectID="_1716039908" r:id="rId11"/>
        </w:object>
      </w:r>
    </w:p>
    <w:p w:rsidR="009406C6" w:rsidRPr="00E77047" w:rsidRDefault="009406C6" w:rsidP="00AC4260">
      <w:pPr>
        <w:pStyle w:val="tochka"/>
        <w:numPr>
          <w:ilvl w:val="1"/>
          <w:numId w:val="34"/>
        </w:numPr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В Каталога на услугите се описват клиентите, заинтересованите страни и доставчиците на услугите, които </w:t>
      </w:r>
      <w:r w:rsidR="00AC4260" w:rsidRPr="00AC4260">
        <w:rPr>
          <w:rFonts w:ascii="Arial" w:hAnsi="Arial" w:cs="Arial"/>
          <w:b w:val="0"/>
          <w:lang w:val="bg-BG"/>
        </w:rPr>
        <w:t xml:space="preserve">"С-ТРЪСТ ГРУП" ЕООД </w:t>
      </w:r>
      <w:r w:rsidRPr="00E77047">
        <w:rPr>
          <w:rFonts w:ascii="Arial" w:hAnsi="Arial" w:cs="Arial"/>
          <w:b w:val="0"/>
          <w:caps w:val="0"/>
          <w:lang w:val="bg-BG"/>
        </w:rPr>
        <w:t>предлага. Управителят определя за всеки клиент контактното лице, отговорно за управлението на взаимоотношенията и измерване на удовлетвореността на клиентите, което се документира в Каталога на услугите. В споразумението с клиента се документира съгласувания ред, честота, адресат и метод на докладване изпълнението на договора</w:t>
      </w:r>
      <w:r w:rsidRPr="00973D6D">
        <w:rPr>
          <w:rFonts w:ascii="Arial" w:hAnsi="Arial" w:cs="Arial"/>
          <w:b w:val="0"/>
          <w:caps w:val="0"/>
          <w:lang w:val="bg-BG"/>
        </w:rPr>
        <w:t>/</w:t>
      </w:r>
      <w:r w:rsidRPr="00E77047">
        <w:rPr>
          <w:rFonts w:ascii="Arial" w:hAnsi="Arial" w:cs="Arial"/>
          <w:b w:val="0"/>
          <w:caps w:val="0"/>
          <w:lang w:val="bg-BG"/>
        </w:rPr>
        <w:t>предоставяне на услугите.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Изискванията на клиента се приемат, разглеждат и управляват съгласно регламента на </w:t>
      </w:r>
      <w:r w:rsidRPr="00973D6D">
        <w:rPr>
          <w:rFonts w:ascii="Arial" w:hAnsi="Arial" w:cs="Arial"/>
          <w:b w:val="0"/>
          <w:caps w:val="0"/>
          <w:lang w:val="bg-BG"/>
        </w:rPr>
        <w:t>PU</w:t>
      </w:r>
      <w:r w:rsidRPr="00E77047">
        <w:rPr>
          <w:rFonts w:ascii="Arial" w:hAnsi="Arial" w:cs="Arial"/>
          <w:b w:val="0"/>
          <w:caps w:val="0"/>
          <w:lang w:val="bg-BG"/>
        </w:rPr>
        <w:t xml:space="preserve"> 10 Търговска дейност и </w:t>
      </w:r>
      <w:r w:rsidRPr="00973D6D">
        <w:rPr>
          <w:rFonts w:ascii="Arial" w:hAnsi="Arial" w:cs="Arial"/>
          <w:b w:val="0"/>
          <w:caps w:val="0"/>
          <w:lang w:val="bg-BG"/>
        </w:rPr>
        <w:t>PU</w:t>
      </w:r>
      <w:r w:rsidRPr="00E77047">
        <w:rPr>
          <w:rFonts w:ascii="Arial" w:hAnsi="Arial" w:cs="Arial"/>
          <w:b w:val="0"/>
          <w:caps w:val="0"/>
          <w:lang w:val="bg-BG"/>
        </w:rPr>
        <w:t xml:space="preserve"> 13 Сервизна дейност.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За постигане на целта за предлагане на съгласувани с клиента услуги, отговарящи на неговите бизнес нужди и в съответствие с бизнес стратегията и политиката и целите по управление на услугите на </w:t>
      </w:r>
      <w:r w:rsidRPr="00973D6D">
        <w:rPr>
          <w:rFonts w:ascii="Arial" w:hAnsi="Arial" w:cs="Arial"/>
          <w:b w:val="0"/>
          <w:lang w:val="bg-BG"/>
        </w:rPr>
        <w:t>“</w:t>
      </w:r>
      <w:r w:rsidRPr="00E77047">
        <w:rPr>
          <w:rFonts w:ascii="Arial" w:hAnsi="Arial" w:cs="Arial"/>
          <w:b w:val="0"/>
          <w:lang w:val="bg-BG"/>
        </w:rPr>
        <w:t>С</w:t>
      </w:r>
      <w:r w:rsidRPr="00973D6D">
        <w:rPr>
          <w:rFonts w:ascii="Arial" w:hAnsi="Arial" w:cs="Arial"/>
          <w:b w:val="0"/>
          <w:lang w:val="bg-BG"/>
        </w:rPr>
        <w:t>&amp;T България” ЕООД</w:t>
      </w:r>
      <w:r w:rsidRPr="00E77047">
        <w:rPr>
          <w:rFonts w:ascii="Arial" w:hAnsi="Arial" w:cs="Arial"/>
          <w:b w:val="0"/>
          <w:caps w:val="0"/>
          <w:lang w:val="bg-BG"/>
        </w:rPr>
        <w:t>, се осъществява регулярна комуникация  с клиента с цел: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идентифициране настоящите и бъдещи изисквания, бизнес приоритети и очаквания на клиента по отношение нивото на предоставяната услуга;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идентифициране на изисквания на клиента за нови или промяна на услуги;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съвместен с клиента преглед на изпълнение на договорите и нивото на предоставените услуги и съответствието им с договорените нива и цели;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преглед и обсъждане на промени в сключения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ако има необходимост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>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преглед на удовлетвореността на клиентите;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Информацията за идентифицирани потенциални промени в услугите, се използва като входна информация от процеса по управление нивото на услугите </w:t>
      </w:r>
      <w:r w:rsidRPr="00973D6D">
        <w:rPr>
          <w:rFonts w:ascii="Arial" w:hAnsi="Arial" w:cs="Arial"/>
          <w:b w:val="0"/>
          <w:caps w:val="0"/>
          <w:lang w:val="bg-BG"/>
        </w:rPr>
        <w:t>(PUU 01)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Информацията по т.5.3. може да бъде обсъдена на неформални срещи с клиента или обменена в устна или писмена форма.</w:t>
      </w:r>
      <w:r w:rsidRPr="00973D6D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 xml:space="preserve">С клиента се обменя кореспонденция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ел.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съобщения, писма</w:t>
      </w:r>
      <w:r w:rsidRPr="00973D6D">
        <w:rPr>
          <w:rFonts w:ascii="Arial" w:hAnsi="Arial" w:cs="Arial"/>
          <w:b w:val="0"/>
          <w:caps w:val="0"/>
          <w:lang w:val="bg-BG"/>
        </w:rPr>
        <w:t>,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973D6D">
        <w:rPr>
          <w:rFonts w:ascii="Arial" w:hAnsi="Arial" w:cs="Arial"/>
          <w:b w:val="0"/>
          <w:caps w:val="0"/>
          <w:lang w:val="bg-BG"/>
        </w:rPr>
        <w:t xml:space="preserve">RD 11-03 </w:t>
      </w:r>
      <w:r w:rsidRPr="00E77047">
        <w:rPr>
          <w:rFonts w:ascii="Arial" w:hAnsi="Arial" w:cs="Arial"/>
          <w:b w:val="0"/>
          <w:caps w:val="0"/>
          <w:lang w:val="bg-BG"/>
        </w:rPr>
        <w:t>и други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Ако има негативна оценка от клиента по отношение на нивото на предоставяне на услугите,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 xml:space="preserve">Отговорникът по сделката трябва да изготви доклад с описание на конкретният казус, който да предостави на ПСУ. 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Измерването на нивото на предоставените услуги на кл</w:t>
      </w:r>
      <w:r w:rsidR="00973D6D">
        <w:rPr>
          <w:rFonts w:ascii="Arial" w:hAnsi="Arial" w:cs="Arial"/>
          <w:b w:val="0"/>
          <w:caps w:val="0"/>
          <w:lang w:val="bg-BG"/>
        </w:rPr>
        <w:t>иентите се извършва на от О</w:t>
      </w:r>
      <w:r w:rsidRPr="00E77047">
        <w:rPr>
          <w:rFonts w:ascii="Arial" w:hAnsi="Arial" w:cs="Arial"/>
          <w:b w:val="0"/>
          <w:caps w:val="0"/>
          <w:lang w:val="bg-BG"/>
        </w:rPr>
        <w:t xml:space="preserve">УУ, съгласно изискванията на </w:t>
      </w:r>
      <w:r w:rsidRPr="00973D6D">
        <w:rPr>
          <w:rFonts w:ascii="Arial" w:hAnsi="Arial" w:cs="Arial"/>
          <w:b w:val="0"/>
          <w:caps w:val="0"/>
          <w:lang w:val="bg-BG"/>
        </w:rPr>
        <w:t>PU 10.</w:t>
      </w: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Периодичният преглед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отчитане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 клиента за изпълнение на договора се извършва най-малко веднъж годишно (за договори със срок на изпълнение над една година) или преди приключване на договора (за договори със срок на изпълнение под една година). Прегледът се извършва в съответствие с договореностите с клиента и включва информация за: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изпълнение на целите на услугите;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важни събития, инциденти и проблеми с услугите;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доставката на клиента на нова или променена услуга;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случаи на задействане на плана за непрекъснатост на услугите;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характеристики за натоварване, включително обеми и периодични промени в натоварването;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ab/>
        <w:t>констатирани несъответствия относно изискванията на договора</w:t>
      </w:r>
      <w:r w:rsidRPr="00973D6D">
        <w:rPr>
          <w:rFonts w:ascii="Arial" w:hAnsi="Arial" w:cs="Arial"/>
          <w:b w:val="0"/>
          <w:caps w:val="0"/>
          <w:lang w:val="bg-BG"/>
        </w:rPr>
        <w:t>/SLA</w:t>
      </w:r>
      <w:r w:rsidRPr="00E77047">
        <w:rPr>
          <w:rFonts w:ascii="Arial" w:hAnsi="Arial" w:cs="Arial"/>
          <w:b w:val="0"/>
          <w:caps w:val="0"/>
          <w:lang w:val="bg-BG"/>
        </w:rPr>
        <w:t>, изискванията на ИСУ, част УУ или на услуга и идентифицираните причини за проявата им;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 информация за тенденции;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резултатите от измерванията удовлетвореността на клиента;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предприети действия във връзка с постъпили оплаквания и рекламации.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Отчета се представя на клиента с подписване на</w:t>
      </w:r>
      <w:r w:rsidRPr="00973D6D">
        <w:rPr>
          <w:rFonts w:ascii="Arial" w:hAnsi="Arial" w:cs="Arial"/>
          <w:b w:val="0"/>
          <w:caps w:val="0"/>
          <w:lang w:val="bg-BG"/>
        </w:rPr>
        <w:t xml:space="preserve"> RD 13-03 </w:t>
      </w:r>
      <w:r w:rsidRPr="00E77047">
        <w:rPr>
          <w:rFonts w:ascii="Arial" w:hAnsi="Arial" w:cs="Arial"/>
          <w:b w:val="0"/>
          <w:caps w:val="0"/>
          <w:lang w:val="bg-BG"/>
        </w:rPr>
        <w:t>Протокол за приемане на услуги, RD 13-02 Протокол за ремонт (Customer service order) или друг специфичен документ, изискан от клиента.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Провеждат се периодични съвместни срещи с клиента, на които се представя информацията по т.5.8. и се обсъждат въпросите, залегнали в т.5.3.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На базата на мнения и забележки от клиента по докладваните</w:t>
      </w:r>
      <w:r w:rsidRPr="00973D6D">
        <w:rPr>
          <w:rFonts w:ascii="Arial" w:hAnsi="Arial" w:cs="Arial"/>
          <w:b w:val="0"/>
          <w:caps w:val="0"/>
          <w:lang w:val="bg-BG"/>
        </w:rPr>
        <w:t>/</w:t>
      </w:r>
      <w:r w:rsidRPr="00E77047">
        <w:rPr>
          <w:rFonts w:ascii="Arial" w:hAnsi="Arial" w:cs="Arial"/>
          <w:b w:val="0"/>
          <w:caps w:val="0"/>
          <w:lang w:val="bg-BG"/>
        </w:rPr>
        <w:t>обсъдените въпроси, ПСУ взема решение за предприемане на коригиращи или превантивни действия, които задължително се съгласуват с клиента и други заинтересовани страни.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Идентифицираните потенциални промени в услугите, включително и спешни промени, както и исканите от клиента нови услуги, се управляват съгласно изискванията на </w:t>
      </w:r>
      <w:r w:rsidRPr="00973D6D">
        <w:rPr>
          <w:rFonts w:ascii="Arial" w:hAnsi="Arial" w:cs="Arial"/>
          <w:b w:val="0"/>
          <w:caps w:val="0"/>
          <w:lang w:val="bg-BG"/>
        </w:rPr>
        <w:t>PU 34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Процедура за управление на инциденти, проблеми и заявки за услуги.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Постъпилите от клиентите оплаквания, рекламации и докладваните инциденти и проблеми, свързани с нивото на услугите, се събират, анализират и докладват по реда на </w:t>
      </w:r>
      <w:r w:rsidRPr="00973D6D">
        <w:rPr>
          <w:rFonts w:ascii="Arial" w:hAnsi="Arial" w:cs="Arial"/>
          <w:b w:val="0"/>
          <w:caps w:val="0"/>
          <w:lang w:val="bg-BG"/>
        </w:rPr>
        <w:t>PU 34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Процедура за управление на инциденти, проблеми и заявки за услуги и </w:t>
      </w:r>
      <w:r w:rsidRPr="00973D6D">
        <w:rPr>
          <w:rFonts w:ascii="Arial" w:hAnsi="Arial" w:cs="Arial"/>
          <w:b w:val="0"/>
          <w:caps w:val="0"/>
          <w:lang w:val="bg-BG"/>
        </w:rPr>
        <w:t xml:space="preserve">PU 04 </w:t>
      </w:r>
      <w:r w:rsidRPr="00E77047">
        <w:rPr>
          <w:rFonts w:ascii="Arial" w:hAnsi="Arial" w:cs="Arial"/>
          <w:b w:val="0"/>
          <w:caps w:val="0"/>
          <w:lang w:val="bg-BG"/>
        </w:rPr>
        <w:t>Управление на несъответстващ продукт. В сключените с клиента договори</w:t>
      </w:r>
      <w:r w:rsidRPr="00973D6D">
        <w:rPr>
          <w:rFonts w:ascii="Arial" w:hAnsi="Arial" w:cs="Arial"/>
          <w:b w:val="0"/>
          <w:caps w:val="0"/>
          <w:lang w:val="bg-BG"/>
        </w:rPr>
        <w:t>/SLA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се документират съгласуваните нива и ред на докладване при неизпълнение на клаузи по договора.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Информацията от постъпилите оплаквания, рекламации, проблеми и инциденти, се използва като входна информация от процеса по управление нивото на услугите </w:t>
      </w:r>
      <w:r w:rsidRPr="00973D6D">
        <w:rPr>
          <w:rFonts w:ascii="Arial" w:hAnsi="Arial" w:cs="Arial"/>
          <w:b w:val="0"/>
          <w:caps w:val="0"/>
          <w:lang w:val="bg-BG"/>
        </w:rPr>
        <w:t>(PUU 01)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Предложените на клиента решения във връзка с постъпило оплакване, рекламации, инцидент или проблем, които не са одобрени от него, се докладват незабавно на ПСУ, който взема решения за последвали действия.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Съгласуваните с клиента промени в нивата на услугите и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, както и други промени, са входни данни за изпълнение на процеса по управление на промени </w:t>
      </w:r>
      <w:r w:rsidRPr="00973D6D">
        <w:rPr>
          <w:rFonts w:ascii="Arial" w:hAnsi="Arial" w:cs="Arial"/>
          <w:b w:val="0"/>
          <w:caps w:val="0"/>
          <w:lang w:val="bg-BG"/>
        </w:rPr>
        <w:t>(PUU 05)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и процеса по управление нивото на услугите </w:t>
      </w:r>
      <w:r w:rsidRPr="00973D6D">
        <w:rPr>
          <w:rFonts w:ascii="Arial" w:hAnsi="Arial" w:cs="Arial"/>
          <w:b w:val="0"/>
          <w:caps w:val="0"/>
          <w:lang w:val="bg-BG"/>
        </w:rPr>
        <w:t>(PUU 01)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За да се гарантира, че се изпълняват сключените договори и се предоставят на клиента услуги с договореното ниво, се измерва неговата удовлетвореност. Удовлетвореността на клиента се проучва на регулярните срещи, а също и посредством механизма, регламентиран в </w:t>
      </w:r>
      <w:r w:rsidRPr="00973D6D">
        <w:rPr>
          <w:rFonts w:ascii="Arial" w:hAnsi="Arial" w:cs="Arial"/>
          <w:b w:val="0"/>
          <w:caps w:val="0"/>
          <w:lang w:val="bg-BG"/>
        </w:rPr>
        <w:t>NISU</w:t>
      </w:r>
      <w:r w:rsidR="002760DF" w:rsidRPr="00973D6D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и</w:t>
      </w:r>
      <w:r w:rsidRPr="00973D6D">
        <w:rPr>
          <w:rFonts w:ascii="Arial" w:hAnsi="Arial" w:cs="Arial"/>
          <w:b w:val="0"/>
          <w:caps w:val="0"/>
          <w:lang w:val="bg-BG"/>
        </w:rPr>
        <w:t xml:space="preserve"> PU 10</w:t>
      </w:r>
      <w:r w:rsidRPr="00E77047">
        <w:rPr>
          <w:rFonts w:ascii="Arial" w:hAnsi="Arial" w:cs="Arial"/>
          <w:b w:val="0"/>
          <w:caps w:val="0"/>
          <w:lang w:val="bg-BG"/>
        </w:rPr>
        <w:t xml:space="preserve">. Отговорникът по сделката уведомява клиента за наличието във фирмения сайт на Анкетна карта за удовлетвореност на клиента RD NISU - 04, в случай, че клиентът желае да попълни такава. Попълнените анкетни карти се предават (чрез търговеца или  по пощата) на Маркетинг специалиста за съхранение и анализи. Маркетинг специалистът изпраща проактивно на клиентите с изпълнени договори (при еднократни услуги) и периодично (при договори за поддръжка) </w:t>
      </w:r>
      <w:r w:rsidRPr="00973D6D">
        <w:rPr>
          <w:rFonts w:ascii="Arial" w:hAnsi="Arial" w:cs="Arial"/>
          <w:b w:val="0"/>
          <w:caps w:val="0"/>
          <w:lang w:val="bg-BG"/>
        </w:rPr>
        <w:t xml:space="preserve">RD NISU-04 </w:t>
      </w:r>
      <w:r w:rsidR="00973D6D">
        <w:rPr>
          <w:rFonts w:ascii="Arial" w:hAnsi="Arial" w:cs="Arial"/>
          <w:b w:val="0"/>
          <w:caps w:val="0"/>
          <w:lang w:val="bg-BG"/>
        </w:rPr>
        <w:t xml:space="preserve">Анкетни карти. 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>О</w:t>
      </w:r>
      <w:r w:rsidRPr="00973D6D">
        <w:rPr>
          <w:rFonts w:ascii="Arial" w:hAnsi="Arial" w:cs="Arial"/>
          <w:b w:val="0"/>
          <w:caps w:val="0"/>
          <w:highlight w:val="lightGray"/>
          <w:lang w:val="bg-BG"/>
        </w:rPr>
        <w:t>УУ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 xml:space="preserve"> в координация с отдел „Продажби“</w:t>
      </w:r>
      <w:r w:rsidRPr="00973D6D">
        <w:rPr>
          <w:rFonts w:ascii="Arial" w:hAnsi="Arial" w:cs="Arial"/>
          <w:b w:val="0"/>
          <w:caps w:val="0"/>
          <w:highlight w:val="lightGray"/>
          <w:lang w:val="bg-BG"/>
        </w:rPr>
        <w:t xml:space="preserve"> определя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>т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към кои клиенти да се изпращат Анкетни карти.</w:t>
      </w:r>
    </w:p>
    <w:p w:rsidR="009406C6" w:rsidRPr="00E77047" w:rsidRDefault="00973D6D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bg-BG"/>
        </w:rPr>
        <w:t>Н</w:t>
      </w:r>
      <w:r w:rsidR="009406C6" w:rsidRPr="00E77047">
        <w:rPr>
          <w:rFonts w:ascii="Arial" w:hAnsi="Arial" w:cs="Arial"/>
          <w:b w:val="0"/>
          <w:caps w:val="0"/>
          <w:lang w:val="bg-BG"/>
        </w:rPr>
        <w:t>а прегледите от ръководството на ИСУ се представя обобщен анализ на получената от клиента информация и се набелязват коригиращи</w:t>
      </w:r>
      <w:r w:rsidR="009406C6" w:rsidRPr="00973D6D">
        <w:rPr>
          <w:rFonts w:ascii="Arial" w:hAnsi="Arial" w:cs="Arial"/>
          <w:b w:val="0"/>
          <w:caps w:val="0"/>
          <w:lang w:val="bg-BG"/>
        </w:rPr>
        <w:t>/</w:t>
      </w:r>
      <w:r w:rsidR="009406C6" w:rsidRPr="00E77047">
        <w:rPr>
          <w:rFonts w:ascii="Arial" w:hAnsi="Arial" w:cs="Arial"/>
          <w:b w:val="0"/>
          <w:caps w:val="0"/>
          <w:lang w:val="bg-BG"/>
        </w:rPr>
        <w:t>превантивни действия и възможности за подобряване на услугите и на процеса по взаимоотношение с клиента.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взаимоотношенията с клиентите са: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9406C6" w:rsidRPr="00E77047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9406C6" w:rsidRPr="00973D6D" w:rsidRDefault="009406C6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973D6D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9406C6" w:rsidRPr="00E77047" w:rsidRDefault="009406C6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E77047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9406C6" w:rsidRPr="00973D6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973D6D">
              <w:rPr>
                <w:rFonts w:ascii="Arial" w:hAnsi="Arial" w:cs="Arial"/>
                <w:lang w:val="bg-BG"/>
              </w:rPr>
              <w:t>Брой на оплакванията/жалбите на ключови клиенти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jc w:val="both"/>
              <w:rPr>
                <w:rFonts w:ascii="Arial" w:hAnsi="Arial" w:cs="Arial"/>
                <w:lang w:val="bg-BG"/>
              </w:rPr>
            </w:pPr>
            <w:r w:rsidRPr="00973D6D">
              <w:rPr>
                <w:rFonts w:ascii="Arial" w:hAnsi="Arial" w:cs="Arial"/>
                <w:lang w:val="bg-BG"/>
              </w:rPr>
              <w:t xml:space="preserve">Брой на постъпилите оплаквания или жалби </w:t>
            </w:r>
            <w:r w:rsidRPr="00E77047">
              <w:rPr>
                <w:rFonts w:ascii="Arial" w:hAnsi="Arial" w:cs="Arial"/>
                <w:lang w:val="bg-BG"/>
              </w:rPr>
              <w:t xml:space="preserve">от ключови клиенти </w:t>
            </w:r>
            <w:r w:rsidRPr="00973D6D">
              <w:rPr>
                <w:rFonts w:ascii="Arial" w:hAnsi="Arial" w:cs="Arial"/>
                <w:lang w:val="bg-BG"/>
              </w:rPr>
              <w:t>– до една за последната една година</w:t>
            </w:r>
          </w:p>
        </w:tc>
      </w:tr>
      <w:tr w:rsidR="009406C6" w:rsidRPr="00973D6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Брой на попълнените от клиента анкетни карти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973D6D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Брой на попълнените от клиентите анкетни карти – 15% от клиентите</w:t>
            </w:r>
          </w:p>
        </w:tc>
      </w:tr>
      <w:tr w:rsidR="009406C6" w:rsidRPr="00973D6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Удовлетвореност на клиентите от предоставените услуги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973D6D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Съотношение между положителни и отрицателни мнения при измерването на удовлетвореността на клиентите – 9:1.</w:t>
            </w:r>
          </w:p>
        </w:tc>
      </w:tr>
    </w:tbl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E77047">
        <w:rPr>
          <w:rFonts w:ascii="Arial" w:hAnsi="Arial" w:cs="Arial"/>
          <w:caps w:val="0"/>
          <w:lang w:val="bg-BG"/>
        </w:rPr>
        <w:t>Входна и изходна информация</w:t>
      </w:r>
    </w:p>
    <w:p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Процесът по управление на взаимоотношенията с клиентите използва като входна информация: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Резултати от процеса по управление нивото на услугите – за сключените договори и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>, както и обхвата на договорените услуги;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процеса по управление непрекъснатостта и наличността на услугите – с подробна информация от плана за непрекъснатост на услугите;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процеса по управление на инциденти – за докладваните инциденти и удовлетвореността на клиентите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Попълнените от клиента Анкетни карти, съдържащи неудовлетвореност на клиента, се третират като оплаквания.</w:t>
      </w:r>
    </w:p>
    <w:p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0"/>
        <w:jc w:val="both"/>
        <w:rPr>
          <w:rFonts w:ascii="Arial" w:hAnsi="Arial" w:cs="Arial"/>
          <w:b w:val="0"/>
          <w:caps w:val="0"/>
          <w:lang w:val="bg-BG"/>
        </w:rPr>
      </w:pPr>
    </w:p>
    <w:p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Резултатите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изходната информация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от процеса по управление на взаимоотношенията с клиентите се използва от процеса по управление на промени и съдържа информация за искани от клиентите промени и планирани такива, вследствие измерване удовлетвореността на клиента.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:rsidR="009406C6" w:rsidRPr="00973D6D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отговорности и пълномощия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Председател на съвета</w:t>
      </w:r>
      <w:r w:rsidR="00973D6D">
        <w:rPr>
          <w:rFonts w:ascii="Arial" w:hAnsi="Arial" w:cs="Arial"/>
          <w:b/>
          <w:u w:val="single"/>
          <w:lang w:val="bg-BG"/>
        </w:rPr>
        <w:t xml:space="preserve"> по управление в координация с </w:t>
      </w:r>
      <w:r w:rsidR="00973D6D" w:rsidRPr="00973D6D">
        <w:rPr>
          <w:rFonts w:ascii="Arial" w:hAnsi="Arial" w:cs="Arial"/>
          <w:b/>
          <w:highlight w:val="lightGray"/>
          <w:u w:val="single"/>
          <w:lang w:val="bg-BG"/>
        </w:rPr>
        <w:t>О</w:t>
      </w:r>
      <w:r w:rsidRPr="00973D6D">
        <w:rPr>
          <w:rFonts w:ascii="Arial" w:hAnsi="Arial" w:cs="Arial"/>
          <w:b/>
          <w:highlight w:val="lightGray"/>
          <w:u w:val="single"/>
          <w:lang w:val="bg-BG"/>
        </w:rPr>
        <w:t>УУ: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 контрол на процеса по управление на взаимоотношенията;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 създаване на ефикасни и ефективни механизми за комуникация  с клиентите;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поддържане на връзка с клиентите, за да се гарантира, че </w:t>
      </w:r>
      <w:r w:rsidR="00AC4260">
        <w:rPr>
          <w:rFonts w:ascii="Arial" w:hAnsi="Arial" w:cs="Arial"/>
          <w:lang w:val="bg-BG"/>
        </w:rPr>
        <w:t>"С-ТРЪСТ ГРУП" ЕООД</w:t>
      </w:r>
      <w:r w:rsidRPr="00E77047">
        <w:rPr>
          <w:rFonts w:ascii="Arial" w:hAnsi="Arial" w:cs="Arial"/>
          <w:b/>
          <w:lang w:val="bg-BG"/>
        </w:rPr>
        <w:t xml:space="preserve">  </w:t>
      </w:r>
      <w:r w:rsidRPr="00E77047">
        <w:rPr>
          <w:rFonts w:ascii="Arial" w:hAnsi="Arial" w:cs="Arial"/>
          <w:lang w:val="bg-BG"/>
        </w:rPr>
        <w:t>е в състояние да отговори на техните нужди;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определяне на коригиращи и превантивни действия във връзка с постъпили оплаквания, жалби и докладвани инциденти или проблеми от клиентите;</w:t>
      </w:r>
    </w:p>
    <w:p w:rsidR="009406C6" w:rsidRPr="00E77047" w:rsidRDefault="009406C6" w:rsidP="009406C6">
      <w:pPr>
        <w:pStyle w:val="tochka"/>
        <w:jc w:val="both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Отговорникът по сделката – Търговец и/ или Мениджър ключови клиенти(КАМ)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определя изискванията на клиентите;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отговаря за получаване на оценка по отношение на услугата;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ескалира до ПСУ в случай на негативна оценка.</w:t>
      </w: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Маркетинг специалист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приема, съхранява, анализира и докладва на ПСУ резултатите от анкетните карти</w:t>
      </w: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ЗАДЪЛЖИТЕЛНИ ИЗИСКВАНИЯ И ЗАБРАНИ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ochka01"/>
        <w:ind w:left="0" w:firstLine="567"/>
        <w:rPr>
          <w:rFonts w:ascii="Arial" w:hAnsi="Arial" w:cs="Arial"/>
          <w:b w:val="0"/>
          <w:bCs w:val="0"/>
          <w:sz w:val="22"/>
          <w:szCs w:val="22"/>
        </w:rPr>
      </w:pPr>
    </w:p>
    <w:p w:rsidR="009406C6" w:rsidRPr="00E77047" w:rsidRDefault="009406C6" w:rsidP="009406C6">
      <w:pPr>
        <w:pStyle w:val="tochka01"/>
        <w:rPr>
          <w:rFonts w:ascii="Arial" w:hAnsi="Arial" w:cs="Arial"/>
          <w:b w:val="0"/>
          <w:bCs w:val="0"/>
          <w:sz w:val="22"/>
          <w:szCs w:val="22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Позовавания и Свързани документи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  <w:r w:rsidRPr="00973D6D">
        <w:rPr>
          <w:lang w:val="bg-BG"/>
        </w:rPr>
        <w:t xml:space="preserve">RD </w:t>
      </w:r>
      <w:r w:rsidR="002760DF" w:rsidRPr="00973D6D">
        <w:rPr>
          <w:lang w:val="bg-BG"/>
        </w:rPr>
        <w:t>02</w:t>
      </w:r>
      <w:r w:rsidRPr="00973D6D">
        <w:rPr>
          <w:lang w:val="bg-BG"/>
        </w:rPr>
        <w:t>-0</w:t>
      </w:r>
      <w:r w:rsidRPr="00E77047">
        <w:rPr>
          <w:lang w:val="bg-BG"/>
        </w:rPr>
        <w:t>4</w:t>
      </w:r>
      <w:r w:rsidRPr="00973D6D">
        <w:rPr>
          <w:lang w:val="bg-BG"/>
        </w:rPr>
        <w:t xml:space="preserve"> </w:t>
      </w:r>
      <w:r w:rsidRPr="00E77047">
        <w:rPr>
          <w:lang w:val="bg-BG"/>
        </w:rPr>
        <w:t xml:space="preserve">  </w:t>
      </w:r>
      <w:r w:rsidRPr="00973D6D">
        <w:rPr>
          <w:lang w:val="bg-BG"/>
        </w:rPr>
        <w:t xml:space="preserve"> </w:t>
      </w:r>
      <w:r w:rsidRPr="00E77047">
        <w:rPr>
          <w:lang w:val="bg-BG"/>
        </w:rPr>
        <w:t xml:space="preserve">   Доклад</w:t>
      </w:r>
      <w:r w:rsidRPr="00973D6D">
        <w:rPr>
          <w:lang w:val="bg-BG"/>
        </w:rPr>
        <w:t xml:space="preserve"> за несъответствие и коригиращи действия</w:t>
      </w:r>
      <w:r w:rsidRPr="00973D6D">
        <w:rPr>
          <w:rFonts w:ascii="Arial" w:hAnsi="Arial" w:cs="Arial"/>
          <w:caps/>
          <w:lang w:val="bg-BG"/>
        </w:rPr>
        <w:t xml:space="preserve"> </w:t>
      </w:r>
    </w:p>
    <w:p w:rsidR="009406C6" w:rsidRPr="00973D6D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caps/>
          <w:lang w:val="bg-BG"/>
        </w:rPr>
        <w:t xml:space="preserve">RD 11-03 </w:t>
      </w:r>
      <w:r w:rsidRPr="00E77047">
        <w:rPr>
          <w:rFonts w:ascii="Arial" w:hAnsi="Arial" w:cs="Arial"/>
          <w:caps/>
          <w:lang w:val="bg-BG"/>
        </w:rPr>
        <w:t xml:space="preserve">      </w:t>
      </w:r>
      <w:r w:rsidRPr="00E77047">
        <w:rPr>
          <w:rFonts w:ascii="Arial" w:hAnsi="Arial" w:cs="Arial"/>
          <w:lang w:val="bg-BG"/>
        </w:rPr>
        <w:t>Протокол от среща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caps/>
          <w:lang w:val="bg-BG"/>
        </w:rPr>
        <w:t>RD 13-0</w:t>
      </w:r>
      <w:r w:rsidRPr="00973D6D">
        <w:rPr>
          <w:rFonts w:ascii="Arial" w:hAnsi="Arial" w:cs="Arial"/>
          <w:caps/>
          <w:lang w:val="bg-BG"/>
        </w:rPr>
        <w:t>2</w:t>
      </w:r>
      <w:r w:rsidRPr="00E77047">
        <w:rPr>
          <w:rFonts w:ascii="Arial" w:hAnsi="Arial" w:cs="Arial"/>
          <w:lang w:val="bg-BG"/>
        </w:rPr>
        <w:t xml:space="preserve">       Протокол за ремонт(Customer service order)</w:t>
      </w:r>
      <w:r w:rsidR="007C457F" w:rsidRPr="00973D6D">
        <w:rPr>
          <w:rFonts w:ascii="Arial" w:hAnsi="Arial" w:cs="Arial"/>
          <w:lang w:val="bg-BG"/>
        </w:rPr>
        <w:t xml:space="preserve"> – SolveDirect – задължително условие за всеки един ремонт – Customer Service Order – за сервиза най-важния документ.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  <w:r w:rsidRPr="00973D6D">
        <w:rPr>
          <w:rFonts w:ascii="Arial" w:hAnsi="Arial" w:cs="Arial"/>
          <w:lang w:val="bg-BG"/>
        </w:rPr>
        <w:t xml:space="preserve">RD 13-03       </w:t>
      </w:r>
      <w:r w:rsidRPr="00E77047">
        <w:rPr>
          <w:rFonts w:ascii="Arial" w:hAnsi="Arial" w:cs="Arial"/>
          <w:lang w:val="bg-BG"/>
        </w:rPr>
        <w:t>Протокол за приемане на услуги</w:t>
      </w:r>
    </w:p>
    <w:p w:rsidR="009406C6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caps/>
          <w:lang w:val="bg-BG"/>
        </w:rPr>
        <w:t xml:space="preserve">RD NISU-04   </w:t>
      </w:r>
      <w:r w:rsidRPr="00E77047">
        <w:rPr>
          <w:rFonts w:ascii="Arial" w:hAnsi="Arial" w:cs="Arial"/>
          <w:lang w:val="bg-BG"/>
        </w:rPr>
        <w:t>Анкетна карта</w:t>
      </w:r>
      <w:r w:rsidR="00E77047" w:rsidRPr="00973D6D">
        <w:rPr>
          <w:rFonts w:ascii="Arial" w:hAnsi="Arial" w:cs="Arial"/>
          <w:lang w:val="ru-RU"/>
        </w:rPr>
        <w:t xml:space="preserve"> – </w:t>
      </w:r>
      <w:r w:rsidR="00E77047">
        <w:rPr>
          <w:rFonts w:ascii="Arial" w:hAnsi="Arial" w:cs="Arial"/>
          <w:lang w:val="bg-BG"/>
        </w:rPr>
        <w:t xml:space="preserve">да се предоставя на акаунт мениджърите, анализ на анкетите се прави – Евгения Ценова – за преглед от ръководството – </w:t>
      </w:r>
      <w:r w:rsidR="00E77047">
        <w:rPr>
          <w:rFonts w:ascii="Arial" w:hAnsi="Arial" w:cs="Arial"/>
          <w:lang w:val="en-GB"/>
        </w:rPr>
        <w:t>PowerPoint</w:t>
      </w:r>
      <w:r w:rsidR="00E77047" w:rsidRPr="00973D6D">
        <w:rPr>
          <w:rFonts w:ascii="Arial" w:hAnsi="Arial" w:cs="Arial"/>
          <w:lang w:val="ru-RU"/>
        </w:rPr>
        <w:t xml:space="preserve"> </w:t>
      </w:r>
      <w:r w:rsidR="00E77047">
        <w:rPr>
          <w:rFonts w:ascii="Arial" w:hAnsi="Arial" w:cs="Arial"/>
          <w:lang w:val="bg-BG"/>
        </w:rPr>
        <w:t xml:space="preserve">презентация и анализ структуриран. </w:t>
      </w:r>
    </w:p>
    <w:p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:rsidR="00E77047" w:rsidRPr="00973D6D" w:rsidRDefault="00E77047" w:rsidP="009406C6">
      <w:pPr>
        <w:pStyle w:val="text"/>
        <w:ind w:left="0" w:firstLine="567"/>
        <w:rPr>
          <w:rFonts w:ascii="Arial" w:hAnsi="Arial" w:cs="Arial"/>
          <w:lang w:val="ru-RU"/>
        </w:rPr>
      </w:pPr>
    </w:p>
    <w:p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:rsidR="00E77047" w:rsidRPr="00E77047" w:rsidRDefault="00E77047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</w:p>
    <w:p w:rsidR="009406C6" w:rsidRPr="00005646" w:rsidRDefault="009406C6" w:rsidP="009406C6">
      <w:pPr>
        <w:pStyle w:val="text"/>
        <w:tabs>
          <w:tab w:val="clear" w:pos="851"/>
          <w:tab w:val="clear" w:pos="907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lastRenderedPageBreak/>
        <w:t>Протокол за приемане на услуги.</w:t>
      </w:r>
    </w:p>
    <w:p w:rsidR="009406C6" w:rsidRPr="00E77047" w:rsidRDefault="00973D6D" w:rsidP="009406C6">
      <w:pPr>
        <w:pStyle w:val="text"/>
        <w:tabs>
          <w:tab w:val="clear" w:pos="851"/>
          <w:tab w:val="clear" w:pos="907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Протокол от заседание на С</w:t>
      </w:r>
      <w:r w:rsidR="009406C6" w:rsidRPr="00005646">
        <w:rPr>
          <w:rFonts w:ascii="Arial" w:hAnsi="Arial" w:cs="Arial"/>
          <w:lang w:val="bg-BG"/>
        </w:rPr>
        <w:t>У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E77047">
        <w:rPr>
          <w:rFonts w:ascii="Arial" w:hAnsi="Arial" w:cs="Arial"/>
          <w:bCs/>
          <w:lang w:val="bg-BG"/>
        </w:rPr>
        <w:t>Наръчник на интегрираната система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</w:t>
      </w:r>
      <w:r w:rsidR="002760DF" w:rsidRPr="00973D6D">
        <w:rPr>
          <w:rFonts w:ascii="Arial" w:hAnsi="Arial" w:cs="Arial"/>
          <w:bCs/>
          <w:lang w:val="bg-BG"/>
        </w:rPr>
        <w:t xml:space="preserve">03 </w:t>
      </w:r>
      <w:r w:rsidR="002760DF"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 xml:space="preserve">Управление на </w:t>
      </w:r>
      <w:r w:rsidR="002760DF" w:rsidRPr="00E77047">
        <w:rPr>
          <w:rFonts w:ascii="Arial" w:hAnsi="Arial" w:cs="Arial"/>
          <w:bCs/>
          <w:lang w:val="bg-BG"/>
        </w:rPr>
        <w:t>несъответствията</w:t>
      </w:r>
    </w:p>
    <w:p w:rsidR="009406C6" w:rsidRPr="00973D6D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10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Търговска дейност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13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Сервизна дейност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34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Процедура за управление на инциденти, проблеми и заявки за услуги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>PUU 01</w:t>
      </w:r>
      <w:r w:rsidRPr="00E77047">
        <w:rPr>
          <w:rFonts w:ascii="Arial" w:hAnsi="Arial" w:cs="Arial"/>
          <w:bCs/>
          <w:lang w:val="bg-BG"/>
        </w:rPr>
        <w:t xml:space="preserve">  </w:t>
      </w:r>
      <w:r w:rsidRPr="00973D6D">
        <w:rPr>
          <w:rFonts w:ascii="Arial" w:hAnsi="Arial" w:cs="Arial"/>
          <w:bCs/>
          <w:lang w:val="bg-BG"/>
        </w:rPr>
        <w:t xml:space="preserve"> Политика по управление на услугите</w:t>
      </w:r>
    </w:p>
    <w:p w:rsidR="009406C6" w:rsidRPr="00973D6D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PUU 05 </w:t>
      </w:r>
      <w:r w:rsidRPr="00E77047">
        <w:rPr>
          <w:rFonts w:ascii="Arial" w:hAnsi="Arial" w:cs="Arial"/>
          <w:bCs/>
          <w:lang w:val="bg-BG"/>
        </w:rPr>
        <w:t xml:space="preserve">  </w:t>
      </w:r>
      <w:r w:rsidRPr="00973D6D">
        <w:rPr>
          <w:rFonts w:ascii="Arial" w:hAnsi="Arial" w:cs="Arial"/>
          <w:bCs/>
          <w:lang w:val="bg-BG"/>
        </w:rPr>
        <w:t>Политика по управление на промените</w:t>
      </w:r>
    </w:p>
    <w:p w:rsidR="001A4F24" w:rsidRPr="00973D6D" w:rsidRDefault="001A4F24" w:rsidP="009406C6">
      <w:pPr>
        <w:rPr>
          <w:lang w:val="bg-BG"/>
        </w:rPr>
      </w:pPr>
    </w:p>
    <w:sectPr w:rsidR="001A4F24" w:rsidRPr="00973D6D" w:rsidSect="00FD42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C48" w:rsidRDefault="00BA1C48" w:rsidP="00B26FC3">
      <w:pPr>
        <w:spacing w:after="0" w:line="240" w:lineRule="auto"/>
      </w:pPr>
      <w:r>
        <w:separator/>
      </w:r>
    </w:p>
  </w:endnote>
  <w:endnote w:type="continuationSeparator" w:id="0">
    <w:p w:rsidR="00BA1C48" w:rsidRDefault="00BA1C4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260" w:rsidRDefault="00AC42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6A6CD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73D6D" w:rsidRPr="00336218" w:rsidTr="0060760A">
      <w:trPr>
        <w:jc w:val="center"/>
      </w:trPr>
      <w:tc>
        <w:tcPr>
          <w:tcW w:w="2970" w:type="dxa"/>
        </w:tcPr>
        <w:p w:rsidR="00973D6D" w:rsidRPr="00FD423E" w:rsidRDefault="00973D6D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>
            <w:rPr>
              <w:sz w:val="18"/>
              <w:szCs w:val="18"/>
              <w:lang w:val="bg-BG"/>
            </w:rPr>
            <w:t>21</w:t>
          </w:r>
          <w:r w:rsidR="00AC4260">
            <w:rPr>
              <w:sz w:val="18"/>
              <w:szCs w:val="18"/>
              <w:lang w:val="bg-BG"/>
            </w:rPr>
            <w:t>24.03.2022</w:t>
          </w:r>
          <w:r w:rsidR="00AC4260">
            <w:rPr>
              <w:sz w:val="18"/>
              <w:szCs w:val="18"/>
              <w:lang w:val="bg-BG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973D6D" w:rsidRPr="00AC4260" w:rsidRDefault="00AC4260" w:rsidP="00AC426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785019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051EAA5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C48" w:rsidRDefault="00BA1C48" w:rsidP="00B26FC3">
      <w:pPr>
        <w:spacing w:after="0" w:line="240" w:lineRule="auto"/>
      </w:pPr>
      <w:r>
        <w:separator/>
      </w:r>
    </w:p>
  </w:footnote>
  <w:footnote w:type="continuationSeparator" w:id="0">
    <w:p w:rsidR="00BA1C48" w:rsidRDefault="00BA1C4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260" w:rsidRDefault="00AC42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973D6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73D6D">
      <w:rPr>
        <w:noProof/>
        <w:lang w:val="bg-BG" w:eastAsia="bg-BG"/>
      </w:rPr>
      <w:drawing>
        <wp:inline distT="0" distB="0" distL="0" distR="0" wp14:anchorId="233210BF" wp14:editId="52B927E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973D6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73D6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973D6D" w:rsidRDefault="00AC42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PU </w:t>
          </w:r>
          <w:r w:rsidR="007E0EAA" w:rsidRPr="00973D6D">
            <w:rPr>
              <w:rFonts w:ascii="Arial" w:hAnsi="Arial" w:cs="Arial"/>
              <w:lang w:val="bg-BG"/>
            </w:rPr>
            <w:t>3</w:t>
          </w:r>
          <w:r w:rsidR="00C071A9" w:rsidRPr="00973D6D">
            <w:rPr>
              <w:rFonts w:ascii="Arial" w:hAnsi="Arial" w:cs="Arial"/>
              <w:lang w:val="bg-BG"/>
            </w:rPr>
            <w:t>2</w:t>
          </w:r>
        </w:p>
        <w:p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Вътрешно</w:t>
          </w:r>
          <w:r w:rsidR="00FD423E" w:rsidRPr="00973D6D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973D6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73D6D" w:rsidRDefault="00C07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73D6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ВЗАИМООТНОШЕНИЯТА С КЛИЕНТИТЕ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Стр.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PAGE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AC4260">
            <w:rPr>
              <w:rFonts w:ascii="Arial" w:hAnsi="Arial" w:cs="Arial"/>
              <w:noProof/>
              <w:lang w:val="bg-BG"/>
            </w:rPr>
            <w:t>6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  <w:r w:rsidRPr="00973D6D">
            <w:rPr>
              <w:rFonts w:ascii="Arial" w:hAnsi="Arial" w:cs="Arial"/>
              <w:lang w:val="bg-BG"/>
            </w:rPr>
            <w:t xml:space="preserve"> от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NUMPAGES 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AC4260">
            <w:rPr>
              <w:rFonts w:ascii="Arial" w:hAnsi="Arial" w:cs="Arial"/>
              <w:noProof/>
              <w:lang w:val="bg-BG"/>
            </w:rPr>
            <w:t>6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973D6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973D6D" w:rsidRDefault="008910C7" w:rsidP="00FD423E">
    <w:pPr>
      <w:pStyle w:val="Header"/>
      <w:ind w:left="-720" w:right="-432"/>
      <w:rPr>
        <w:noProof/>
        <w:lang w:val="bg-BG"/>
      </w:rPr>
    </w:pPr>
    <w:r w:rsidRPr="00973D6D">
      <w:rPr>
        <w:noProof/>
        <w:lang w:val="bg-BG" w:eastAsia="bg-BG"/>
      </w:rPr>
      <w:drawing>
        <wp:inline distT="0" distB="0" distL="0" distR="0" wp14:anchorId="07910796" wp14:editId="61DCC5D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973D6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73D6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973D6D" w:rsidRDefault="00AC42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PU</w:t>
          </w:r>
          <w:r w:rsidR="007E0EAA" w:rsidRPr="00973D6D">
            <w:rPr>
              <w:rFonts w:ascii="Arial" w:hAnsi="Arial" w:cs="Arial"/>
              <w:lang w:val="bg-BG"/>
            </w:rPr>
            <w:t xml:space="preserve"> 3</w:t>
          </w:r>
          <w:r w:rsidR="00C071A9" w:rsidRPr="00973D6D">
            <w:rPr>
              <w:rFonts w:ascii="Arial" w:hAnsi="Arial" w:cs="Arial"/>
              <w:lang w:val="bg-BG"/>
            </w:rPr>
            <w:t>2</w:t>
          </w:r>
        </w:p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973D6D" w:rsidRDefault="00AC42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973D6D" w:rsidTr="007E3727">
      <w:tc>
        <w:tcPr>
          <w:tcW w:w="1037" w:type="pct"/>
          <w:vMerge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973D6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73D6D" w:rsidTr="007E3727">
      <w:tc>
        <w:tcPr>
          <w:tcW w:w="1037" w:type="pct"/>
          <w:vMerge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73D6D" w:rsidRDefault="00C07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73D6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ВЗАИМООТНОШЕНИЯТА С КЛИЕНТИТЕ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Стр.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PAGE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AC4260">
            <w:rPr>
              <w:rFonts w:ascii="Arial" w:hAnsi="Arial" w:cs="Arial"/>
              <w:noProof/>
              <w:lang w:val="bg-BG"/>
            </w:rPr>
            <w:t>1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  <w:r w:rsidRPr="00973D6D">
            <w:rPr>
              <w:rFonts w:ascii="Arial" w:hAnsi="Arial" w:cs="Arial"/>
              <w:lang w:val="bg-BG"/>
            </w:rPr>
            <w:t xml:space="preserve"> от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NUMPAGES 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AC4260">
            <w:rPr>
              <w:rFonts w:ascii="Arial" w:hAnsi="Arial" w:cs="Arial"/>
              <w:noProof/>
              <w:lang w:val="bg-BG"/>
            </w:rPr>
            <w:t>6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973D6D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25397"/>
    <w:multiLevelType w:val="hybridMultilevel"/>
    <w:tmpl w:val="07FCB5C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115354E1"/>
    <w:multiLevelType w:val="hybridMultilevel"/>
    <w:tmpl w:val="2A6CE29E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>
    <w:nsid w:val="1A2F22E7"/>
    <w:multiLevelType w:val="hybridMultilevel"/>
    <w:tmpl w:val="6C1E2564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>
    <w:nsid w:val="1C551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47020D6"/>
    <w:multiLevelType w:val="hybridMultilevel"/>
    <w:tmpl w:val="EC6EC86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>
    <w:nsid w:val="280A4F25"/>
    <w:multiLevelType w:val="hybridMultilevel"/>
    <w:tmpl w:val="1BB65CBA"/>
    <w:lvl w:ilvl="0" w:tplc="0402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>
    <w:nsid w:val="29E73663"/>
    <w:multiLevelType w:val="hybridMultilevel"/>
    <w:tmpl w:val="3FEE1C0E"/>
    <w:lvl w:ilvl="0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1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2DAC559B"/>
    <w:multiLevelType w:val="hybridMultilevel"/>
    <w:tmpl w:val="B146774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>
    <w:nsid w:val="5540310B"/>
    <w:multiLevelType w:val="hybridMultilevel"/>
    <w:tmpl w:val="587E47D6"/>
    <w:lvl w:ilvl="0" w:tplc="0E32D58E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5">
    <w:nsid w:val="67D10520"/>
    <w:multiLevelType w:val="hybridMultilevel"/>
    <w:tmpl w:val="AC0A96E6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690E7E0B"/>
    <w:multiLevelType w:val="hybridMultilevel"/>
    <w:tmpl w:val="20BE6778"/>
    <w:lvl w:ilvl="0" w:tplc="F8A45D98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>
    <w:nsid w:val="74633F8D"/>
    <w:multiLevelType w:val="hybridMultilevel"/>
    <w:tmpl w:val="7E9E0DE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>
    <w:nsid w:val="748616C5"/>
    <w:multiLevelType w:val="hybridMultilevel"/>
    <w:tmpl w:val="7BDAB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18"/>
  </w:num>
  <w:num w:numId="5">
    <w:abstractNumId w:val="21"/>
  </w:num>
  <w:num w:numId="6">
    <w:abstractNumId w:val="28"/>
  </w:num>
  <w:num w:numId="7">
    <w:abstractNumId w:val="11"/>
  </w:num>
  <w:num w:numId="8">
    <w:abstractNumId w:val="14"/>
  </w:num>
  <w:num w:numId="9">
    <w:abstractNumId w:val="24"/>
  </w:num>
  <w:num w:numId="10">
    <w:abstractNumId w:val="14"/>
  </w:num>
  <w:num w:numId="11">
    <w:abstractNumId w:val="14"/>
  </w:num>
  <w:num w:numId="12">
    <w:abstractNumId w:val="23"/>
  </w:num>
  <w:num w:numId="13">
    <w:abstractNumId w:val="14"/>
  </w:num>
  <w:num w:numId="14">
    <w:abstractNumId w:val="14"/>
  </w:num>
  <w:num w:numId="15">
    <w:abstractNumId w:val="8"/>
  </w:num>
  <w:num w:numId="16">
    <w:abstractNumId w:val="27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0"/>
  </w:num>
  <w:num w:numId="27">
    <w:abstractNumId w:val="13"/>
  </w:num>
  <w:num w:numId="28">
    <w:abstractNumId w:val="20"/>
  </w:num>
  <w:num w:numId="29">
    <w:abstractNumId w:val="14"/>
  </w:num>
  <w:num w:numId="30">
    <w:abstractNumId w:val="17"/>
  </w:num>
  <w:num w:numId="31">
    <w:abstractNumId w:val="1"/>
  </w:num>
  <w:num w:numId="32">
    <w:abstractNumId w:val="14"/>
  </w:num>
  <w:num w:numId="33">
    <w:abstractNumId w:val="14"/>
  </w:num>
  <w:num w:numId="34">
    <w:abstractNumId w:val="6"/>
  </w:num>
  <w:num w:numId="35">
    <w:abstractNumId w:val="30"/>
  </w:num>
  <w:num w:numId="36">
    <w:abstractNumId w:val="12"/>
  </w:num>
  <w:num w:numId="37">
    <w:abstractNumId w:val="10"/>
  </w:num>
  <w:num w:numId="38">
    <w:abstractNumId w:val="7"/>
  </w:num>
  <w:num w:numId="39">
    <w:abstractNumId w:val="25"/>
  </w:num>
  <w:num w:numId="40">
    <w:abstractNumId w:val="29"/>
  </w:num>
  <w:num w:numId="41">
    <w:abstractNumId w:val="2"/>
  </w:num>
  <w:num w:numId="42">
    <w:abstractNumId w:val="22"/>
  </w:num>
  <w:num w:numId="43">
    <w:abstractNumId w:val="26"/>
  </w:num>
  <w:num w:numId="44">
    <w:abstractNumId w:val="4"/>
  </w:num>
  <w:num w:numId="45">
    <w:abstractNumId w:val="16"/>
  </w:num>
  <w:num w:numId="46">
    <w:abstractNumId w:val="5"/>
  </w:num>
  <w:num w:numId="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5646"/>
    <w:rsid w:val="000072CA"/>
    <w:rsid w:val="00017BA1"/>
    <w:rsid w:val="00020389"/>
    <w:rsid w:val="00021D5A"/>
    <w:rsid w:val="000447F8"/>
    <w:rsid w:val="00046032"/>
    <w:rsid w:val="00062257"/>
    <w:rsid w:val="0007215F"/>
    <w:rsid w:val="00076AF8"/>
    <w:rsid w:val="0008255D"/>
    <w:rsid w:val="0009210D"/>
    <w:rsid w:val="000A277D"/>
    <w:rsid w:val="000B0C4F"/>
    <w:rsid w:val="000C1408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153D"/>
    <w:rsid w:val="001F20AF"/>
    <w:rsid w:val="002026E8"/>
    <w:rsid w:val="0022127D"/>
    <w:rsid w:val="0022659F"/>
    <w:rsid w:val="002407FD"/>
    <w:rsid w:val="002446BA"/>
    <w:rsid w:val="002466E6"/>
    <w:rsid w:val="00252C8B"/>
    <w:rsid w:val="002544D5"/>
    <w:rsid w:val="00257223"/>
    <w:rsid w:val="00260361"/>
    <w:rsid w:val="002607A6"/>
    <w:rsid w:val="00263136"/>
    <w:rsid w:val="00264E56"/>
    <w:rsid w:val="002760DF"/>
    <w:rsid w:val="00284862"/>
    <w:rsid w:val="002943D9"/>
    <w:rsid w:val="0029576D"/>
    <w:rsid w:val="002A0AB4"/>
    <w:rsid w:val="002A0FEA"/>
    <w:rsid w:val="002A35E6"/>
    <w:rsid w:val="002A38AB"/>
    <w:rsid w:val="002A4CA7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AEC"/>
    <w:rsid w:val="003D6C71"/>
    <w:rsid w:val="003E220A"/>
    <w:rsid w:val="003E7B14"/>
    <w:rsid w:val="003F2E36"/>
    <w:rsid w:val="003F5AA3"/>
    <w:rsid w:val="004063A5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0ACE"/>
    <w:rsid w:val="0072107B"/>
    <w:rsid w:val="00723C27"/>
    <w:rsid w:val="0073596E"/>
    <w:rsid w:val="0074262D"/>
    <w:rsid w:val="00750026"/>
    <w:rsid w:val="00757103"/>
    <w:rsid w:val="00767C47"/>
    <w:rsid w:val="00774DEE"/>
    <w:rsid w:val="007759A5"/>
    <w:rsid w:val="00785906"/>
    <w:rsid w:val="007A52FC"/>
    <w:rsid w:val="007B67F1"/>
    <w:rsid w:val="007C457F"/>
    <w:rsid w:val="007D37C6"/>
    <w:rsid w:val="007D4ADE"/>
    <w:rsid w:val="007D4C36"/>
    <w:rsid w:val="007E07FE"/>
    <w:rsid w:val="007E0EAA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6192"/>
    <w:rsid w:val="008F1FEB"/>
    <w:rsid w:val="008F685D"/>
    <w:rsid w:val="0091257F"/>
    <w:rsid w:val="0093028E"/>
    <w:rsid w:val="00935FBE"/>
    <w:rsid w:val="00936511"/>
    <w:rsid w:val="00937C83"/>
    <w:rsid w:val="009406C6"/>
    <w:rsid w:val="00942D81"/>
    <w:rsid w:val="00942E68"/>
    <w:rsid w:val="00961494"/>
    <w:rsid w:val="0096574E"/>
    <w:rsid w:val="009732F2"/>
    <w:rsid w:val="00973D6D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C4260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1C48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1A9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7047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1C65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AE7FDC61-EA6D-480B-A6CD-713272FC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062257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UnvCyr"/>
    </w:rPr>
  </w:style>
  <w:style w:type="paragraph" w:customStyle="1" w:styleId="tochka">
    <w:name w:val="tochka"/>
    <w:basedOn w:val="text"/>
    <w:uiPriority w:val="99"/>
    <w:rsid w:val="00062257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bCs/>
      <w:caps/>
    </w:rPr>
  </w:style>
  <w:style w:type="paragraph" w:customStyle="1" w:styleId="tochka01">
    <w:name w:val="tochka01"/>
    <w:basedOn w:val="tochka1"/>
    <w:rsid w:val="00062257"/>
    <w:pPr>
      <w:widowControl/>
      <w:tabs>
        <w:tab w:val="left" w:pos="-709"/>
      </w:tabs>
      <w:spacing w:before="0"/>
      <w:ind w:right="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1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ВЗАИМООТНОШЕНИЯТА С КЛИЕНТИТЕ</vt:lpstr>
    </vt:vector>
  </TitlesOfParts>
  <Company>suis</Company>
  <LinksUpToDate>false</LinksUpToDate>
  <CharactersWithSpaces>11164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ВЗАИМООТНОШЕНИЯТА С КЛИЕНТИТЕ</dc:title>
  <dc:subject/>
  <dc:creator>Georgy Verbachev</dc:creator>
  <cp:keywords/>
  <dc:description/>
  <cp:lastModifiedBy>Microsoft account</cp:lastModifiedBy>
  <cp:revision>7</cp:revision>
  <cp:lastPrinted>2015-08-14T13:15:00Z</cp:lastPrinted>
  <dcterms:created xsi:type="dcterms:W3CDTF">2020-05-15T12:18:00Z</dcterms:created>
  <dcterms:modified xsi:type="dcterms:W3CDTF">2022-06-06T13:58:00Z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