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11E5" w:rsidRPr="003B30C9" w:rsidRDefault="00CE11E5" w:rsidP="006F241F">
      <w:pPr>
        <w:pStyle w:val="tochka"/>
        <w:numPr>
          <w:ilvl w:val="0"/>
          <w:numId w:val="2"/>
        </w:numPr>
        <w:ind w:left="0" w:firstLine="567"/>
        <w:jc w:val="both"/>
        <w:rPr>
          <w:rFonts w:ascii="Arial" w:hAnsi="Arial" w:cs="Arial"/>
          <w:lang w:val="bg-BG"/>
        </w:rPr>
      </w:pPr>
      <w:r w:rsidRPr="003B30C9">
        <w:rPr>
          <w:rFonts w:ascii="Arial" w:hAnsi="Arial" w:cs="Arial"/>
          <w:lang w:val="bg-BG"/>
        </w:rPr>
        <w:t>ПРЕДМЕТ</w:t>
      </w:r>
    </w:p>
    <w:p w:rsidR="00CE11E5" w:rsidRDefault="00CE11E5" w:rsidP="00CE11E5">
      <w:pPr>
        <w:pStyle w:val="text"/>
        <w:tabs>
          <w:tab w:val="clear" w:pos="851"/>
          <w:tab w:val="clear" w:pos="907"/>
          <w:tab w:val="left" w:pos="1134"/>
          <w:tab w:val="left" w:pos="1276"/>
        </w:tabs>
        <w:ind w:left="0" w:firstLine="567"/>
        <w:rPr>
          <w:rFonts w:ascii="Arial" w:hAnsi="Arial" w:cs="Arial"/>
          <w:lang w:val="bg-BG"/>
        </w:rPr>
      </w:pPr>
      <w:r w:rsidRPr="003B30C9">
        <w:rPr>
          <w:rFonts w:ascii="Arial" w:hAnsi="Arial" w:cs="Arial"/>
          <w:lang w:val="bg-BG"/>
        </w:rPr>
        <w:t>Настоящата процедура определя реда и отговорностите при управление на инциденти, проблеми и заявки за услуги, постъпили от клиентите на “C&amp;T България” ЕООД, включително докладване, регистриране, класифициране, приоритизиране, резолиране, разрешаване, ескалация, закриване, наблюдение, анализ и докладване.</w:t>
      </w:r>
    </w:p>
    <w:p w:rsidR="00CE11E5" w:rsidRPr="003B30C9" w:rsidRDefault="00CE11E5" w:rsidP="00CE11E5">
      <w:pPr>
        <w:pStyle w:val="text"/>
        <w:tabs>
          <w:tab w:val="clear" w:pos="851"/>
          <w:tab w:val="clear" w:pos="907"/>
          <w:tab w:val="left" w:pos="1134"/>
          <w:tab w:val="left" w:pos="1276"/>
        </w:tabs>
        <w:ind w:left="0" w:firstLine="567"/>
        <w:rPr>
          <w:rFonts w:ascii="Arial" w:hAnsi="Arial" w:cs="Arial"/>
          <w:lang w:val="bg-BG"/>
        </w:rPr>
      </w:pPr>
    </w:p>
    <w:p w:rsidR="00CE11E5" w:rsidRPr="003B30C9" w:rsidRDefault="00CE11E5" w:rsidP="006F241F">
      <w:pPr>
        <w:pStyle w:val="tochka"/>
        <w:numPr>
          <w:ilvl w:val="0"/>
          <w:numId w:val="2"/>
        </w:numPr>
        <w:ind w:left="0" w:firstLine="567"/>
        <w:jc w:val="both"/>
        <w:rPr>
          <w:rFonts w:ascii="Arial" w:hAnsi="Arial" w:cs="Arial"/>
          <w:lang w:val="bg-BG"/>
        </w:rPr>
      </w:pPr>
      <w:r w:rsidRPr="003B30C9">
        <w:rPr>
          <w:rFonts w:ascii="Arial" w:hAnsi="Arial" w:cs="Arial"/>
          <w:lang w:val="bg-BG"/>
        </w:rPr>
        <w:t>ОБЛАСТ НА ПРИЛОЖЕНИЕ</w:t>
      </w:r>
    </w:p>
    <w:p w:rsidR="00CE11E5" w:rsidRPr="003B30C9" w:rsidRDefault="00CE11E5" w:rsidP="00CE11E5">
      <w:pPr>
        <w:pStyle w:val="text"/>
        <w:tabs>
          <w:tab w:val="clear" w:pos="851"/>
          <w:tab w:val="clear" w:pos="907"/>
          <w:tab w:val="left" w:pos="1134"/>
          <w:tab w:val="left" w:pos="1276"/>
        </w:tabs>
        <w:ind w:left="0" w:firstLine="567"/>
        <w:rPr>
          <w:rFonts w:ascii="Arial" w:hAnsi="Arial" w:cs="Arial"/>
          <w:lang w:val="bg-BG"/>
        </w:rPr>
      </w:pPr>
      <w:r w:rsidRPr="003B30C9">
        <w:rPr>
          <w:rFonts w:ascii="Arial" w:hAnsi="Arial" w:cs="Arial"/>
          <w:lang w:val="bg-BG"/>
        </w:rPr>
        <w:t>Обхватът на Процедурата по управление на инциденти, проблеми и заявки за услуги са процесите в отделите ИТ - сервизни услуги, МЕД – медицински технологии и всички техни дейности, описани в Каталога на услугите на “C&amp;T България” ЕООД. ПСУ контролира изпълнението на настоящата процедура.</w:t>
      </w:r>
    </w:p>
    <w:p w:rsidR="00CE11E5" w:rsidRPr="003B30C9" w:rsidRDefault="00CE11E5" w:rsidP="00CE11E5">
      <w:pPr>
        <w:pStyle w:val="tochka"/>
        <w:ind w:left="0" w:firstLine="567"/>
        <w:jc w:val="both"/>
        <w:rPr>
          <w:rFonts w:ascii="Arial" w:hAnsi="Arial" w:cs="Arial"/>
          <w:b w:val="0"/>
          <w:bCs w:val="0"/>
          <w:lang w:val="bg-BG"/>
        </w:rPr>
      </w:pPr>
    </w:p>
    <w:p w:rsidR="00CE11E5" w:rsidRPr="003B30C9" w:rsidRDefault="00CE11E5" w:rsidP="00CE11E5">
      <w:pPr>
        <w:pStyle w:val="text"/>
        <w:rPr>
          <w:rFonts w:ascii="Arial" w:hAnsi="Arial" w:cs="Arial"/>
          <w:bCs/>
          <w:lang w:val="bg-BG"/>
        </w:rPr>
      </w:pPr>
    </w:p>
    <w:p w:rsidR="00CE11E5" w:rsidRPr="003B30C9" w:rsidRDefault="00CE11E5" w:rsidP="00CE11E5">
      <w:pPr>
        <w:pStyle w:val="text"/>
        <w:ind w:left="0" w:firstLine="567"/>
        <w:rPr>
          <w:rFonts w:ascii="Arial" w:hAnsi="Arial" w:cs="Arial"/>
          <w:b/>
          <w:caps/>
          <w:lang w:val="bg-BG"/>
        </w:rPr>
      </w:pPr>
    </w:p>
    <w:p w:rsidR="00CE11E5" w:rsidRPr="003B30C9" w:rsidRDefault="00CE11E5" w:rsidP="006F241F">
      <w:pPr>
        <w:pStyle w:val="tochka"/>
        <w:numPr>
          <w:ilvl w:val="0"/>
          <w:numId w:val="2"/>
        </w:numPr>
        <w:ind w:left="0" w:firstLine="567"/>
        <w:jc w:val="both"/>
        <w:rPr>
          <w:rFonts w:ascii="Arial" w:hAnsi="Arial" w:cs="Arial"/>
          <w:lang w:val="bg-BG"/>
        </w:rPr>
      </w:pPr>
      <w:r w:rsidRPr="003B30C9">
        <w:rPr>
          <w:rFonts w:ascii="Arial" w:hAnsi="Arial" w:cs="Arial"/>
          <w:lang w:val="bg-BG"/>
        </w:rPr>
        <w:t>ТЕРМИНИ, ОПРЕДЕЛЕНИЯ, ОЗНАЧЕНИЯ И СЪКРАЩЕНИЯ</w:t>
      </w:r>
    </w:p>
    <w:p w:rsidR="00CE11E5" w:rsidRPr="003B30C9" w:rsidRDefault="00CE11E5" w:rsidP="00CE11E5">
      <w:pPr>
        <w:ind w:firstLine="567"/>
        <w:jc w:val="both"/>
        <w:rPr>
          <w:rFonts w:ascii="Arial" w:hAnsi="Arial" w:cs="Arial"/>
          <w:lang w:val="bg-BG"/>
        </w:rPr>
      </w:pPr>
      <w:r w:rsidRPr="003B30C9">
        <w:rPr>
          <w:rFonts w:ascii="Arial" w:hAnsi="Arial" w:cs="Arial"/>
          <w:u w:val="single"/>
          <w:lang w:val="bg-BG"/>
        </w:rPr>
        <w:t>Процес</w:t>
      </w:r>
      <w:r w:rsidRPr="003B30C9">
        <w:rPr>
          <w:rFonts w:ascii="Arial" w:hAnsi="Arial" w:cs="Arial"/>
          <w:lang w:val="bg-BG"/>
        </w:rPr>
        <w:t xml:space="preserve"> - Съвкупност от взаимосвързани или взаимодействащи дейности, които превръщат входните елементи в изходни.</w:t>
      </w:r>
    </w:p>
    <w:p w:rsidR="00CE11E5" w:rsidRPr="003B30C9" w:rsidRDefault="00CE11E5" w:rsidP="00CE11E5">
      <w:pPr>
        <w:ind w:firstLine="567"/>
        <w:jc w:val="both"/>
        <w:rPr>
          <w:rFonts w:ascii="Arial" w:hAnsi="Arial" w:cs="Arial"/>
          <w:lang w:val="bg-BG"/>
        </w:rPr>
      </w:pPr>
      <w:r w:rsidRPr="003B30C9">
        <w:rPr>
          <w:rFonts w:ascii="Arial" w:hAnsi="Arial" w:cs="Arial"/>
          <w:u w:val="single"/>
          <w:lang w:val="bg-BG"/>
        </w:rPr>
        <w:t>База данни за управление на конфигурацията /Configuration management database -CMDB/</w:t>
      </w:r>
      <w:r w:rsidRPr="003B30C9">
        <w:rPr>
          <w:rFonts w:ascii="Arial" w:hAnsi="Arial" w:cs="Arial"/>
          <w:lang w:val="bg-BG"/>
        </w:rPr>
        <w:t xml:space="preserve"> - База данни, използвана за записването на атрибутите на елементите на конфигурацията и връзките между тях по време на техния жизнен цикъл.</w:t>
      </w:r>
    </w:p>
    <w:p w:rsidR="00CE11E5" w:rsidRPr="003B30C9" w:rsidRDefault="00CE11E5" w:rsidP="00CE11E5">
      <w:pPr>
        <w:ind w:firstLine="567"/>
        <w:jc w:val="both"/>
        <w:rPr>
          <w:rFonts w:ascii="Arial" w:hAnsi="Arial" w:cs="Arial"/>
          <w:lang w:val="bg-BG"/>
        </w:rPr>
      </w:pPr>
      <w:r w:rsidRPr="003B30C9">
        <w:rPr>
          <w:rFonts w:ascii="Arial" w:hAnsi="Arial" w:cs="Arial"/>
          <w:u w:val="single"/>
          <w:lang w:val="bg-BG"/>
        </w:rPr>
        <w:t>Инцидент -</w:t>
      </w:r>
      <w:r w:rsidRPr="003B30C9">
        <w:rPr>
          <w:rFonts w:ascii="Arial" w:hAnsi="Arial" w:cs="Arial"/>
          <w:lang w:val="bg-BG"/>
        </w:rPr>
        <w:t xml:space="preserve"> Непланирано прекъсване на услуга, намаляване на качеството на услуга или събитие, което все още не е повлияло на обслужването на клиента.</w:t>
      </w:r>
    </w:p>
    <w:p w:rsidR="00CE11E5" w:rsidRPr="003B30C9" w:rsidRDefault="00CE11E5" w:rsidP="00CE11E5">
      <w:pPr>
        <w:ind w:firstLine="567"/>
        <w:jc w:val="both"/>
        <w:rPr>
          <w:rFonts w:ascii="Arial" w:hAnsi="Arial" w:cs="Arial"/>
          <w:lang w:val="bg-BG"/>
        </w:rPr>
      </w:pPr>
      <w:r w:rsidRPr="003B30C9">
        <w:rPr>
          <w:rFonts w:ascii="Arial" w:hAnsi="Arial" w:cs="Arial"/>
          <w:u w:val="single"/>
          <w:lang w:val="bg-BG"/>
        </w:rPr>
        <w:t xml:space="preserve">Съществен инцидент – </w:t>
      </w:r>
      <w:r w:rsidRPr="003B30C9">
        <w:rPr>
          <w:rFonts w:ascii="Arial" w:hAnsi="Arial" w:cs="Arial"/>
          <w:lang w:val="bg-BG"/>
        </w:rPr>
        <w:t>инцидент, който причнява сериозни прекъсвания на дейността на клиента и трябва да бъде разрешен приоритетно.</w:t>
      </w:r>
    </w:p>
    <w:p w:rsidR="00CE11E5" w:rsidRPr="003B30C9" w:rsidRDefault="00CE11E5" w:rsidP="00CE11E5">
      <w:pPr>
        <w:ind w:firstLine="567"/>
        <w:jc w:val="both"/>
        <w:rPr>
          <w:rFonts w:ascii="Arial" w:hAnsi="Arial" w:cs="Arial"/>
          <w:lang w:val="bg-BG"/>
        </w:rPr>
      </w:pPr>
      <w:r w:rsidRPr="003B30C9">
        <w:rPr>
          <w:rFonts w:ascii="Arial" w:hAnsi="Arial" w:cs="Arial"/>
          <w:u w:val="single"/>
          <w:lang w:val="bg-BG"/>
        </w:rPr>
        <w:t>Известна грешка</w:t>
      </w:r>
      <w:r w:rsidRPr="003B30C9">
        <w:rPr>
          <w:rFonts w:ascii="Arial" w:hAnsi="Arial" w:cs="Arial"/>
          <w:lang w:val="bg-BG"/>
        </w:rPr>
        <w:t xml:space="preserve"> - Проблем, за който е идентифицирана коренната причина или метод за намаляване или елиминиране на неговото въздействие върху услуга чрез заобикаляне на проблема.</w:t>
      </w:r>
    </w:p>
    <w:p w:rsidR="00CE11E5" w:rsidRPr="003B30C9" w:rsidRDefault="00CE11E5" w:rsidP="00CE11E5">
      <w:pPr>
        <w:ind w:firstLine="567"/>
        <w:jc w:val="both"/>
        <w:rPr>
          <w:rFonts w:ascii="Arial" w:hAnsi="Arial" w:cs="Arial"/>
          <w:lang w:val="bg-BG"/>
        </w:rPr>
      </w:pPr>
      <w:r w:rsidRPr="003B30C9">
        <w:rPr>
          <w:rFonts w:ascii="Arial" w:hAnsi="Arial" w:cs="Arial"/>
          <w:u w:val="single"/>
          <w:lang w:val="bg-BG"/>
        </w:rPr>
        <w:t xml:space="preserve">Проблем - </w:t>
      </w:r>
      <w:r w:rsidRPr="003B30C9">
        <w:rPr>
          <w:rFonts w:ascii="Arial" w:hAnsi="Arial" w:cs="Arial"/>
          <w:lang w:val="bg-BG"/>
        </w:rPr>
        <w:t xml:space="preserve">Коренна причина за един или повече инциденти. </w:t>
      </w:r>
    </w:p>
    <w:p w:rsidR="00CE11E5" w:rsidRPr="003B30C9" w:rsidRDefault="00CE11E5" w:rsidP="00CE11E5">
      <w:pPr>
        <w:ind w:firstLine="567"/>
        <w:jc w:val="both"/>
        <w:rPr>
          <w:rFonts w:ascii="Arial" w:hAnsi="Arial" w:cs="Arial"/>
          <w:u w:val="single"/>
          <w:lang w:val="bg-BG"/>
        </w:rPr>
      </w:pPr>
      <w:r w:rsidRPr="003B30C9">
        <w:rPr>
          <w:rFonts w:ascii="Arial" w:hAnsi="Arial" w:cs="Arial"/>
          <w:lang w:val="bg-BG"/>
        </w:rPr>
        <w:t>Забележка: Коренната причина обикновено не е известна, в момента, когато се създава запис за проблема и процесът за управление на проблеми е отговорен за по-нататъшното й изследване.</w:t>
      </w:r>
    </w:p>
    <w:p w:rsidR="00CE11E5" w:rsidRPr="003B30C9" w:rsidRDefault="00CE11E5" w:rsidP="00CE11E5">
      <w:pPr>
        <w:ind w:firstLine="567"/>
        <w:jc w:val="both"/>
        <w:rPr>
          <w:rFonts w:ascii="Arial" w:hAnsi="Arial" w:cs="Arial"/>
          <w:lang w:val="bg-BG"/>
        </w:rPr>
      </w:pPr>
      <w:r w:rsidRPr="003B30C9">
        <w:rPr>
          <w:rFonts w:ascii="Arial" w:hAnsi="Arial" w:cs="Arial"/>
          <w:u w:val="single"/>
          <w:lang w:val="bg-BG"/>
        </w:rPr>
        <w:t xml:space="preserve">Заявка за услуга - </w:t>
      </w:r>
      <w:r w:rsidRPr="003B30C9">
        <w:rPr>
          <w:rFonts w:ascii="Arial" w:hAnsi="Arial" w:cs="Arial"/>
          <w:lang w:val="bg-BG"/>
        </w:rPr>
        <w:t>Искане за информация, съвети, достъп до дадена услуга или промяна преди одобрение.</w:t>
      </w:r>
    </w:p>
    <w:p w:rsidR="00CE11E5" w:rsidRPr="003B30C9" w:rsidRDefault="00CE11E5" w:rsidP="00CE11E5">
      <w:pPr>
        <w:pStyle w:val="text"/>
        <w:tabs>
          <w:tab w:val="left" w:pos="720"/>
        </w:tabs>
        <w:ind w:left="0" w:firstLine="567"/>
        <w:rPr>
          <w:rFonts w:ascii="Arial" w:hAnsi="Arial" w:cs="Arial"/>
          <w:lang w:val="bg-BG"/>
        </w:rPr>
      </w:pPr>
      <w:r w:rsidRPr="003B30C9">
        <w:rPr>
          <w:rFonts w:ascii="Arial" w:hAnsi="Arial" w:cs="Arial"/>
          <w:u w:val="single"/>
          <w:lang w:val="bg-BG"/>
        </w:rPr>
        <w:t xml:space="preserve">Key Performance Indicators (KPI's)/  Ключови   показатели   за качество (КПК) - </w:t>
      </w:r>
      <w:r w:rsidRPr="003B30C9">
        <w:rPr>
          <w:rFonts w:ascii="Arial" w:hAnsi="Arial" w:cs="Arial"/>
          <w:lang w:val="bg-BG"/>
        </w:rPr>
        <w:t>"КПК" означава основните показатели, с които се измерва изпълнението на услугите по поддръжка от доставчика, в зависимост от стандартни или определени от   потребителите параметри.</w:t>
      </w:r>
    </w:p>
    <w:p w:rsidR="00CE11E5" w:rsidRPr="003B30C9" w:rsidRDefault="00CE11E5" w:rsidP="00CE11E5">
      <w:pPr>
        <w:ind w:firstLine="567"/>
        <w:rPr>
          <w:rFonts w:ascii="Arial" w:hAnsi="Arial" w:cs="Arial"/>
          <w:lang w:val="bg-BG"/>
        </w:rPr>
      </w:pPr>
      <w:r w:rsidRPr="003B30C9">
        <w:rPr>
          <w:rFonts w:ascii="Arial" w:hAnsi="Arial" w:cs="Arial"/>
          <w:lang w:val="bg-BG"/>
        </w:rPr>
        <w:t>Специфичните термини за дейността на “S&amp;T България” ООД са описани в „General definitions“.и в договора с клиента (ако е необходимо).</w:t>
      </w:r>
    </w:p>
    <w:p w:rsidR="00CE11E5" w:rsidRPr="003B30C9" w:rsidRDefault="00CE11E5" w:rsidP="00CE11E5">
      <w:pPr>
        <w:pStyle w:val="text"/>
        <w:tabs>
          <w:tab w:val="left" w:pos="720"/>
        </w:tabs>
        <w:ind w:left="0" w:firstLine="567"/>
        <w:rPr>
          <w:rFonts w:ascii="Arial" w:hAnsi="Arial" w:cs="Arial"/>
          <w:lang w:val="bg-BG"/>
        </w:rPr>
      </w:pPr>
      <w:r w:rsidRPr="003B30C9">
        <w:rPr>
          <w:rFonts w:ascii="Arial" w:hAnsi="Arial" w:cs="Arial"/>
          <w:lang w:val="bg-BG"/>
        </w:rPr>
        <w:t>ПСУ – Председател на съвета по управление.</w:t>
      </w:r>
    </w:p>
    <w:p w:rsidR="00CE11E5" w:rsidRPr="003B30C9" w:rsidRDefault="00CE11E5" w:rsidP="00CE11E5">
      <w:pPr>
        <w:pStyle w:val="text"/>
        <w:tabs>
          <w:tab w:val="left" w:pos="720"/>
        </w:tabs>
        <w:ind w:left="0" w:firstLine="567"/>
        <w:rPr>
          <w:rFonts w:ascii="Arial" w:hAnsi="Arial" w:cs="Arial"/>
          <w:lang w:val="bg-BG"/>
        </w:rPr>
      </w:pPr>
      <w:r w:rsidRPr="003B30C9">
        <w:rPr>
          <w:rFonts w:ascii="Arial" w:hAnsi="Arial" w:cs="Arial"/>
          <w:lang w:val="bg-BG"/>
        </w:rPr>
        <w:t>СУ – Съвет по управление.</w:t>
      </w:r>
    </w:p>
    <w:p w:rsidR="00CE11E5" w:rsidRPr="003B30C9" w:rsidRDefault="00CE11E5" w:rsidP="00CE11E5">
      <w:pPr>
        <w:pStyle w:val="text"/>
        <w:tabs>
          <w:tab w:val="left" w:pos="720"/>
        </w:tabs>
        <w:ind w:left="0" w:firstLine="567"/>
        <w:rPr>
          <w:rFonts w:ascii="Arial" w:hAnsi="Arial" w:cs="Arial"/>
          <w:lang w:val="bg-BG"/>
        </w:rPr>
      </w:pPr>
      <w:r w:rsidRPr="003B30C9">
        <w:rPr>
          <w:rFonts w:ascii="Arial" w:hAnsi="Arial" w:cs="Arial"/>
          <w:lang w:val="bg-BG"/>
        </w:rPr>
        <w:t>ОУУ – Отговорник за управление на услугите.</w:t>
      </w:r>
    </w:p>
    <w:p w:rsidR="00CE11E5" w:rsidRPr="003B30C9" w:rsidRDefault="00CE11E5" w:rsidP="00CE11E5">
      <w:pPr>
        <w:pStyle w:val="text"/>
        <w:tabs>
          <w:tab w:val="left" w:pos="720"/>
        </w:tabs>
        <w:ind w:left="0" w:firstLine="567"/>
        <w:rPr>
          <w:rFonts w:ascii="Arial" w:hAnsi="Arial" w:cs="Arial"/>
          <w:lang w:val="bg-BG"/>
        </w:rPr>
      </w:pPr>
      <w:r w:rsidRPr="003B30C9">
        <w:rPr>
          <w:rFonts w:ascii="Arial" w:hAnsi="Arial" w:cs="Arial"/>
          <w:lang w:val="bg-BG"/>
        </w:rPr>
        <w:t>SLA – Service level agreement – споразумение за ниво на услуга.</w:t>
      </w:r>
    </w:p>
    <w:p w:rsidR="00CE11E5" w:rsidRDefault="00345E5D" w:rsidP="00345E5D">
      <w:pPr>
        <w:pStyle w:val="text"/>
        <w:tabs>
          <w:tab w:val="clear" w:pos="851"/>
          <w:tab w:val="clear" w:pos="907"/>
          <w:tab w:val="left" w:pos="2384"/>
        </w:tabs>
        <w:ind w:left="0" w:firstLine="567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ab/>
      </w:r>
    </w:p>
    <w:p w:rsidR="00CE11E5" w:rsidRPr="003B30C9" w:rsidRDefault="00CE11E5" w:rsidP="00CE11E5">
      <w:pPr>
        <w:pStyle w:val="text"/>
        <w:tabs>
          <w:tab w:val="left" w:pos="720"/>
        </w:tabs>
        <w:ind w:left="0" w:firstLine="567"/>
        <w:rPr>
          <w:rFonts w:ascii="Arial" w:hAnsi="Arial" w:cs="Arial"/>
          <w:lang w:val="bg-BG"/>
        </w:rPr>
      </w:pPr>
    </w:p>
    <w:p w:rsidR="00CE11E5" w:rsidRPr="003B30C9" w:rsidRDefault="00CE11E5" w:rsidP="006F241F">
      <w:pPr>
        <w:pStyle w:val="tochka"/>
        <w:numPr>
          <w:ilvl w:val="0"/>
          <w:numId w:val="2"/>
        </w:numPr>
        <w:ind w:left="0" w:firstLine="567"/>
        <w:jc w:val="both"/>
        <w:rPr>
          <w:rFonts w:ascii="Arial" w:hAnsi="Arial" w:cs="Arial"/>
          <w:lang w:val="bg-BG"/>
        </w:rPr>
      </w:pPr>
      <w:r w:rsidRPr="003B30C9">
        <w:rPr>
          <w:rFonts w:ascii="Arial" w:hAnsi="Arial" w:cs="Arial"/>
          <w:lang w:val="bg-BG"/>
        </w:rPr>
        <w:lastRenderedPageBreak/>
        <w:t>ОПИСАНИЕ НА ПРОЦЕДУРАТА</w:t>
      </w:r>
    </w:p>
    <w:p w:rsidR="00CE11E5" w:rsidRPr="003B30C9" w:rsidRDefault="00CE11E5" w:rsidP="00CE11E5">
      <w:pPr>
        <w:pStyle w:val="tochka"/>
        <w:ind w:left="0" w:firstLine="567"/>
        <w:jc w:val="both"/>
        <w:rPr>
          <w:rFonts w:ascii="Arial" w:hAnsi="Arial" w:cs="Arial"/>
          <w:caps w:val="0"/>
          <w:lang w:val="bg-BG"/>
        </w:rPr>
      </w:pPr>
      <w:r w:rsidRPr="003B30C9">
        <w:rPr>
          <w:rFonts w:ascii="Arial" w:hAnsi="Arial" w:cs="Arial"/>
          <w:caps w:val="0"/>
          <w:lang w:val="bg-BG"/>
        </w:rPr>
        <w:t xml:space="preserve">Взаимодействие с други процеси: </w:t>
      </w:r>
    </w:p>
    <w:p w:rsidR="00CE11E5" w:rsidRPr="003B30C9" w:rsidRDefault="00CE11E5" w:rsidP="006F241F">
      <w:pPr>
        <w:pStyle w:val="tochka"/>
        <w:numPr>
          <w:ilvl w:val="0"/>
          <w:numId w:val="4"/>
        </w:numPr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3B30C9">
        <w:rPr>
          <w:rFonts w:ascii="Arial" w:hAnsi="Arial" w:cs="Arial"/>
          <w:b w:val="0"/>
          <w:caps w:val="0"/>
          <w:lang w:val="bg-BG"/>
        </w:rPr>
        <w:t>Процесът по управление нивото на услугите (PUU 01) предоставя информация за съгласувани с клиента нива за приоритизиране на инциденти и заявки за услуги;</w:t>
      </w:r>
    </w:p>
    <w:p w:rsidR="00CE11E5" w:rsidRPr="003B30C9" w:rsidRDefault="00CE11E5" w:rsidP="006F241F">
      <w:pPr>
        <w:pStyle w:val="tochka"/>
        <w:numPr>
          <w:ilvl w:val="0"/>
          <w:numId w:val="4"/>
        </w:numPr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3B30C9">
        <w:rPr>
          <w:rFonts w:ascii="Arial" w:hAnsi="Arial" w:cs="Arial"/>
          <w:b w:val="0"/>
          <w:caps w:val="0"/>
          <w:lang w:val="bg-BG"/>
        </w:rPr>
        <w:t>Процесът по управление на конфигурациите осигурява информация за CIs, повлияни от докладвани инциденти и заявки за услуги;</w:t>
      </w:r>
    </w:p>
    <w:p w:rsidR="00CE11E5" w:rsidRPr="003B30C9" w:rsidRDefault="00CE11E5" w:rsidP="006F241F">
      <w:pPr>
        <w:pStyle w:val="tochka"/>
        <w:numPr>
          <w:ilvl w:val="0"/>
          <w:numId w:val="4"/>
        </w:numPr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3B30C9">
        <w:rPr>
          <w:rFonts w:ascii="Arial" w:hAnsi="Arial" w:cs="Arial"/>
          <w:b w:val="0"/>
          <w:caps w:val="0"/>
          <w:lang w:val="bg-BG"/>
        </w:rPr>
        <w:t xml:space="preserve">Процесът по управление на инциденти осигурява входна информация и детайли на процеса по управление непрекъснатостта и наличността на услугите за настъпили инциденти, които са оказали сериозно въздействие върху наличността и непрекъснатостта на услуга, </w:t>
      </w:r>
    </w:p>
    <w:p w:rsidR="00CE11E5" w:rsidRPr="003B30C9" w:rsidRDefault="00CE11E5" w:rsidP="006F241F">
      <w:pPr>
        <w:pStyle w:val="tochka"/>
        <w:numPr>
          <w:ilvl w:val="0"/>
          <w:numId w:val="4"/>
        </w:numPr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3B30C9">
        <w:rPr>
          <w:rFonts w:ascii="Arial" w:hAnsi="Arial" w:cs="Arial"/>
          <w:b w:val="0"/>
          <w:caps w:val="0"/>
          <w:lang w:val="bg-BG"/>
        </w:rPr>
        <w:t>Процесът по управление на инциденти осигурява входна информация на процеса по управление на капацитета за инциденти, за които не е осигурен капацитет за разрешаването им;</w:t>
      </w:r>
    </w:p>
    <w:p w:rsidR="00CE11E5" w:rsidRPr="003B30C9" w:rsidRDefault="00CE11E5" w:rsidP="006F241F">
      <w:pPr>
        <w:pStyle w:val="tochka"/>
        <w:numPr>
          <w:ilvl w:val="0"/>
          <w:numId w:val="4"/>
        </w:numPr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3B30C9">
        <w:rPr>
          <w:rFonts w:ascii="Arial" w:hAnsi="Arial" w:cs="Arial"/>
          <w:b w:val="0"/>
          <w:caps w:val="0"/>
          <w:lang w:val="bg-BG"/>
        </w:rPr>
        <w:t>Процесът по управление на инциденти осигурява входна информация на процеса по управление на промени за въздействието на неуспешни промени в услугите, които са трансформирани в нови инциденти;</w:t>
      </w:r>
    </w:p>
    <w:p w:rsidR="00CE11E5" w:rsidRPr="003B30C9" w:rsidRDefault="00CE11E5" w:rsidP="006F241F">
      <w:pPr>
        <w:pStyle w:val="tochka"/>
        <w:numPr>
          <w:ilvl w:val="0"/>
          <w:numId w:val="4"/>
        </w:numPr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3B30C9">
        <w:rPr>
          <w:rFonts w:ascii="Arial" w:hAnsi="Arial" w:cs="Arial"/>
          <w:b w:val="0"/>
          <w:caps w:val="0"/>
          <w:lang w:val="bg-BG"/>
        </w:rPr>
        <w:t>Процесът по управление на инциденти и заявки за услуги осигурява входна информация за изпълнение на процеса по подобряване на услугите, ИСУ, част УУ и процеса по бюджетиране и отчетност.</w:t>
      </w:r>
    </w:p>
    <w:p w:rsidR="00CE11E5" w:rsidRPr="003B30C9" w:rsidRDefault="00CE11E5" w:rsidP="006F241F">
      <w:pPr>
        <w:pStyle w:val="tochka1"/>
        <w:numPr>
          <w:ilvl w:val="1"/>
          <w:numId w:val="2"/>
        </w:numPr>
        <w:ind w:left="0" w:firstLine="567"/>
        <w:rPr>
          <w:rFonts w:ascii="Arial" w:hAnsi="Arial" w:cs="Arial"/>
          <w:b/>
          <w:bCs/>
        </w:rPr>
      </w:pPr>
      <w:r w:rsidRPr="003B30C9">
        <w:rPr>
          <w:rFonts w:ascii="Arial" w:hAnsi="Arial" w:cs="Arial"/>
          <w:b/>
          <w:bCs/>
        </w:rPr>
        <w:t>УПРАВЛЕНИЕ НА ИНЦИДЕНТИ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/>
          <w:bCs/>
        </w:rPr>
      </w:pPr>
      <w:r w:rsidRPr="003B30C9">
        <w:rPr>
          <w:rFonts w:ascii="Arial" w:hAnsi="Arial" w:cs="Arial"/>
          <w:b/>
          <w:bCs/>
        </w:rPr>
        <w:t>5.1.1 Докладване и записване на инциденти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В договорите/споразуменията с клиентите се дефинират нивата на инцидентите, реда и спецификата на тяхното докладване и приоритизиране.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 xml:space="preserve">Клиентите докладват за възникнали инциденти с услугите и водят записи в SolveDirect/ „Customer Information Request Form“. Инциденти могат да се докладват на служител от съответния отдел и по телефон и електронна поща, като в тези случаи служителят води записи в „Customer Information Request Form“. Инциденти могат да се инициират вътрешно, вследствие на </w:t>
      </w:r>
      <w:r w:rsidRPr="003B30C9">
        <w:rPr>
          <w:rFonts w:ascii="Arial" w:hAnsi="Arial" w:cs="Arial"/>
        </w:rPr>
        <w:t>събитие, което все още не е повлияло на обслужванет</w:t>
      </w:r>
      <w:r w:rsidR="007A707D">
        <w:rPr>
          <w:rFonts w:ascii="Arial" w:hAnsi="Arial" w:cs="Arial"/>
        </w:rPr>
        <w:t>о на клиента, но може да прерас</w:t>
      </w:r>
      <w:r w:rsidRPr="003B30C9">
        <w:rPr>
          <w:rFonts w:ascii="Arial" w:hAnsi="Arial" w:cs="Arial"/>
        </w:rPr>
        <w:t>не в инцидент. Записите, които се водят при вътрешно иницииран инцидент и управлението на инцидента следват изискванията на т.5.1.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/>
          <w:bCs/>
        </w:rPr>
      </w:pPr>
      <w:r w:rsidRPr="003B30C9">
        <w:rPr>
          <w:rFonts w:ascii="Arial" w:hAnsi="Arial" w:cs="Arial"/>
          <w:b/>
          <w:bCs/>
        </w:rPr>
        <w:t xml:space="preserve">5.1.2 Класифициране 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Всички докладвани инциденти се класифицират, така че да се предприемат действия в съответствие с техния приоритет и договорените ангажименти. Класификацията включва определяне на Cls, които са засегнати и спрямо това определяне на служителите, към които да се пренасочи инцидента.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Инцидентите се препращат към ОУУ.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Сериозните инциденти причиняват съществени прекъсвания на стопанската дейност на клиента и се разрешават приоритетно. За да се определят като такива, се взема предвид следните критерии:</w:t>
      </w:r>
    </w:p>
    <w:p w:rsidR="00CE11E5" w:rsidRPr="003B30C9" w:rsidRDefault="00CE11E5" w:rsidP="006F241F">
      <w:pPr>
        <w:pStyle w:val="tochka1"/>
        <w:numPr>
          <w:ilvl w:val="0"/>
          <w:numId w:val="5"/>
        </w:numPr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Значителен брой клиенти не са способни да използват услугите или системите са или ще бъдат засегнати;</w:t>
      </w:r>
    </w:p>
    <w:p w:rsidR="00CE11E5" w:rsidRPr="003B30C9" w:rsidRDefault="00CE11E5" w:rsidP="006F241F">
      <w:pPr>
        <w:pStyle w:val="tochka1"/>
        <w:numPr>
          <w:ilvl w:val="0"/>
          <w:numId w:val="5"/>
        </w:numPr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 xml:space="preserve">Разходите за клиента и </w:t>
      </w:r>
      <w:r w:rsidRPr="003B30C9">
        <w:rPr>
          <w:rFonts w:ascii="Arial" w:hAnsi="Arial" w:cs="Arial"/>
        </w:rPr>
        <w:t>“C&amp;T България” ООД са или ще бъдат значителни и ще има последващи финансови загуби;</w:t>
      </w:r>
    </w:p>
    <w:p w:rsidR="00CE11E5" w:rsidRPr="003B30C9" w:rsidRDefault="00CE11E5" w:rsidP="006F241F">
      <w:pPr>
        <w:pStyle w:val="tochka1"/>
        <w:numPr>
          <w:ilvl w:val="0"/>
          <w:numId w:val="5"/>
        </w:numPr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</w:rPr>
        <w:t>Репутацията на “C&amp;T България” ООД е под заплаха;</w:t>
      </w:r>
    </w:p>
    <w:p w:rsidR="00CE11E5" w:rsidRPr="003B30C9" w:rsidRDefault="00CE11E5" w:rsidP="006F241F">
      <w:pPr>
        <w:pStyle w:val="tochka1"/>
        <w:numPr>
          <w:ilvl w:val="0"/>
          <w:numId w:val="5"/>
        </w:numPr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</w:rPr>
        <w:t>Времето за разрешаване на инцидента ще бъде значително и е вероятно договорените нива на услугите да не бъдат доставени на клиента.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/>
          <w:bCs/>
        </w:rPr>
      </w:pPr>
      <w:r w:rsidRPr="003B30C9">
        <w:rPr>
          <w:rFonts w:ascii="Arial" w:hAnsi="Arial" w:cs="Arial"/>
          <w:b/>
          <w:bCs/>
        </w:rPr>
        <w:t>5.1.3 Приоритизиране и резолиране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 xml:space="preserve">Приоритизирането на инцидентите се основава на оценка на риска на спешността и въздействието му върху бизнеса на клиента. Инцидентите се оценяват за възможни последици за сигурността в Организацията и дали е необходимо прилагане на PIS 06 Ред и начин на докладване на инциденти, свързани със сигурността на информационните системи. Приоритизирането се извършва по реда на приложение 1 към настоящата процедура, ако в SLA не са заложени по-кратки срокове. 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Докладваният инцидент се резолира към ОУУ на звеното, който отговаря за управлението и контрола при разрешаването му.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/>
          <w:bCs/>
        </w:rPr>
      </w:pPr>
      <w:r w:rsidRPr="003B30C9">
        <w:rPr>
          <w:rFonts w:ascii="Arial" w:hAnsi="Arial" w:cs="Arial"/>
          <w:b/>
          <w:bCs/>
        </w:rPr>
        <w:t>5.1.4 Разрешаване, ескалиране и закриване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Инцидентът се анализира и се търси причината за появата му, като се използва информацията за известни методи за разрешаването му, методи за заобикалянето му, известни грешки, CIs и други.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Служителят, отговорен за разрешаването на инцидента извършва следните действия:</w:t>
      </w:r>
    </w:p>
    <w:p w:rsidR="00CE11E5" w:rsidRPr="003B30C9" w:rsidRDefault="00CE11E5" w:rsidP="006F241F">
      <w:pPr>
        <w:pStyle w:val="tochka1"/>
        <w:numPr>
          <w:ilvl w:val="0"/>
          <w:numId w:val="5"/>
        </w:numPr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Определя необходимите ресурси за разрешаването му;</w:t>
      </w:r>
    </w:p>
    <w:p w:rsidR="00CE11E5" w:rsidRPr="003B30C9" w:rsidRDefault="00CE11E5" w:rsidP="006F241F">
      <w:pPr>
        <w:pStyle w:val="tochka1"/>
        <w:numPr>
          <w:ilvl w:val="0"/>
          <w:numId w:val="5"/>
        </w:numPr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Води записи в създадения „Customer Information Request Form“;</w:t>
      </w:r>
    </w:p>
    <w:p w:rsidR="00CE11E5" w:rsidRPr="003B30C9" w:rsidRDefault="00CE11E5" w:rsidP="006F241F">
      <w:pPr>
        <w:pStyle w:val="tochka1"/>
        <w:numPr>
          <w:ilvl w:val="0"/>
          <w:numId w:val="5"/>
        </w:numPr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Когато инцидентът е сериозен, той се ескалира към ръководителя на съответния отдел;</w:t>
      </w:r>
    </w:p>
    <w:p w:rsidR="00CE11E5" w:rsidRPr="003B30C9" w:rsidRDefault="00CE11E5" w:rsidP="006F241F">
      <w:pPr>
        <w:pStyle w:val="tochka1"/>
        <w:numPr>
          <w:ilvl w:val="0"/>
          <w:numId w:val="5"/>
        </w:numPr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 xml:space="preserve">Използва входяща информация за разрешаването му, като CMDB, база-данни с известни грешки и проблеми </w:t>
      </w:r>
      <w:r w:rsidR="007A707D">
        <w:rPr>
          <w:rFonts w:ascii="Arial" w:hAnsi="Arial" w:cs="Arial"/>
          <w:bCs/>
        </w:rPr>
        <w:t>като записи в</w:t>
      </w:r>
      <w:r w:rsidRPr="003B30C9">
        <w:rPr>
          <w:rFonts w:ascii="Arial" w:hAnsi="Arial" w:cs="Arial"/>
          <w:bCs/>
        </w:rPr>
        <w:t xml:space="preserve"> SolveDirect, информация за успешно или неуспешно пускане на услуга,  каталога на услугите и други документи и записи;</w:t>
      </w:r>
    </w:p>
    <w:p w:rsidR="00CE11E5" w:rsidRPr="003B30C9" w:rsidRDefault="00CE11E5" w:rsidP="006F241F">
      <w:pPr>
        <w:pStyle w:val="tochka1"/>
        <w:numPr>
          <w:ilvl w:val="0"/>
          <w:numId w:val="5"/>
        </w:numPr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Създава връзка с процеса по управление на проблеми и стартира процедурата, по реда на т.5.3.;</w:t>
      </w:r>
    </w:p>
    <w:p w:rsidR="00CE11E5" w:rsidRPr="003B30C9" w:rsidRDefault="00CE11E5" w:rsidP="006F241F">
      <w:pPr>
        <w:pStyle w:val="tochka1"/>
        <w:numPr>
          <w:ilvl w:val="0"/>
          <w:numId w:val="5"/>
        </w:numPr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При съществени проблеми в процеса на разрешаването му, ескалира инцидента към ръководителя на съответното звено, отговорно за неговото разрешаване.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При сериозни инциденти, ръководителят на съответния отдел определя отговорните лица за разрешаването му, координира и контролира процесите по разрешаването му и ескалира инцидента на Управителя. Създава план за разрешаване на инцидента, който се одобрява от Управителя. В плана се определят мероприятията, сроковете и отговорностите за изпълнението им. При необходимост се задейства RDU 01-3 План за непрекъснатост на услугите. Сериозните инциденти се докладват на ПСУ, който взема решение за предприемане на коригиращи/превантивни действия.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 xml:space="preserve">Определеният служител извършва анализ на коренната причина (проблема), причинила появата на инцидента. Задейства процеса по управление на проблеми, описан в т.5.2. Дейностите по отстраняване на инцидента включват отстраняване на причината за появата му. Ако причината не може да бъде отстранена, се стартира процеса по управление на проблеми, съгласно т.5.3. 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Използва се информацията за разрешаването на вече познати проблеми.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 xml:space="preserve">В процеса на закриване на инцидента се прилагат изискванията на PU 13 Сервизна дейност, осъществява се ефективен обмен на информация с клиента и се водят записи в „Customer Information Request Form“ (Solve Direct). За да бъде закрит инцидента, се изисква потвърждение от клиента, документирано в „Customer Information Request Form“ (Solve Direct). 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  <w:highlight w:val="yellow"/>
        </w:rPr>
      </w:pPr>
      <w:r w:rsidRPr="003B30C9">
        <w:rPr>
          <w:rFonts w:ascii="Arial" w:hAnsi="Arial" w:cs="Arial"/>
          <w:bCs/>
        </w:rPr>
        <w:t>При липса на такова потвърждение, процесът по разрешаване на инцидента продължава или се ескалира към ОУУ, който предприема последващи действия.</w:t>
      </w:r>
    </w:p>
    <w:p w:rsidR="00CE11E5" w:rsidRPr="000835B0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0835B0">
        <w:rPr>
          <w:rFonts w:ascii="Arial" w:hAnsi="Arial" w:cs="Arial"/>
          <w:bCs/>
        </w:rPr>
        <w:t xml:space="preserve">При липса на реакция от страна на клиента след повторно запитване, инцидентът може да се закрие едностранно по решение на ОУУ. Това е възможно само ако не са засегнати значителен брой клиенти; ако разходите за клиента и </w:t>
      </w:r>
      <w:r w:rsidRPr="000835B0">
        <w:rPr>
          <w:rFonts w:ascii="Arial" w:hAnsi="Arial" w:cs="Arial"/>
        </w:rPr>
        <w:t>за “C&amp;T България” ООД не са значителни; ако няма опасност да настъпят последващи финансови загуби и репутацията на “C&amp;T България” ООД не е под заплаха.</w:t>
      </w:r>
      <w:r w:rsidRPr="000835B0">
        <w:rPr>
          <w:rFonts w:ascii="Arial" w:hAnsi="Arial" w:cs="Arial"/>
          <w:bCs/>
        </w:rPr>
        <w:t xml:space="preserve"> Закриването се </w:t>
      </w:r>
      <w:r w:rsidRPr="000835B0">
        <w:rPr>
          <w:rFonts w:ascii="Arial" w:hAnsi="Arial" w:cs="Arial"/>
          <w:bCs/>
          <w:color w:val="C00000"/>
        </w:rPr>
        <w:t>документира в -</w:t>
      </w:r>
      <w:r w:rsidRPr="000835B0">
        <w:rPr>
          <w:rFonts w:ascii="Arial" w:hAnsi="Arial" w:cs="Arial"/>
          <w:bCs/>
        </w:rPr>
        <w:t>„Customer Information Request Form“ (Solve Direct).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0835B0">
        <w:rPr>
          <w:rFonts w:ascii="Arial" w:hAnsi="Arial" w:cs="Arial"/>
          <w:bCs/>
        </w:rPr>
        <w:t>Сериозните инциденти не могат да бъдат закривани едностранно.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/>
          <w:bCs/>
        </w:rPr>
      </w:pPr>
      <w:r w:rsidRPr="003B30C9">
        <w:rPr>
          <w:rFonts w:ascii="Arial" w:hAnsi="Arial" w:cs="Arial"/>
          <w:b/>
          <w:bCs/>
        </w:rPr>
        <w:t>5.1.5 Наблюдение, анализ и докладване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ОУУ извършва в оперативен ред преглед на закритите инциденти, за да се гарантира, че цялата информация е документирана и са водени записи, съгласно изискванията на настоящата процедура.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Информация за докладваните от клиента инциденти и тяхното разрешаване се включва в докладите към клиентите, съгласно PU 32 Процедура за управление на взаимоотношенията с клиентите.</w:t>
      </w:r>
    </w:p>
    <w:p w:rsidR="00CE11E5" w:rsidRPr="003B30C9" w:rsidRDefault="00345E5D" w:rsidP="00CE11E5">
      <w:pPr>
        <w:pStyle w:val="tochka1"/>
        <w:ind w:left="0" w:firstLine="567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На п</w:t>
      </w:r>
      <w:r w:rsidR="00CE11E5" w:rsidRPr="003B30C9">
        <w:rPr>
          <w:rFonts w:ascii="Arial" w:hAnsi="Arial" w:cs="Arial"/>
          <w:bCs/>
        </w:rPr>
        <w:t>регледа от ръководството се докладва информация за:</w:t>
      </w:r>
    </w:p>
    <w:p w:rsidR="00CE11E5" w:rsidRPr="003B30C9" w:rsidRDefault="00CE11E5" w:rsidP="006F241F">
      <w:pPr>
        <w:pStyle w:val="tochka1"/>
        <w:numPr>
          <w:ilvl w:val="0"/>
          <w:numId w:val="6"/>
        </w:numPr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постъпили инциденти и тяхното разреш</w:t>
      </w:r>
      <w:r w:rsidR="007A707D">
        <w:rPr>
          <w:rFonts w:ascii="Arial" w:hAnsi="Arial" w:cs="Arial"/>
          <w:bCs/>
        </w:rPr>
        <w:t>а</w:t>
      </w:r>
      <w:r w:rsidRPr="003B30C9">
        <w:rPr>
          <w:rFonts w:ascii="Arial" w:hAnsi="Arial" w:cs="Arial"/>
          <w:bCs/>
        </w:rPr>
        <w:t>ване, включително случаите когато целите на услугите не са постигнати;</w:t>
      </w:r>
    </w:p>
    <w:p w:rsidR="00CE11E5" w:rsidRPr="003B30C9" w:rsidRDefault="00CE11E5" w:rsidP="006F241F">
      <w:pPr>
        <w:pStyle w:val="tochka1"/>
        <w:numPr>
          <w:ilvl w:val="0"/>
          <w:numId w:val="6"/>
        </w:numPr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информация за брой, тип и нива на докладвани инциденти;</w:t>
      </w:r>
    </w:p>
    <w:p w:rsidR="00CE11E5" w:rsidRPr="003B30C9" w:rsidRDefault="00CE11E5" w:rsidP="006F241F">
      <w:pPr>
        <w:pStyle w:val="tochka1"/>
        <w:numPr>
          <w:ilvl w:val="0"/>
          <w:numId w:val="6"/>
        </w:numPr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неправилно класифицирани, приоритизирани и управлявани инциденти;</w:t>
      </w:r>
    </w:p>
    <w:p w:rsidR="00CE11E5" w:rsidRPr="003B30C9" w:rsidRDefault="00CE11E5" w:rsidP="006F241F">
      <w:pPr>
        <w:pStyle w:val="tochka1"/>
        <w:numPr>
          <w:ilvl w:val="0"/>
          <w:numId w:val="6"/>
        </w:numPr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инциденти, които са задействали процедурата по управление на проблеми;</w:t>
      </w:r>
    </w:p>
    <w:p w:rsidR="00CE11E5" w:rsidRPr="003B30C9" w:rsidRDefault="00CE11E5" w:rsidP="006F241F">
      <w:pPr>
        <w:pStyle w:val="tochka1"/>
        <w:numPr>
          <w:ilvl w:val="0"/>
          <w:numId w:val="6"/>
        </w:numPr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предприетите коригиращи и превантивни действия.</w:t>
      </w:r>
    </w:p>
    <w:p w:rsidR="00CE11E5" w:rsidRPr="003B30C9" w:rsidRDefault="00CE11E5" w:rsidP="00CE11E5">
      <w:pPr>
        <w:pStyle w:val="tochka1"/>
        <w:ind w:left="567" w:firstLine="0"/>
        <w:rPr>
          <w:rFonts w:ascii="Arial" w:hAnsi="Arial" w:cs="Arial"/>
          <w:bCs/>
        </w:rPr>
      </w:pPr>
    </w:p>
    <w:p w:rsidR="00CE11E5" w:rsidRPr="003B30C9" w:rsidRDefault="00CE11E5" w:rsidP="006F241F">
      <w:pPr>
        <w:pStyle w:val="tochka1"/>
        <w:numPr>
          <w:ilvl w:val="1"/>
          <w:numId w:val="2"/>
        </w:numPr>
        <w:ind w:left="0" w:firstLine="567"/>
        <w:rPr>
          <w:rFonts w:ascii="Arial" w:hAnsi="Arial" w:cs="Arial"/>
          <w:b/>
          <w:bCs/>
        </w:rPr>
      </w:pPr>
      <w:r w:rsidRPr="003B30C9">
        <w:rPr>
          <w:rFonts w:ascii="Arial" w:hAnsi="Arial" w:cs="Arial"/>
          <w:b/>
          <w:bCs/>
        </w:rPr>
        <w:t>УПРАВЛЕНИЕ НА ПРОБЛЕМИ</w:t>
      </w:r>
    </w:p>
    <w:p w:rsidR="00CE11E5" w:rsidRPr="003B30C9" w:rsidRDefault="00CE11E5" w:rsidP="00CE11E5">
      <w:pPr>
        <w:pStyle w:val="tochka"/>
        <w:ind w:left="0" w:firstLine="567"/>
        <w:jc w:val="both"/>
        <w:rPr>
          <w:rFonts w:ascii="Arial" w:hAnsi="Arial" w:cs="Arial"/>
          <w:caps w:val="0"/>
          <w:lang w:val="bg-BG"/>
        </w:rPr>
      </w:pPr>
      <w:r w:rsidRPr="003B30C9">
        <w:rPr>
          <w:rFonts w:ascii="Arial" w:hAnsi="Arial" w:cs="Arial"/>
          <w:caps w:val="0"/>
          <w:lang w:val="bg-BG"/>
        </w:rPr>
        <w:t xml:space="preserve">Взаимодействие с други процеси: </w:t>
      </w:r>
    </w:p>
    <w:p w:rsidR="00CE11E5" w:rsidRPr="003B30C9" w:rsidRDefault="00CE11E5" w:rsidP="006F241F">
      <w:pPr>
        <w:pStyle w:val="tochka1"/>
        <w:numPr>
          <w:ilvl w:val="0"/>
          <w:numId w:val="13"/>
        </w:numPr>
        <w:tabs>
          <w:tab w:val="left" w:pos="1134"/>
        </w:tabs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Процесът по управление нивото на услуги осигурява информация за сключените SLA, включително информация за цели по управление на проблемите;</w:t>
      </w:r>
    </w:p>
    <w:p w:rsidR="00CE11E5" w:rsidRPr="003B30C9" w:rsidRDefault="00CE11E5" w:rsidP="006F241F">
      <w:pPr>
        <w:pStyle w:val="tochka1"/>
        <w:numPr>
          <w:ilvl w:val="0"/>
          <w:numId w:val="13"/>
        </w:numPr>
        <w:tabs>
          <w:tab w:val="left" w:pos="1134"/>
        </w:tabs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Процесът по управление непрекъснатостта на услугите осигурява информация за проблемите, които имат голямо въздействие върху непрекъснатостта на услугите;</w:t>
      </w:r>
    </w:p>
    <w:p w:rsidR="00CE11E5" w:rsidRPr="003B30C9" w:rsidRDefault="00CE11E5" w:rsidP="006F241F">
      <w:pPr>
        <w:pStyle w:val="tochka1"/>
        <w:numPr>
          <w:ilvl w:val="0"/>
          <w:numId w:val="13"/>
        </w:numPr>
        <w:tabs>
          <w:tab w:val="left" w:pos="1134"/>
        </w:tabs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Процесът по уп</w:t>
      </w:r>
      <w:r w:rsidR="007A707D">
        <w:rPr>
          <w:rFonts w:ascii="Arial" w:hAnsi="Arial" w:cs="Arial"/>
          <w:bCs/>
        </w:rPr>
        <w:t>р</w:t>
      </w:r>
      <w:r w:rsidRPr="003B30C9">
        <w:rPr>
          <w:rFonts w:ascii="Arial" w:hAnsi="Arial" w:cs="Arial"/>
          <w:bCs/>
        </w:rPr>
        <w:t>авление на инциденти и заявки за услуги осигурява подробна информация за инцидентите, за които не е ясна основната причина и тенденции на проблемите и получава информация за вече познати грешки;</w:t>
      </w:r>
    </w:p>
    <w:p w:rsidR="00CE11E5" w:rsidRPr="003B30C9" w:rsidRDefault="00CE11E5" w:rsidP="006F241F">
      <w:pPr>
        <w:pStyle w:val="tochka1"/>
        <w:numPr>
          <w:ilvl w:val="0"/>
          <w:numId w:val="13"/>
        </w:numPr>
        <w:tabs>
          <w:tab w:val="left" w:pos="1134"/>
        </w:tabs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Процесът по управление на конфигурациите осигурява информация за връзката между CIs  и въздействието на проблема;</w:t>
      </w:r>
    </w:p>
    <w:p w:rsidR="00CE11E5" w:rsidRPr="003B30C9" w:rsidRDefault="00CE11E5" w:rsidP="006F241F">
      <w:pPr>
        <w:pStyle w:val="tochka1"/>
        <w:numPr>
          <w:ilvl w:val="0"/>
          <w:numId w:val="13"/>
        </w:numPr>
        <w:tabs>
          <w:tab w:val="left" w:pos="1134"/>
        </w:tabs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Процесът по управление на промени, на базата на постъпилите искания за промени, осигурява информация за разрешаването на познати проблеми.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/>
          <w:bCs/>
        </w:rPr>
      </w:pPr>
      <w:r w:rsidRPr="003B30C9">
        <w:rPr>
          <w:rFonts w:ascii="Arial" w:hAnsi="Arial" w:cs="Arial"/>
          <w:b/>
          <w:bCs/>
        </w:rPr>
        <w:t>5.2.1 Докладване и записване на проблеми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 xml:space="preserve">Процесът по управление на проблеми идентифицира коренната причина за инцидент, която не е позната. Посредством проактивен анализ се установяват проблеми, които все още не са докладвани от клиентите, и се предприемат превантивни действия за тяхното отстраняване. Информацията се използва като входни данни при процеса за управление на промени. 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Идентифицирането на проблема включва:</w:t>
      </w:r>
    </w:p>
    <w:p w:rsidR="00CE11E5" w:rsidRPr="003B30C9" w:rsidRDefault="00CE11E5" w:rsidP="006F241F">
      <w:pPr>
        <w:pStyle w:val="tochka1"/>
        <w:numPr>
          <w:ilvl w:val="0"/>
          <w:numId w:val="7"/>
        </w:numPr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Откриване на коренната причина за поява на инцидента;</w:t>
      </w:r>
    </w:p>
    <w:p w:rsidR="00CE11E5" w:rsidRPr="003B30C9" w:rsidRDefault="00CE11E5" w:rsidP="006F241F">
      <w:pPr>
        <w:pStyle w:val="tochka1"/>
        <w:numPr>
          <w:ilvl w:val="0"/>
          <w:numId w:val="7"/>
        </w:numPr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Анализ на един или повече инциденти, появили се вследствие на един и същ проблем;</w:t>
      </w:r>
    </w:p>
    <w:p w:rsidR="00CE11E5" w:rsidRPr="003B30C9" w:rsidRDefault="00CE11E5" w:rsidP="006F241F">
      <w:pPr>
        <w:pStyle w:val="tochka1"/>
        <w:numPr>
          <w:ilvl w:val="0"/>
          <w:numId w:val="7"/>
        </w:numPr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Идентифициране от доставчика или служител на проблем с компонент на услуга.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Служители на звено ИТ (инженери) или служители на звено МЕД поддържат записи в база-данни известни грешки и проб</w:t>
      </w:r>
      <w:r w:rsidR="007A707D">
        <w:rPr>
          <w:rFonts w:ascii="Arial" w:hAnsi="Arial" w:cs="Arial"/>
          <w:bCs/>
        </w:rPr>
        <w:t>леми (SolveDirect</w:t>
      </w:r>
      <w:r w:rsidRPr="003B30C9">
        <w:rPr>
          <w:rFonts w:ascii="Arial" w:hAnsi="Arial" w:cs="Arial"/>
          <w:bCs/>
        </w:rPr>
        <w:t xml:space="preserve">). 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/>
          <w:bCs/>
        </w:rPr>
      </w:pPr>
      <w:r w:rsidRPr="003B30C9">
        <w:rPr>
          <w:rFonts w:ascii="Arial" w:hAnsi="Arial" w:cs="Arial"/>
          <w:b/>
          <w:bCs/>
        </w:rPr>
        <w:t>5.2.2 Класифициране и приоритизиране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Всички проблеми се класифицират, така че:</w:t>
      </w:r>
    </w:p>
    <w:p w:rsidR="00CE11E5" w:rsidRPr="003B30C9" w:rsidRDefault="00CE11E5" w:rsidP="006F241F">
      <w:pPr>
        <w:pStyle w:val="tochka1"/>
        <w:numPr>
          <w:ilvl w:val="0"/>
          <w:numId w:val="8"/>
        </w:numPr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Да се определи характера им и да се осигури необходимата информация за разрешаването им;</w:t>
      </w:r>
    </w:p>
    <w:p w:rsidR="00CE11E5" w:rsidRPr="003B30C9" w:rsidRDefault="00CE11E5" w:rsidP="006F241F">
      <w:pPr>
        <w:pStyle w:val="tochka1"/>
        <w:numPr>
          <w:ilvl w:val="0"/>
          <w:numId w:val="8"/>
        </w:numPr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Да се приоритизира проблемът според неговата спешност и въздействие на свързания инцидент. Приоритизирането се извършва съгласно приложение 2 към настоящата процедура – Приоритизиране на проблеми;</w:t>
      </w:r>
    </w:p>
    <w:p w:rsidR="00CE11E5" w:rsidRPr="003B30C9" w:rsidRDefault="00CE11E5" w:rsidP="006F241F">
      <w:pPr>
        <w:pStyle w:val="tochka1"/>
        <w:numPr>
          <w:ilvl w:val="0"/>
          <w:numId w:val="8"/>
        </w:numPr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Спрямо приоритета на проблема се определя времето и ресурсите, необходими за анализ на проблема и неговото разрешаване;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  <w:highlight w:val="cyan"/>
        </w:rPr>
      </w:pPr>
      <w:r w:rsidRPr="003B30C9">
        <w:rPr>
          <w:rFonts w:ascii="Arial" w:hAnsi="Arial" w:cs="Arial"/>
          <w:bCs/>
        </w:rPr>
        <w:t xml:space="preserve">Проблемите се обработват и резолират за разрешаване към съответния отдел - </w:t>
      </w:r>
      <w:r w:rsidRPr="003B30C9">
        <w:rPr>
          <w:rFonts w:ascii="Arial" w:hAnsi="Arial" w:cs="Arial"/>
        </w:rPr>
        <w:t>ИТ - сервизни услуги или МЕД – медицински технологии</w:t>
      </w:r>
      <w:r w:rsidRPr="003B30C9">
        <w:rPr>
          <w:rFonts w:ascii="Arial" w:hAnsi="Arial" w:cs="Arial"/>
          <w:bCs/>
        </w:rPr>
        <w:t>.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/>
          <w:bCs/>
        </w:rPr>
      </w:pPr>
      <w:r w:rsidRPr="003B30C9">
        <w:rPr>
          <w:rFonts w:ascii="Arial" w:hAnsi="Arial" w:cs="Arial"/>
          <w:b/>
          <w:bCs/>
        </w:rPr>
        <w:t>5.2.3 Резолиране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В зависимост от приоритета на проблема, той се резолира от ОУУ към съответния служител, отговорен за неговото разрешаване.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Служителят, към който е резолиран проблема организира и контролира цялостния процес по разрешаването му.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Неразрешени проблеми в установения срок се ескалират към ОУУ и ПСУ, които анализират причините и предприемат коригиращи действия.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/>
          <w:bCs/>
        </w:rPr>
      </w:pPr>
      <w:r w:rsidRPr="003B30C9">
        <w:rPr>
          <w:rFonts w:ascii="Arial" w:hAnsi="Arial" w:cs="Arial"/>
          <w:b/>
          <w:bCs/>
        </w:rPr>
        <w:t>5.2.4 Разрешаване, ескалиране и закриване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Процесът на разреш</w:t>
      </w:r>
      <w:r w:rsidR="007A707D">
        <w:rPr>
          <w:rFonts w:ascii="Arial" w:hAnsi="Arial" w:cs="Arial"/>
          <w:bCs/>
        </w:rPr>
        <w:t>а</w:t>
      </w:r>
      <w:r w:rsidRPr="003B30C9">
        <w:rPr>
          <w:rFonts w:ascii="Arial" w:hAnsi="Arial" w:cs="Arial"/>
          <w:bCs/>
        </w:rPr>
        <w:t>ване на проблема включва:</w:t>
      </w:r>
    </w:p>
    <w:p w:rsidR="00CE11E5" w:rsidRPr="003B30C9" w:rsidRDefault="00CE11E5" w:rsidP="006F241F">
      <w:pPr>
        <w:pStyle w:val="tochka1"/>
        <w:numPr>
          <w:ilvl w:val="0"/>
          <w:numId w:val="9"/>
        </w:numPr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Изследване и анализ на проблема:</w:t>
      </w:r>
    </w:p>
    <w:p w:rsidR="00CE11E5" w:rsidRPr="003B30C9" w:rsidRDefault="00CE11E5" w:rsidP="006F241F">
      <w:pPr>
        <w:pStyle w:val="tochka1"/>
        <w:numPr>
          <w:ilvl w:val="0"/>
          <w:numId w:val="10"/>
        </w:numPr>
        <w:tabs>
          <w:tab w:val="left" w:pos="1985"/>
        </w:tabs>
        <w:ind w:left="0" w:firstLine="1418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Изследване на проблема, за да се установи причината;</w:t>
      </w:r>
    </w:p>
    <w:p w:rsidR="00CE11E5" w:rsidRPr="003B30C9" w:rsidRDefault="00CE11E5" w:rsidP="006F241F">
      <w:pPr>
        <w:pStyle w:val="tochka1"/>
        <w:numPr>
          <w:ilvl w:val="0"/>
          <w:numId w:val="10"/>
        </w:numPr>
        <w:tabs>
          <w:tab w:val="left" w:pos="1985"/>
        </w:tabs>
        <w:ind w:left="0" w:firstLine="1418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Определяне на метода за решаване на проблема.</w:t>
      </w:r>
    </w:p>
    <w:p w:rsidR="00CE11E5" w:rsidRPr="003B30C9" w:rsidRDefault="00CE11E5" w:rsidP="006F241F">
      <w:pPr>
        <w:pStyle w:val="tochka1"/>
        <w:numPr>
          <w:ilvl w:val="0"/>
          <w:numId w:val="9"/>
        </w:numPr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Резолиране за разрешаване на проблема;</w:t>
      </w:r>
    </w:p>
    <w:p w:rsidR="00CE11E5" w:rsidRPr="003B30C9" w:rsidRDefault="00CE11E5" w:rsidP="006F241F">
      <w:pPr>
        <w:pStyle w:val="tochka1"/>
        <w:numPr>
          <w:ilvl w:val="0"/>
          <w:numId w:val="9"/>
        </w:numPr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Проследяване на процеса по разрешаване на проблема;</w:t>
      </w:r>
    </w:p>
    <w:p w:rsidR="00CE11E5" w:rsidRPr="003B30C9" w:rsidRDefault="00CE11E5" w:rsidP="006F241F">
      <w:pPr>
        <w:pStyle w:val="tochka1"/>
        <w:numPr>
          <w:ilvl w:val="0"/>
          <w:numId w:val="9"/>
        </w:numPr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Записване на предприетите действия и вложените ресурси.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 xml:space="preserve">Записи се водят в база-данни </w:t>
      </w:r>
      <w:r w:rsidR="007A707D">
        <w:rPr>
          <w:rFonts w:ascii="Arial" w:hAnsi="Arial" w:cs="Arial"/>
          <w:bCs/>
        </w:rPr>
        <w:t xml:space="preserve">с </w:t>
      </w:r>
      <w:r w:rsidRPr="003B30C9">
        <w:rPr>
          <w:rFonts w:ascii="Arial" w:hAnsi="Arial" w:cs="Arial"/>
          <w:bCs/>
        </w:rPr>
        <w:t>известни грешки и проблеми (SolveDirect).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Източници на информация за проблеми и методите за тяхното разрешаване, са и доставчиците (вендорите) и вътрешните групи.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 xml:space="preserve">Проблеми, които изискват </w:t>
      </w:r>
      <w:r w:rsidRPr="003B30C9">
        <w:rPr>
          <w:bCs/>
        </w:rPr>
        <w:t>промени</w:t>
      </w:r>
      <w:r w:rsidRPr="003B30C9">
        <w:rPr>
          <w:rFonts w:ascii="Arial" w:hAnsi="Arial" w:cs="Arial"/>
          <w:bCs/>
        </w:rPr>
        <w:t xml:space="preserve"> </w:t>
      </w:r>
      <w:r w:rsidRPr="003B30C9">
        <w:rPr>
          <w:bCs/>
        </w:rPr>
        <w:t>на</w:t>
      </w:r>
      <w:r w:rsidRPr="003B30C9">
        <w:rPr>
          <w:rFonts w:ascii="Arial" w:hAnsi="Arial" w:cs="Arial"/>
          <w:bCs/>
        </w:rPr>
        <w:t xml:space="preserve"> </w:t>
      </w:r>
      <w:r w:rsidRPr="003B30C9">
        <w:rPr>
          <w:bCs/>
        </w:rPr>
        <w:t>CIs</w:t>
      </w:r>
      <w:r w:rsidRPr="003B30C9">
        <w:rPr>
          <w:rFonts w:ascii="Arial" w:hAnsi="Arial" w:cs="Arial"/>
          <w:bCs/>
        </w:rPr>
        <w:t>, се решават чрез промени, управлявани съгласно PUU 05 Политика за управление на промени.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Служителят, отговорен за разрешаването на проблема извършва следните действия:</w:t>
      </w:r>
    </w:p>
    <w:p w:rsidR="00CE11E5" w:rsidRPr="003B30C9" w:rsidRDefault="00CE11E5" w:rsidP="006F241F">
      <w:pPr>
        <w:pStyle w:val="tochka1"/>
        <w:numPr>
          <w:ilvl w:val="0"/>
          <w:numId w:val="11"/>
        </w:numPr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Определя необходимите ресурси за разрешаването му;</w:t>
      </w:r>
    </w:p>
    <w:p w:rsidR="00CE11E5" w:rsidRPr="003B30C9" w:rsidRDefault="00CE11E5" w:rsidP="006F241F">
      <w:pPr>
        <w:pStyle w:val="tochka1"/>
        <w:numPr>
          <w:ilvl w:val="0"/>
          <w:numId w:val="11"/>
        </w:numPr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 xml:space="preserve">Води записи в база-данни </w:t>
      </w:r>
      <w:r w:rsidR="00E86D6A">
        <w:rPr>
          <w:rFonts w:ascii="Arial" w:hAnsi="Arial" w:cs="Arial"/>
          <w:bCs/>
        </w:rPr>
        <w:t>с</w:t>
      </w:r>
      <w:r w:rsidRPr="003B30C9">
        <w:rPr>
          <w:rFonts w:ascii="Arial" w:hAnsi="Arial" w:cs="Arial"/>
          <w:bCs/>
        </w:rPr>
        <w:t xml:space="preserve"> известни грешки и проблеми (SolveDirect);</w:t>
      </w:r>
    </w:p>
    <w:p w:rsidR="00CE11E5" w:rsidRPr="003B30C9" w:rsidRDefault="00CE11E5" w:rsidP="006F241F">
      <w:pPr>
        <w:pStyle w:val="tochka1"/>
        <w:numPr>
          <w:ilvl w:val="0"/>
          <w:numId w:val="11"/>
        </w:numPr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Използва входяща информация за разрешаването му, като CMDB, база-данни известни</w:t>
      </w:r>
      <w:r w:rsidR="007A707D">
        <w:rPr>
          <w:rFonts w:ascii="Arial" w:hAnsi="Arial" w:cs="Arial"/>
          <w:bCs/>
        </w:rPr>
        <w:t xml:space="preserve"> грешки и проблеми (SolveDirect</w:t>
      </w:r>
      <w:r w:rsidRPr="003B30C9">
        <w:rPr>
          <w:rFonts w:ascii="Arial" w:hAnsi="Arial" w:cs="Arial"/>
          <w:bCs/>
        </w:rPr>
        <w:t>) и методи за разрешаването</w:t>
      </w:r>
      <w:r w:rsidR="007A707D">
        <w:rPr>
          <w:rFonts w:ascii="Arial" w:hAnsi="Arial" w:cs="Arial"/>
          <w:bCs/>
        </w:rPr>
        <w:t xml:space="preserve"> </w:t>
      </w:r>
      <w:r w:rsidRPr="003B30C9">
        <w:rPr>
          <w:rFonts w:ascii="Arial" w:hAnsi="Arial" w:cs="Arial"/>
          <w:bCs/>
        </w:rPr>
        <w:t>или заобикалянето</w:t>
      </w:r>
      <w:r w:rsidR="007A707D" w:rsidRPr="007A707D">
        <w:rPr>
          <w:rFonts w:ascii="Arial" w:hAnsi="Arial" w:cs="Arial"/>
          <w:bCs/>
          <w:lang w:val="ru-RU"/>
        </w:rPr>
        <w:t xml:space="preserve"> (</w:t>
      </w:r>
      <w:r w:rsidR="007A707D" w:rsidRPr="00345E5D">
        <w:rPr>
          <w:rFonts w:ascii="Arial" w:hAnsi="Arial" w:cs="Arial"/>
          <w:bCs/>
          <w:highlight w:val="lightGray"/>
          <w:lang w:val="en-GB"/>
        </w:rPr>
        <w:t>work</w:t>
      </w:r>
      <w:r w:rsidR="007A707D" w:rsidRPr="00345E5D">
        <w:rPr>
          <w:rFonts w:ascii="Arial" w:hAnsi="Arial" w:cs="Arial"/>
          <w:bCs/>
          <w:highlight w:val="lightGray"/>
          <w:lang w:val="ru-RU"/>
        </w:rPr>
        <w:t xml:space="preserve"> </w:t>
      </w:r>
      <w:r w:rsidR="007A707D" w:rsidRPr="00345E5D">
        <w:rPr>
          <w:rFonts w:ascii="Arial" w:hAnsi="Arial" w:cs="Arial"/>
          <w:bCs/>
          <w:highlight w:val="lightGray"/>
          <w:lang w:val="en-GB"/>
        </w:rPr>
        <w:t>around</w:t>
      </w:r>
      <w:r w:rsidR="007A707D" w:rsidRPr="00345E5D">
        <w:rPr>
          <w:rFonts w:ascii="Arial" w:hAnsi="Arial" w:cs="Arial"/>
          <w:bCs/>
          <w:highlight w:val="lightGray"/>
          <w:lang w:val="ru-RU"/>
        </w:rPr>
        <w:t xml:space="preserve"> (</w:t>
      </w:r>
      <w:r w:rsidR="007A707D" w:rsidRPr="00345E5D">
        <w:rPr>
          <w:rFonts w:ascii="Arial" w:hAnsi="Arial" w:cs="Arial"/>
          <w:bCs/>
          <w:highlight w:val="lightGray"/>
          <w:lang w:val="en-GB"/>
        </w:rPr>
        <w:t>ITIL</w:t>
      </w:r>
      <w:r w:rsidR="007A707D" w:rsidRPr="00345E5D">
        <w:rPr>
          <w:rFonts w:ascii="Arial" w:hAnsi="Arial" w:cs="Arial"/>
          <w:bCs/>
          <w:highlight w:val="lightGray"/>
          <w:lang w:val="ru-RU"/>
        </w:rPr>
        <w:t xml:space="preserve">) – </w:t>
      </w:r>
      <w:r w:rsidR="007A707D" w:rsidRPr="00345E5D">
        <w:rPr>
          <w:rFonts w:ascii="Arial" w:hAnsi="Arial" w:cs="Arial"/>
          <w:bCs/>
          <w:highlight w:val="lightGray"/>
        </w:rPr>
        <w:t>като временно решение на проблема</w:t>
      </w:r>
      <w:r w:rsidR="007A707D" w:rsidRPr="007A707D">
        <w:rPr>
          <w:rFonts w:ascii="Arial" w:hAnsi="Arial" w:cs="Arial"/>
          <w:bCs/>
          <w:lang w:val="ru-RU"/>
        </w:rPr>
        <w:t>)</w:t>
      </w:r>
      <w:r w:rsidRPr="003B30C9">
        <w:rPr>
          <w:rFonts w:ascii="Arial" w:hAnsi="Arial" w:cs="Arial"/>
          <w:bCs/>
        </w:rPr>
        <w:t xml:space="preserve"> им, информация за успешно или неуспешно пускане на услуга,  каталога на услугите и други документи и записи;</w:t>
      </w:r>
    </w:p>
    <w:p w:rsidR="00CE11E5" w:rsidRPr="003B30C9" w:rsidRDefault="00CE11E5" w:rsidP="006F241F">
      <w:pPr>
        <w:pStyle w:val="tochka1"/>
        <w:numPr>
          <w:ilvl w:val="0"/>
          <w:numId w:val="11"/>
        </w:numPr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При съществени проблеми в процеса на разрешаването му, ескалира проблема към ОУУ.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 xml:space="preserve">Когато проблемът не е окончателно разрешен, се ескалира към ОУУ, който определя действията за намаляване или елиминиране на влиянието на проблема върху изпълнението на услугата/услугите. Уведомява се и клиентът, за да предприеме действия за намаляване въздействието на неразрешения проблем. 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Записът за установения проблем се закрива след успешното приключване на процеса по управление на промени (ако е стартиран). Известните грешки се записват в база-данни известни грешки и проблеми (SolveDirect), която е на разположение на целия заинтересован персонал.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/>
          <w:bCs/>
        </w:rPr>
      </w:pPr>
      <w:r w:rsidRPr="003B30C9">
        <w:rPr>
          <w:rFonts w:ascii="Arial" w:hAnsi="Arial" w:cs="Arial"/>
          <w:b/>
          <w:bCs/>
        </w:rPr>
        <w:t>5.2.5 Наблюдение, анализ и докладване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ОУУ извършва в оперативен ред преглед на ефективността при разрешаване на проблемит</w:t>
      </w:r>
      <w:r w:rsidR="00345E5D">
        <w:rPr>
          <w:rFonts w:ascii="Arial" w:hAnsi="Arial" w:cs="Arial"/>
          <w:bCs/>
        </w:rPr>
        <w:t>е и докладва на заседания на преглед от ръководството</w:t>
      </w:r>
      <w:r w:rsidRPr="003B30C9">
        <w:rPr>
          <w:rFonts w:ascii="Arial" w:hAnsi="Arial" w:cs="Arial"/>
          <w:bCs/>
        </w:rPr>
        <w:t>.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Актуалната информация за известни грешки и разрешени проблеми се използва като входяща от процеса по управление на инциденти и заявки за услуги.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П</w:t>
      </w:r>
      <w:r w:rsidR="00345E5D">
        <w:rPr>
          <w:rFonts w:ascii="Arial" w:hAnsi="Arial" w:cs="Arial"/>
          <w:bCs/>
        </w:rPr>
        <w:t xml:space="preserve">ериодично </w:t>
      </w:r>
      <w:r w:rsidRPr="003B30C9">
        <w:rPr>
          <w:rFonts w:ascii="Arial" w:hAnsi="Arial" w:cs="Arial"/>
          <w:bCs/>
        </w:rPr>
        <w:t>на прегледа от ръководството се докладва информация за:</w:t>
      </w:r>
    </w:p>
    <w:p w:rsidR="00CE11E5" w:rsidRPr="003B30C9" w:rsidRDefault="00CE11E5" w:rsidP="006F241F">
      <w:pPr>
        <w:pStyle w:val="tochka1"/>
        <w:numPr>
          <w:ilvl w:val="0"/>
          <w:numId w:val="6"/>
        </w:numPr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 xml:space="preserve"> установени проблеми, включително необичайни такива, неразрешени проблеми или проблеми с голямо въздействие;</w:t>
      </w:r>
    </w:p>
    <w:p w:rsidR="00CE11E5" w:rsidRPr="003B30C9" w:rsidRDefault="00CE11E5" w:rsidP="006F241F">
      <w:pPr>
        <w:pStyle w:val="tochka1"/>
        <w:numPr>
          <w:ilvl w:val="0"/>
          <w:numId w:val="6"/>
        </w:numPr>
        <w:tabs>
          <w:tab w:val="left" w:pos="851"/>
        </w:tabs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неправилно класифицирани, приоритизирани и управлявани проблеми;</w:t>
      </w:r>
    </w:p>
    <w:p w:rsidR="00CE11E5" w:rsidRPr="003B30C9" w:rsidRDefault="00CE11E5" w:rsidP="006F241F">
      <w:pPr>
        <w:pStyle w:val="tochka1"/>
        <w:numPr>
          <w:ilvl w:val="0"/>
          <w:numId w:val="6"/>
        </w:numPr>
        <w:tabs>
          <w:tab w:val="left" w:pos="851"/>
        </w:tabs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предприетите коригиращи и превантивни действия.</w:t>
      </w:r>
    </w:p>
    <w:p w:rsidR="00CE11E5" w:rsidRPr="003B30C9" w:rsidRDefault="00CE11E5" w:rsidP="00CE11E5">
      <w:pPr>
        <w:pStyle w:val="tochka1"/>
        <w:tabs>
          <w:tab w:val="left" w:pos="851"/>
        </w:tabs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Информацията от анализа се използва за:</w:t>
      </w:r>
    </w:p>
    <w:p w:rsidR="00CE11E5" w:rsidRPr="003B30C9" w:rsidRDefault="00CE11E5" w:rsidP="006F241F">
      <w:pPr>
        <w:pStyle w:val="tochka1"/>
        <w:numPr>
          <w:ilvl w:val="0"/>
          <w:numId w:val="12"/>
        </w:numPr>
        <w:tabs>
          <w:tab w:val="left" w:pos="851"/>
        </w:tabs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възможност за подобрение на процеса по управление на промени;</w:t>
      </w:r>
    </w:p>
    <w:p w:rsidR="00CE11E5" w:rsidRPr="003B30C9" w:rsidRDefault="00CE11E5" w:rsidP="006F241F">
      <w:pPr>
        <w:pStyle w:val="tochka1"/>
        <w:numPr>
          <w:ilvl w:val="0"/>
          <w:numId w:val="12"/>
        </w:numPr>
        <w:tabs>
          <w:tab w:val="left" w:pos="851"/>
        </w:tabs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възможност за подобрение на други процеси, елементи на услуги или ИСУ, част УУ;</w:t>
      </w:r>
    </w:p>
    <w:p w:rsidR="00CE11E5" w:rsidRPr="003B30C9" w:rsidRDefault="00CE11E5" w:rsidP="006F241F">
      <w:pPr>
        <w:pStyle w:val="tochka1"/>
        <w:numPr>
          <w:ilvl w:val="0"/>
          <w:numId w:val="12"/>
        </w:numPr>
        <w:tabs>
          <w:tab w:val="left" w:pos="851"/>
        </w:tabs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превантивни действия за предотвратяване на повтаряне на проблем от един и същ характер;</w:t>
      </w:r>
    </w:p>
    <w:p w:rsidR="00CE11E5" w:rsidRPr="003B30C9" w:rsidRDefault="00CE11E5" w:rsidP="006F241F">
      <w:pPr>
        <w:pStyle w:val="tochka1"/>
        <w:numPr>
          <w:ilvl w:val="0"/>
          <w:numId w:val="12"/>
        </w:numPr>
        <w:tabs>
          <w:tab w:val="left" w:pos="851"/>
        </w:tabs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необходимостта от провеждане на допълнителни обучения на персонала;</w:t>
      </w:r>
    </w:p>
    <w:p w:rsidR="00CE11E5" w:rsidRPr="003B30C9" w:rsidRDefault="00CE11E5" w:rsidP="00CE11E5">
      <w:pPr>
        <w:pStyle w:val="tochka1"/>
        <w:ind w:left="567" w:firstLine="0"/>
        <w:rPr>
          <w:rFonts w:ascii="Arial" w:hAnsi="Arial" w:cs="Arial"/>
          <w:bCs/>
        </w:rPr>
      </w:pPr>
    </w:p>
    <w:p w:rsidR="00CE11E5" w:rsidRPr="003B30C9" w:rsidRDefault="00CE11E5" w:rsidP="006F241F">
      <w:pPr>
        <w:pStyle w:val="tochka1"/>
        <w:numPr>
          <w:ilvl w:val="1"/>
          <w:numId w:val="2"/>
        </w:numPr>
        <w:ind w:left="0" w:firstLine="567"/>
        <w:rPr>
          <w:rFonts w:ascii="Arial" w:hAnsi="Arial" w:cs="Arial"/>
          <w:b/>
          <w:bCs/>
        </w:rPr>
      </w:pPr>
      <w:r w:rsidRPr="003B30C9">
        <w:rPr>
          <w:rFonts w:ascii="Arial" w:hAnsi="Arial" w:cs="Arial"/>
          <w:b/>
          <w:bCs/>
        </w:rPr>
        <w:t>УПРАВЛЕНИЕ НА ЗАЯВКИ ЗА УСЛУГИ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Процесът по управление на заявки за услуги, постъпили от клиентите, осигурява входна информация на процеса по управление на промени, ако заявката от клиента касае доставка на нова или променена услуга.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/>
          <w:bCs/>
        </w:rPr>
      </w:pPr>
      <w:r w:rsidRPr="003B30C9">
        <w:rPr>
          <w:rFonts w:ascii="Arial" w:hAnsi="Arial" w:cs="Arial"/>
          <w:b/>
          <w:bCs/>
        </w:rPr>
        <w:t>5.3.1 Докладване и категоризиране на заявки за услуги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Заявки за услуги, включително за нови или променени услуги, постъпва от клиента в информационната система SolveDirect, запис</w:t>
      </w:r>
      <w:r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  <w:lang w:val="en-US"/>
        </w:rPr>
        <w:t>RD</w:t>
      </w:r>
      <w:r w:rsidRPr="00432D57">
        <w:rPr>
          <w:rFonts w:ascii="Arial" w:hAnsi="Arial" w:cs="Arial"/>
          <w:bCs/>
          <w:lang w:val="ru-RU"/>
        </w:rPr>
        <w:t xml:space="preserve"> 13-02</w:t>
      </w:r>
      <w:r w:rsidRPr="003B30C9">
        <w:rPr>
          <w:rFonts w:ascii="Arial" w:hAnsi="Arial" w:cs="Arial"/>
          <w:bCs/>
        </w:rPr>
        <w:t xml:space="preserve"> „Customer Service Order“.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Ако заявката е за нова или променена услуга или за спешна промяна, се стартира процеса по управление на промени (PUU 05 Политика за управление на промени).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Заявките се категоризират и приоритизират съгласно приложение 1, ако в SLA не са заложени по-кратки срокове</w:t>
      </w:r>
      <w:r w:rsidRPr="003B30C9" w:rsidDel="00F556F6">
        <w:rPr>
          <w:rFonts w:ascii="Arial" w:hAnsi="Arial" w:cs="Arial"/>
          <w:bCs/>
        </w:rPr>
        <w:t xml:space="preserve"> </w:t>
      </w:r>
      <w:r w:rsidRPr="003B30C9">
        <w:rPr>
          <w:rFonts w:ascii="Arial" w:hAnsi="Arial" w:cs="Arial"/>
          <w:bCs/>
        </w:rPr>
        <w:t>. При приоритизирането им се оценява въздействието и спешността на заявката.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/>
          <w:bCs/>
        </w:rPr>
      </w:pPr>
      <w:r w:rsidRPr="003B30C9">
        <w:rPr>
          <w:rFonts w:ascii="Arial" w:hAnsi="Arial" w:cs="Arial"/>
          <w:b/>
          <w:bCs/>
        </w:rPr>
        <w:t>5.3.2 Приоритизиране и резолиране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</w:rPr>
      </w:pPr>
      <w:r w:rsidRPr="003B30C9">
        <w:rPr>
          <w:rFonts w:ascii="Arial" w:hAnsi="Arial" w:cs="Arial"/>
        </w:rPr>
        <w:t xml:space="preserve">Определят се необходимите ресурси и отговорните служители за изпълнение на заявките. 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/>
          <w:bCs/>
        </w:rPr>
      </w:pPr>
      <w:r w:rsidRPr="003B30C9">
        <w:rPr>
          <w:rFonts w:ascii="Arial" w:hAnsi="Arial" w:cs="Arial"/>
          <w:b/>
          <w:bCs/>
        </w:rPr>
        <w:t>5.3.3 Разрешаване, ескалация и закриване</w:t>
      </w:r>
    </w:p>
    <w:p w:rsidR="00CE11E5" w:rsidRPr="009D6116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 xml:space="preserve">В процеса на закриване на заявката се прилагат изискванията на PU 13 Сервизна дейност, осъществява се ефективен обмен на информация с клиента и се водят записи </w:t>
      </w:r>
      <w:r w:rsidRPr="009D6116">
        <w:rPr>
          <w:rFonts w:ascii="Arial" w:hAnsi="Arial" w:cs="Arial"/>
          <w:bCs/>
        </w:rPr>
        <w:t>в</w:t>
      </w:r>
      <w:r w:rsidRPr="00432D57">
        <w:rPr>
          <w:rFonts w:ascii="Arial" w:hAnsi="Arial" w:cs="Arial"/>
          <w:bCs/>
          <w:lang w:val="ru-RU"/>
        </w:rPr>
        <w:t xml:space="preserve"> </w:t>
      </w:r>
      <w:r w:rsidRPr="009D6116">
        <w:rPr>
          <w:rFonts w:ascii="Arial" w:hAnsi="Arial" w:cs="Arial"/>
          <w:bCs/>
          <w:lang w:val="en-US"/>
        </w:rPr>
        <w:t>RD</w:t>
      </w:r>
      <w:r w:rsidRPr="00432D57">
        <w:rPr>
          <w:rFonts w:ascii="Arial" w:hAnsi="Arial" w:cs="Arial"/>
          <w:bCs/>
          <w:lang w:val="ru-RU"/>
        </w:rPr>
        <w:t xml:space="preserve"> 13-02</w:t>
      </w:r>
      <w:r w:rsidRPr="009D6116">
        <w:rPr>
          <w:rFonts w:ascii="Arial" w:hAnsi="Arial" w:cs="Arial"/>
          <w:bCs/>
        </w:rPr>
        <w:t xml:space="preserve">  „Customer Service Order - Creation Report“ (Solve Direct).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9D6116">
        <w:rPr>
          <w:rFonts w:ascii="Arial" w:hAnsi="Arial" w:cs="Arial"/>
          <w:bCs/>
        </w:rPr>
        <w:t>За да бъде закрита заявката се изисква потвърждение от клиента, документирано в</w:t>
      </w:r>
      <w:r w:rsidRPr="00432D57">
        <w:rPr>
          <w:rFonts w:ascii="Arial" w:hAnsi="Arial" w:cs="Arial"/>
          <w:bCs/>
        </w:rPr>
        <w:t xml:space="preserve"> </w:t>
      </w:r>
      <w:r w:rsidRPr="009D6116">
        <w:rPr>
          <w:rFonts w:ascii="Arial" w:hAnsi="Arial" w:cs="Arial"/>
          <w:bCs/>
          <w:lang w:val="en-US"/>
        </w:rPr>
        <w:t>RD</w:t>
      </w:r>
      <w:r w:rsidRPr="00432D57">
        <w:rPr>
          <w:rFonts w:ascii="Arial" w:hAnsi="Arial" w:cs="Arial"/>
          <w:bCs/>
        </w:rPr>
        <w:t xml:space="preserve"> 13-02 </w:t>
      </w:r>
      <w:r w:rsidRPr="009D6116">
        <w:rPr>
          <w:rFonts w:ascii="Arial" w:hAnsi="Arial" w:cs="Arial"/>
          <w:bCs/>
        </w:rPr>
        <w:t xml:space="preserve"> „Customer Service Order - Closing Report“ (Solve Direct). Заявката се счита за приключена</w:t>
      </w:r>
      <w:r w:rsidRPr="000835B0">
        <w:rPr>
          <w:rFonts w:ascii="Arial" w:hAnsi="Arial" w:cs="Arial"/>
          <w:bCs/>
        </w:rPr>
        <w:t xml:space="preserve"> при получаване на потвърждение от клиента по електронен път, телефон, факс или при липса на възражение от клиента в рамките на 48 часа.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/>
          <w:bCs/>
        </w:rPr>
      </w:pPr>
      <w:r w:rsidRPr="003B30C9">
        <w:rPr>
          <w:rFonts w:ascii="Arial" w:hAnsi="Arial" w:cs="Arial"/>
          <w:b/>
          <w:bCs/>
        </w:rPr>
        <w:t>5.3.4 Наблюдение, анализ и докладване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ОУУ извършва в оперативен ред преглед на изпълнението на заявките за услуги, за да се гарантира, че цялата информация е документирана и са водени записи, съгласно изискванията на настоящата процедура.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Информация за изпълнение заявките на клиентите се включва в докладите към клиентите, съгласно PU 32 Процедура за управление на взаимоотношенията с клиентите.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 xml:space="preserve">Периодично на заседания </w:t>
      </w:r>
      <w:r w:rsidR="00345E5D">
        <w:rPr>
          <w:rFonts w:ascii="Arial" w:hAnsi="Arial" w:cs="Arial"/>
          <w:bCs/>
        </w:rPr>
        <w:t>н</w:t>
      </w:r>
      <w:r w:rsidRPr="003B30C9">
        <w:rPr>
          <w:rFonts w:ascii="Arial" w:hAnsi="Arial" w:cs="Arial"/>
          <w:bCs/>
        </w:rPr>
        <w:t>а прегледа от ръководството се докладва информация за:</w:t>
      </w:r>
    </w:p>
    <w:p w:rsidR="00CE11E5" w:rsidRPr="003B30C9" w:rsidRDefault="00CE11E5" w:rsidP="006F241F">
      <w:pPr>
        <w:pStyle w:val="tochka1"/>
        <w:numPr>
          <w:ilvl w:val="0"/>
          <w:numId w:val="14"/>
        </w:numPr>
        <w:tabs>
          <w:tab w:val="left" w:pos="851"/>
        </w:tabs>
        <w:ind w:hanging="720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постъпили заявки за услуги и тяхното изпълнение;</w:t>
      </w:r>
    </w:p>
    <w:p w:rsidR="00CE11E5" w:rsidRPr="003B30C9" w:rsidRDefault="00CE11E5" w:rsidP="006F241F">
      <w:pPr>
        <w:pStyle w:val="tochka1"/>
        <w:numPr>
          <w:ilvl w:val="0"/>
          <w:numId w:val="14"/>
        </w:numPr>
        <w:tabs>
          <w:tab w:val="left" w:pos="851"/>
        </w:tabs>
        <w:ind w:hanging="720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неправилно приоритизирани и управлявани заявки;</w:t>
      </w:r>
    </w:p>
    <w:p w:rsidR="00CE11E5" w:rsidRPr="003B30C9" w:rsidRDefault="00CE11E5" w:rsidP="006F241F">
      <w:pPr>
        <w:pStyle w:val="tochka1"/>
        <w:numPr>
          <w:ilvl w:val="0"/>
          <w:numId w:val="14"/>
        </w:numPr>
        <w:tabs>
          <w:tab w:val="left" w:pos="851"/>
        </w:tabs>
        <w:ind w:hanging="720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заявки, които са задействали процедурата по управление на промени;</w:t>
      </w:r>
    </w:p>
    <w:p w:rsidR="00CE11E5" w:rsidRPr="003B30C9" w:rsidRDefault="00CE11E5" w:rsidP="006F241F">
      <w:pPr>
        <w:pStyle w:val="tochka1"/>
        <w:numPr>
          <w:ilvl w:val="0"/>
          <w:numId w:val="14"/>
        </w:numPr>
        <w:tabs>
          <w:tab w:val="left" w:pos="851"/>
        </w:tabs>
        <w:ind w:hanging="720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предприетите коригиращи и превантивни действия.</w:t>
      </w:r>
    </w:p>
    <w:p w:rsidR="00CE11E5" w:rsidRPr="003B30C9" w:rsidRDefault="00CE11E5" w:rsidP="00CE11E5">
      <w:pPr>
        <w:pStyle w:val="tochka1"/>
        <w:ind w:left="567" w:firstLine="0"/>
        <w:rPr>
          <w:rFonts w:ascii="Arial" w:hAnsi="Arial" w:cs="Arial"/>
          <w:bCs/>
        </w:rPr>
      </w:pPr>
    </w:p>
    <w:p w:rsidR="00CE11E5" w:rsidRPr="003B30C9" w:rsidRDefault="00CE11E5" w:rsidP="006F241F">
      <w:pPr>
        <w:pStyle w:val="tochka1"/>
        <w:numPr>
          <w:ilvl w:val="1"/>
          <w:numId w:val="2"/>
        </w:numPr>
        <w:ind w:left="0" w:firstLine="567"/>
        <w:rPr>
          <w:rFonts w:ascii="Arial" w:hAnsi="Arial" w:cs="Arial"/>
          <w:b/>
          <w:bCs/>
        </w:rPr>
      </w:pPr>
      <w:r w:rsidRPr="003B30C9">
        <w:rPr>
          <w:rFonts w:ascii="Arial" w:hAnsi="Arial" w:cs="Arial"/>
          <w:b/>
          <w:bCs/>
        </w:rPr>
        <w:t>КЛЮЧОВИ ПОКАЗАТЕЛИ ЗА ЕФЕКТИВНОСТ</w:t>
      </w:r>
    </w:p>
    <w:p w:rsidR="00CE11E5" w:rsidRPr="003B30C9" w:rsidRDefault="00CE11E5" w:rsidP="006F241F">
      <w:pPr>
        <w:pStyle w:val="tochka"/>
        <w:numPr>
          <w:ilvl w:val="2"/>
          <w:numId w:val="2"/>
        </w:numPr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3B30C9">
        <w:rPr>
          <w:rFonts w:ascii="Arial" w:hAnsi="Arial" w:cs="Arial"/>
          <w:b w:val="0"/>
          <w:caps w:val="0"/>
          <w:lang w:val="bg-BG"/>
        </w:rPr>
        <w:t>Ключови показатели за ефективност на процеса по управление на инцидентите са: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3658"/>
        <w:gridCol w:w="6793"/>
      </w:tblGrid>
      <w:tr w:rsidR="00CE11E5" w:rsidRPr="003B30C9" w:rsidTr="00571CCF">
        <w:trPr>
          <w:tblCellSpacing w:w="0" w:type="dxa"/>
        </w:trPr>
        <w:tc>
          <w:tcPr>
            <w:tcW w:w="17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CCE4"/>
            <w:vAlign w:val="center"/>
            <w:hideMark/>
          </w:tcPr>
          <w:p w:rsidR="00CE11E5" w:rsidRPr="003B30C9" w:rsidRDefault="00CE11E5" w:rsidP="00571CCF">
            <w:pPr>
              <w:ind w:firstLine="567"/>
              <w:jc w:val="center"/>
              <w:rPr>
                <w:rFonts w:ascii="Arial" w:hAnsi="Arial" w:cs="Arial"/>
                <w:b/>
                <w:bCs/>
                <w:lang w:val="bg-BG"/>
              </w:rPr>
            </w:pPr>
            <w:r w:rsidRPr="003B30C9">
              <w:rPr>
                <w:rFonts w:ascii="Arial" w:hAnsi="Arial" w:cs="Arial"/>
                <w:b/>
                <w:bCs/>
                <w:lang w:val="bg-BG"/>
              </w:rPr>
              <w:t>Key Performance Indicator (KPI)</w:t>
            </w:r>
          </w:p>
        </w:tc>
        <w:tc>
          <w:tcPr>
            <w:tcW w:w="3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CCE4"/>
            <w:vAlign w:val="center"/>
            <w:hideMark/>
          </w:tcPr>
          <w:p w:rsidR="00CE11E5" w:rsidRPr="003B30C9" w:rsidRDefault="00CE11E5" w:rsidP="00571CCF">
            <w:pPr>
              <w:ind w:firstLine="567"/>
              <w:jc w:val="center"/>
              <w:rPr>
                <w:rFonts w:ascii="Arial" w:hAnsi="Arial" w:cs="Arial"/>
                <w:b/>
                <w:bCs/>
                <w:lang w:val="bg-BG"/>
              </w:rPr>
            </w:pPr>
            <w:r w:rsidRPr="003B30C9">
              <w:rPr>
                <w:rFonts w:ascii="Arial" w:hAnsi="Arial" w:cs="Arial"/>
                <w:b/>
                <w:bCs/>
                <w:lang w:val="bg-BG"/>
              </w:rPr>
              <w:t>Описание</w:t>
            </w:r>
          </w:p>
        </w:tc>
      </w:tr>
      <w:tr w:rsidR="00CE11E5" w:rsidRPr="00345E5D" w:rsidTr="00571C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CE11E5" w:rsidRPr="003B30C9" w:rsidRDefault="00CE11E5" w:rsidP="00571CCF">
            <w:pPr>
              <w:ind w:firstLine="567"/>
              <w:rPr>
                <w:rFonts w:ascii="Arial" w:hAnsi="Arial" w:cs="Arial"/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>Докладвани инциденти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CE11E5" w:rsidRPr="003B30C9" w:rsidRDefault="00CE11E5" w:rsidP="00571CCF">
            <w:pPr>
              <w:ind w:firstLine="567"/>
              <w:rPr>
                <w:rFonts w:ascii="Arial" w:hAnsi="Arial" w:cs="Arial"/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>Изпълнение на 99.5% на SLA с клиентите</w:t>
            </w:r>
          </w:p>
          <w:p w:rsidR="00CE11E5" w:rsidRPr="003B30C9" w:rsidRDefault="00CE11E5" w:rsidP="00571CCF">
            <w:pPr>
              <w:pStyle w:val="text"/>
              <w:ind w:left="0" w:firstLine="567"/>
              <w:rPr>
                <w:rFonts w:ascii="Arial" w:hAnsi="Arial" w:cs="Arial"/>
                <w:lang w:val="bg-BG"/>
              </w:rPr>
            </w:pPr>
          </w:p>
        </w:tc>
      </w:tr>
      <w:tr w:rsidR="00CE11E5" w:rsidRPr="00345E5D" w:rsidTr="00571C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CE11E5" w:rsidRPr="003B30C9" w:rsidRDefault="00CE11E5" w:rsidP="00571CCF">
            <w:pPr>
              <w:jc w:val="center"/>
              <w:rPr>
                <w:rFonts w:ascii="Arial" w:hAnsi="Arial" w:cs="Arial"/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>Разрешени инциденти дистанционно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CE11E5" w:rsidRPr="003B30C9" w:rsidRDefault="00CE11E5" w:rsidP="00571CCF">
            <w:pPr>
              <w:ind w:firstLine="567"/>
              <w:rPr>
                <w:rFonts w:ascii="Arial" w:hAnsi="Arial" w:cs="Arial"/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>Брой на инцидентите, разрешени дистанционно от Service Desk – 95%</w:t>
            </w:r>
          </w:p>
          <w:p w:rsidR="00CE11E5" w:rsidRPr="003B30C9" w:rsidRDefault="00CE11E5" w:rsidP="00571CCF">
            <w:pPr>
              <w:pStyle w:val="text"/>
              <w:ind w:left="0" w:firstLine="567"/>
              <w:rPr>
                <w:rFonts w:ascii="Calibri" w:hAnsi="Calibri"/>
                <w:lang w:val="bg-BG"/>
              </w:rPr>
            </w:pPr>
          </w:p>
        </w:tc>
      </w:tr>
      <w:tr w:rsidR="00CE11E5" w:rsidRPr="00345E5D" w:rsidTr="00571C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CE11E5" w:rsidRPr="003B30C9" w:rsidRDefault="00CE11E5" w:rsidP="00571CCF">
            <w:pPr>
              <w:ind w:firstLine="567"/>
              <w:rPr>
                <w:rFonts w:ascii="Arial" w:hAnsi="Arial" w:cs="Arial"/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>Време за реакция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CE11E5" w:rsidRPr="003B30C9" w:rsidRDefault="00CE11E5" w:rsidP="00571CCF">
            <w:pPr>
              <w:spacing w:before="100" w:beforeAutospacing="1" w:after="100" w:afterAutospacing="1"/>
              <w:ind w:firstLine="567"/>
              <w:rPr>
                <w:rFonts w:ascii="Arial" w:hAnsi="Arial" w:cs="Arial"/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>Брой на инцидентите, за които е реагирано в определения срок (приложение 1 или SLA)  - 100%</w:t>
            </w:r>
          </w:p>
        </w:tc>
      </w:tr>
      <w:tr w:rsidR="00CE11E5" w:rsidRPr="00345E5D" w:rsidTr="00571C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CE11E5" w:rsidRPr="003B30C9" w:rsidRDefault="00CE11E5" w:rsidP="00571CCF">
            <w:pPr>
              <w:ind w:firstLine="567"/>
              <w:rPr>
                <w:rFonts w:ascii="Arial" w:hAnsi="Arial" w:cs="Arial"/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>Време за отстраняване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CE11E5" w:rsidRPr="003B30C9" w:rsidRDefault="00CE11E5" w:rsidP="00571CCF">
            <w:pPr>
              <w:spacing w:before="100" w:beforeAutospacing="1" w:after="100" w:afterAutospacing="1"/>
              <w:ind w:firstLine="567"/>
              <w:rPr>
                <w:rFonts w:ascii="Arial" w:hAnsi="Arial" w:cs="Arial"/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>Брой на инцидентите, които са отстранени в определения срок (приложение 1 или SLA)  - 98%</w:t>
            </w:r>
          </w:p>
        </w:tc>
      </w:tr>
    </w:tbl>
    <w:p w:rsidR="00CE11E5" w:rsidRPr="003B30C9" w:rsidRDefault="00CE11E5" w:rsidP="00CE11E5">
      <w:pPr>
        <w:pStyle w:val="tochka"/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</w:p>
    <w:p w:rsidR="00CE11E5" w:rsidRPr="003B30C9" w:rsidRDefault="00CE11E5" w:rsidP="006F241F">
      <w:pPr>
        <w:pStyle w:val="tochka"/>
        <w:numPr>
          <w:ilvl w:val="2"/>
          <w:numId w:val="2"/>
        </w:numPr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3B30C9">
        <w:rPr>
          <w:rFonts w:ascii="Arial" w:hAnsi="Arial" w:cs="Arial"/>
          <w:b w:val="0"/>
          <w:caps w:val="0"/>
          <w:lang w:val="bg-BG"/>
        </w:rPr>
        <w:t>Ключови показатели за ефективност на процеса по управление на проблемите са: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3658"/>
        <w:gridCol w:w="6793"/>
      </w:tblGrid>
      <w:tr w:rsidR="00CE11E5" w:rsidRPr="003B30C9" w:rsidTr="00571CCF">
        <w:trPr>
          <w:tblCellSpacing w:w="0" w:type="dxa"/>
        </w:trPr>
        <w:tc>
          <w:tcPr>
            <w:tcW w:w="17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CCE4"/>
            <w:vAlign w:val="center"/>
            <w:hideMark/>
          </w:tcPr>
          <w:p w:rsidR="00CE11E5" w:rsidRPr="003B30C9" w:rsidRDefault="00CE11E5" w:rsidP="00571CCF">
            <w:pPr>
              <w:ind w:firstLine="567"/>
              <w:jc w:val="center"/>
              <w:rPr>
                <w:rFonts w:ascii="Arial" w:hAnsi="Arial" w:cs="Arial"/>
                <w:b/>
                <w:bCs/>
                <w:lang w:val="bg-BG"/>
              </w:rPr>
            </w:pPr>
            <w:r w:rsidRPr="003B30C9">
              <w:rPr>
                <w:rFonts w:ascii="Arial" w:hAnsi="Arial" w:cs="Arial"/>
                <w:b/>
                <w:bCs/>
                <w:lang w:val="bg-BG"/>
              </w:rPr>
              <w:t>Key Performance Indicator (KPI)</w:t>
            </w:r>
          </w:p>
        </w:tc>
        <w:tc>
          <w:tcPr>
            <w:tcW w:w="3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CCE4"/>
            <w:vAlign w:val="center"/>
            <w:hideMark/>
          </w:tcPr>
          <w:p w:rsidR="00CE11E5" w:rsidRPr="003B30C9" w:rsidRDefault="00CE11E5" w:rsidP="00571CCF">
            <w:pPr>
              <w:ind w:firstLine="567"/>
              <w:jc w:val="center"/>
              <w:rPr>
                <w:rFonts w:ascii="Arial" w:hAnsi="Arial" w:cs="Arial"/>
                <w:b/>
                <w:bCs/>
                <w:lang w:val="bg-BG"/>
              </w:rPr>
            </w:pPr>
            <w:r w:rsidRPr="003B30C9">
              <w:rPr>
                <w:rFonts w:ascii="Arial" w:hAnsi="Arial" w:cs="Arial"/>
                <w:b/>
                <w:bCs/>
                <w:lang w:val="bg-BG"/>
              </w:rPr>
              <w:t>Описание</w:t>
            </w:r>
          </w:p>
        </w:tc>
      </w:tr>
      <w:tr w:rsidR="00CE11E5" w:rsidRPr="00345E5D" w:rsidTr="00571C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CE11E5" w:rsidRPr="003B30C9" w:rsidRDefault="00CE11E5" w:rsidP="00571CCF">
            <w:pPr>
              <w:ind w:firstLine="567"/>
              <w:rPr>
                <w:rFonts w:ascii="Arial" w:hAnsi="Arial" w:cs="Arial"/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>Установени проблеми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CE11E5" w:rsidRPr="003B30C9" w:rsidRDefault="00CE11E5" w:rsidP="00571CCF">
            <w:pPr>
              <w:ind w:firstLine="567"/>
              <w:rPr>
                <w:rFonts w:ascii="Arial" w:hAnsi="Arial" w:cs="Arial"/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>Брой на установени проблеми – 100% от проблемите по докладваните инциденти</w:t>
            </w:r>
          </w:p>
        </w:tc>
      </w:tr>
      <w:tr w:rsidR="00CE11E5" w:rsidRPr="00345E5D" w:rsidTr="00571C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CE11E5" w:rsidRPr="003B30C9" w:rsidRDefault="00CE11E5" w:rsidP="00571CCF">
            <w:pPr>
              <w:jc w:val="center"/>
              <w:rPr>
                <w:rFonts w:ascii="Arial" w:hAnsi="Arial" w:cs="Arial"/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>Време за разрешаване на проблема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CE11E5" w:rsidRPr="003B30C9" w:rsidRDefault="00CE11E5" w:rsidP="00571CCF">
            <w:pPr>
              <w:spacing w:before="100" w:beforeAutospacing="1" w:after="100" w:afterAutospacing="1"/>
              <w:rPr>
                <w:rFonts w:ascii="Arial" w:hAnsi="Arial" w:cs="Arial"/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 xml:space="preserve">         Брой на проблемите, които са разрешени - 99%</w:t>
            </w:r>
          </w:p>
        </w:tc>
      </w:tr>
    </w:tbl>
    <w:p w:rsidR="00CE11E5" w:rsidRPr="003B30C9" w:rsidRDefault="00CE11E5" w:rsidP="00CE11E5">
      <w:pPr>
        <w:pStyle w:val="tochka"/>
        <w:ind w:left="0" w:firstLine="0"/>
        <w:jc w:val="both"/>
        <w:rPr>
          <w:rFonts w:ascii="Arial" w:hAnsi="Arial" w:cs="Arial"/>
          <w:b w:val="0"/>
          <w:caps w:val="0"/>
          <w:lang w:val="bg-BG"/>
        </w:rPr>
      </w:pPr>
    </w:p>
    <w:p w:rsidR="00CE11E5" w:rsidRPr="003B30C9" w:rsidRDefault="00CE11E5" w:rsidP="006F241F">
      <w:pPr>
        <w:pStyle w:val="tochka"/>
        <w:numPr>
          <w:ilvl w:val="2"/>
          <w:numId w:val="2"/>
        </w:numPr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3B30C9">
        <w:rPr>
          <w:rFonts w:ascii="Arial" w:hAnsi="Arial" w:cs="Arial"/>
          <w:b w:val="0"/>
          <w:caps w:val="0"/>
          <w:lang w:val="bg-BG"/>
        </w:rPr>
        <w:t>Ключови показатели за ефективност на процеса по управление на заявки за услуги са: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3658"/>
        <w:gridCol w:w="6793"/>
      </w:tblGrid>
      <w:tr w:rsidR="00CE11E5" w:rsidRPr="003B30C9" w:rsidTr="00571CCF">
        <w:trPr>
          <w:tblCellSpacing w:w="0" w:type="dxa"/>
        </w:trPr>
        <w:tc>
          <w:tcPr>
            <w:tcW w:w="17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CCE4"/>
            <w:vAlign w:val="center"/>
            <w:hideMark/>
          </w:tcPr>
          <w:p w:rsidR="00CE11E5" w:rsidRPr="003B30C9" w:rsidRDefault="00CE11E5" w:rsidP="00571CCF">
            <w:pPr>
              <w:ind w:firstLine="567"/>
              <w:jc w:val="center"/>
              <w:rPr>
                <w:rFonts w:ascii="Arial" w:hAnsi="Arial" w:cs="Arial"/>
                <w:b/>
                <w:bCs/>
                <w:lang w:val="bg-BG"/>
              </w:rPr>
            </w:pPr>
            <w:r w:rsidRPr="003B30C9">
              <w:rPr>
                <w:rFonts w:ascii="Arial" w:hAnsi="Arial" w:cs="Arial"/>
                <w:b/>
                <w:bCs/>
                <w:lang w:val="bg-BG"/>
              </w:rPr>
              <w:t>Key Performance Indicator (KPI)</w:t>
            </w:r>
          </w:p>
        </w:tc>
        <w:tc>
          <w:tcPr>
            <w:tcW w:w="3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CCE4"/>
            <w:vAlign w:val="center"/>
            <w:hideMark/>
          </w:tcPr>
          <w:p w:rsidR="00CE11E5" w:rsidRPr="003B30C9" w:rsidRDefault="00CE11E5" w:rsidP="00571CCF">
            <w:pPr>
              <w:ind w:firstLine="567"/>
              <w:jc w:val="center"/>
              <w:rPr>
                <w:rFonts w:ascii="Arial" w:hAnsi="Arial" w:cs="Arial"/>
                <w:b/>
                <w:bCs/>
                <w:lang w:val="bg-BG"/>
              </w:rPr>
            </w:pPr>
            <w:r w:rsidRPr="003B30C9">
              <w:rPr>
                <w:rFonts w:ascii="Arial" w:hAnsi="Arial" w:cs="Arial"/>
                <w:b/>
                <w:bCs/>
                <w:lang w:val="bg-BG"/>
              </w:rPr>
              <w:t>Описание</w:t>
            </w:r>
          </w:p>
        </w:tc>
      </w:tr>
      <w:tr w:rsidR="00CE11E5" w:rsidRPr="00345E5D" w:rsidTr="00571C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CE11E5" w:rsidRPr="003B30C9" w:rsidRDefault="00CE11E5" w:rsidP="00571CCF">
            <w:pPr>
              <w:ind w:firstLine="567"/>
              <w:rPr>
                <w:rFonts w:ascii="Arial" w:hAnsi="Arial" w:cs="Arial"/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>Време за изпълнение на заявките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CE11E5" w:rsidRPr="003B30C9" w:rsidRDefault="00CE11E5" w:rsidP="00571CCF">
            <w:pPr>
              <w:spacing w:before="100" w:beforeAutospacing="1" w:after="100" w:afterAutospacing="1"/>
              <w:ind w:firstLine="567"/>
              <w:rPr>
                <w:rFonts w:ascii="Arial" w:hAnsi="Arial" w:cs="Arial"/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>Изпълнение на з</w:t>
            </w:r>
            <w:r w:rsidR="00B0485D">
              <w:rPr>
                <w:rFonts w:ascii="Arial" w:hAnsi="Arial" w:cs="Arial"/>
                <w:lang w:val="bg-BG"/>
              </w:rPr>
              <w:t>а</w:t>
            </w:r>
            <w:r w:rsidRPr="003B30C9">
              <w:rPr>
                <w:rFonts w:ascii="Arial" w:hAnsi="Arial" w:cs="Arial"/>
                <w:lang w:val="bg-BG"/>
              </w:rPr>
              <w:t>явки съгласно сроковете, определени в приложение 1 или SLA – 100%</w:t>
            </w:r>
          </w:p>
        </w:tc>
      </w:tr>
    </w:tbl>
    <w:p w:rsidR="00CE11E5" w:rsidRPr="003B30C9" w:rsidRDefault="00CE11E5" w:rsidP="00CE11E5">
      <w:pPr>
        <w:pStyle w:val="tochka"/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</w:p>
    <w:p w:rsidR="00CE11E5" w:rsidRPr="003B30C9" w:rsidRDefault="00CE11E5" w:rsidP="006F241F">
      <w:pPr>
        <w:pStyle w:val="tochka"/>
        <w:numPr>
          <w:ilvl w:val="0"/>
          <w:numId w:val="2"/>
        </w:numPr>
        <w:ind w:left="0" w:firstLine="567"/>
        <w:jc w:val="both"/>
        <w:rPr>
          <w:rFonts w:ascii="Arial" w:hAnsi="Arial" w:cs="Arial"/>
          <w:lang w:val="bg-BG"/>
        </w:rPr>
      </w:pPr>
      <w:r w:rsidRPr="003B30C9">
        <w:rPr>
          <w:rFonts w:ascii="Arial" w:hAnsi="Arial" w:cs="Arial"/>
          <w:lang w:val="bg-BG"/>
        </w:rPr>
        <w:t>отговорности и пълномощия</w:t>
      </w:r>
    </w:p>
    <w:p w:rsidR="00CE11E5" w:rsidRPr="003B30C9" w:rsidRDefault="00CE11E5" w:rsidP="00CE11E5">
      <w:pPr>
        <w:pStyle w:val="tochka"/>
        <w:ind w:left="0" w:firstLine="567"/>
        <w:jc w:val="both"/>
        <w:rPr>
          <w:rFonts w:ascii="Arial" w:hAnsi="Arial" w:cs="Arial"/>
          <w:lang w:val="bg-BG"/>
        </w:rPr>
      </w:pPr>
    </w:p>
    <w:p w:rsidR="003D0A44" w:rsidRPr="0009204F" w:rsidRDefault="003D0A44" w:rsidP="003D0A44">
      <w:pPr>
        <w:autoSpaceDE w:val="0"/>
        <w:autoSpaceDN w:val="0"/>
        <w:adjustRightInd w:val="0"/>
        <w:spacing w:after="0" w:line="240" w:lineRule="auto"/>
        <w:ind w:left="567"/>
        <w:contextualSpacing/>
        <w:jc w:val="both"/>
        <w:rPr>
          <w:rFonts w:ascii="Arial" w:hAnsi="Arial" w:cs="Arial"/>
          <w:b/>
          <w:u w:val="single"/>
          <w:lang w:val="bg-BG"/>
        </w:rPr>
      </w:pPr>
      <w:r w:rsidRPr="0009204F">
        <w:rPr>
          <w:rFonts w:ascii="Arial" w:hAnsi="Arial" w:cs="Arial"/>
          <w:b/>
          <w:u w:val="single"/>
          <w:lang w:val="bg-BG"/>
        </w:rPr>
        <w:t xml:space="preserve">Служители във вътрешни групи (Контролинг, Логистика, Маркетинг и др.) </w:t>
      </w:r>
    </w:p>
    <w:p w:rsidR="003D0A44" w:rsidRPr="003D0A44" w:rsidRDefault="003D0A44" w:rsidP="003D0A44">
      <w:pPr>
        <w:pStyle w:val="text"/>
        <w:tabs>
          <w:tab w:val="left" w:pos="720"/>
        </w:tabs>
        <w:ind w:left="0" w:right="566" w:firstLine="567"/>
        <w:rPr>
          <w:rFonts w:ascii="Arial" w:hAnsi="Arial" w:cs="Arial"/>
          <w:u w:val="single"/>
          <w:lang w:val="bg-BG"/>
        </w:rPr>
      </w:pPr>
      <w:r w:rsidRPr="0009204F">
        <w:rPr>
          <w:rFonts w:ascii="Arial" w:eastAsia="Calibri" w:hAnsi="Arial" w:cs="Arial"/>
          <w:lang w:val="bg-BG"/>
        </w:rPr>
        <w:t>- сигнализират веднага писмено при получена рекламация от клиент към Отговорника за управление на услугата и към отговорния търговец.</w:t>
      </w:r>
    </w:p>
    <w:p w:rsidR="003D0A44" w:rsidRDefault="003D0A44" w:rsidP="00CE11E5">
      <w:pPr>
        <w:pStyle w:val="text"/>
        <w:tabs>
          <w:tab w:val="left" w:pos="720"/>
        </w:tabs>
        <w:ind w:left="0" w:right="566" w:firstLine="567"/>
        <w:rPr>
          <w:rFonts w:ascii="Arial" w:hAnsi="Arial" w:cs="Arial"/>
          <w:b/>
          <w:u w:val="single"/>
          <w:lang w:val="bg-BG"/>
        </w:rPr>
      </w:pPr>
    </w:p>
    <w:p w:rsidR="00CE11E5" w:rsidRPr="003B30C9" w:rsidRDefault="00CE11E5" w:rsidP="00CE11E5">
      <w:pPr>
        <w:pStyle w:val="text"/>
        <w:tabs>
          <w:tab w:val="left" w:pos="720"/>
        </w:tabs>
        <w:ind w:left="0" w:right="566" w:firstLine="567"/>
        <w:rPr>
          <w:rFonts w:ascii="Arial" w:hAnsi="Arial" w:cs="Arial"/>
          <w:b/>
          <w:u w:val="single"/>
          <w:lang w:val="bg-BG"/>
        </w:rPr>
      </w:pPr>
      <w:r w:rsidRPr="003B30C9">
        <w:rPr>
          <w:rFonts w:ascii="Arial" w:hAnsi="Arial" w:cs="Arial"/>
          <w:b/>
          <w:u w:val="single"/>
          <w:lang w:val="bg-BG"/>
        </w:rPr>
        <w:t>Председател на съвета по управление</w:t>
      </w:r>
    </w:p>
    <w:p w:rsidR="00CE11E5" w:rsidRPr="003B30C9" w:rsidRDefault="00CE11E5" w:rsidP="006F241F">
      <w:pPr>
        <w:pStyle w:val="text"/>
        <w:numPr>
          <w:ilvl w:val="1"/>
          <w:numId w:val="3"/>
        </w:numPr>
        <w:tabs>
          <w:tab w:val="left" w:pos="720"/>
        </w:tabs>
        <w:ind w:left="0" w:right="566" w:firstLine="567"/>
        <w:rPr>
          <w:rFonts w:ascii="Arial" w:hAnsi="Arial" w:cs="Arial"/>
          <w:lang w:val="bg-BG"/>
        </w:rPr>
      </w:pPr>
      <w:r w:rsidRPr="003B30C9">
        <w:rPr>
          <w:rFonts w:ascii="Arial" w:hAnsi="Arial" w:cs="Arial"/>
          <w:lang w:val="bg-BG"/>
        </w:rPr>
        <w:t xml:space="preserve"> Контролира в общи рамки процеса по управление на инциденти, проблеми и заявки за услуги;</w:t>
      </w:r>
    </w:p>
    <w:p w:rsidR="00CE11E5" w:rsidRPr="003B30C9" w:rsidRDefault="00CE11E5" w:rsidP="006F241F">
      <w:pPr>
        <w:pStyle w:val="text"/>
        <w:numPr>
          <w:ilvl w:val="1"/>
          <w:numId w:val="3"/>
        </w:numPr>
        <w:tabs>
          <w:tab w:val="left" w:pos="720"/>
        </w:tabs>
        <w:ind w:left="0" w:right="566" w:firstLine="567"/>
        <w:rPr>
          <w:rFonts w:ascii="Arial" w:hAnsi="Arial" w:cs="Arial"/>
          <w:lang w:val="bg-BG"/>
        </w:rPr>
      </w:pPr>
      <w:r w:rsidRPr="003B30C9">
        <w:rPr>
          <w:rFonts w:ascii="Arial" w:hAnsi="Arial" w:cs="Arial"/>
          <w:lang w:val="bg-BG"/>
        </w:rPr>
        <w:t xml:space="preserve"> създаване на ефикасни и ефективни механизми за комуникация  с клиентите и доставчиците;</w:t>
      </w:r>
    </w:p>
    <w:p w:rsidR="00CE11E5" w:rsidRPr="003B30C9" w:rsidRDefault="00CE11E5" w:rsidP="006F241F">
      <w:pPr>
        <w:pStyle w:val="text"/>
        <w:numPr>
          <w:ilvl w:val="1"/>
          <w:numId w:val="3"/>
        </w:numPr>
        <w:tabs>
          <w:tab w:val="left" w:pos="720"/>
        </w:tabs>
        <w:ind w:left="0" w:right="566" w:firstLine="567"/>
        <w:rPr>
          <w:rFonts w:ascii="Arial" w:hAnsi="Arial" w:cs="Arial"/>
          <w:lang w:val="bg-BG"/>
        </w:rPr>
      </w:pPr>
      <w:r w:rsidRPr="003B30C9">
        <w:rPr>
          <w:rFonts w:ascii="Arial" w:hAnsi="Arial" w:cs="Arial"/>
          <w:lang w:val="bg-BG"/>
        </w:rPr>
        <w:t>поддържане на връзка с клиентите, за да се гарантира, че “C&amp;T България” ЕООД</w:t>
      </w:r>
      <w:r w:rsidRPr="003B30C9">
        <w:rPr>
          <w:rFonts w:ascii="Arial" w:hAnsi="Arial" w:cs="Arial"/>
          <w:b/>
          <w:lang w:val="bg-BG"/>
        </w:rPr>
        <w:t xml:space="preserve">  </w:t>
      </w:r>
      <w:r w:rsidRPr="003B30C9">
        <w:rPr>
          <w:rFonts w:ascii="Arial" w:hAnsi="Arial" w:cs="Arial"/>
          <w:lang w:val="bg-BG"/>
        </w:rPr>
        <w:t>е в състояние да отговори на техните нужди;</w:t>
      </w:r>
    </w:p>
    <w:p w:rsidR="00CE11E5" w:rsidRPr="003B30C9" w:rsidRDefault="00CE11E5" w:rsidP="006F241F">
      <w:pPr>
        <w:pStyle w:val="text"/>
        <w:numPr>
          <w:ilvl w:val="1"/>
          <w:numId w:val="3"/>
        </w:numPr>
        <w:tabs>
          <w:tab w:val="left" w:pos="720"/>
        </w:tabs>
        <w:ind w:left="0" w:right="566" w:firstLine="567"/>
        <w:rPr>
          <w:rFonts w:ascii="Arial" w:hAnsi="Arial" w:cs="Arial"/>
          <w:lang w:val="bg-BG"/>
        </w:rPr>
      </w:pPr>
      <w:r w:rsidRPr="003B30C9">
        <w:rPr>
          <w:rFonts w:ascii="Arial" w:hAnsi="Arial" w:cs="Arial"/>
          <w:lang w:val="bg-BG"/>
        </w:rPr>
        <w:t>определя мероприятията, отговорностите и сроковете за управление на сериозни инциденти;</w:t>
      </w:r>
    </w:p>
    <w:p w:rsidR="00CE11E5" w:rsidRPr="003B30C9" w:rsidRDefault="00CE11E5" w:rsidP="006F241F">
      <w:pPr>
        <w:pStyle w:val="text"/>
        <w:numPr>
          <w:ilvl w:val="1"/>
          <w:numId w:val="3"/>
        </w:numPr>
        <w:tabs>
          <w:tab w:val="left" w:pos="720"/>
        </w:tabs>
        <w:ind w:left="0" w:right="566" w:firstLine="567"/>
        <w:rPr>
          <w:rFonts w:ascii="Arial" w:hAnsi="Arial" w:cs="Arial"/>
          <w:lang w:val="bg-BG"/>
        </w:rPr>
      </w:pPr>
      <w:r w:rsidRPr="003B30C9">
        <w:rPr>
          <w:rFonts w:ascii="Arial" w:hAnsi="Arial" w:cs="Arial"/>
          <w:lang w:val="bg-BG"/>
        </w:rPr>
        <w:t>определя коригиращи и превантивни действия във връзка с незакрити инциденти и проблеми и неизпълнени заявки за услуги.</w:t>
      </w:r>
    </w:p>
    <w:p w:rsidR="00CE11E5" w:rsidRPr="003B30C9" w:rsidRDefault="00CE11E5" w:rsidP="00CE11E5">
      <w:pPr>
        <w:pStyle w:val="text"/>
        <w:ind w:left="0" w:right="566" w:firstLine="567"/>
        <w:rPr>
          <w:rFonts w:ascii="Arial" w:hAnsi="Arial" w:cs="Arial"/>
          <w:lang w:val="bg-BG"/>
        </w:rPr>
      </w:pPr>
    </w:p>
    <w:p w:rsidR="00CE11E5" w:rsidRPr="003B30C9" w:rsidRDefault="00345E5D" w:rsidP="00CE11E5">
      <w:pPr>
        <w:pStyle w:val="text"/>
        <w:tabs>
          <w:tab w:val="left" w:pos="720"/>
        </w:tabs>
        <w:ind w:left="0" w:right="566" w:firstLine="567"/>
        <w:rPr>
          <w:rFonts w:ascii="Arial" w:hAnsi="Arial" w:cs="Arial"/>
          <w:b/>
          <w:u w:val="single"/>
          <w:lang w:val="bg-BG"/>
        </w:rPr>
      </w:pPr>
      <w:r>
        <w:rPr>
          <w:rFonts w:ascii="Arial" w:hAnsi="Arial" w:cs="Arial"/>
          <w:b/>
          <w:u w:val="single"/>
          <w:lang w:val="bg-BG"/>
        </w:rPr>
        <w:t>Отговорник по</w:t>
      </w:r>
      <w:bookmarkStart w:id="0" w:name="_GoBack"/>
      <w:bookmarkEnd w:id="0"/>
      <w:r w:rsidR="00CE11E5" w:rsidRPr="003B30C9">
        <w:rPr>
          <w:rFonts w:ascii="Arial" w:hAnsi="Arial" w:cs="Arial"/>
          <w:b/>
          <w:u w:val="single"/>
          <w:lang w:val="bg-BG"/>
        </w:rPr>
        <w:t xml:space="preserve"> управление на услугата</w:t>
      </w:r>
    </w:p>
    <w:p w:rsidR="00CE11E5" w:rsidRPr="003B30C9" w:rsidRDefault="00CE11E5" w:rsidP="006F241F">
      <w:pPr>
        <w:pStyle w:val="text"/>
        <w:numPr>
          <w:ilvl w:val="1"/>
          <w:numId w:val="3"/>
        </w:numPr>
        <w:tabs>
          <w:tab w:val="left" w:pos="720"/>
        </w:tabs>
        <w:ind w:left="0" w:right="566" w:firstLine="567"/>
        <w:rPr>
          <w:rFonts w:ascii="Arial" w:hAnsi="Arial" w:cs="Arial"/>
          <w:lang w:val="bg-BG"/>
        </w:rPr>
      </w:pPr>
      <w:r w:rsidRPr="003B30C9">
        <w:rPr>
          <w:rFonts w:ascii="Arial" w:hAnsi="Arial" w:cs="Arial"/>
          <w:lang w:val="bg-BG"/>
        </w:rPr>
        <w:t>контролира оперативно процеса по управление на инциденти, заявки за услуги и проблеми, постъпили в съответното звено;</w:t>
      </w:r>
    </w:p>
    <w:p w:rsidR="00CE11E5" w:rsidRPr="003B30C9" w:rsidRDefault="00CE11E5" w:rsidP="00CE11E5">
      <w:pPr>
        <w:pStyle w:val="text"/>
        <w:ind w:left="0" w:right="566" w:firstLine="567"/>
        <w:rPr>
          <w:rFonts w:ascii="Arial" w:hAnsi="Arial" w:cs="Arial"/>
          <w:lang w:val="bg-BG"/>
        </w:rPr>
      </w:pPr>
    </w:p>
    <w:p w:rsidR="00CE11E5" w:rsidRPr="003B30C9" w:rsidRDefault="00CE11E5" w:rsidP="00CE11E5">
      <w:pPr>
        <w:pStyle w:val="text"/>
        <w:tabs>
          <w:tab w:val="left" w:pos="720"/>
        </w:tabs>
        <w:ind w:left="0" w:right="566" w:firstLine="567"/>
        <w:rPr>
          <w:rFonts w:ascii="Arial" w:hAnsi="Arial" w:cs="Arial"/>
          <w:b/>
          <w:u w:val="single"/>
          <w:lang w:val="bg-BG"/>
        </w:rPr>
      </w:pPr>
      <w:r w:rsidRPr="003B30C9">
        <w:rPr>
          <w:rFonts w:ascii="Arial" w:hAnsi="Arial" w:cs="Arial"/>
          <w:b/>
          <w:u w:val="single"/>
          <w:lang w:val="bg-BG"/>
        </w:rPr>
        <w:t>Оперативен служител в звеното:</w:t>
      </w:r>
    </w:p>
    <w:p w:rsidR="00CE11E5" w:rsidRPr="003B30C9" w:rsidRDefault="00CE11E5" w:rsidP="006F241F">
      <w:pPr>
        <w:pStyle w:val="tochka"/>
        <w:numPr>
          <w:ilvl w:val="1"/>
          <w:numId w:val="3"/>
        </w:numPr>
        <w:ind w:left="0" w:firstLine="567"/>
        <w:jc w:val="both"/>
        <w:rPr>
          <w:rFonts w:ascii="Arial" w:hAnsi="Arial" w:cs="Arial"/>
          <w:b w:val="0"/>
          <w:bCs w:val="0"/>
          <w:caps w:val="0"/>
          <w:lang w:val="bg-BG"/>
        </w:rPr>
      </w:pPr>
      <w:r w:rsidRPr="003B30C9">
        <w:rPr>
          <w:rFonts w:ascii="Arial" w:hAnsi="Arial" w:cs="Arial"/>
          <w:b w:val="0"/>
          <w:bCs w:val="0"/>
          <w:caps w:val="0"/>
          <w:lang w:val="bg-BG"/>
        </w:rPr>
        <w:t>осъществява комуникация с клиента в процеса на отстраняване на инциденти и проблеми и изпълнение на заявки за услуги;</w:t>
      </w:r>
    </w:p>
    <w:p w:rsidR="00CE11E5" w:rsidRPr="003B30C9" w:rsidRDefault="00CE11E5" w:rsidP="006F241F">
      <w:pPr>
        <w:pStyle w:val="tochka"/>
        <w:numPr>
          <w:ilvl w:val="1"/>
          <w:numId w:val="3"/>
        </w:numPr>
        <w:ind w:left="0" w:firstLine="567"/>
        <w:jc w:val="both"/>
        <w:rPr>
          <w:rFonts w:ascii="Arial" w:hAnsi="Arial" w:cs="Arial"/>
          <w:b w:val="0"/>
          <w:bCs w:val="0"/>
          <w:caps w:val="0"/>
          <w:lang w:val="bg-BG"/>
        </w:rPr>
      </w:pPr>
      <w:r w:rsidRPr="003B30C9">
        <w:rPr>
          <w:rFonts w:ascii="Arial" w:hAnsi="Arial" w:cs="Arial"/>
          <w:b w:val="0"/>
          <w:bCs w:val="0"/>
          <w:caps w:val="0"/>
          <w:lang w:val="bg-BG"/>
        </w:rPr>
        <w:t>извършва действия за отстраняване на причината за появата на инцидент;</w:t>
      </w:r>
    </w:p>
    <w:p w:rsidR="00CE11E5" w:rsidRPr="003B30C9" w:rsidRDefault="00CE11E5" w:rsidP="006F241F">
      <w:pPr>
        <w:pStyle w:val="tochka"/>
        <w:numPr>
          <w:ilvl w:val="1"/>
          <w:numId w:val="3"/>
        </w:numPr>
        <w:ind w:left="0" w:firstLine="567"/>
        <w:jc w:val="both"/>
        <w:rPr>
          <w:rFonts w:ascii="Arial" w:hAnsi="Arial" w:cs="Arial"/>
          <w:b w:val="0"/>
          <w:bCs w:val="0"/>
          <w:caps w:val="0"/>
          <w:lang w:val="bg-BG"/>
        </w:rPr>
      </w:pPr>
      <w:r w:rsidRPr="003B30C9">
        <w:rPr>
          <w:rFonts w:ascii="Arial" w:hAnsi="Arial" w:cs="Arial"/>
          <w:b w:val="0"/>
          <w:bCs w:val="0"/>
          <w:caps w:val="0"/>
          <w:lang w:val="bg-BG"/>
        </w:rPr>
        <w:t>извършва действия за отстраняване на проблеми;</w:t>
      </w:r>
    </w:p>
    <w:p w:rsidR="00CE11E5" w:rsidRPr="003B30C9" w:rsidRDefault="00CE11E5" w:rsidP="006F241F">
      <w:pPr>
        <w:pStyle w:val="tochka"/>
        <w:numPr>
          <w:ilvl w:val="1"/>
          <w:numId w:val="3"/>
        </w:numPr>
        <w:ind w:left="0" w:firstLine="567"/>
        <w:jc w:val="both"/>
        <w:rPr>
          <w:rFonts w:ascii="Arial" w:hAnsi="Arial" w:cs="Arial"/>
          <w:b w:val="0"/>
          <w:bCs w:val="0"/>
          <w:caps w:val="0"/>
          <w:lang w:val="bg-BG"/>
        </w:rPr>
      </w:pPr>
      <w:r w:rsidRPr="003B30C9">
        <w:rPr>
          <w:rFonts w:ascii="Arial" w:hAnsi="Arial" w:cs="Arial"/>
          <w:b w:val="0"/>
          <w:bCs w:val="0"/>
          <w:caps w:val="0"/>
          <w:lang w:val="bg-BG"/>
        </w:rPr>
        <w:t>води записи съгласно изискванията на настоящата процедура.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color w:val="333333"/>
        </w:rPr>
      </w:pPr>
    </w:p>
    <w:p w:rsidR="00CE11E5" w:rsidRPr="003B30C9" w:rsidRDefault="00CE11E5" w:rsidP="006F241F">
      <w:pPr>
        <w:pStyle w:val="tochka"/>
        <w:numPr>
          <w:ilvl w:val="0"/>
          <w:numId w:val="2"/>
        </w:numPr>
        <w:ind w:left="0" w:firstLine="567"/>
        <w:jc w:val="both"/>
        <w:rPr>
          <w:rFonts w:ascii="Arial" w:hAnsi="Arial" w:cs="Arial"/>
          <w:lang w:val="bg-BG"/>
        </w:rPr>
      </w:pPr>
      <w:r w:rsidRPr="003B30C9">
        <w:rPr>
          <w:rFonts w:ascii="Arial" w:hAnsi="Arial" w:cs="Arial"/>
          <w:lang w:val="bg-BG"/>
        </w:rPr>
        <w:t>ЗАДЪЛЖИТЕЛНИ ИЗИСКВАНИЯ И ЗАБРАНИ</w:t>
      </w:r>
    </w:p>
    <w:p w:rsidR="00CE11E5" w:rsidRPr="003B30C9" w:rsidRDefault="00CE11E5" w:rsidP="00CE11E5">
      <w:pPr>
        <w:pStyle w:val="tochka"/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3B30C9">
        <w:rPr>
          <w:rFonts w:ascii="Arial" w:hAnsi="Arial" w:cs="Arial"/>
          <w:b w:val="0"/>
          <w:caps w:val="0"/>
          <w:lang w:val="bg-BG"/>
        </w:rPr>
        <w:t>Изискванията на настоящата процедура са задължителни за всички определени в нея отговорници.</w:t>
      </w:r>
    </w:p>
    <w:p w:rsidR="00CE11E5" w:rsidRPr="003B30C9" w:rsidRDefault="00CE11E5" w:rsidP="00CE11E5">
      <w:pPr>
        <w:pStyle w:val="tochka01"/>
        <w:rPr>
          <w:rFonts w:ascii="Arial" w:hAnsi="Arial" w:cs="Arial"/>
          <w:b w:val="0"/>
          <w:bCs w:val="0"/>
          <w:sz w:val="22"/>
          <w:szCs w:val="22"/>
        </w:rPr>
      </w:pPr>
    </w:p>
    <w:p w:rsidR="00CE11E5" w:rsidRPr="003B30C9" w:rsidRDefault="00CE11E5" w:rsidP="00CE11E5">
      <w:pPr>
        <w:pStyle w:val="tochka01"/>
        <w:ind w:left="0" w:firstLine="567"/>
        <w:rPr>
          <w:rFonts w:ascii="Arial" w:hAnsi="Arial" w:cs="Arial"/>
          <w:b w:val="0"/>
          <w:bCs w:val="0"/>
          <w:sz w:val="22"/>
          <w:szCs w:val="22"/>
        </w:rPr>
      </w:pPr>
    </w:p>
    <w:p w:rsidR="00CE11E5" w:rsidRPr="00CE11E5" w:rsidRDefault="00CE11E5" w:rsidP="006F241F">
      <w:pPr>
        <w:pStyle w:val="tochka"/>
        <w:numPr>
          <w:ilvl w:val="0"/>
          <w:numId w:val="2"/>
        </w:numPr>
        <w:ind w:left="0" w:firstLine="567"/>
        <w:jc w:val="both"/>
        <w:rPr>
          <w:rFonts w:ascii="Arial" w:hAnsi="Arial" w:cs="Arial"/>
          <w:lang w:val="bg-BG"/>
        </w:rPr>
      </w:pPr>
      <w:r w:rsidRPr="003B30C9">
        <w:rPr>
          <w:rFonts w:ascii="Arial" w:hAnsi="Arial" w:cs="Arial"/>
          <w:lang w:val="bg-BG"/>
        </w:rPr>
        <w:t>Позовавания</w:t>
      </w:r>
      <w:r>
        <w:rPr>
          <w:rFonts w:ascii="Arial" w:hAnsi="Arial" w:cs="Arial"/>
          <w:lang w:val="bg-BG"/>
        </w:rPr>
        <w:t xml:space="preserve"> </w:t>
      </w:r>
      <w:r w:rsidRPr="00CE11E5">
        <w:rPr>
          <w:rFonts w:ascii="Arial" w:hAnsi="Arial" w:cs="Arial"/>
          <w:lang w:val="bg-BG"/>
        </w:rPr>
        <w:t>и Свързани документи</w:t>
      </w:r>
    </w:p>
    <w:p w:rsidR="00CE11E5" w:rsidRPr="003B30C9" w:rsidRDefault="00CE11E5" w:rsidP="00CE11E5">
      <w:pPr>
        <w:pStyle w:val="tochka"/>
        <w:tabs>
          <w:tab w:val="clear" w:pos="850"/>
          <w:tab w:val="left" w:pos="993"/>
        </w:tabs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3B30C9">
        <w:rPr>
          <w:rFonts w:ascii="Arial" w:hAnsi="Arial" w:cs="Arial"/>
          <w:b w:val="0"/>
          <w:caps w:val="0"/>
          <w:lang w:val="bg-BG"/>
        </w:rPr>
        <w:t>Приложение 1         Приоритизиране на инциденти</w:t>
      </w:r>
      <w:r w:rsidR="00432D57">
        <w:rPr>
          <w:rFonts w:ascii="Arial" w:hAnsi="Arial" w:cs="Arial"/>
          <w:b w:val="0"/>
          <w:caps w:val="0"/>
          <w:lang w:val="bg-BG"/>
        </w:rPr>
        <w:t xml:space="preserve"> </w:t>
      </w:r>
      <w:r w:rsidRPr="003B30C9">
        <w:rPr>
          <w:rFonts w:ascii="Arial" w:hAnsi="Arial" w:cs="Arial"/>
          <w:b w:val="0"/>
          <w:caps w:val="0"/>
          <w:lang w:val="bg-BG"/>
        </w:rPr>
        <w:t>и заявки за услуги</w:t>
      </w:r>
    </w:p>
    <w:p w:rsidR="00CE11E5" w:rsidRPr="003B30C9" w:rsidRDefault="00CE11E5" w:rsidP="00CE11E5">
      <w:pPr>
        <w:pStyle w:val="tochka"/>
        <w:tabs>
          <w:tab w:val="clear" w:pos="850"/>
          <w:tab w:val="left" w:pos="993"/>
        </w:tabs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3B30C9">
        <w:rPr>
          <w:rFonts w:ascii="Arial" w:hAnsi="Arial" w:cs="Arial"/>
          <w:b w:val="0"/>
          <w:caps w:val="0"/>
          <w:lang w:val="bg-BG"/>
        </w:rPr>
        <w:t>Приложение 2         Приоритизиране на проблеми</w:t>
      </w:r>
    </w:p>
    <w:p w:rsidR="00CE11E5" w:rsidRPr="00432D57" w:rsidRDefault="00CE11E5" w:rsidP="00CE11E5">
      <w:pPr>
        <w:pStyle w:val="tochka"/>
        <w:tabs>
          <w:tab w:val="clear" w:pos="850"/>
          <w:tab w:val="left" w:pos="993"/>
        </w:tabs>
        <w:ind w:left="0" w:firstLine="567"/>
        <w:jc w:val="both"/>
        <w:rPr>
          <w:rFonts w:ascii="Arial" w:hAnsi="Arial" w:cs="Arial"/>
          <w:b w:val="0"/>
          <w:caps w:val="0"/>
          <w:lang w:val="ru-RU"/>
        </w:rPr>
      </w:pPr>
      <w:r w:rsidRPr="003B30C9">
        <w:rPr>
          <w:rFonts w:ascii="Arial" w:hAnsi="Arial" w:cs="Arial"/>
          <w:b w:val="0"/>
          <w:lang w:val="bg-BG"/>
        </w:rPr>
        <w:t xml:space="preserve">RDI </w:t>
      </w:r>
      <w:r>
        <w:rPr>
          <w:rFonts w:ascii="Arial" w:hAnsi="Arial" w:cs="Arial"/>
          <w:b w:val="0"/>
          <w:lang w:val="bg-BG"/>
        </w:rPr>
        <w:t xml:space="preserve">  </w:t>
      </w:r>
      <w:r w:rsidRPr="003B30C9">
        <w:rPr>
          <w:rFonts w:ascii="Arial" w:hAnsi="Arial" w:cs="Arial"/>
          <w:b w:val="0"/>
          <w:lang w:val="bg-BG"/>
        </w:rPr>
        <w:t>06-01</w:t>
      </w:r>
      <w:r>
        <w:rPr>
          <w:b w:val="0"/>
          <w:lang w:val="bg-BG"/>
        </w:rPr>
        <w:t xml:space="preserve">               </w:t>
      </w:r>
      <w:r w:rsidRPr="003B30C9">
        <w:rPr>
          <w:rFonts w:ascii="Arial" w:hAnsi="Arial" w:cs="Arial"/>
          <w:b w:val="0"/>
          <w:caps w:val="0"/>
          <w:lang w:val="bg-BG"/>
        </w:rPr>
        <w:t>Доклад за инцидент</w:t>
      </w:r>
    </w:p>
    <w:p w:rsidR="00CE11E5" w:rsidRPr="00432D57" w:rsidRDefault="00CE11E5" w:rsidP="00CE11E5">
      <w:pPr>
        <w:tabs>
          <w:tab w:val="left" w:pos="567"/>
        </w:tabs>
        <w:ind w:firstLine="567"/>
        <w:rPr>
          <w:rFonts w:ascii="Arial" w:hAnsi="Arial" w:cs="Arial"/>
          <w:bCs/>
          <w:lang w:val="ru-RU"/>
        </w:rPr>
      </w:pPr>
      <w:r w:rsidRPr="003B30C9">
        <w:rPr>
          <w:rFonts w:ascii="Arial" w:hAnsi="Arial" w:cs="Arial"/>
          <w:bCs/>
          <w:lang w:val="bg-BG"/>
        </w:rPr>
        <w:t>База-данни с известни г</w:t>
      </w:r>
      <w:r w:rsidR="00432D57">
        <w:rPr>
          <w:rFonts w:ascii="Arial" w:hAnsi="Arial" w:cs="Arial"/>
          <w:bCs/>
          <w:lang w:val="bg-BG"/>
        </w:rPr>
        <w:t>решки и проблеми (SolveDirect</w:t>
      </w:r>
      <w:r w:rsidRPr="003B30C9">
        <w:rPr>
          <w:rFonts w:ascii="Arial" w:hAnsi="Arial" w:cs="Arial"/>
          <w:bCs/>
          <w:lang w:val="bg-BG"/>
        </w:rPr>
        <w:t>)</w:t>
      </w:r>
    </w:p>
    <w:p w:rsidR="00CE11E5" w:rsidRPr="003E6247" w:rsidRDefault="00CE11E5" w:rsidP="00CE11E5">
      <w:pPr>
        <w:pStyle w:val="text"/>
        <w:ind w:left="0"/>
      </w:pPr>
      <w:r w:rsidRPr="00432D57">
        <w:rPr>
          <w:lang w:val="ru-RU"/>
        </w:rPr>
        <w:t xml:space="preserve">         </w:t>
      </w:r>
      <w:r w:rsidRPr="009D6116">
        <w:t xml:space="preserve">RD </w:t>
      </w:r>
      <w:r w:rsidRPr="009D6116">
        <w:rPr>
          <w:lang w:val="bg-BG"/>
        </w:rPr>
        <w:t xml:space="preserve"> </w:t>
      </w:r>
      <w:r w:rsidRPr="009D6116">
        <w:t xml:space="preserve"> 13-02  </w:t>
      </w:r>
      <w:r w:rsidRPr="009D6116">
        <w:rPr>
          <w:lang w:val="bg-BG"/>
        </w:rPr>
        <w:t xml:space="preserve">              Протокол за ремонт- </w:t>
      </w:r>
      <w:r w:rsidRPr="009D6116">
        <w:rPr>
          <w:rFonts w:ascii="Arial" w:hAnsi="Arial" w:cs="Arial"/>
          <w:bCs/>
        </w:rPr>
        <w:t>Customer Service Order</w:t>
      </w:r>
    </w:p>
    <w:p w:rsidR="00CE11E5" w:rsidRPr="003B30C9" w:rsidRDefault="00CE11E5" w:rsidP="00CE11E5">
      <w:pPr>
        <w:pStyle w:val="text"/>
        <w:ind w:left="0" w:firstLine="567"/>
        <w:rPr>
          <w:rFonts w:ascii="Arial" w:hAnsi="Arial" w:cs="Arial"/>
          <w:bCs/>
          <w:lang w:val="bg-BG"/>
        </w:rPr>
      </w:pPr>
      <w:r w:rsidRPr="003B30C9">
        <w:rPr>
          <w:rFonts w:ascii="Arial" w:hAnsi="Arial" w:cs="Arial"/>
          <w:bCs/>
          <w:lang w:val="bg-BG"/>
        </w:rPr>
        <w:t>PU 13            Сервизна дейност</w:t>
      </w:r>
    </w:p>
    <w:p w:rsidR="00CE11E5" w:rsidRPr="003B30C9" w:rsidRDefault="00CE11E5" w:rsidP="00CE11E5">
      <w:pPr>
        <w:pStyle w:val="text"/>
        <w:ind w:left="0" w:firstLine="567"/>
        <w:rPr>
          <w:rFonts w:ascii="Arial" w:hAnsi="Arial" w:cs="Arial"/>
          <w:bCs/>
          <w:lang w:val="bg-BG"/>
        </w:rPr>
      </w:pPr>
      <w:r w:rsidRPr="003B30C9">
        <w:rPr>
          <w:rFonts w:ascii="Arial" w:hAnsi="Arial" w:cs="Arial"/>
          <w:bCs/>
          <w:lang w:val="bg-BG"/>
        </w:rPr>
        <w:t>PU 32            Процедура за управление на взаимоотношенията с клиентите</w:t>
      </w:r>
    </w:p>
    <w:p w:rsidR="00CE11E5" w:rsidRPr="003B30C9" w:rsidRDefault="00CE11E5" w:rsidP="00CE11E5">
      <w:pPr>
        <w:pStyle w:val="text"/>
        <w:ind w:left="0" w:firstLine="567"/>
        <w:rPr>
          <w:rFonts w:ascii="Arial" w:hAnsi="Arial" w:cs="Arial"/>
          <w:lang w:val="bg-BG"/>
        </w:rPr>
      </w:pPr>
      <w:r w:rsidRPr="003B30C9">
        <w:rPr>
          <w:rFonts w:ascii="Arial" w:hAnsi="Arial" w:cs="Arial"/>
          <w:lang w:val="bg-BG"/>
        </w:rPr>
        <w:t xml:space="preserve">PIS 06   </w:t>
      </w:r>
      <w:r w:rsidR="009D6116">
        <w:rPr>
          <w:rFonts w:ascii="Arial" w:hAnsi="Arial" w:cs="Arial"/>
          <w:lang w:val="bg-BG"/>
        </w:rPr>
        <w:tab/>
        <w:t xml:space="preserve">       Управление на инциденти, свързани със сигурността на информацията</w:t>
      </w:r>
      <w:r w:rsidRPr="003B30C9">
        <w:rPr>
          <w:rFonts w:ascii="Arial" w:hAnsi="Arial" w:cs="Arial"/>
          <w:lang w:val="bg-BG"/>
        </w:rPr>
        <w:t>.</w:t>
      </w:r>
    </w:p>
    <w:p w:rsidR="00CE11E5" w:rsidRPr="003B30C9" w:rsidRDefault="00CE11E5" w:rsidP="00CE11E5">
      <w:pPr>
        <w:pStyle w:val="text"/>
        <w:ind w:left="0" w:firstLine="567"/>
        <w:rPr>
          <w:rFonts w:ascii="Arial" w:hAnsi="Arial" w:cs="Arial"/>
          <w:bCs/>
          <w:lang w:val="bg-BG"/>
        </w:rPr>
      </w:pPr>
      <w:r w:rsidRPr="003B30C9">
        <w:rPr>
          <w:rFonts w:ascii="Arial" w:hAnsi="Arial" w:cs="Arial"/>
          <w:bCs/>
          <w:lang w:val="bg-BG"/>
        </w:rPr>
        <w:t>PUU 01         Политика по управление на услугите</w:t>
      </w:r>
    </w:p>
    <w:p w:rsidR="00CE11E5" w:rsidRPr="003B30C9" w:rsidRDefault="00CE11E5" w:rsidP="00CE11E5">
      <w:pPr>
        <w:pStyle w:val="text"/>
        <w:ind w:left="0" w:firstLine="567"/>
        <w:rPr>
          <w:rFonts w:ascii="Arial" w:hAnsi="Arial" w:cs="Arial"/>
          <w:bCs/>
          <w:lang w:val="bg-BG"/>
        </w:rPr>
      </w:pPr>
      <w:r w:rsidRPr="003B30C9">
        <w:rPr>
          <w:rFonts w:ascii="Arial" w:hAnsi="Arial" w:cs="Arial"/>
          <w:bCs/>
          <w:lang w:val="bg-BG"/>
        </w:rPr>
        <w:t>PUU 05         Политика по управление на промените</w:t>
      </w:r>
    </w:p>
    <w:p w:rsidR="00CE11E5" w:rsidRPr="003B30C9" w:rsidRDefault="00CE11E5" w:rsidP="00CE11E5">
      <w:pPr>
        <w:tabs>
          <w:tab w:val="left" w:pos="567"/>
        </w:tabs>
        <w:ind w:firstLine="567"/>
        <w:rPr>
          <w:rFonts w:ascii="Arial" w:hAnsi="Arial" w:cs="Arial"/>
          <w:b/>
          <w:lang w:val="bg-BG"/>
        </w:rPr>
      </w:pPr>
      <w:r w:rsidRPr="003B30C9">
        <w:rPr>
          <w:rFonts w:ascii="Arial" w:hAnsi="Arial" w:cs="Arial"/>
          <w:bCs/>
          <w:lang w:val="bg-BG"/>
        </w:rPr>
        <w:br w:type="page"/>
      </w:r>
      <w:r w:rsidRPr="003B30C9">
        <w:rPr>
          <w:rFonts w:ascii="Arial" w:hAnsi="Arial" w:cs="Arial"/>
          <w:b/>
          <w:lang w:val="bg-BG"/>
        </w:rPr>
        <w:t>ПРИЛОЖЕНИЕ 1</w:t>
      </w:r>
    </w:p>
    <w:p w:rsidR="00CE11E5" w:rsidRPr="003B30C9" w:rsidRDefault="00CE11E5" w:rsidP="00CE11E5">
      <w:pPr>
        <w:pStyle w:val="text"/>
        <w:ind w:left="0" w:firstLine="567"/>
        <w:jc w:val="right"/>
        <w:rPr>
          <w:rFonts w:ascii="Arial" w:hAnsi="Arial" w:cs="Arial"/>
          <w:b/>
          <w:lang w:val="bg-BG"/>
        </w:rPr>
      </w:pPr>
      <w:r w:rsidRPr="003B30C9">
        <w:rPr>
          <w:rFonts w:ascii="Arial" w:hAnsi="Arial" w:cs="Arial"/>
          <w:b/>
          <w:lang w:val="bg-BG"/>
        </w:rPr>
        <w:t>ПРИОРИТИЗИРАНЕ НА ИНЦИДЕНТИ И ЗАЯВКИ ЗА УСЛУГИ</w:t>
      </w:r>
    </w:p>
    <w:p w:rsidR="00CE11E5" w:rsidRPr="003B30C9" w:rsidRDefault="00CE11E5" w:rsidP="00CE11E5">
      <w:pPr>
        <w:pStyle w:val="text"/>
        <w:ind w:left="0" w:firstLine="567"/>
        <w:jc w:val="right"/>
        <w:rPr>
          <w:b/>
          <w:lang w:val="bg-BG"/>
        </w:rPr>
      </w:pPr>
    </w:p>
    <w:p w:rsidR="00CE11E5" w:rsidRPr="003B30C9" w:rsidRDefault="00CE11E5" w:rsidP="00CE11E5">
      <w:pPr>
        <w:pStyle w:val="text"/>
        <w:ind w:left="0" w:firstLine="567"/>
        <w:rPr>
          <w:rFonts w:ascii="Arial" w:hAnsi="Arial" w:cs="Arial"/>
          <w:lang w:val="bg-BG"/>
        </w:rPr>
      </w:pPr>
      <w:r w:rsidRPr="003B30C9">
        <w:rPr>
          <w:rFonts w:ascii="Arial" w:hAnsi="Arial" w:cs="Arial"/>
          <w:lang w:val="bg-BG"/>
        </w:rPr>
        <w:t>Инцидентите и заявките за услуги се приоритизират в три категории, както следва:</w:t>
      </w:r>
    </w:p>
    <w:p w:rsidR="00CE11E5" w:rsidRPr="003B30C9" w:rsidRDefault="00CE11E5" w:rsidP="00CE11E5">
      <w:pPr>
        <w:pStyle w:val="text"/>
        <w:ind w:left="0" w:firstLine="567"/>
        <w:rPr>
          <w:rFonts w:ascii="Arial" w:hAnsi="Arial" w:cs="Arial"/>
          <w:lang w:val="bg-BG"/>
        </w:rPr>
      </w:pP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2613"/>
        <w:gridCol w:w="7838"/>
      </w:tblGrid>
      <w:tr w:rsidR="00CE11E5" w:rsidRPr="003B30C9" w:rsidTr="00571CCF">
        <w:trPr>
          <w:tblCellSpacing w:w="0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8DB3E2"/>
            <w:vAlign w:val="center"/>
          </w:tcPr>
          <w:p w:rsidR="00CE11E5" w:rsidRPr="003B30C9" w:rsidRDefault="00CE11E5" w:rsidP="00571CCF">
            <w:pPr>
              <w:ind w:firstLine="567"/>
              <w:jc w:val="center"/>
              <w:rPr>
                <w:rFonts w:ascii="Arial" w:hAnsi="Arial" w:cs="Arial"/>
                <w:b/>
                <w:bCs/>
                <w:lang w:val="bg-BG"/>
              </w:rPr>
            </w:pPr>
            <w:r w:rsidRPr="003B30C9">
              <w:rPr>
                <w:rFonts w:ascii="Arial" w:hAnsi="Arial" w:cs="Arial"/>
                <w:b/>
                <w:bCs/>
                <w:lang w:val="bg-BG"/>
              </w:rPr>
              <w:t xml:space="preserve">Категория </w:t>
            </w:r>
          </w:p>
        </w:tc>
        <w:tc>
          <w:tcPr>
            <w:tcW w:w="37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8DB3E2"/>
            <w:vAlign w:val="center"/>
          </w:tcPr>
          <w:p w:rsidR="00CE11E5" w:rsidRPr="003B30C9" w:rsidRDefault="00CE11E5" w:rsidP="00571CCF">
            <w:pPr>
              <w:ind w:firstLine="567"/>
              <w:jc w:val="center"/>
              <w:rPr>
                <w:rFonts w:ascii="Arial" w:hAnsi="Arial" w:cs="Arial"/>
                <w:b/>
                <w:bCs/>
                <w:lang w:val="bg-BG"/>
              </w:rPr>
            </w:pPr>
            <w:r w:rsidRPr="003B30C9">
              <w:rPr>
                <w:rFonts w:ascii="Arial" w:hAnsi="Arial" w:cs="Arial"/>
                <w:b/>
                <w:bCs/>
                <w:lang w:val="bg-BG"/>
              </w:rPr>
              <w:t>Описание</w:t>
            </w:r>
          </w:p>
        </w:tc>
      </w:tr>
      <w:tr w:rsidR="00CE11E5" w:rsidRPr="00345E5D" w:rsidTr="00571C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:rsidR="00CE11E5" w:rsidRPr="003B30C9" w:rsidRDefault="00CE11E5" w:rsidP="00571CCF">
            <w:pPr>
              <w:ind w:firstLine="567"/>
              <w:rPr>
                <w:lang w:val="bg-BG"/>
              </w:rPr>
            </w:pPr>
            <w:r w:rsidRPr="003B30C9">
              <w:rPr>
                <w:b/>
                <w:bCs/>
                <w:lang w:val="bg-BG"/>
              </w:rPr>
              <w:t>High (H)</w:t>
            </w:r>
            <w:r w:rsidRPr="003B30C9">
              <w:rPr>
                <w:lang w:val="bg-BG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CE11E5" w:rsidRPr="003B30C9" w:rsidRDefault="00CE11E5" w:rsidP="00571CCF">
            <w:pPr>
              <w:ind w:firstLine="567"/>
              <w:rPr>
                <w:rFonts w:ascii="Arial" w:hAnsi="Arial" w:cs="Arial"/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>Засегнати са голям брой служители и/или не могат да изпълняват процесите си.</w:t>
            </w:r>
          </w:p>
          <w:p w:rsidR="00CE11E5" w:rsidRPr="003B30C9" w:rsidRDefault="00CE11E5" w:rsidP="00571CCF">
            <w:pPr>
              <w:ind w:firstLine="567"/>
              <w:rPr>
                <w:rFonts w:ascii="Arial" w:hAnsi="Arial" w:cs="Arial"/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>Засегнати са съществени процеси на клиента.</w:t>
            </w:r>
          </w:p>
          <w:p w:rsidR="00CE11E5" w:rsidRPr="003B30C9" w:rsidRDefault="00CE11E5" w:rsidP="00571CCF">
            <w:pPr>
              <w:ind w:firstLine="567"/>
              <w:rPr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>Щетите върху репутацията са високи.</w:t>
            </w:r>
          </w:p>
        </w:tc>
      </w:tr>
      <w:tr w:rsidR="00CE11E5" w:rsidRPr="00345E5D" w:rsidTr="00571C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:rsidR="00CE11E5" w:rsidRPr="003B30C9" w:rsidRDefault="00CE11E5" w:rsidP="00571CCF">
            <w:pPr>
              <w:ind w:firstLine="567"/>
              <w:rPr>
                <w:lang w:val="bg-BG"/>
              </w:rPr>
            </w:pPr>
            <w:r w:rsidRPr="003B30C9">
              <w:rPr>
                <w:b/>
                <w:bCs/>
                <w:lang w:val="bg-BG"/>
              </w:rPr>
              <w:t>Standard (S)</w:t>
            </w:r>
            <w:r w:rsidRPr="003B30C9">
              <w:rPr>
                <w:lang w:val="bg-BG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CE11E5" w:rsidRPr="003B30C9" w:rsidRDefault="00CE11E5" w:rsidP="00571CCF">
            <w:pPr>
              <w:ind w:firstLine="567"/>
              <w:rPr>
                <w:rFonts w:ascii="Arial" w:hAnsi="Arial" w:cs="Arial"/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>Засегнати са няколко служители и/или не могат да изпълняват процесите си правилно.</w:t>
            </w:r>
          </w:p>
          <w:p w:rsidR="00CE11E5" w:rsidRPr="003B30C9" w:rsidRDefault="00CE11E5" w:rsidP="00571CCF">
            <w:pPr>
              <w:ind w:firstLine="567"/>
              <w:rPr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>Засегнати са несъществени процеси на клиента.</w:t>
            </w:r>
          </w:p>
          <w:p w:rsidR="00CE11E5" w:rsidRPr="003B30C9" w:rsidRDefault="00CE11E5" w:rsidP="00571CCF">
            <w:pPr>
              <w:ind w:firstLine="567"/>
              <w:rPr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>Щетите върху репутацията са средни.</w:t>
            </w:r>
            <w:r w:rsidRPr="003B30C9">
              <w:rPr>
                <w:lang w:val="bg-BG"/>
              </w:rPr>
              <w:t xml:space="preserve"> </w:t>
            </w:r>
          </w:p>
        </w:tc>
      </w:tr>
      <w:tr w:rsidR="00CE11E5" w:rsidRPr="00345E5D" w:rsidTr="00571C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:rsidR="00CE11E5" w:rsidRPr="003B30C9" w:rsidRDefault="00CE11E5" w:rsidP="00571CCF">
            <w:pPr>
              <w:ind w:firstLine="567"/>
              <w:rPr>
                <w:lang w:val="bg-BG"/>
              </w:rPr>
            </w:pPr>
            <w:r w:rsidRPr="003B30C9">
              <w:rPr>
                <w:b/>
                <w:bCs/>
                <w:lang w:val="bg-BG"/>
              </w:rPr>
              <w:t>Low (L)</w:t>
            </w:r>
            <w:r w:rsidRPr="003B30C9">
              <w:rPr>
                <w:lang w:val="bg-BG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CE11E5" w:rsidRPr="003B30C9" w:rsidRDefault="00CE11E5" w:rsidP="00571CCF">
            <w:pPr>
              <w:ind w:firstLine="567"/>
              <w:jc w:val="both"/>
              <w:rPr>
                <w:rFonts w:ascii="Arial" w:hAnsi="Arial" w:cs="Arial"/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>Засегнати са малко служители и/или са в състояние да изпълняват процесите си с приемливо ниво и допълнителни усилия.</w:t>
            </w:r>
          </w:p>
          <w:p w:rsidR="00CE11E5" w:rsidRPr="003B30C9" w:rsidRDefault="00CE11E5" w:rsidP="00571CCF">
            <w:pPr>
              <w:ind w:firstLine="567"/>
              <w:rPr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>Засегнати са единични несъществени процеси.</w:t>
            </w:r>
          </w:p>
          <w:p w:rsidR="00CE11E5" w:rsidRPr="003B30C9" w:rsidRDefault="00CE11E5" w:rsidP="00571CCF">
            <w:pPr>
              <w:ind w:firstLine="567"/>
              <w:rPr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>Щетите върху репутацията са минимални.</w:t>
            </w:r>
            <w:r w:rsidRPr="003B30C9">
              <w:rPr>
                <w:lang w:val="bg-BG"/>
              </w:rPr>
              <w:t xml:space="preserve"> </w:t>
            </w:r>
          </w:p>
        </w:tc>
      </w:tr>
    </w:tbl>
    <w:p w:rsidR="00CE11E5" w:rsidRPr="003B30C9" w:rsidRDefault="00CE11E5" w:rsidP="00CE11E5">
      <w:pPr>
        <w:pStyle w:val="text"/>
        <w:ind w:left="0" w:firstLine="567"/>
        <w:rPr>
          <w:rFonts w:ascii="Arial" w:hAnsi="Arial" w:cs="Arial"/>
          <w:lang w:val="bg-BG"/>
        </w:rPr>
      </w:pPr>
    </w:p>
    <w:p w:rsidR="00CE11E5" w:rsidRPr="003B30C9" w:rsidRDefault="00CE11E5" w:rsidP="00CE11E5">
      <w:pPr>
        <w:pStyle w:val="text"/>
        <w:ind w:left="0" w:firstLine="567"/>
        <w:rPr>
          <w:rFonts w:ascii="Arial" w:hAnsi="Arial" w:cs="Arial"/>
          <w:lang w:val="bg-BG"/>
        </w:rPr>
      </w:pPr>
    </w:p>
    <w:p w:rsidR="00CE11E5" w:rsidRPr="003B30C9" w:rsidRDefault="00CE11E5" w:rsidP="00CE11E5">
      <w:pPr>
        <w:ind w:firstLine="567"/>
        <w:rPr>
          <w:vanish/>
          <w:lang w:val="bg-BG"/>
        </w:rPr>
      </w:pPr>
    </w:p>
    <w:tbl>
      <w:tblPr>
        <w:tblpPr w:leftFromText="180" w:rightFromText="180" w:vertAnchor="text" w:horzAnchor="page" w:tblpX="1122" w:tblpY="197"/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3495"/>
        <w:gridCol w:w="2107"/>
        <w:gridCol w:w="2677"/>
      </w:tblGrid>
      <w:tr w:rsidR="00CE11E5" w:rsidRPr="003B30C9" w:rsidTr="00571C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8DB3E2"/>
            <w:vAlign w:val="center"/>
          </w:tcPr>
          <w:p w:rsidR="00CE11E5" w:rsidRPr="003B30C9" w:rsidRDefault="00CE11E5" w:rsidP="00571CCF">
            <w:pPr>
              <w:ind w:firstLine="567"/>
              <w:jc w:val="center"/>
              <w:rPr>
                <w:rFonts w:ascii="Arial" w:hAnsi="Arial" w:cs="Arial"/>
                <w:b/>
                <w:bCs/>
                <w:lang w:val="bg-BG"/>
              </w:rPr>
            </w:pPr>
            <w:r w:rsidRPr="003B30C9">
              <w:rPr>
                <w:rFonts w:ascii="Arial" w:hAnsi="Arial" w:cs="Arial"/>
                <w:b/>
                <w:bCs/>
                <w:lang w:val="bg-BG"/>
              </w:rPr>
              <w:t>Ниво на приоритизиране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8DB3E2"/>
            <w:vAlign w:val="center"/>
          </w:tcPr>
          <w:p w:rsidR="00CE11E5" w:rsidRPr="003B30C9" w:rsidRDefault="00CE11E5" w:rsidP="00571CCF">
            <w:pPr>
              <w:jc w:val="center"/>
              <w:rPr>
                <w:rFonts w:ascii="Arial" w:hAnsi="Arial" w:cs="Arial"/>
                <w:b/>
                <w:bCs/>
                <w:lang w:val="bg-BG"/>
              </w:rPr>
            </w:pPr>
            <w:r w:rsidRPr="003B30C9">
              <w:rPr>
                <w:rFonts w:ascii="Arial" w:hAnsi="Arial" w:cs="Arial"/>
                <w:b/>
                <w:bCs/>
                <w:lang w:val="bg-BG"/>
              </w:rPr>
              <w:t xml:space="preserve">Време за отговор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8DB3E2"/>
            <w:vAlign w:val="center"/>
          </w:tcPr>
          <w:p w:rsidR="00CE11E5" w:rsidRPr="003B30C9" w:rsidRDefault="00CE11E5" w:rsidP="00571CCF">
            <w:pPr>
              <w:jc w:val="center"/>
              <w:rPr>
                <w:rFonts w:ascii="Arial" w:hAnsi="Arial" w:cs="Arial"/>
                <w:b/>
                <w:bCs/>
                <w:lang w:val="bg-BG"/>
              </w:rPr>
            </w:pPr>
            <w:r w:rsidRPr="003B30C9">
              <w:rPr>
                <w:rFonts w:ascii="Arial" w:hAnsi="Arial" w:cs="Arial"/>
                <w:b/>
                <w:bCs/>
                <w:lang w:val="bg-BG"/>
              </w:rPr>
              <w:t xml:space="preserve">Време за разрешаване </w:t>
            </w:r>
          </w:p>
        </w:tc>
      </w:tr>
      <w:tr w:rsidR="00CE11E5" w:rsidRPr="003B30C9" w:rsidTr="00571C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0000"/>
          </w:tcPr>
          <w:p w:rsidR="00CE11E5" w:rsidRPr="003B30C9" w:rsidRDefault="00CE11E5" w:rsidP="00571CCF">
            <w:pPr>
              <w:jc w:val="center"/>
              <w:rPr>
                <w:rFonts w:ascii="Arial" w:hAnsi="Arial" w:cs="Arial"/>
                <w:lang w:val="bg-BG"/>
              </w:rPr>
            </w:pPr>
            <w:r w:rsidRPr="003B30C9">
              <w:rPr>
                <w:b/>
                <w:bCs/>
                <w:lang w:val="bg-BG"/>
              </w:rPr>
              <w:t>High (H)</w:t>
            </w:r>
            <w:r w:rsidRPr="003B30C9">
              <w:rPr>
                <w:lang w:val="bg-BG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CE11E5" w:rsidRPr="003B30C9" w:rsidRDefault="00CE11E5" w:rsidP="00571CCF">
            <w:pPr>
              <w:jc w:val="center"/>
              <w:rPr>
                <w:rFonts w:ascii="Arial" w:hAnsi="Arial" w:cs="Arial"/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 xml:space="preserve">до 2 часа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CE11E5" w:rsidRPr="003B30C9" w:rsidRDefault="00CE11E5" w:rsidP="00571CCF">
            <w:pPr>
              <w:ind w:firstLine="71"/>
              <w:jc w:val="center"/>
              <w:rPr>
                <w:rFonts w:ascii="Arial" w:hAnsi="Arial" w:cs="Arial"/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 xml:space="preserve">до 4 часа </w:t>
            </w:r>
          </w:p>
        </w:tc>
      </w:tr>
      <w:tr w:rsidR="00CE11E5" w:rsidRPr="003B30C9" w:rsidTr="00571C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000"/>
          </w:tcPr>
          <w:p w:rsidR="00CE11E5" w:rsidRPr="003B30C9" w:rsidRDefault="00CE11E5" w:rsidP="00571CCF">
            <w:pPr>
              <w:jc w:val="center"/>
              <w:rPr>
                <w:rFonts w:ascii="Arial" w:hAnsi="Arial" w:cs="Arial"/>
                <w:lang w:val="bg-BG"/>
              </w:rPr>
            </w:pPr>
            <w:r w:rsidRPr="003B30C9">
              <w:rPr>
                <w:b/>
                <w:bCs/>
                <w:lang w:val="bg-BG"/>
              </w:rPr>
              <w:t>Standard (S)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:rsidR="00CE11E5" w:rsidRPr="003B30C9" w:rsidRDefault="00CE11E5" w:rsidP="00571CCF">
            <w:pPr>
              <w:jc w:val="center"/>
              <w:rPr>
                <w:rFonts w:ascii="Arial" w:hAnsi="Arial" w:cs="Arial"/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 xml:space="preserve">до 4 часа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CE11E5" w:rsidRPr="003B30C9" w:rsidRDefault="00CE11E5" w:rsidP="00571CCF">
            <w:pPr>
              <w:ind w:firstLine="71"/>
              <w:jc w:val="center"/>
              <w:rPr>
                <w:rFonts w:ascii="Arial" w:hAnsi="Arial" w:cs="Arial"/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>до  24 часа</w:t>
            </w:r>
          </w:p>
        </w:tc>
      </w:tr>
      <w:tr w:rsidR="00CE11E5" w:rsidRPr="003B30C9" w:rsidTr="00571C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</w:tcPr>
          <w:p w:rsidR="00CE11E5" w:rsidRPr="003B30C9" w:rsidRDefault="00CE11E5" w:rsidP="00571CCF">
            <w:pPr>
              <w:jc w:val="center"/>
              <w:rPr>
                <w:rFonts w:ascii="Arial" w:hAnsi="Arial" w:cs="Arial"/>
                <w:lang w:val="bg-BG"/>
              </w:rPr>
            </w:pPr>
            <w:r w:rsidRPr="003B30C9">
              <w:rPr>
                <w:b/>
                <w:bCs/>
                <w:lang w:val="bg-BG"/>
              </w:rPr>
              <w:t>Low (L)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:rsidR="00CE11E5" w:rsidRPr="003B30C9" w:rsidRDefault="00CE11E5" w:rsidP="00571CCF">
            <w:pPr>
              <w:jc w:val="center"/>
              <w:rPr>
                <w:rFonts w:ascii="Arial" w:hAnsi="Arial" w:cs="Arial"/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 xml:space="preserve">до 4 часа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CE11E5" w:rsidRPr="003B30C9" w:rsidRDefault="00CE11E5" w:rsidP="00571CCF">
            <w:pPr>
              <w:ind w:firstLine="71"/>
              <w:jc w:val="center"/>
              <w:rPr>
                <w:rFonts w:ascii="Arial" w:hAnsi="Arial" w:cs="Arial"/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 xml:space="preserve">до 24 часа </w:t>
            </w:r>
          </w:p>
        </w:tc>
      </w:tr>
    </w:tbl>
    <w:p w:rsidR="00CE11E5" w:rsidRPr="003B30C9" w:rsidRDefault="00CE11E5" w:rsidP="00CE11E5">
      <w:pPr>
        <w:pStyle w:val="text"/>
        <w:ind w:left="0" w:firstLine="567"/>
        <w:rPr>
          <w:rFonts w:ascii="Arial" w:hAnsi="Arial" w:cs="Arial"/>
          <w:lang w:val="bg-BG"/>
        </w:rPr>
      </w:pPr>
    </w:p>
    <w:p w:rsidR="00CE11E5" w:rsidRPr="003B30C9" w:rsidRDefault="00CE11E5" w:rsidP="00CE11E5">
      <w:pPr>
        <w:pStyle w:val="text"/>
        <w:ind w:left="0" w:firstLine="567"/>
        <w:rPr>
          <w:rFonts w:ascii="Arial" w:hAnsi="Arial" w:cs="Arial"/>
          <w:lang w:val="bg-BG"/>
        </w:rPr>
      </w:pPr>
    </w:p>
    <w:p w:rsidR="00CE11E5" w:rsidRPr="003B30C9" w:rsidRDefault="00CE11E5" w:rsidP="00CE11E5">
      <w:pPr>
        <w:pStyle w:val="text"/>
        <w:ind w:left="0" w:firstLine="567"/>
        <w:rPr>
          <w:rFonts w:ascii="Arial" w:hAnsi="Arial" w:cs="Arial"/>
          <w:lang w:val="bg-BG"/>
        </w:rPr>
      </w:pPr>
    </w:p>
    <w:p w:rsidR="00CE11E5" w:rsidRPr="003B30C9" w:rsidRDefault="00CE11E5" w:rsidP="00CE11E5">
      <w:pPr>
        <w:pStyle w:val="text"/>
        <w:ind w:left="0" w:firstLine="567"/>
        <w:rPr>
          <w:rFonts w:ascii="Arial" w:hAnsi="Arial" w:cs="Arial"/>
          <w:lang w:val="bg-BG"/>
        </w:rPr>
      </w:pPr>
    </w:p>
    <w:p w:rsidR="00CE11E5" w:rsidRPr="003B30C9" w:rsidRDefault="00CE11E5" w:rsidP="00CE11E5">
      <w:pPr>
        <w:pStyle w:val="text"/>
        <w:ind w:left="0" w:firstLine="567"/>
        <w:rPr>
          <w:rFonts w:ascii="Arial" w:hAnsi="Arial" w:cs="Arial"/>
          <w:lang w:val="bg-BG"/>
        </w:rPr>
      </w:pPr>
    </w:p>
    <w:p w:rsidR="00CE11E5" w:rsidRPr="003B30C9" w:rsidRDefault="00CE11E5" w:rsidP="00CE11E5">
      <w:pPr>
        <w:pStyle w:val="text"/>
        <w:ind w:left="0" w:firstLine="567"/>
        <w:rPr>
          <w:rFonts w:ascii="Arial" w:hAnsi="Arial" w:cs="Arial"/>
          <w:lang w:val="bg-BG"/>
        </w:rPr>
      </w:pPr>
    </w:p>
    <w:p w:rsidR="00CE11E5" w:rsidRPr="003B30C9" w:rsidRDefault="00CE11E5" w:rsidP="00CE11E5">
      <w:pPr>
        <w:pStyle w:val="text"/>
        <w:ind w:left="0" w:firstLine="567"/>
        <w:rPr>
          <w:rFonts w:ascii="Arial" w:hAnsi="Arial" w:cs="Arial"/>
          <w:lang w:val="bg-BG"/>
        </w:rPr>
      </w:pPr>
    </w:p>
    <w:p w:rsidR="00CE11E5" w:rsidRPr="003B30C9" w:rsidRDefault="00CE11E5" w:rsidP="00CE11E5">
      <w:pPr>
        <w:pStyle w:val="text"/>
        <w:ind w:left="0" w:firstLine="567"/>
        <w:rPr>
          <w:rFonts w:ascii="Arial" w:hAnsi="Arial" w:cs="Arial"/>
          <w:lang w:val="bg-BG"/>
        </w:rPr>
      </w:pPr>
    </w:p>
    <w:p w:rsidR="00CE11E5" w:rsidRPr="003B30C9" w:rsidRDefault="00CE11E5" w:rsidP="00CE11E5">
      <w:pPr>
        <w:pStyle w:val="text"/>
        <w:ind w:left="0" w:firstLine="567"/>
        <w:rPr>
          <w:rFonts w:ascii="Arial" w:hAnsi="Arial" w:cs="Arial"/>
          <w:lang w:val="bg-BG"/>
        </w:rPr>
      </w:pPr>
    </w:p>
    <w:p w:rsidR="00CE11E5" w:rsidRPr="003B30C9" w:rsidRDefault="00CE11E5" w:rsidP="00CE11E5">
      <w:pPr>
        <w:pStyle w:val="text"/>
        <w:ind w:left="0" w:firstLine="567"/>
        <w:rPr>
          <w:rFonts w:ascii="Arial" w:hAnsi="Arial" w:cs="Arial"/>
          <w:lang w:val="bg-BG"/>
        </w:rPr>
      </w:pPr>
    </w:p>
    <w:p w:rsidR="00CE11E5" w:rsidRPr="003B30C9" w:rsidRDefault="00CE11E5" w:rsidP="00CE11E5">
      <w:pPr>
        <w:pStyle w:val="text"/>
        <w:ind w:left="0" w:firstLine="567"/>
        <w:rPr>
          <w:rFonts w:ascii="Arial" w:hAnsi="Arial" w:cs="Arial"/>
          <w:lang w:val="bg-BG"/>
        </w:rPr>
      </w:pPr>
    </w:p>
    <w:p w:rsidR="00CE11E5" w:rsidRPr="003B30C9" w:rsidRDefault="00CE11E5" w:rsidP="00CE11E5">
      <w:pPr>
        <w:pStyle w:val="text"/>
        <w:ind w:left="0" w:firstLine="567"/>
        <w:rPr>
          <w:rFonts w:ascii="Arial" w:hAnsi="Arial" w:cs="Arial"/>
          <w:lang w:val="bg-BG"/>
        </w:rPr>
      </w:pPr>
    </w:p>
    <w:p w:rsidR="00CE11E5" w:rsidRPr="003B30C9" w:rsidRDefault="00CE11E5" w:rsidP="00CE11E5">
      <w:pPr>
        <w:ind w:firstLine="567"/>
        <w:jc w:val="right"/>
        <w:rPr>
          <w:rFonts w:ascii="Arial" w:hAnsi="Arial" w:cs="Arial"/>
          <w:b/>
          <w:lang w:val="bg-BG"/>
        </w:rPr>
      </w:pPr>
      <w:r w:rsidRPr="003B30C9">
        <w:rPr>
          <w:rFonts w:ascii="Arial" w:hAnsi="Arial" w:cs="Arial"/>
          <w:lang w:val="bg-BG"/>
        </w:rPr>
        <w:br w:type="page"/>
      </w:r>
      <w:r w:rsidRPr="003B30C9">
        <w:rPr>
          <w:rFonts w:ascii="Arial" w:hAnsi="Arial" w:cs="Arial"/>
          <w:b/>
          <w:lang w:val="bg-BG"/>
        </w:rPr>
        <w:t>ПРИЛОЖЕНИЕ 2</w:t>
      </w:r>
    </w:p>
    <w:p w:rsidR="00CE11E5" w:rsidRPr="003B30C9" w:rsidRDefault="00CE11E5" w:rsidP="00CE11E5">
      <w:pPr>
        <w:pStyle w:val="text"/>
        <w:ind w:left="0" w:firstLine="567"/>
        <w:jc w:val="right"/>
        <w:rPr>
          <w:rFonts w:ascii="Arial" w:hAnsi="Arial" w:cs="Arial"/>
          <w:b/>
          <w:lang w:val="bg-BG"/>
        </w:rPr>
      </w:pPr>
      <w:r w:rsidRPr="003B30C9">
        <w:rPr>
          <w:rFonts w:ascii="Arial" w:hAnsi="Arial" w:cs="Arial"/>
          <w:b/>
          <w:lang w:val="bg-BG"/>
        </w:rPr>
        <w:t>ПРИОРИТИЗИРАНЕ НА ПРОБЛЕМИ</w:t>
      </w:r>
    </w:p>
    <w:p w:rsidR="00CE11E5" w:rsidRPr="003B30C9" w:rsidRDefault="00CE11E5" w:rsidP="00CE11E5">
      <w:pPr>
        <w:pStyle w:val="text"/>
        <w:ind w:left="0" w:firstLine="567"/>
        <w:jc w:val="right"/>
        <w:rPr>
          <w:b/>
          <w:lang w:val="bg-BG"/>
        </w:rPr>
      </w:pPr>
    </w:p>
    <w:p w:rsidR="00CE11E5" w:rsidRPr="003B30C9" w:rsidRDefault="00CE11E5" w:rsidP="00CE11E5">
      <w:pPr>
        <w:pStyle w:val="text"/>
        <w:ind w:left="0" w:firstLine="567"/>
        <w:rPr>
          <w:rFonts w:ascii="Arial" w:hAnsi="Arial" w:cs="Arial"/>
          <w:lang w:val="bg-BG"/>
        </w:rPr>
      </w:pPr>
      <w:r w:rsidRPr="003B30C9">
        <w:rPr>
          <w:rFonts w:ascii="Arial" w:hAnsi="Arial" w:cs="Arial"/>
          <w:lang w:val="bg-BG"/>
        </w:rPr>
        <w:t>Проблемите се приоритизират като се оценява тежестта им, по следните критерии:</w:t>
      </w:r>
    </w:p>
    <w:p w:rsidR="00CE11E5" w:rsidRPr="003B30C9" w:rsidRDefault="00CE11E5" w:rsidP="00CE11E5">
      <w:pPr>
        <w:pStyle w:val="text"/>
        <w:ind w:left="0" w:firstLine="567"/>
        <w:rPr>
          <w:rFonts w:ascii="Arial" w:hAnsi="Arial" w:cs="Arial"/>
          <w:lang w:val="bg-BG"/>
        </w:rPr>
      </w:pPr>
    </w:p>
    <w:p w:rsidR="00CE11E5" w:rsidRPr="003B30C9" w:rsidRDefault="00CE11E5" w:rsidP="00CE11E5">
      <w:pPr>
        <w:pStyle w:val="text"/>
        <w:ind w:left="0" w:firstLine="567"/>
        <w:rPr>
          <w:rFonts w:ascii="Arial" w:hAnsi="Arial" w:cs="Arial"/>
          <w:lang w:val="bg-BG"/>
        </w:rPr>
      </w:pPr>
      <w:r w:rsidRPr="003B30C9">
        <w:rPr>
          <w:rFonts w:ascii="Arial" w:hAnsi="Arial" w:cs="Arial"/>
          <w:b/>
          <w:lang w:val="bg-BG"/>
        </w:rPr>
        <w:t>Тежестта</w:t>
      </w:r>
      <w:r w:rsidRPr="003B30C9">
        <w:rPr>
          <w:rFonts w:ascii="Arial" w:hAnsi="Arial" w:cs="Arial"/>
          <w:lang w:val="bg-BG"/>
        </w:rPr>
        <w:t xml:space="preserve"> на проблема се определя по следната схема:</w:t>
      </w:r>
    </w:p>
    <w:tbl>
      <w:tblPr>
        <w:tblW w:w="3861" w:type="pct"/>
        <w:tblCellSpacing w:w="0" w:type="dxa"/>
        <w:tblInd w:w="79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1959"/>
        <w:gridCol w:w="6111"/>
      </w:tblGrid>
      <w:tr w:rsidR="00CE11E5" w:rsidRPr="003B30C9" w:rsidTr="00571CCF">
        <w:trPr>
          <w:tblCellSpacing w:w="0" w:type="dxa"/>
        </w:trPr>
        <w:tc>
          <w:tcPr>
            <w:tcW w:w="12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8DB3E2"/>
            <w:vAlign w:val="center"/>
          </w:tcPr>
          <w:p w:rsidR="00CE11E5" w:rsidRPr="003B30C9" w:rsidRDefault="00CE11E5" w:rsidP="00571CCF">
            <w:pPr>
              <w:ind w:firstLine="567"/>
              <w:jc w:val="center"/>
              <w:rPr>
                <w:rFonts w:ascii="Arial" w:hAnsi="Arial" w:cs="Arial"/>
                <w:b/>
                <w:bCs/>
                <w:lang w:val="bg-BG"/>
              </w:rPr>
            </w:pPr>
            <w:r w:rsidRPr="003B30C9">
              <w:rPr>
                <w:rFonts w:ascii="Arial" w:hAnsi="Arial" w:cs="Arial"/>
                <w:b/>
                <w:bCs/>
                <w:lang w:val="bg-BG"/>
              </w:rPr>
              <w:t xml:space="preserve">Категория </w:t>
            </w:r>
          </w:p>
        </w:tc>
        <w:tc>
          <w:tcPr>
            <w:tcW w:w="37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8DB3E2"/>
            <w:vAlign w:val="center"/>
          </w:tcPr>
          <w:p w:rsidR="00CE11E5" w:rsidRPr="003B30C9" w:rsidRDefault="00CE11E5" w:rsidP="00571CCF">
            <w:pPr>
              <w:ind w:firstLine="567"/>
              <w:jc w:val="center"/>
              <w:rPr>
                <w:rFonts w:ascii="Arial" w:hAnsi="Arial" w:cs="Arial"/>
                <w:b/>
                <w:bCs/>
                <w:lang w:val="bg-BG"/>
              </w:rPr>
            </w:pPr>
            <w:r w:rsidRPr="003B30C9">
              <w:rPr>
                <w:rFonts w:ascii="Arial" w:hAnsi="Arial" w:cs="Arial"/>
                <w:b/>
                <w:bCs/>
                <w:lang w:val="bg-BG"/>
              </w:rPr>
              <w:t>Описание</w:t>
            </w:r>
          </w:p>
        </w:tc>
      </w:tr>
      <w:tr w:rsidR="00CE11E5" w:rsidRPr="00345E5D" w:rsidTr="00571CCF">
        <w:trPr>
          <w:tblCellSpacing w:w="0" w:type="dxa"/>
        </w:trPr>
        <w:tc>
          <w:tcPr>
            <w:tcW w:w="12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:rsidR="00CE11E5" w:rsidRPr="003B30C9" w:rsidRDefault="00CE11E5" w:rsidP="00571CCF">
            <w:pPr>
              <w:jc w:val="center"/>
              <w:rPr>
                <w:lang w:val="bg-BG"/>
              </w:rPr>
            </w:pPr>
            <w:r w:rsidRPr="003B30C9">
              <w:rPr>
                <w:b/>
                <w:bCs/>
                <w:lang w:val="bg-BG"/>
              </w:rPr>
              <w:t>High (H)</w:t>
            </w:r>
          </w:p>
        </w:tc>
        <w:tc>
          <w:tcPr>
            <w:tcW w:w="37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CE11E5" w:rsidRPr="003B30C9" w:rsidRDefault="00CE11E5" w:rsidP="00571CCF">
            <w:pPr>
              <w:ind w:firstLine="567"/>
              <w:jc w:val="center"/>
              <w:rPr>
                <w:rFonts w:ascii="Arial" w:hAnsi="Arial" w:cs="Arial"/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>Ако проблемът не се разреши в определеното време, ще настъпят съществени вреди за бизнеса.</w:t>
            </w:r>
          </w:p>
        </w:tc>
      </w:tr>
      <w:tr w:rsidR="00CE11E5" w:rsidRPr="00345E5D" w:rsidTr="00571CCF">
        <w:trPr>
          <w:tblCellSpacing w:w="0" w:type="dxa"/>
        </w:trPr>
        <w:tc>
          <w:tcPr>
            <w:tcW w:w="12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:rsidR="00CE11E5" w:rsidRPr="003B30C9" w:rsidRDefault="00CE11E5" w:rsidP="00571CCF">
            <w:pPr>
              <w:jc w:val="center"/>
              <w:rPr>
                <w:lang w:val="bg-BG"/>
              </w:rPr>
            </w:pPr>
            <w:r w:rsidRPr="003B30C9">
              <w:rPr>
                <w:b/>
                <w:bCs/>
                <w:lang w:val="bg-BG"/>
              </w:rPr>
              <w:t>Standard (S)</w:t>
            </w:r>
          </w:p>
        </w:tc>
        <w:tc>
          <w:tcPr>
            <w:tcW w:w="37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CE11E5" w:rsidRPr="003B30C9" w:rsidRDefault="00CE11E5" w:rsidP="00571CCF">
            <w:pPr>
              <w:ind w:firstLine="567"/>
              <w:jc w:val="center"/>
              <w:rPr>
                <w:rFonts w:ascii="Arial" w:hAnsi="Arial" w:cs="Arial"/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>Ако проблемът не се разреши в определеното време, ще се прекъсне работата на отделни служители.</w:t>
            </w:r>
          </w:p>
        </w:tc>
      </w:tr>
      <w:tr w:rsidR="00CE11E5" w:rsidRPr="003B30C9" w:rsidTr="00571CCF">
        <w:trPr>
          <w:tblCellSpacing w:w="0" w:type="dxa"/>
        </w:trPr>
        <w:tc>
          <w:tcPr>
            <w:tcW w:w="12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:rsidR="00CE11E5" w:rsidRPr="003B30C9" w:rsidRDefault="00CE11E5" w:rsidP="00571CCF">
            <w:pPr>
              <w:jc w:val="center"/>
              <w:rPr>
                <w:lang w:val="bg-BG"/>
              </w:rPr>
            </w:pPr>
            <w:r w:rsidRPr="003B30C9">
              <w:rPr>
                <w:b/>
                <w:bCs/>
                <w:lang w:val="bg-BG"/>
              </w:rPr>
              <w:t>Low (L)</w:t>
            </w:r>
          </w:p>
        </w:tc>
        <w:tc>
          <w:tcPr>
            <w:tcW w:w="37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CE11E5" w:rsidRPr="003B30C9" w:rsidRDefault="00CE11E5" w:rsidP="00571CCF">
            <w:pPr>
              <w:ind w:firstLine="567"/>
              <w:jc w:val="center"/>
              <w:rPr>
                <w:rFonts w:ascii="Arial" w:hAnsi="Arial" w:cs="Arial"/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>Ако проблемът не се разреши в определеното време, е налице пречка за работата на отделни служители. Продължаване на работата е възможна с допълнителни усилия.</w:t>
            </w:r>
          </w:p>
        </w:tc>
      </w:tr>
    </w:tbl>
    <w:p w:rsidR="00CE11E5" w:rsidRPr="003B30C9" w:rsidRDefault="00CE11E5" w:rsidP="00CE11E5">
      <w:pPr>
        <w:pStyle w:val="text"/>
        <w:ind w:left="0" w:firstLine="567"/>
        <w:rPr>
          <w:rFonts w:ascii="Arial" w:hAnsi="Arial" w:cs="Arial"/>
          <w:lang w:val="bg-BG"/>
        </w:rPr>
      </w:pPr>
    </w:p>
    <w:p w:rsidR="00CE11E5" w:rsidRPr="003B30C9" w:rsidRDefault="00CE11E5" w:rsidP="00CE11E5">
      <w:pPr>
        <w:ind w:firstLine="567"/>
        <w:rPr>
          <w:lang w:val="bg-BG"/>
        </w:rPr>
      </w:pPr>
    </w:p>
    <w:p w:rsidR="00CE11E5" w:rsidRPr="003B30C9" w:rsidRDefault="00CE11E5" w:rsidP="00CE11E5">
      <w:pPr>
        <w:pStyle w:val="text"/>
        <w:ind w:left="0" w:firstLine="567"/>
        <w:rPr>
          <w:rFonts w:ascii="Calibri" w:hAnsi="Calibri"/>
          <w:lang w:val="bg-BG"/>
        </w:rPr>
      </w:pPr>
    </w:p>
    <w:p w:rsidR="00CE11E5" w:rsidRPr="003B30C9" w:rsidRDefault="00CE11E5" w:rsidP="00CE11E5">
      <w:pPr>
        <w:pStyle w:val="text"/>
        <w:ind w:left="0" w:firstLine="567"/>
        <w:rPr>
          <w:rFonts w:ascii="Calibri" w:hAnsi="Calibri"/>
          <w:lang w:val="bg-BG"/>
        </w:rPr>
      </w:pPr>
    </w:p>
    <w:p w:rsidR="001A4F24" w:rsidRPr="00CE11E5" w:rsidRDefault="001A4F24" w:rsidP="00CE11E5"/>
    <w:sectPr w:rsidR="001A4F24" w:rsidRPr="00CE11E5" w:rsidSect="00FD423E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16A5" w:rsidRDefault="004816A5" w:rsidP="00B26FC3">
      <w:pPr>
        <w:spacing w:after="0" w:line="240" w:lineRule="auto"/>
      </w:pPr>
      <w:r>
        <w:separator/>
      </w:r>
    </w:p>
  </w:endnote>
  <w:endnote w:type="continuationSeparator" w:id="0">
    <w:p w:rsidR="004816A5" w:rsidRDefault="004816A5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Default="00FD423E">
    <w:pPr>
      <w:pStyle w:val="Footer"/>
    </w:pPr>
  </w:p>
  <w:p w:rsidR="00FD423E" w:rsidRDefault="00FD423E">
    <w:pPr>
      <w:pStyle w:val="Footer"/>
    </w:pPr>
  </w:p>
  <w:p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8A6BB1C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C77458" w:rsidRPr="00336218" w:rsidTr="0015657C">
      <w:trPr>
        <w:jc w:val="center"/>
      </w:trPr>
      <w:tc>
        <w:tcPr>
          <w:tcW w:w="2970" w:type="dxa"/>
        </w:tcPr>
        <w:p w:rsidR="00C77458" w:rsidRPr="00345E5D" w:rsidRDefault="00C77458" w:rsidP="00B04FA5">
          <w:pPr>
            <w:pStyle w:val="Footer"/>
            <w:jc w:val="center"/>
            <w:rPr>
              <w:lang w:val="bg-BG"/>
            </w:rPr>
          </w:pPr>
          <w:r>
            <w:rPr>
              <w:sz w:val="18"/>
              <w:szCs w:val="18"/>
              <w:lang w:val="bg-BG"/>
            </w:rPr>
            <w:t>Версия № 3</w:t>
          </w:r>
          <w:r w:rsidR="00345E5D">
            <w:rPr>
              <w:sz w:val="18"/>
              <w:szCs w:val="18"/>
              <w:lang w:val="en-GB"/>
            </w:rPr>
            <w:t xml:space="preserve"> / 21.08.2020 </w:t>
          </w:r>
          <w:r w:rsidR="00345E5D">
            <w:rPr>
              <w:sz w:val="18"/>
              <w:szCs w:val="18"/>
              <w:lang w:val="bg-BG"/>
            </w:rPr>
            <w:t>г.</w:t>
          </w:r>
        </w:p>
      </w:tc>
      <w:tc>
        <w:tcPr>
          <w:tcW w:w="7095" w:type="dxa"/>
        </w:tcPr>
        <w:p w:rsidR="00C77458" w:rsidRPr="00336218" w:rsidRDefault="00C77458" w:rsidP="00C77458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03DC98B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3AB3556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16A5" w:rsidRDefault="004816A5" w:rsidP="00B26FC3">
      <w:pPr>
        <w:spacing w:after="0" w:line="240" w:lineRule="auto"/>
      </w:pPr>
      <w:r>
        <w:separator/>
      </w:r>
    </w:p>
  </w:footnote>
  <w:footnote w:type="continuationSeparator" w:id="0">
    <w:p w:rsidR="004816A5" w:rsidRDefault="004816A5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B0485D" w:rsidRDefault="008910C7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B0485D">
      <w:rPr>
        <w:noProof/>
        <w:lang w:val="bg-BG" w:eastAsia="bg-BG"/>
      </w:rPr>
      <w:drawing>
        <wp:inline distT="0" distB="0" distL="0" distR="0" wp14:anchorId="01DD247E" wp14:editId="1BCDBA1C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B0485D" w:rsidRDefault="00D7150D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B0485D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B0485D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0485D">
            <w:rPr>
              <w:noProof/>
              <w:lang w:val="bg-BG" w:eastAsia="bg-BG"/>
            </w:rPr>
            <w:drawing>
              <wp:inline distT="0" distB="0" distL="0" distR="0" wp14:anchorId="3E6990D4" wp14:editId="72E5D886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B0485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B0485D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D423E" w:rsidRPr="00B0485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B0485D">
            <w:rPr>
              <w:rFonts w:ascii="Arial" w:hAnsi="Arial" w:cs="Arial"/>
              <w:lang w:val="bg-BG"/>
            </w:rPr>
            <w:t xml:space="preserve">PU </w:t>
          </w:r>
          <w:r w:rsidR="007E0EAA" w:rsidRPr="00B0485D">
            <w:rPr>
              <w:rFonts w:ascii="Arial" w:hAnsi="Arial" w:cs="Arial"/>
              <w:lang w:val="bg-BG"/>
            </w:rPr>
            <w:t>3</w:t>
          </w:r>
          <w:r w:rsidR="00CE11E5" w:rsidRPr="00B0485D">
            <w:rPr>
              <w:rFonts w:ascii="Arial" w:hAnsi="Arial" w:cs="Arial"/>
              <w:lang w:val="bg-BG"/>
            </w:rPr>
            <w:t>4</w:t>
          </w:r>
        </w:p>
        <w:p w:rsidR="00FD423E" w:rsidRPr="00B0485D" w:rsidRDefault="00B0485D" w:rsidP="00B0485D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0485D">
            <w:rPr>
              <w:rFonts w:ascii="Arial" w:hAnsi="Arial" w:cs="Arial"/>
              <w:lang w:val="bg-BG"/>
            </w:rPr>
            <w:t>Вътреш</w:t>
          </w:r>
          <w:r w:rsidR="00FD423E" w:rsidRPr="00B0485D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B0485D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B0485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B0485D" w:rsidRDefault="00CE11E5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B0485D">
            <w:rPr>
              <w:rFonts w:ascii="Arial" w:hAnsi="Arial" w:cs="Arial"/>
              <w:color w:val="0070C0"/>
              <w:sz w:val="18"/>
              <w:szCs w:val="18"/>
              <w:lang w:val="bg-BG"/>
            </w:rPr>
            <w:t>УПРАВЛЕНИЕ НА ИНЦИДЕНТИ, ПРОБЛЕМИ И ЗАЯВКИ ЗА УСЛУГИ</w:t>
          </w:r>
        </w:p>
      </w:tc>
      <w:tc>
        <w:tcPr>
          <w:tcW w:w="1191" w:type="pct"/>
          <w:vAlign w:val="center"/>
        </w:tcPr>
        <w:p w:rsidR="00FD423E" w:rsidRPr="00B0485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0485D">
            <w:rPr>
              <w:rFonts w:ascii="Arial" w:hAnsi="Arial" w:cs="Arial"/>
              <w:lang w:val="bg-BG"/>
            </w:rPr>
            <w:t xml:space="preserve">Стр. </w:t>
          </w:r>
          <w:r w:rsidRPr="00B0485D">
            <w:rPr>
              <w:rFonts w:ascii="Arial" w:hAnsi="Arial" w:cs="Arial"/>
              <w:lang w:val="bg-BG"/>
            </w:rPr>
            <w:fldChar w:fldCharType="begin"/>
          </w:r>
          <w:r w:rsidRPr="00B0485D">
            <w:rPr>
              <w:rFonts w:ascii="Arial" w:hAnsi="Arial" w:cs="Arial"/>
              <w:lang w:val="bg-BG"/>
            </w:rPr>
            <w:instrText xml:space="preserve"> PAGE </w:instrText>
          </w:r>
          <w:r w:rsidRPr="00B0485D">
            <w:rPr>
              <w:rFonts w:ascii="Arial" w:hAnsi="Arial" w:cs="Arial"/>
              <w:lang w:val="bg-BG"/>
            </w:rPr>
            <w:fldChar w:fldCharType="separate"/>
          </w:r>
          <w:r w:rsidR="00345E5D">
            <w:rPr>
              <w:rFonts w:ascii="Arial" w:hAnsi="Arial" w:cs="Arial"/>
              <w:noProof/>
              <w:lang w:val="bg-BG"/>
            </w:rPr>
            <w:t>2</w:t>
          </w:r>
          <w:r w:rsidRPr="00B0485D">
            <w:rPr>
              <w:rFonts w:ascii="Arial" w:hAnsi="Arial" w:cs="Arial"/>
              <w:lang w:val="bg-BG"/>
            </w:rPr>
            <w:fldChar w:fldCharType="end"/>
          </w:r>
          <w:r w:rsidRPr="00B0485D">
            <w:rPr>
              <w:rFonts w:ascii="Arial" w:hAnsi="Arial" w:cs="Arial"/>
              <w:lang w:val="bg-BG"/>
            </w:rPr>
            <w:t xml:space="preserve"> от </w:t>
          </w:r>
          <w:r w:rsidRPr="00B0485D">
            <w:rPr>
              <w:rFonts w:ascii="Arial" w:hAnsi="Arial" w:cs="Arial"/>
              <w:lang w:val="bg-BG"/>
            </w:rPr>
            <w:fldChar w:fldCharType="begin"/>
          </w:r>
          <w:r w:rsidRPr="00B0485D">
            <w:rPr>
              <w:rFonts w:ascii="Arial" w:hAnsi="Arial" w:cs="Arial"/>
              <w:lang w:val="bg-BG"/>
            </w:rPr>
            <w:instrText xml:space="preserve"> NUMPAGES  </w:instrText>
          </w:r>
          <w:r w:rsidRPr="00B0485D">
            <w:rPr>
              <w:rFonts w:ascii="Arial" w:hAnsi="Arial" w:cs="Arial"/>
              <w:lang w:val="bg-BG"/>
            </w:rPr>
            <w:fldChar w:fldCharType="separate"/>
          </w:r>
          <w:r w:rsidR="00345E5D">
            <w:rPr>
              <w:rFonts w:ascii="Arial" w:hAnsi="Arial" w:cs="Arial"/>
              <w:noProof/>
              <w:lang w:val="bg-BG"/>
            </w:rPr>
            <w:t>10</w:t>
          </w:r>
          <w:r w:rsidRPr="00B0485D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B0485D" w:rsidRDefault="00FD423E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B0485D" w:rsidRDefault="008910C7" w:rsidP="00FD423E">
    <w:pPr>
      <w:pStyle w:val="Header"/>
      <w:ind w:left="-720" w:right="-432"/>
      <w:rPr>
        <w:noProof/>
        <w:lang w:val="bg-BG"/>
      </w:rPr>
    </w:pPr>
    <w:r w:rsidRPr="00B0485D">
      <w:rPr>
        <w:noProof/>
        <w:lang w:val="bg-BG" w:eastAsia="bg-BG"/>
      </w:rPr>
      <w:drawing>
        <wp:inline distT="0" distB="0" distL="0" distR="0" wp14:anchorId="64AB1F26" wp14:editId="13D6F310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B0485D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B0485D" w:rsidTr="007E3727">
      <w:trPr>
        <w:trHeight w:val="800"/>
      </w:trPr>
      <w:tc>
        <w:tcPr>
          <w:tcW w:w="1037" w:type="pct"/>
          <w:vMerge w:val="restart"/>
          <w:vAlign w:val="center"/>
        </w:tcPr>
        <w:p w:rsidR="00FD423E" w:rsidRPr="00B0485D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0485D">
            <w:rPr>
              <w:noProof/>
              <w:lang w:val="bg-BG" w:eastAsia="bg-BG"/>
            </w:rPr>
            <w:drawing>
              <wp:inline distT="0" distB="0" distL="0" distR="0" wp14:anchorId="383762C3" wp14:editId="3FD4A44A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B0485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B0485D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D423E" w:rsidRPr="00B0485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B0485D">
            <w:rPr>
              <w:rFonts w:ascii="Arial" w:hAnsi="Arial" w:cs="Arial"/>
              <w:lang w:val="bg-BG"/>
            </w:rPr>
            <w:t>PU</w:t>
          </w:r>
          <w:r w:rsidR="007E0EAA" w:rsidRPr="00B0485D">
            <w:rPr>
              <w:rFonts w:ascii="Arial" w:hAnsi="Arial" w:cs="Arial"/>
              <w:lang w:val="bg-BG"/>
            </w:rPr>
            <w:t xml:space="preserve"> 3</w:t>
          </w:r>
          <w:r w:rsidR="00CE11E5" w:rsidRPr="00B0485D">
            <w:rPr>
              <w:rFonts w:ascii="Arial" w:hAnsi="Arial" w:cs="Arial"/>
              <w:lang w:val="bg-BG"/>
            </w:rPr>
            <w:t>4</w:t>
          </w:r>
        </w:p>
        <w:p w:rsidR="00FD423E" w:rsidRPr="00B0485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0485D">
            <w:rPr>
              <w:rFonts w:ascii="Arial" w:hAnsi="Arial" w:cs="Arial"/>
              <w:lang w:val="bg-BG"/>
            </w:rPr>
            <w:t>Влиза в сила от:</w:t>
          </w:r>
        </w:p>
        <w:p w:rsidR="00FD423E" w:rsidRPr="00B0485D" w:rsidRDefault="00C77458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0485D">
            <w:rPr>
              <w:rFonts w:ascii="Arial" w:hAnsi="Arial" w:cs="Arial"/>
              <w:lang w:val="bg-BG"/>
            </w:rPr>
            <w:t>24</w:t>
          </w:r>
          <w:r w:rsidR="007E0EAA" w:rsidRPr="00B0485D">
            <w:rPr>
              <w:rFonts w:ascii="Arial" w:hAnsi="Arial" w:cs="Arial"/>
              <w:lang w:val="bg-BG"/>
            </w:rPr>
            <w:t>.0</w:t>
          </w:r>
          <w:r w:rsidRPr="00B0485D">
            <w:rPr>
              <w:rFonts w:ascii="Arial" w:hAnsi="Arial" w:cs="Arial"/>
              <w:lang w:val="bg-BG"/>
            </w:rPr>
            <w:t>8.2020</w:t>
          </w:r>
        </w:p>
      </w:tc>
    </w:tr>
    <w:tr w:rsidR="00FD423E" w:rsidRPr="00B0485D" w:rsidTr="007E3727">
      <w:tc>
        <w:tcPr>
          <w:tcW w:w="1037" w:type="pct"/>
          <w:vMerge/>
          <w:vAlign w:val="center"/>
        </w:tcPr>
        <w:p w:rsidR="00FD423E" w:rsidRPr="00B0485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B0485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0485D">
            <w:rPr>
              <w:rFonts w:ascii="Arial" w:hAnsi="Arial" w:cs="Arial"/>
              <w:lang w:val="bg-BG"/>
            </w:rPr>
            <w:t>ПРОЦЕДУРА ПО УПРАВЛЕНИЕ</w:t>
          </w:r>
        </w:p>
      </w:tc>
      <w:tc>
        <w:tcPr>
          <w:tcW w:w="1191" w:type="pct"/>
          <w:vAlign w:val="center"/>
        </w:tcPr>
        <w:p w:rsidR="00FD423E" w:rsidRPr="00B0485D" w:rsidRDefault="00C77458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0485D">
            <w:rPr>
              <w:rFonts w:ascii="Arial" w:hAnsi="Arial" w:cs="Arial"/>
              <w:lang w:val="bg-BG"/>
            </w:rPr>
            <w:t>Вътреш</w:t>
          </w:r>
          <w:r w:rsidR="00FD423E" w:rsidRPr="00B0485D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B0485D" w:rsidTr="007E3727">
      <w:tc>
        <w:tcPr>
          <w:tcW w:w="1037" w:type="pct"/>
          <w:vMerge/>
          <w:vAlign w:val="center"/>
        </w:tcPr>
        <w:p w:rsidR="00FD423E" w:rsidRPr="00B0485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B0485D" w:rsidRDefault="00CE11E5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B0485D">
            <w:rPr>
              <w:rFonts w:ascii="Arial" w:hAnsi="Arial" w:cs="Arial"/>
              <w:color w:val="0070C0"/>
              <w:sz w:val="18"/>
              <w:szCs w:val="18"/>
              <w:lang w:val="bg-BG"/>
            </w:rPr>
            <w:t>УПРАВЛЕНИЕ НА ИНЦИДЕНТИ, ПРОБЛЕМИ И ЗАЯВКИ ЗА УСЛУГИ</w:t>
          </w:r>
        </w:p>
      </w:tc>
      <w:tc>
        <w:tcPr>
          <w:tcW w:w="1191" w:type="pct"/>
          <w:vAlign w:val="center"/>
        </w:tcPr>
        <w:p w:rsidR="00FD423E" w:rsidRPr="00B0485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0485D">
            <w:rPr>
              <w:rFonts w:ascii="Arial" w:hAnsi="Arial" w:cs="Arial"/>
              <w:lang w:val="bg-BG"/>
            </w:rPr>
            <w:t xml:space="preserve">Стр. </w:t>
          </w:r>
          <w:r w:rsidRPr="00B0485D">
            <w:rPr>
              <w:rFonts w:ascii="Arial" w:hAnsi="Arial" w:cs="Arial"/>
              <w:lang w:val="bg-BG"/>
            </w:rPr>
            <w:fldChar w:fldCharType="begin"/>
          </w:r>
          <w:r w:rsidRPr="00B0485D">
            <w:rPr>
              <w:rFonts w:ascii="Arial" w:hAnsi="Arial" w:cs="Arial"/>
              <w:lang w:val="bg-BG"/>
            </w:rPr>
            <w:instrText xml:space="preserve"> PAGE </w:instrText>
          </w:r>
          <w:r w:rsidRPr="00B0485D">
            <w:rPr>
              <w:rFonts w:ascii="Arial" w:hAnsi="Arial" w:cs="Arial"/>
              <w:lang w:val="bg-BG"/>
            </w:rPr>
            <w:fldChar w:fldCharType="separate"/>
          </w:r>
          <w:r w:rsidR="004816A5">
            <w:rPr>
              <w:rFonts w:ascii="Arial" w:hAnsi="Arial" w:cs="Arial"/>
              <w:noProof/>
              <w:lang w:val="bg-BG"/>
            </w:rPr>
            <w:t>1</w:t>
          </w:r>
          <w:r w:rsidRPr="00B0485D">
            <w:rPr>
              <w:rFonts w:ascii="Arial" w:hAnsi="Arial" w:cs="Arial"/>
              <w:lang w:val="bg-BG"/>
            </w:rPr>
            <w:fldChar w:fldCharType="end"/>
          </w:r>
          <w:r w:rsidRPr="00B0485D">
            <w:rPr>
              <w:rFonts w:ascii="Arial" w:hAnsi="Arial" w:cs="Arial"/>
              <w:lang w:val="bg-BG"/>
            </w:rPr>
            <w:t xml:space="preserve"> от </w:t>
          </w:r>
          <w:r w:rsidRPr="00B0485D">
            <w:rPr>
              <w:rFonts w:ascii="Arial" w:hAnsi="Arial" w:cs="Arial"/>
              <w:lang w:val="bg-BG"/>
            </w:rPr>
            <w:fldChar w:fldCharType="begin"/>
          </w:r>
          <w:r w:rsidRPr="00B0485D">
            <w:rPr>
              <w:rFonts w:ascii="Arial" w:hAnsi="Arial" w:cs="Arial"/>
              <w:lang w:val="bg-BG"/>
            </w:rPr>
            <w:instrText xml:space="preserve"> NUMPAGES  </w:instrText>
          </w:r>
          <w:r w:rsidRPr="00B0485D">
            <w:rPr>
              <w:rFonts w:ascii="Arial" w:hAnsi="Arial" w:cs="Arial"/>
              <w:lang w:val="bg-BG"/>
            </w:rPr>
            <w:fldChar w:fldCharType="separate"/>
          </w:r>
          <w:r w:rsidR="004816A5">
            <w:rPr>
              <w:rFonts w:ascii="Arial" w:hAnsi="Arial" w:cs="Arial"/>
              <w:noProof/>
              <w:lang w:val="bg-BG"/>
            </w:rPr>
            <w:t>1</w:t>
          </w:r>
          <w:r w:rsidRPr="00B0485D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B0485D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F38FE"/>
    <w:multiLevelType w:val="hybridMultilevel"/>
    <w:tmpl w:val="34225D8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F1330D"/>
    <w:multiLevelType w:val="hybridMultilevel"/>
    <w:tmpl w:val="6658A428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1C55116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4806FC1"/>
    <w:multiLevelType w:val="hybridMultilevel"/>
    <w:tmpl w:val="070259C0"/>
    <w:lvl w:ilvl="0" w:tplc="04090017">
      <w:start w:val="1"/>
      <w:numFmt w:val="lowerLetter"/>
      <w:lvlText w:val="%1)"/>
      <w:lvlJc w:val="left"/>
      <w:pPr>
        <w:ind w:left="1512" w:hanging="360"/>
      </w:p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4" w15:restartNumberingAfterBreak="0">
    <w:nsid w:val="28090D12"/>
    <w:multiLevelType w:val="hybridMultilevel"/>
    <w:tmpl w:val="56E885F8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2EB92079"/>
    <w:multiLevelType w:val="hybridMultilevel"/>
    <w:tmpl w:val="16FE6518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6761E27"/>
    <w:multiLevelType w:val="multilevel"/>
    <w:tmpl w:val="295C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784D45"/>
    <w:multiLevelType w:val="hybridMultilevel"/>
    <w:tmpl w:val="1E3C2D80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9" w15:restartNumberingAfterBreak="0">
    <w:nsid w:val="428F28EC"/>
    <w:multiLevelType w:val="hybridMultilevel"/>
    <w:tmpl w:val="1E3C2D80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0" w15:restartNumberingAfterBreak="0">
    <w:nsid w:val="4D381FA5"/>
    <w:multiLevelType w:val="hybridMultilevel"/>
    <w:tmpl w:val="791A7D40"/>
    <w:lvl w:ilvl="0" w:tplc="040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</w:abstractNum>
  <w:abstractNum w:abstractNumId="11" w15:restartNumberingAfterBreak="0">
    <w:nsid w:val="4FA11D25"/>
    <w:multiLevelType w:val="hybridMultilevel"/>
    <w:tmpl w:val="8424DFDE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69BC304B"/>
    <w:multiLevelType w:val="hybridMultilevel"/>
    <w:tmpl w:val="B2BA035E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6B196777"/>
    <w:multiLevelType w:val="hybridMultilevel"/>
    <w:tmpl w:val="0AD04B94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num w:numId="1">
    <w:abstractNumId w:val="6"/>
  </w:num>
  <w:num w:numId="2">
    <w:abstractNumId w:val="2"/>
  </w:num>
  <w:num w:numId="3">
    <w:abstractNumId w:val="7"/>
  </w:num>
  <w:num w:numId="4">
    <w:abstractNumId w:val="0"/>
  </w:num>
  <w:num w:numId="5">
    <w:abstractNumId w:val="9"/>
  </w:num>
  <w:num w:numId="6">
    <w:abstractNumId w:val="11"/>
  </w:num>
  <w:num w:numId="7">
    <w:abstractNumId w:val="1"/>
  </w:num>
  <w:num w:numId="8">
    <w:abstractNumId w:val="13"/>
  </w:num>
  <w:num w:numId="9">
    <w:abstractNumId w:val="4"/>
  </w:num>
  <w:num w:numId="10">
    <w:abstractNumId w:val="10"/>
  </w:num>
  <w:num w:numId="11">
    <w:abstractNumId w:val="8"/>
  </w:num>
  <w:num w:numId="12">
    <w:abstractNumId w:val="5"/>
  </w:num>
  <w:num w:numId="13">
    <w:abstractNumId w:val="3"/>
  </w:num>
  <w:num w:numId="14">
    <w:abstractNumId w:val="1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embedSystemFonts/>
  <w:defaultTabStop w:val="720"/>
  <w:hyphenationZone w:val="425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447F8"/>
    <w:rsid w:val="00046032"/>
    <w:rsid w:val="00062257"/>
    <w:rsid w:val="0007215F"/>
    <w:rsid w:val="00076AF8"/>
    <w:rsid w:val="0008255D"/>
    <w:rsid w:val="00082567"/>
    <w:rsid w:val="0009204F"/>
    <w:rsid w:val="0009210D"/>
    <w:rsid w:val="000B0C4F"/>
    <w:rsid w:val="000C49A1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65A"/>
    <w:rsid w:val="00167DBA"/>
    <w:rsid w:val="00170323"/>
    <w:rsid w:val="00174A77"/>
    <w:rsid w:val="001843CB"/>
    <w:rsid w:val="0019203D"/>
    <w:rsid w:val="001927A2"/>
    <w:rsid w:val="001A0F40"/>
    <w:rsid w:val="001A43F6"/>
    <w:rsid w:val="001A4F24"/>
    <w:rsid w:val="001C450E"/>
    <w:rsid w:val="001D03FF"/>
    <w:rsid w:val="001D7E72"/>
    <w:rsid w:val="001F153D"/>
    <w:rsid w:val="001F20AF"/>
    <w:rsid w:val="002026E8"/>
    <w:rsid w:val="0022127D"/>
    <w:rsid w:val="0022659F"/>
    <w:rsid w:val="002407FD"/>
    <w:rsid w:val="002446BA"/>
    <w:rsid w:val="002466E6"/>
    <w:rsid w:val="00252C8B"/>
    <w:rsid w:val="002544D5"/>
    <w:rsid w:val="00257223"/>
    <w:rsid w:val="00260361"/>
    <w:rsid w:val="002607A6"/>
    <w:rsid w:val="00263136"/>
    <w:rsid w:val="00264E56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272B5"/>
    <w:rsid w:val="00336218"/>
    <w:rsid w:val="003410F1"/>
    <w:rsid w:val="003450E3"/>
    <w:rsid w:val="00345E5D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D0A44"/>
    <w:rsid w:val="003E220A"/>
    <w:rsid w:val="003E7B14"/>
    <w:rsid w:val="003F2E36"/>
    <w:rsid w:val="003F5AA3"/>
    <w:rsid w:val="00410728"/>
    <w:rsid w:val="0041096C"/>
    <w:rsid w:val="00410A21"/>
    <w:rsid w:val="00410FA2"/>
    <w:rsid w:val="00411AE7"/>
    <w:rsid w:val="00424FFD"/>
    <w:rsid w:val="00432D57"/>
    <w:rsid w:val="0044021A"/>
    <w:rsid w:val="004538DA"/>
    <w:rsid w:val="00465846"/>
    <w:rsid w:val="004672EE"/>
    <w:rsid w:val="004816A5"/>
    <w:rsid w:val="0049156C"/>
    <w:rsid w:val="004A58EC"/>
    <w:rsid w:val="004B4899"/>
    <w:rsid w:val="004C294F"/>
    <w:rsid w:val="004D467F"/>
    <w:rsid w:val="004E2D38"/>
    <w:rsid w:val="004E652A"/>
    <w:rsid w:val="00510151"/>
    <w:rsid w:val="0052316B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602640"/>
    <w:rsid w:val="006047F5"/>
    <w:rsid w:val="00605E1A"/>
    <w:rsid w:val="0062381E"/>
    <w:rsid w:val="0063022A"/>
    <w:rsid w:val="006308B0"/>
    <w:rsid w:val="0063202A"/>
    <w:rsid w:val="0064440A"/>
    <w:rsid w:val="00694714"/>
    <w:rsid w:val="006A24E1"/>
    <w:rsid w:val="006B2B55"/>
    <w:rsid w:val="006B5A0E"/>
    <w:rsid w:val="006B787F"/>
    <w:rsid w:val="006B7E31"/>
    <w:rsid w:val="006E4AFB"/>
    <w:rsid w:val="006F241F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7C47"/>
    <w:rsid w:val="007759A5"/>
    <w:rsid w:val="00785906"/>
    <w:rsid w:val="007A52FC"/>
    <w:rsid w:val="007A707D"/>
    <w:rsid w:val="007B67F1"/>
    <w:rsid w:val="007C29CB"/>
    <w:rsid w:val="007D37C6"/>
    <w:rsid w:val="007D4ADE"/>
    <w:rsid w:val="007D4C36"/>
    <w:rsid w:val="007E07FE"/>
    <w:rsid w:val="007E0EAA"/>
    <w:rsid w:val="007E152D"/>
    <w:rsid w:val="007E2BC3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F1FEB"/>
    <w:rsid w:val="008F685D"/>
    <w:rsid w:val="0091257F"/>
    <w:rsid w:val="0092334A"/>
    <w:rsid w:val="0093028E"/>
    <w:rsid w:val="00935FBE"/>
    <w:rsid w:val="00936511"/>
    <w:rsid w:val="009406C6"/>
    <w:rsid w:val="00942D81"/>
    <w:rsid w:val="00942E68"/>
    <w:rsid w:val="009430DA"/>
    <w:rsid w:val="00961494"/>
    <w:rsid w:val="0096574E"/>
    <w:rsid w:val="009732F2"/>
    <w:rsid w:val="00977135"/>
    <w:rsid w:val="00987E42"/>
    <w:rsid w:val="009B3188"/>
    <w:rsid w:val="009D6116"/>
    <w:rsid w:val="00A04958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D5127"/>
    <w:rsid w:val="00B0485D"/>
    <w:rsid w:val="00B04FA5"/>
    <w:rsid w:val="00B11964"/>
    <w:rsid w:val="00B13F3C"/>
    <w:rsid w:val="00B1494B"/>
    <w:rsid w:val="00B24394"/>
    <w:rsid w:val="00B269F3"/>
    <w:rsid w:val="00B26FC3"/>
    <w:rsid w:val="00B31387"/>
    <w:rsid w:val="00B46D1A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1A9"/>
    <w:rsid w:val="00C07586"/>
    <w:rsid w:val="00C15FAB"/>
    <w:rsid w:val="00C225E0"/>
    <w:rsid w:val="00C43060"/>
    <w:rsid w:val="00C645A9"/>
    <w:rsid w:val="00C740F2"/>
    <w:rsid w:val="00C74AF9"/>
    <w:rsid w:val="00C77458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CE11E5"/>
    <w:rsid w:val="00D116D2"/>
    <w:rsid w:val="00D12521"/>
    <w:rsid w:val="00D3356A"/>
    <w:rsid w:val="00D37A19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86D6A"/>
    <w:rsid w:val="00E94C86"/>
    <w:rsid w:val="00EA54F3"/>
    <w:rsid w:val="00EB5486"/>
    <w:rsid w:val="00ED0920"/>
    <w:rsid w:val="00EE02AC"/>
    <w:rsid w:val="00EE1F73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725DC"/>
    <w:rsid w:val="00F8258C"/>
    <w:rsid w:val="00F828FE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800F788"/>
  <w15:docId w15:val="{18C0886E-4984-44EE-8691-1E7615465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rsid w:val="00062257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  <w:textAlignment w:val="baseline"/>
    </w:pPr>
    <w:rPr>
      <w:rFonts w:ascii="UnvCyr" w:eastAsia="Times New Roman" w:hAnsi="UnvCyr" w:cs="UnvCyr"/>
    </w:rPr>
  </w:style>
  <w:style w:type="paragraph" w:customStyle="1" w:styleId="tochka">
    <w:name w:val="tochka"/>
    <w:basedOn w:val="text"/>
    <w:uiPriority w:val="99"/>
    <w:rsid w:val="00062257"/>
    <w:pPr>
      <w:tabs>
        <w:tab w:val="clear" w:pos="851"/>
        <w:tab w:val="clear" w:pos="907"/>
        <w:tab w:val="left" w:pos="850"/>
      </w:tabs>
      <w:ind w:left="850" w:hanging="850"/>
      <w:jc w:val="left"/>
    </w:pPr>
    <w:rPr>
      <w:b/>
      <w:bCs/>
      <w:caps/>
    </w:rPr>
  </w:style>
  <w:style w:type="paragraph" w:customStyle="1" w:styleId="tochka01">
    <w:name w:val="tochka01"/>
    <w:basedOn w:val="tochka1"/>
    <w:rsid w:val="00062257"/>
    <w:pPr>
      <w:widowControl/>
      <w:tabs>
        <w:tab w:val="left" w:pos="-709"/>
      </w:tabs>
      <w:spacing w:before="0"/>
      <w:ind w:right="0"/>
    </w:pPr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10</Pages>
  <Words>3241</Words>
  <Characters>18476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ИНЦИДЕНТИ, ПРОБЛЕМИ И ЗАЯВКИ ЗА УСЛУГИ</vt:lpstr>
    </vt:vector>
  </TitlesOfParts>
  <Company>suis</Company>
  <LinksUpToDate>false</LinksUpToDate>
  <CharactersWithSpaces>21674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ИНЦИДЕНТИ, ПРОБЛЕМИ И ЗАЯВКИ ЗА УСЛУГИ</dc:title>
  <dc:subject/>
  <dc:creator>HEIC Alexander Atanassov</dc:creator>
  <cp:keywords/>
  <dc:description/>
  <cp:lastModifiedBy>Alexander Atanassov</cp:lastModifiedBy>
  <cp:revision>9</cp:revision>
  <cp:lastPrinted>2015-08-14T13:16:00Z</cp:lastPrinted>
  <dcterms:created xsi:type="dcterms:W3CDTF">2020-09-15T10:55:00Z</dcterms:created>
  <dcterms:modified xsi:type="dcterms:W3CDTF">2020-09-21T08:13:00Z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