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281880" w14:textId="77777777"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>ПРЕДМЕТ</w:t>
      </w:r>
      <w:r w:rsidRPr="003E03C5">
        <w:rPr>
          <w:b/>
        </w:rPr>
        <w:t xml:space="preserve"> </w:t>
      </w:r>
    </w:p>
    <w:p w14:paraId="519089E3" w14:textId="69313C70" w:rsidR="00D916B1" w:rsidRPr="00D916B1" w:rsidRDefault="00D916B1" w:rsidP="00D916B1">
      <w:pPr>
        <w:ind w:firstLine="567"/>
        <w:jc w:val="both"/>
        <w:rPr>
          <w:rFonts w:ascii="Arial" w:hAnsi="Arial" w:cs="Arial"/>
          <w:lang w:val="bg-BG"/>
        </w:rPr>
      </w:pPr>
      <w:r w:rsidRPr="00D916B1">
        <w:rPr>
          <w:rFonts w:ascii="Arial" w:hAnsi="Arial" w:cs="Arial"/>
          <w:lang w:val="bg-BG"/>
        </w:rPr>
        <w:t xml:space="preserve">Политиката по управление на </w:t>
      </w:r>
      <w:bookmarkStart w:id="0" w:name="_Hlk51731697"/>
      <w:r w:rsidRPr="00D916B1">
        <w:rPr>
          <w:rFonts w:ascii="Arial" w:hAnsi="Arial" w:cs="Arial"/>
          <w:lang w:val="bg-BG"/>
        </w:rPr>
        <w:t>услуг</w:t>
      </w:r>
      <w:r>
        <w:rPr>
          <w:rFonts w:ascii="Arial" w:hAnsi="Arial" w:cs="Arial"/>
          <w:lang w:val="bg-BG"/>
        </w:rPr>
        <w:t xml:space="preserve">ата за поддръжка на софтуерни продукти </w:t>
      </w:r>
      <w:bookmarkEnd w:id="0"/>
      <w:r>
        <w:rPr>
          <w:rFonts w:ascii="Arial" w:hAnsi="Arial" w:cs="Arial"/>
          <w:lang w:val="bg-BG"/>
        </w:rPr>
        <w:t>разработени от С</w:t>
      </w:r>
      <w:r>
        <w:rPr>
          <w:rFonts w:ascii="Arial" w:hAnsi="Arial" w:cs="Arial"/>
          <w:lang w:val="en-GB"/>
        </w:rPr>
        <w:t xml:space="preserve">&amp;T </w:t>
      </w:r>
      <w:r>
        <w:rPr>
          <w:rFonts w:ascii="Arial" w:hAnsi="Arial" w:cs="Arial"/>
          <w:lang w:val="bg-BG"/>
        </w:rPr>
        <w:t>България</w:t>
      </w:r>
      <w:r w:rsidRPr="00D916B1">
        <w:rPr>
          <w:rFonts w:ascii="Arial" w:hAnsi="Arial" w:cs="Arial"/>
          <w:lang w:val="bg-BG"/>
        </w:rPr>
        <w:t xml:space="preserve"> дефинира стратегическите цели по управление на услугите, служи за рамка при определянето на конкретни цели в Дружеството и очертава основните принципи за действие за гарантиране съответствието и договореното ниво на услугите.</w:t>
      </w:r>
    </w:p>
    <w:p w14:paraId="4376901E" w14:textId="15403309" w:rsidR="00D916B1" w:rsidRPr="003E03C5" w:rsidRDefault="00D916B1" w:rsidP="000555CE">
      <w:pPr>
        <w:ind w:firstLine="567"/>
        <w:jc w:val="both"/>
        <w:rPr>
          <w:rFonts w:ascii="Arial" w:hAnsi="Arial" w:cs="Arial"/>
          <w:b/>
          <w:lang w:val="bg-BG"/>
        </w:rPr>
      </w:pPr>
      <w:r w:rsidRPr="00D916B1">
        <w:rPr>
          <w:rFonts w:ascii="Arial" w:hAnsi="Arial" w:cs="Arial"/>
          <w:lang w:val="bg-BG"/>
        </w:rPr>
        <w:t xml:space="preserve">Ръководството на Дружеството носи отговорност за това политиката да бъде винаги съобразена с бизнес, законовите и нормативните изисквания и да обхваща и договорените изисквания към услугите. </w:t>
      </w:r>
      <w:r w:rsidR="0021179B" w:rsidRPr="00D916B1">
        <w:rPr>
          <w:rFonts w:ascii="Arial" w:hAnsi="Arial" w:cs="Arial"/>
          <w:lang w:val="bg-BG"/>
        </w:rPr>
        <w:t>Настоящата</w:t>
      </w:r>
      <w:r w:rsidRPr="00D916B1">
        <w:rPr>
          <w:rFonts w:ascii="Arial" w:hAnsi="Arial" w:cs="Arial"/>
          <w:lang w:val="bg-BG"/>
        </w:rPr>
        <w:t xml:space="preserve"> политика е утвърдена от Управителя и е обявена в Дружеството и пред заинтересованите страни. Подлежи на преглед и евентуална актуализация на Прегледа от ръководството</w:t>
      </w:r>
      <w:r>
        <w:rPr>
          <w:rFonts w:ascii="Arial" w:hAnsi="Arial" w:cs="Arial"/>
          <w:lang w:val="bg-BG"/>
        </w:rPr>
        <w:t xml:space="preserve"> </w:t>
      </w:r>
    </w:p>
    <w:p w14:paraId="6902A750" w14:textId="77777777"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3E03C5">
        <w:rPr>
          <w:b/>
        </w:rPr>
        <w:t>ОБЛАСТ НА ПРИЛОЖЕНИЕ</w:t>
      </w:r>
    </w:p>
    <w:p w14:paraId="295B52EA" w14:textId="3BF33C25" w:rsidR="003E03C5" w:rsidRPr="00467F79" w:rsidRDefault="003E03C5" w:rsidP="00C312CE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 xml:space="preserve">Обхватът на Политиката за управление на </w:t>
      </w:r>
      <w:r w:rsidR="00D916B1" w:rsidRPr="00D916B1">
        <w:rPr>
          <w:rFonts w:ascii="Arial" w:hAnsi="Arial" w:cs="Arial"/>
          <w:lang w:val="bg-BG"/>
        </w:rPr>
        <w:t xml:space="preserve">услугата за поддръжка на софтуерни продукти </w:t>
      </w:r>
      <w:r w:rsidRPr="003E03C5">
        <w:rPr>
          <w:rFonts w:ascii="Arial" w:hAnsi="Arial" w:cs="Arial"/>
          <w:lang w:val="bg-BG"/>
        </w:rPr>
        <w:t xml:space="preserve">се отнася до </w:t>
      </w:r>
      <w:r w:rsidR="00C312CE">
        <w:rPr>
          <w:rFonts w:ascii="Arial" w:hAnsi="Arial" w:cs="Arial"/>
          <w:lang w:val="bg-BG"/>
        </w:rPr>
        <w:t xml:space="preserve">екипите от разработчици, </w:t>
      </w:r>
      <w:r w:rsidR="00C312CE">
        <w:rPr>
          <w:rFonts w:ascii="Arial" w:hAnsi="Arial" w:cs="Arial"/>
          <w:lang w:val="en-GB"/>
        </w:rPr>
        <w:t xml:space="preserve">QA </w:t>
      </w:r>
      <w:r w:rsidR="00C312CE">
        <w:rPr>
          <w:rFonts w:ascii="Arial" w:hAnsi="Arial" w:cs="Arial"/>
          <w:lang w:val="bg-BG"/>
        </w:rPr>
        <w:t>специалисти и консултанти които пряко участват в поддръжката на СП</w:t>
      </w:r>
      <w:r w:rsidRPr="003E03C5">
        <w:rPr>
          <w:rFonts w:ascii="Arial" w:hAnsi="Arial" w:cs="Arial"/>
          <w:lang w:val="bg-BG"/>
        </w:rPr>
        <w:t xml:space="preserve"> и </w:t>
      </w:r>
      <w:r w:rsidR="00C312CE">
        <w:rPr>
          <w:rFonts w:ascii="Arial" w:hAnsi="Arial" w:cs="Arial"/>
          <w:lang w:val="bg-BG"/>
        </w:rPr>
        <w:t xml:space="preserve">свързаните със това </w:t>
      </w:r>
      <w:r w:rsidRPr="003E03C5">
        <w:rPr>
          <w:rFonts w:ascii="Arial" w:hAnsi="Arial" w:cs="Arial"/>
          <w:lang w:val="bg-BG"/>
        </w:rPr>
        <w:t>дейности, описани в сервизния каталог на “S&amp;T България” ЕООД.</w:t>
      </w:r>
      <w:r w:rsidR="00704F2A">
        <w:rPr>
          <w:rFonts w:ascii="Arial" w:hAnsi="Arial" w:cs="Arial"/>
          <w:lang w:val="bg-BG"/>
        </w:rPr>
        <w:t xml:space="preserve"> </w:t>
      </w:r>
      <w:r w:rsidR="00467F79">
        <w:rPr>
          <w:rFonts w:ascii="Arial" w:hAnsi="Arial" w:cs="Arial"/>
          <w:lang w:val="bg-BG"/>
        </w:rPr>
        <w:t xml:space="preserve">Тя допълва съществуващата вече </w:t>
      </w:r>
      <w:r w:rsidR="00467F79">
        <w:rPr>
          <w:rFonts w:ascii="Arial" w:hAnsi="Arial" w:cs="Arial"/>
          <w:lang w:val="en-GB"/>
        </w:rPr>
        <w:t xml:space="preserve">PUU </w:t>
      </w:r>
      <w:r w:rsidR="00467F79">
        <w:rPr>
          <w:rFonts w:ascii="Arial" w:hAnsi="Arial" w:cs="Arial"/>
          <w:lang w:val="bg-BG"/>
        </w:rPr>
        <w:t xml:space="preserve">01 като разширява обхвата и </w:t>
      </w:r>
      <w:proofErr w:type="spellStart"/>
      <w:r w:rsidR="00467F79">
        <w:rPr>
          <w:rFonts w:ascii="Arial" w:hAnsi="Arial" w:cs="Arial"/>
          <w:lang w:val="bg-BG"/>
        </w:rPr>
        <w:t>и</w:t>
      </w:r>
      <w:proofErr w:type="spellEnd"/>
      <w:r w:rsidR="00467F79">
        <w:rPr>
          <w:rFonts w:ascii="Arial" w:hAnsi="Arial" w:cs="Arial"/>
          <w:lang w:val="bg-BG"/>
        </w:rPr>
        <w:t xml:space="preserve"> включва </w:t>
      </w:r>
      <w:bookmarkStart w:id="1" w:name="_Hlk51733176"/>
      <w:r w:rsidR="00467F79">
        <w:rPr>
          <w:rFonts w:ascii="Arial" w:hAnsi="Arial" w:cs="Arial"/>
          <w:lang w:val="bg-BG"/>
        </w:rPr>
        <w:t>услугите по поддръжка на Софтуерни продукти разработени от Дружеството</w:t>
      </w:r>
      <w:bookmarkEnd w:id="1"/>
      <w:r w:rsidR="00467F79">
        <w:rPr>
          <w:rFonts w:ascii="Arial" w:hAnsi="Arial" w:cs="Arial"/>
          <w:lang w:val="bg-BG"/>
        </w:rPr>
        <w:t>.</w:t>
      </w:r>
    </w:p>
    <w:p w14:paraId="2F88917B" w14:textId="77777777" w:rsidR="003E03C5" w:rsidRPr="003E03C5" w:rsidRDefault="003E03C5" w:rsidP="00E947EB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</w:p>
    <w:p w14:paraId="2541F78C" w14:textId="77777777" w:rsidR="003E03C5" w:rsidRPr="003E03C5" w:rsidRDefault="003E03C5" w:rsidP="00E947EB">
      <w:pPr>
        <w:widowControl w:val="0"/>
        <w:spacing w:after="0" w:line="240" w:lineRule="auto"/>
        <w:contextualSpacing/>
        <w:jc w:val="both"/>
        <w:rPr>
          <w:lang w:val="bg-BG"/>
        </w:rPr>
      </w:pPr>
    </w:p>
    <w:p w14:paraId="4B0407F4" w14:textId="5A5F1B19" w:rsidR="003A2986" w:rsidRPr="000555CE" w:rsidRDefault="003E03C5" w:rsidP="003A2986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3E03C5">
        <w:rPr>
          <w:b/>
        </w:rPr>
        <w:tab/>
        <w:t>ТЕРМИНИ, ОПРЕДЕЛЕНИЯ, ОЗНАЧЕНИЯ И СЪКРАЩЕНИЯ</w:t>
      </w:r>
    </w:p>
    <w:p w14:paraId="37496C22" w14:textId="781C0FC8" w:rsidR="003E03C5" w:rsidRPr="003E03C5" w:rsidRDefault="00467F79" w:rsidP="00E947EB">
      <w:pPr>
        <w:tabs>
          <w:tab w:val="num" w:pos="720"/>
        </w:tabs>
        <w:ind w:left="56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lang w:val="bg-BG"/>
        </w:rPr>
        <w:t>Софтуерни продукти</w:t>
      </w:r>
      <w:r w:rsidR="003E03C5" w:rsidRPr="003E03C5">
        <w:rPr>
          <w:rFonts w:ascii="Arial" w:hAnsi="Arial" w:cs="Arial"/>
          <w:lang w:val="bg-BG"/>
        </w:rPr>
        <w:t xml:space="preserve"> -</w:t>
      </w:r>
      <w:r>
        <w:rPr>
          <w:rFonts w:ascii="Arial" w:hAnsi="Arial" w:cs="Arial"/>
          <w:lang w:val="bg-BG"/>
        </w:rPr>
        <w:t xml:space="preserve"> Софт</w:t>
      </w:r>
      <w:r w:rsidR="003A2986">
        <w:rPr>
          <w:rFonts w:ascii="Arial" w:hAnsi="Arial" w:cs="Arial"/>
          <w:lang w:val="bg-BG"/>
        </w:rPr>
        <w:t>у</w:t>
      </w:r>
      <w:r>
        <w:rPr>
          <w:rFonts w:ascii="Arial" w:hAnsi="Arial" w:cs="Arial"/>
          <w:lang w:val="bg-BG"/>
        </w:rPr>
        <w:t>ерни решения разработени от Компанията по клиентска заявка.</w:t>
      </w:r>
    </w:p>
    <w:p w14:paraId="16C62CB2" w14:textId="1BE1997E" w:rsidR="003E03C5" w:rsidRPr="003E03C5" w:rsidRDefault="00AF3ABC" w:rsidP="00E947EB">
      <w:pPr>
        <w:ind w:left="56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lang w:val="bg-BG"/>
        </w:rPr>
        <w:t>Екип разработчици и поддръжка</w:t>
      </w:r>
      <w:r w:rsidRPr="003E03C5">
        <w:rPr>
          <w:rFonts w:ascii="Arial" w:hAnsi="Arial" w:cs="Arial"/>
          <w:lang w:val="bg-BG"/>
        </w:rPr>
        <w:t xml:space="preserve"> </w:t>
      </w:r>
      <w:r w:rsidR="003E03C5" w:rsidRPr="003E03C5">
        <w:rPr>
          <w:rFonts w:ascii="Arial" w:hAnsi="Arial" w:cs="Arial"/>
          <w:lang w:val="bg-BG"/>
        </w:rPr>
        <w:t xml:space="preserve">- </w:t>
      </w:r>
      <w:r>
        <w:rPr>
          <w:rFonts w:ascii="Arial" w:hAnsi="Arial" w:cs="Arial"/>
          <w:lang w:val="bg-BG"/>
        </w:rPr>
        <w:t>Специалистите извършващи дейностите по програмирането и в последствие отстраняване на неизправностите в кода на СП заявени от клиента</w:t>
      </w:r>
      <w:r w:rsidR="003E03C5" w:rsidRPr="003E03C5">
        <w:rPr>
          <w:rFonts w:ascii="Arial" w:hAnsi="Arial" w:cs="Arial"/>
          <w:lang w:val="bg-BG"/>
        </w:rPr>
        <w:t>.</w:t>
      </w:r>
    </w:p>
    <w:p w14:paraId="5597B888" w14:textId="77777777" w:rsidR="003E03C5" w:rsidRPr="003E03C5" w:rsidRDefault="003E03C5" w:rsidP="000555CE">
      <w:pPr>
        <w:ind w:left="567"/>
        <w:jc w:val="both"/>
        <w:rPr>
          <w:rFonts w:ascii="Arial" w:hAnsi="Arial" w:cs="Arial"/>
          <w:lang w:val="bg-BG"/>
        </w:rPr>
      </w:pPr>
    </w:p>
    <w:p w14:paraId="388F2681" w14:textId="77777777" w:rsidR="003E03C5" w:rsidRPr="003E03C5" w:rsidRDefault="00A12F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>ОПИСАНИЕ НА ПОЛИТИКАТА</w:t>
      </w:r>
    </w:p>
    <w:p w14:paraId="6A1F431D" w14:textId="2CD9EBEC" w:rsidR="00AF3ABC" w:rsidRDefault="00AF3ABC" w:rsidP="00F9111D">
      <w:pPr>
        <w:ind w:firstLine="56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Политиката е разработена като допълнение на </w:t>
      </w:r>
      <w:r>
        <w:rPr>
          <w:rFonts w:ascii="Arial" w:hAnsi="Arial" w:cs="Arial"/>
          <w:lang w:val="en-GB"/>
        </w:rPr>
        <w:t xml:space="preserve">PUU1 </w:t>
      </w:r>
      <w:r>
        <w:rPr>
          <w:rFonts w:ascii="Arial" w:hAnsi="Arial" w:cs="Arial"/>
          <w:lang w:val="bg-BG"/>
        </w:rPr>
        <w:t xml:space="preserve">покриваща </w:t>
      </w:r>
      <w:r w:rsidRPr="00AF3ABC">
        <w:rPr>
          <w:rFonts w:ascii="Arial" w:hAnsi="Arial" w:cs="Arial"/>
          <w:lang w:val="bg-BG"/>
        </w:rPr>
        <w:t>услугите по поддръжка на Софтуерни продукти разработени от Дружеството</w:t>
      </w:r>
      <w:r>
        <w:rPr>
          <w:rFonts w:ascii="Arial" w:hAnsi="Arial" w:cs="Arial"/>
          <w:lang w:val="bg-BG"/>
        </w:rPr>
        <w:t>. Описаните в гореспоменатата политика Ангажираност</w:t>
      </w:r>
      <w:r w:rsidR="00F9111D">
        <w:rPr>
          <w:rFonts w:ascii="Arial" w:hAnsi="Arial" w:cs="Arial"/>
          <w:lang w:val="bg-BG"/>
        </w:rPr>
        <w:t xml:space="preserve"> на Ръководството, Планове за управление на услугите, Пълномощия и отговорности, Управление на процесите, Поддържане и подобряване на услугите, Управление на нивото на услугите, Докладване на изпълнението на услугите, Непрекъснатост и наличност на услугите, Изключенията и Коригиращите действия в случай на несъответствие се прилагат и тук, тъй като </w:t>
      </w:r>
      <w:bookmarkStart w:id="2" w:name="_Hlk51733996"/>
      <w:r w:rsidR="00F9111D" w:rsidRPr="00F9111D">
        <w:rPr>
          <w:rFonts w:ascii="Arial" w:hAnsi="Arial" w:cs="Arial"/>
          <w:lang w:val="bg-BG"/>
        </w:rPr>
        <w:t xml:space="preserve">услугата за поддръжка на софтуерни продукти </w:t>
      </w:r>
      <w:bookmarkEnd w:id="2"/>
      <w:r w:rsidR="00F9111D" w:rsidRPr="00F9111D">
        <w:rPr>
          <w:rFonts w:ascii="Arial" w:hAnsi="Arial" w:cs="Arial"/>
          <w:lang w:val="bg-BG"/>
        </w:rPr>
        <w:t>разработени от С&amp;T България</w:t>
      </w:r>
      <w:r w:rsidR="00F9111D">
        <w:rPr>
          <w:rFonts w:ascii="Arial" w:hAnsi="Arial" w:cs="Arial"/>
          <w:lang w:val="bg-BG"/>
        </w:rPr>
        <w:t xml:space="preserve"> е част от общия пакет услуги предлаган от Дружеството</w:t>
      </w:r>
      <w:r w:rsidR="00F9111D" w:rsidRPr="00F9111D">
        <w:t xml:space="preserve"> </w:t>
      </w:r>
      <w:r w:rsidR="00F9111D" w:rsidRPr="00F9111D">
        <w:rPr>
          <w:rFonts w:ascii="Arial" w:hAnsi="Arial" w:cs="Arial"/>
          <w:lang w:val="bg-BG"/>
        </w:rPr>
        <w:t>документира</w:t>
      </w:r>
      <w:r w:rsidR="00F9111D">
        <w:rPr>
          <w:rFonts w:ascii="Arial" w:hAnsi="Arial" w:cs="Arial"/>
          <w:lang w:val="bg-BG"/>
        </w:rPr>
        <w:t>н</w:t>
      </w:r>
      <w:r w:rsidR="00F9111D" w:rsidRPr="00F9111D">
        <w:rPr>
          <w:rFonts w:ascii="Arial" w:hAnsi="Arial" w:cs="Arial"/>
          <w:lang w:val="bg-BG"/>
        </w:rPr>
        <w:t xml:space="preserve"> в </w:t>
      </w:r>
      <w:bookmarkStart w:id="3" w:name="_Hlk51734951"/>
      <w:r w:rsidR="00F9111D" w:rsidRPr="00F9111D">
        <w:rPr>
          <w:rFonts w:ascii="Arial" w:hAnsi="Arial" w:cs="Arial"/>
          <w:lang w:val="bg-BG"/>
        </w:rPr>
        <w:t>RDU 01-01 Каталог на услугите</w:t>
      </w:r>
      <w:r w:rsidR="00F9111D">
        <w:rPr>
          <w:rFonts w:ascii="Arial" w:hAnsi="Arial" w:cs="Arial"/>
          <w:lang w:val="bg-BG"/>
        </w:rPr>
        <w:t xml:space="preserve"> </w:t>
      </w:r>
      <w:bookmarkEnd w:id="3"/>
      <w:r w:rsidR="00F9111D">
        <w:rPr>
          <w:rFonts w:ascii="Arial" w:hAnsi="Arial" w:cs="Arial"/>
          <w:lang w:val="bg-BG"/>
        </w:rPr>
        <w:t>и се третира по същия начин</w:t>
      </w:r>
      <w:r w:rsidR="00F9111D" w:rsidRPr="00F9111D">
        <w:rPr>
          <w:rFonts w:ascii="Arial" w:hAnsi="Arial" w:cs="Arial"/>
          <w:lang w:val="bg-BG"/>
        </w:rPr>
        <w:t>. Каталогът е общодостъпен за всички клиенти на “S&amp;T България” ЕООД.</w:t>
      </w:r>
    </w:p>
    <w:p w14:paraId="3F3C7B13" w14:textId="6B037BE8" w:rsidR="00F9111D" w:rsidRPr="00F9111D" w:rsidRDefault="00F9111D" w:rsidP="00F9111D">
      <w:pPr>
        <w:ind w:firstLine="56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Процесите свързани с </w:t>
      </w:r>
      <w:r w:rsidRPr="00F9111D">
        <w:rPr>
          <w:rFonts w:ascii="Arial" w:hAnsi="Arial" w:cs="Arial"/>
          <w:lang w:val="bg-BG"/>
        </w:rPr>
        <w:t>услугата за поддръжка на софтуерни продукти</w:t>
      </w:r>
      <w:r>
        <w:rPr>
          <w:rFonts w:ascii="Arial" w:hAnsi="Arial" w:cs="Arial"/>
          <w:lang w:val="bg-BG"/>
        </w:rPr>
        <w:t xml:space="preserve"> и ангажираните ресурси са оп</w:t>
      </w:r>
      <w:r w:rsidR="002C7B2D">
        <w:rPr>
          <w:rFonts w:ascii="Arial" w:hAnsi="Arial" w:cs="Arial"/>
          <w:lang w:val="bg-BG"/>
        </w:rPr>
        <w:t xml:space="preserve">исани в </w:t>
      </w:r>
      <w:r w:rsidR="002C7B2D" w:rsidRPr="002C7B2D">
        <w:rPr>
          <w:rFonts w:ascii="Arial" w:hAnsi="Arial" w:cs="Arial"/>
          <w:lang w:val="bg-BG"/>
        </w:rPr>
        <w:t xml:space="preserve">NISU </w:t>
      </w:r>
      <w:r w:rsidR="002C7B2D">
        <w:rPr>
          <w:rFonts w:ascii="Arial" w:hAnsi="Arial" w:cs="Arial"/>
          <w:lang w:val="bg-BG"/>
        </w:rPr>
        <w:t>Приложение</w:t>
      </w:r>
      <w:r w:rsidR="002C7B2D" w:rsidRPr="002C7B2D">
        <w:rPr>
          <w:rFonts w:ascii="Arial" w:hAnsi="Arial" w:cs="Arial"/>
          <w:lang w:val="bg-BG"/>
        </w:rPr>
        <w:t xml:space="preserve"> 12</w:t>
      </w:r>
      <w:r w:rsidR="002C7B2D">
        <w:rPr>
          <w:rFonts w:ascii="Arial" w:hAnsi="Arial" w:cs="Arial"/>
          <w:lang w:val="bg-BG"/>
        </w:rPr>
        <w:t>.</w:t>
      </w:r>
    </w:p>
    <w:p w14:paraId="6D76D3E8" w14:textId="77777777" w:rsidR="00A12FC5" w:rsidRPr="003E03C5" w:rsidRDefault="00A12F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  <w:bCs/>
        </w:rPr>
      </w:pPr>
      <w:r w:rsidRPr="003E03C5">
        <w:rPr>
          <w:b/>
        </w:rPr>
        <w:t>ОТГОВОРНОСТИ</w:t>
      </w:r>
      <w:r>
        <w:rPr>
          <w:b/>
        </w:rPr>
        <w:t xml:space="preserve"> И ПЪЛНОМОЩИЯ</w:t>
      </w:r>
    </w:p>
    <w:p w14:paraId="02AC6FAF" w14:textId="601E1FCE" w:rsidR="00A12FC5" w:rsidRPr="003E03C5" w:rsidRDefault="002C7B2D" w:rsidP="00E947EB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>Екип поддръжка</w:t>
      </w:r>
    </w:p>
    <w:p w14:paraId="2C453E8E" w14:textId="7EB707F6" w:rsidR="00A12FC5" w:rsidRPr="003E03C5" w:rsidRDefault="002C7B2D" w:rsidP="00E947EB">
      <w:pPr>
        <w:pStyle w:val="ListParagraph"/>
        <w:widowControl w:val="0"/>
        <w:numPr>
          <w:ilvl w:val="0"/>
          <w:numId w:val="13"/>
        </w:numPr>
        <w:tabs>
          <w:tab w:val="num" w:pos="720"/>
        </w:tabs>
        <w:spacing w:after="0" w:line="240" w:lineRule="auto"/>
        <w:contextualSpacing/>
      </w:pPr>
      <w:r>
        <w:lastRenderedPageBreak/>
        <w:t>Участва в първоначалното проследяване на проблема дефиниран в клиентските заявки и в случай на невъзможност да се реши без интеракция в сорс кода на СП, има грижата да го придвижи към екипа от програмисти с подходящо описание. В случай че проблема бъде решен, има ангажим</w:t>
      </w:r>
      <w:bookmarkStart w:id="4" w:name="_GoBack"/>
      <w:bookmarkEnd w:id="4"/>
      <w:r>
        <w:t>ента да извести клиента за решението, както и за затварянето на заявката</w:t>
      </w:r>
      <w:r w:rsidR="00A12FC5" w:rsidRPr="003E03C5">
        <w:t>;</w:t>
      </w:r>
    </w:p>
    <w:p w14:paraId="777D86FB" w14:textId="77777777" w:rsidR="00A12FC5" w:rsidRPr="003E03C5" w:rsidRDefault="00A12FC5" w:rsidP="00E947EB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</w:p>
    <w:p w14:paraId="25B04146" w14:textId="4EB9584F" w:rsidR="00A12FC5" w:rsidRPr="003E03C5" w:rsidRDefault="002C7B2D" w:rsidP="00E947EB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>Екип програмисти</w:t>
      </w:r>
    </w:p>
    <w:p w14:paraId="0648359A" w14:textId="6CDF6EF9" w:rsidR="002C7B2D" w:rsidRPr="003E03C5" w:rsidRDefault="002C7B2D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  <w:rPr>
          <w:b/>
          <w:u w:val="single"/>
        </w:rPr>
      </w:pPr>
      <w:r>
        <w:t xml:space="preserve">Участва в </w:t>
      </w:r>
      <w:r w:rsidR="0021179B">
        <w:t>процеса</w:t>
      </w:r>
      <w:r>
        <w:t xml:space="preserve"> по прос</w:t>
      </w:r>
      <w:r w:rsidR="0021179B">
        <w:t>ледяване на проблема и промяната на сорс кода на СП за да бъде отстранен. При успешно отстраняване има задължението да генерира нова версия за клиента със съпътстващо описание и да го предаде за трансфер към клиента. При неуспех в опитите за отстраняване е необходимо да извести Търговския директор на Дружеството и Клиента и да предложи аналогични варианти за одобрение.</w:t>
      </w:r>
    </w:p>
    <w:p w14:paraId="4BC00CCB" w14:textId="77777777" w:rsidR="003E03C5" w:rsidRPr="003E03C5" w:rsidRDefault="003E03C5" w:rsidP="000555CE">
      <w:pPr>
        <w:tabs>
          <w:tab w:val="num" w:pos="720"/>
        </w:tabs>
        <w:jc w:val="both"/>
        <w:rPr>
          <w:rFonts w:ascii="Arial" w:hAnsi="Arial" w:cs="Arial"/>
          <w:b/>
          <w:lang w:val="bg-BG"/>
        </w:rPr>
      </w:pPr>
    </w:p>
    <w:p w14:paraId="21B79825" w14:textId="77777777" w:rsidR="003E03C5" w:rsidRPr="003E03C5" w:rsidRDefault="003E03C5" w:rsidP="00E947EB">
      <w:pPr>
        <w:pStyle w:val="ListParagraph"/>
        <w:widowControl w:val="0"/>
        <w:spacing w:after="0" w:line="240" w:lineRule="auto"/>
        <w:ind w:left="1080"/>
        <w:contextualSpacing/>
      </w:pPr>
    </w:p>
    <w:p w14:paraId="1B549976" w14:textId="77777777"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 xml:space="preserve">ПОЗОВАВАНИЯ И </w:t>
      </w:r>
      <w:r w:rsidRPr="003E03C5">
        <w:rPr>
          <w:b/>
        </w:rPr>
        <w:t>СВЪРЗАНИ ДОКУМЕНТИ</w:t>
      </w:r>
    </w:p>
    <w:p w14:paraId="6C4AD93B" w14:textId="660AD4DE" w:rsidR="003E03C5" w:rsidRPr="003E03C5" w:rsidRDefault="003E03C5" w:rsidP="000555CE">
      <w:pPr>
        <w:rPr>
          <w:rFonts w:ascii="Arial" w:hAnsi="Arial" w:cs="Arial"/>
          <w:lang w:val="bg-BG"/>
        </w:rPr>
      </w:pPr>
      <w:r w:rsidRPr="000555CE">
        <w:rPr>
          <w:rFonts w:ascii="Arial" w:hAnsi="Arial" w:cs="Arial"/>
          <w:b/>
          <w:bCs/>
          <w:lang w:val="bg-BG"/>
        </w:rPr>
        <w:t>PUU 01</w:t>
      </w:r>
      <w:r w:rsidRPr="003E03C5">
        <w:rPr>
          <w:rFonts w:ascii="Arial" w:hAnsi="Arial" w:cs="Arial"/>
          <w:lang w:val="bg-BG"/>
        </w:rPr>
        <w:t xml:space="preserve">           </w:t>
      </w:r>
      <w:r w:rsidR="0021179B">
        <w:rPr>
          <w:rFonts w:ascii="Arial" w:hAnsi="Arial" w:cs="Arial"/>
          <w:lang w:val="bg-BG"/>
        </w:rPr>
        <w:tab/>
      </w:r>
      <w:r w:rsidR="0021179B">
        <w:rPr>
          <w:rFonts w:ascii="Arial" w:hAnsi="Arial" w:cs="Arial"/>
          <w:lang w:val="bg-BG"/>
        </w:rPr>
        <w:tab/>
        <w:t xml:space="preserve">   </w:t>
      </w:r>
      <w:r w:rsidRPr="003E03C5">
        <w:rPr>
          <w:rFonts w:ascii="Arial" w:hAnsi="Arial" w:cs="Arial"/>
          <w:lang w:val="bg-BG"/>
        </w:rPr>
        <w:t>Политика по управление на услуги</w:t>
      </w:r>
    </w:p>
    <w:p w14:paraId="7C797393" w14:textId="17A38BD9" w:rsidR="002E11DC" w:rsidRDefault="002E11DC" w:rsidP="000555CE">
      <w:pPr>
        <w:rPr>
          <w:rFonts w:ascii="Arial" w:hAnsi="Arial" w:cs="Arial"/>
          <w:lang w:val="bg-BG"/>
        </w:rPr>
      </w:pPr>
      <w:r w:rsidRPr="000555CE">
        <w:rPr>
          <w:rFonts w:ascii="Arial" w:hAnsi="Arial" w:cs="Arial"/>
          <w:b/>
          <w:bCs/>
          <w:lang w:val="bg-BG"/>
        </w:rPr>
        <w:t xml:space="preserve">Приложение </w:t>
      </w:r>
      <w:r w:rsidR="0021179B" w:rsidRPr="000555CE">
        <w:rPr>
          <w:rFonts w:ascii="Arial" w:hAnsi="Arial" w:cs="Arial"/>
          <w:b/>
          <w:bCs/>
          <w:lang w:val="bg-BG"/>
        </w:rPr>
        <w:t>12</w:t>
      </w:r>
      <w:r w:rsidR="0021179B" w:rsidRPr="000555CE">
        <w:rPr>
          <w:rFonts w:ascii="Arial" w:hAnsi="Arial" w:cs="Arial"/>
          <w:b/>
          <w:bCs/>
        </w:rPr>
        <w:t xml:space="preserve"> </w:t>
      </w:r>
      <w:r w:rsidRPr="000555CE">
        <w:rPr>
          <w:rFonts w:ascii="Arial" w:hAnsi="Arial" w:cs="Arial"/>
          <w:b/>
          <w:bCs/>
          <w:lang w:val="bg-BG"/>
        </w:rPr>
        <w:t>към НИСУ</w:t>
      </w:r>
      <w:r>
        <w:rPr>
          <w:rFonts w:ascii="Arial" w:hAnsi="Arial" w:cs="Arial"/>
          <w:lang w:val="bg-BG"/>
        </w:rPr>
        <w:tab/>
      </w:r>
      <w:r w:rsidR="0021179B">
        <w:rPr>
          <w:rFonts w:ascii="Arial" w:hAnsi="Arial" w:cs="Arial"/>
          <w:lang w:val="bg-BG"/>
        </w:rPr>
        <w:t xml:space="preserve">   Схеми и описание на процеси – Софтуер</w:t>
      </w:r>
    </w:p>
    <w:p w14:paraId="060F87CA" w14:textId="3EAA085C" w:rsidR="0021179B" w:rsidRPr="003E03C5" w:rsidRDefault="0021179B" w:rsidP="000555CE">
      <w:pPr>
        <w:rPr>
          <w:lang w:val="bg-BG"/>
        </w:rPr>
      </w:pPr>
      <w:r w:rsidRPr="000555CE">
        <w:rPr>
          <w:rFonts w:ascii="Arial" w:hAnsi="Arial" w:cs="Arial"/>
          <w:b/>
          <w:bCs/>
          <w:lang w:val="bg-BG"/>
        </w:rPr>
        <w:t>RDU 01-01</w:t>
      </w:r>
      <w:r w:rsidRPr="0021179B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 xml:space="preserve">      </w:t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  <w:t xml:space="preserve">    </w:t>
      </w:r>
      <w:r w:rsidRPr="00F9111D">
        <w:rPr>
          <w:rFonts w:ascii="Arial" w:hAnsi="Arial" w:cs="Arial"/>
          <w:lang w:val="bg-BG"/>
        </w:rPr>
        <w:t>Каталог на услугите</w:t>
      </w:r>
    </w:p>
    <w:sectPr w:rsidR="0021179B" w:rsidRPr="003E03C5" w:rsidSect="00B1473F">
      <w:headerReference w:type="default" r:id="rId10"/>
      <w:headerReference w:type="first" r:id="rId11"/>
      <w:footerReference w:type="first" r:id="rId12"/>
      <w:pgSz w:w="11907" w:h="16839" w:code="9"/>
      <w:pgMar w:top="83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7AD7D8" w14:textId="77777777" w:rsidR="00786B49" w:rsidRDefault="00786B49" w:rsidP="00B26FC3">
      <w:pPr>
        <w:spacing w:after="0" w:line="240" w:lineRule="auto"/>
      </w:pPr>
      <w:r>
        <w:separator/>
      </w:r>
    </w:p>
  </w:endnote>
  <w:endnote w:type="continuationSeparator" w:id="0">
    <w:p w14:paraId="35471CF8" w14:textId="77777777" w:rsidR="00786B49" w:rsidRDefault="00786B4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92707" w:rsidRPr="00D05409" w14:paraId="233CC7CF" w14:textId="77777777" w:rsidTr="006259D5">
      <w:trPr>
        <w:jc w:val="center"/>
      </w:trPr>
      <w:tc>
        <w:tcPr>
          <w:tcW w:w="2970" w:type="dxa"/>
        </w:tcPr>
        <w:p w14:paraId="1B6CD24E" w14:textId="6843F990" w:rsidR="00292707" w:rsidRPr="00FD423E" w:rsidRDefault="00292707" w:rsidP="0029270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1</w:t>
          </w:r>
        </w:p>
      </w:tc>
      <w:tc>
        <w:tcPr>
          <w:tcW w:w="7095" w:type="dxa"/>
        </w:tcPr>
        <w:p w14:paraId="38CCC8B6" w14:textId="77777777" w:rsidR="00292707" w:rsidRPr="00D05409" w:rsidRDefault="00292707" w:rsidP="00292707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3CBADFEE" w14:textId="1FB91BD1" w:rsidR="00E947EB" w:rsidRPr="00292707" w:rsidRDefault="00E947EB" w:rsidP="00292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1C4C6" w14:textId="77777777" w:rsidR="00786B49" w:rsidRDefault="00786B49" w:rsidP="00B26FC3">
      <w:pPr>
        <w:spacing w:after="0" w:line="240" w:lineRule="auto"/>
      </w:pPr>
      <w:r>
        <w:separator/>
      </w:r>
    </w:p>
  </w:footnote>
  <w:footnote w:type="continuationSeparator" w:id="0">
    <w:p w14:paraId="36D928B1" w14:textId="77777777" w:rsidR="00786B49" w:rsidRDefault="00786B4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D4727" w14:textId="77777777" w:rsidR="008E47B8" w:rsidRPr="00A92252" w:rsidRDefault="008E47B8" w:rsidP="008E47B8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0F30D3E0" wp14:editId="5F3CFB82">
          <wp:extent cx="7562850" cy="219075"/>
          <wp:effectExtent l="0" t="0" r="0" b="9525"/>
          <wp:docPr id="3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7F5E83" w14:textId="77777777" w:rsidR="008E47B8" w:rsidRDefault="008E47B8" w:rsidP="008E47B8">
    <w:pPr>
      <w:pStyle w:val="Header"/>
      <w:ind w:left="-720" w:right="-432"/>
      <w:rPr>
        <w:lang w:val="bg-BG"/>
      </w:rPr>
    </w:pPr>
  </w:p>
  <w:p w14:paraId="2D599C09" w14:textId="77777777" w:rsidR="008E47B8" w:rsidRPr="00FD423E" w:rsidRDefault="008E47B8" w:rsidP="008E47B8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8E47B8" w:rsidRPr="0084766E" w14:paraId="550D20DE" w14:textId="77777777" w:rsidTr="006259D5">
      <w:trPr>
        <w:trHeight w:val="800"/>
      </w:trPr>
      <w:tc>
        <w:tcPr>
          <w:tcW w:w="1037" w:type="pct"/>
          <w:vMerge w:val="restart"/>
          <w:vAlign w:val="center"/>
        </w:tcPr>
        <w:p w14:paraId="61C3D3F1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noProof/>
            </w:rPr>
            <w:drawing>
              <wp:inline distT="0" distB="0" distL="0" distR="0" wp14:anchorId="4189A0D7" wp14:editId="57EC202F">
                <wp:extent cx="1190625" cy="609600"/>
                <wp:effectExtent l="0" t="0" r="0" b="0"/>
                <wp:docPr id="34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0A6BA1D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73EC427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555CE">
            <w:rPr>
              <w:rFonts w:ascii="Arial" w:hAnsi="Arial" w:cs="Arial"/>
              <w:lang w:val="bg-BG"/>
            </w:rPr>
            <w:t>PUU 07</w:t>
          </w:r>
        </w:p>
        <w:p w14:paraId="0DF7C8F0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Влиза в сила от:</w:t>
          </w:r>
        </w:p>
        <w:p w14:paraId="75E45E93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24.08.2020</w:t>
          </w:r>
        </w:p>
      </w:tc>
    </w:tr>
    <w:tr w:rsidR="008E47B8" w:rsidRPr="0084766E" w14:paraId="4A83C6A5" w14:textId="77777777" w:rsidTr="006259D5">
      <w:tc>
        <w:tcPr>
          <w:tcW w:w="1037" w:type="pct"/>
          <w:vMerge/>
          <w:vAlign w:val="center"/>
        </w:tcPr>
        <w:p w14:paraId="151F6AC7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501508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555C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ПО УПРАВЛЕНИЕ НА УСЛУГА ЗА ПОДДРЪЖКА НА СОФТУЕРЕНИ ПРОДУКТИ</w:t>
          </w:r>
        </w:p>
      </w:tc>
      <w:tc>
        <w:tcPr>
          <w:tcW w:w="1191" w:type="pct"/>
          <w:vAlign w:val="center"/>
        </w:tcPr>
        <w:p w14:paraId="2843C25A" w14:textId="3EB0C698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 xml:space="preserve">Стр.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PAGE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>
            <w:rPr>
              <w:rFonts w:ascii="Arial" w:hAnsi="Arial" w:cs="Arial"/>
              <w:noProof/>
              <w:lang w:val="bg-BG"/>
            </w:rPr>
            <w:t>2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  <w:r w:rsidRPr="0084766E">
            <w:rPr>
              <w:rFonts w:ascii="Arial" w:hAnsi="Arial" w:cs="Arial"/>
              <w:lang w:val="bg-BG"/>
            </w:rPr>
            <w:t xml:space="preserve"> от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NUMPAGES 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>
            <w:rPr>
              <w:rFonts w:ascii="Arial" w:hAnsi="Arial" w:cs="Arial"/>
              <w:noProof/>
              <w:lang w:val="bg-BG"/>
            </w:rPr>
            <w:t>2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61343DF" w14:textId="77777777" w:rsidR="00666FD5" w:rsidRDefault="00666F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E65B15" w14:textId="77777777" w:rsidR="00E947EB" w:rsidRPr="00A92252" w:rsidRDefault="00E947EB" w:rsidP="00FD423E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4AF6FAD5" wp14:editId="0001950D">
          <wp:extent cx="7562850" cy="219075"/>
          <wp:effectExtent l="0" t="0" r="0" b="9525"/>
          <wp:docPr id="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E4120AC" w14:textId="77777777" w:rsidR="00E947EB" w:rsidRDefault="00E947EB" w:rsidP="00FD423E">
    <w:pPr>
      <w:pStyle w:val="Header"/>
      <w:ind w:left="-720" w:right="-432"/>
      <w:rPr>
        <w:lang w:val="bg-BG"/>
      </w:rPr>
    </w:pPr>
  </w:p>
  <w:p w14:paraId="238F63FE" w14:textId="77777777" w:rsidR="00E947EB" w:rsidRPr="00FD423E" w:rsidRDefault="00E947EB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555CE" w:rsidRPr="0084766E" w14:paraId="595D0687" w14:textId="77777777" w:rsidTr="006259D5">
      <w:trPr>
        <w:trHeight w:val="800"/>
      </w:trPr>
      <w:tc>
        <w:tcPr>
          <w:tcW w:w="1037" w:type="pct"/>
          <w:vMerge w:val="restart"/>
          <w:vAlign w:val="center"/>
        </w:tcPr>
        <w:p w14:paraId="5E5FA098" w14:textId="77777777" w:rsidR="000555CE" w:rsidRPr="0084766E" w:rsidRDefault="000555CE" w:rsidP="000555C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noProof/>
            </w:rPr>
            <w:drawing>
              <wp:inline distT="0" distB="0" distL="0" distR="0" wp14:anchorId="51FD462A" wp14:editId="7C7992B8">
                <wp:extent cx="1190625" cy="609600"/>
                <wp:effectExtent l="0" t="0" r="0" b="0"/>
                <wp:docPr id="32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5A0D7B0" w14:textId="77777777" w:rsidR="000555CE" w:rsidRPr="0084766E" w:rsidRDefault="000555CE" w:rsidP="000555C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67F4710" w14:textId="3527A306" w:rsidR="000555CE" w:rsidRPr="0084766E" w:rsidRDefault="000555CE" w:rsidP="000555C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555CE">
            <w:rPr>
              <w:rFonts w:ascii="Arial" w:hAnsi="Arial" w:cs="Arial"/>
              <w:lang w:val="bg-BG"/>
            </w:rPr>
            <w:t>PUU 07</w:t>
          </w:r>
        </w:p>
        <w:p w14:paraId="6BD61FA1" w14:textId="77777777" w:rsidR="000555CE" w:rsidRPr="0084766E" w:rsidRDefault="000555CE" w:rsidP="000555C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Влиза в сила от:</w:t>
          </w:r>
        </w:p>
        <w:p w14:paraId="10885622" w14:textId="77777777" w:rsidR="000555CE" w:rsidRPr="0084766E" w:rsidRDefault="000555CE" w:rsidP="000555C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24.08.2020</w:t>
          </w:r>
        </w:p>
      </w:tc>
    </w:tr>
    <w:tr w:rsidR="00292707" w:rsidRPr="0084766E" w14:paraId="65189C8A" w14:textId="77777777" w:rsidTr="006259D5">
      <w:tc>
        <w:tcPr>
          <w:tcW w:w="1037" w:type="pct"/>
          <w:vMerge/>
          <w:vAlign w:val="center"/>
        </w:tcPr>
        <w:p w14:paraId="60D06160" w14:textId="77777777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5349524" w14:textId="409980BA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14:paraId="3D4A43D2" w14:textId="77777777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292707" w:rsidRPr="0084766E" w14:paraId="08983386" w14:textId="77777777" w:rsidTr="006259D5">
      <w:tc>
        <w:tcPr>
          <w:tcW w:w="1037" w:type="pct"/>
          <w:vMerge/>
          <w:vAlign w:val="center"/>
        </w:tcPr>
        <w:p w14:paraId="7C3A3E62" w14:textId="77777777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1783727" w14:textId="318109AC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555C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ПО УПРАВЛЕНИЕ НА УСЛУГА ЗА ПОДДРЪЖКА НА СОФТУЕРЕНИ ПРОДУКТИ</w:t>
          </w:r>
        </w:p>
      </w:tc>
      <w:tc>
        <w:tcPr>
          <w:tcW w:w="1191" w:type="pct"/>
          <w:vAlign w:val="center"/>
        </w:tcPr>
        <w:p w14:paraId="5BE8AF41" w14:textId="3279BB9D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 xml:space="preserve">Стр.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PAGE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8E47B8">
            <w:rPr>
              <w:rFonts w:ascii="Arial" w:hAnsi="Arial" w:cs="Arial"/>
              <w:noProof/>
              <w:lang w:val="bg-BG"/>
            </w:rPr>
            <w:t>1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  <w:r w:rsidRPr="0084766E">
            <w:rPr>
              <w:rFonts w:ascii="Arial" w:hAnsi="Arial" w:cs="Arial"/>
              <w:lang w:val="bg-BG"/>
            </w:rPr>
            <w:t xml:space="preserve"> от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NUMPAGES 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8E47B8">
            <w:rPr>
              <w:rFonts w:ascii="Arial" w:hAnsi="Arial" w:cs="Arial"/>
              <w:noProof/>
              <w:lang w:val="bg-BG"/>
            </w:rPr>
            <w:t>2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16EC1B55" w14:textId="77777777" w:rsidR="000555CE" w:rsidRDefault="000555CE" w:rsidP="00E947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781D"/>
    <w:multiLevelType w:val="hybridMultilevel"/>
    <w:tmpl w:val="97DEC32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12A272C5"/>
    <w:multiLevelType w:val="hybridMultilevel"/>
    <w:tmpl w:val="A7D04596"/>
    <w:lvl w:ilvl="0" w:tplc="9A065636">
      <w:start w:val="5"/>
      <w:numFmt w:val="bullet"/>
      <w:lvlText w:val="-"/>
      <w:lvlJc w:val="left"/>
      <w:pPr>
        <w:ind w:left="720" w:hanging="360"/>
      </w:pPr>
      <w:rPr>
        <w:rFonts w:ascii="TmsCyr" w:eastAsia="Times New Roman" w:hAnsi="TmsCyr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34923"/>
    <w:multiLevelType w:val="hybridMultilevel"/>
    <w:tmpl w:val="F5D4637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6E1751F"/>
    <w:multiLevelType w:val="hybridMultilevel"/>
    <w:tmpl w:val="A52C266E"/>
    <w:lvl w:ilvl="0" w:tplc="4B127A20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1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0" w:hanging="1800"/>
      </w:pPr>
      <w:rPr>
        <w:rFonts w:hint="default"/>
      </w:rPr>
    </w:lvl>
  </w:abstractNum>
  <w:abstractNum w:abstractNumId="5" w15:restartNumberingAfterBreak="0">
    <w:nsid w:val="1EE4445B"/>
    <w:multiLevelType w:val="hybridMultilevel"/>
    <w:tmpl w:val="83A26B5E"/>
    <w:lvl w:ilvl="0" w:tplc="64382D2E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214B6FDC"/>
    <w:multiLevelType w:val="hybridMultilevel"/>
    <w:tmpl w:val="2CF2CC7E"/>
    <w:lvl w:ilvl="0" w:tplc="DC72A7F6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6F41F6D"/>
    <w:multiLevelType w:val="hybridMultilevel"/>
    <w:tmpl w:val="96582C2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31454AC"/>
    <w:multiLevelType w:val="hybridMultilevel"/>
    <w:tmpl w:val="5672EFA8"/>
    <w:lvl w:ilvl="0" w:tplc="2F1CAEB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16ED0"/>
    <w:multiLevelType w:val="multilevel"/>
    <w:tmpl w:val="22AC664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71544CC"/>
    <w:multiLevelType w:val="hybridMultilevel"/>
    <w:tmpl w:val="FD788FF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5319311D"/>
    <w:multiLevelType w:val="hybridMultilevel"/>
    <w:tmpl w:val="F0EAF326"/>
    <w:lvl w:ilvl="0" w:tplc="3F947ECC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5E553A56"/>
    <w:multiLevelType w:val="hybridMultilevel"/>
    <w:tmpl w:val="9D02D58E"/>
    <w:lvl w:ilvl="0" w:tplc="CD609286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12"/>
  </w:num>
  <w:num w:numId="5">
    <w:abstractNumId w:val="8"/>
  </w:num>
  <w:num w:numId="6">
    <w:abstractNumId w:val="6"/>
  </w:num>
  <w:num w:numId="7">
    <w:abstractNumId w:val="2"/>
  </w:num>
  <w:num w:numId="8">
    <w:abstractNumId w:val="9"/>
  </w:num>
  <w:num w:numId="9">
    <w:abstractNumId w:val="3"/>
  </w:num>
  <w:num w:numId="10">
    <w:abstractNumId w:val="0"/>
  </w:num>
  <w:num w:numId="11">
    <w:abstractNumId w:val="10"/>
  </w:num>
  <w:num w:numId="12">
    <w:abstractNumId w:val="5"/>
  </w:num>
  <w:num w:numId="1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6CDE"/>
    <w:rsid w:val="00006F70"/>
    <w:rsid w:val="000072CA"/>
    <w:rsid w:val="00017BA1"/>
    <w:rsid w:val="00020389"/>
    <w:rsid w:val="00021D5A"/>
    <w:rsid w:val="000447F8"/>
    <w:rsid w:val="00046032"/>
    <w:rsid w:val="000555CE"/>
    <w:rsid w:val="00065837"/>
    <w:rsid w:val="00070171"/>
    <w:rsid w:val="0007215F"/>
    <w:rsid w:val="00076AF8"/>
    <w:rsid w:val="0008255D"/>
    <w:rsid w:val="0009210D"/>
    <w:rsid w:val="000B0C4F"/>
    <w:rsid w:val="000C49A1"/>
    <w:rsid w:val="000C678D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1E85"/>
    <w:rsid w:val="00174A77"/>
    <w:rsid w:val="001843CB"/>
    <w:rsid w:val="0019203D"/>
    <w:rsid w:val="001927A2"/>
    <w:rsid w:val="00196B48"/>
    <w:rsid w:val="001A0F40"/>
    <w:rsid w:val="001A43F6"/>
    <w:rsid w:val="001A4F24"/>
    <w:rsid w:val="001C450E"/>
    <w:rsid w:val="001D03FF"/>
    <w:rsid w:val="001D7E72"/>
    <w:rsid w:val="001F20AF"/>
    <w:rsid w:val="002026E8"/>
    <w:rsid w:val="0021179B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2707"/>
    <w:rsid w:val="002943D9"/>
    <w:rsid w:val="0029576D"/>
    <w:rsid w:val="002A0AB4"/>
    <w:rsid w:val="002A0FEA"/>
    <w:rsid w:val="002A35E6"/>
    <w:rsid w:val="002A38AB"/>
    <w:rsid w:val="002A7255"/>
    <w:rsid w:val="002B26FB"/>
    <w:rsid w:val="002B5DC3"/>
    <w:rsid w:val="002C3008"/>
    <w:rsid w:val="002C7B2D"/>
    <w:rsid w:val="002E11DC"/>
    <w:rsid w:val="00301DDF"/>
    <w:rsid w:val="003260A9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2986"/>
    <w:rsid w:val="003B25D0"/>
    <w:rsid w:val="003C4453"/>
    <w:rsid w:val="003E03C5"/>
    <w:rsid w:val="003E220A"/>
    <w:rsid w:val="003E7B14"/>
    <w:rsid w:val="003F2E36"/>
    <w:rsid w:val="003F56EB"/>
    <w:rsid w:val="003F5AA3"/>
    <w:rsid w:val="00410728"/>
    <w:rsid w:val="0041096C"/>
    <w:rsid w:val="00410FA2"/>
    <w:rsid w:val="00411AE7"/>
    <w:rsid w:val="00424FFD"/>
    <w:rsid w:val="0043065C"/>
    <w:rsid w:val="0044021A"/>
    <w:rsid w:val="0045235B"/>
    <w:rsid w:val="004538DA"/>
    <w:rsid w:val="00465846"/>
    <w:rsid w:val="004672EE"/>
    <w:rsid w:val="00467F79"/>
    <w:rsid w:val="0049156C"/>
    <w:rsid w:val="004A1E99"/>
    <w:rsid w:val="004A58EC"/>
    <w:rsid w:val="004B4899"/>
    <w:rsid w:val="004B6D8D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C3B68"/>
    <w:rsid w:val="005D628C"/>
    <w:rsid w:val="00602640"/>
    <w:rsid w:val="006047F5"/>
    <w:rsid w:val="0062381E"/>
    <w:rsid w:val="0063022A"/>
    <w:rsid w:val="006308B0"/>
    <w:rsid w:val="0063202A"/>
    <w:rsid w:val="0064440A"/>
    <w:rsid w:val="00666FD5"/>
    <w:rsid w:val="00694714"/>
    <w:rsid w:val="006A24E1"/>
    <w:rsid w:val="006B2B55"/>
    <w:rsid w:val="006B5A0E"/>
    <w:rsid w:val="006B787F"/>
    <w:rsid w:val="006B7E31"/>
    <w:rsid w:val="006C029C"/>
    <w:rsid w:val="006E4AFB"/>
    <w:rsid w:val="006F6472"/>
    <w:rsid w:val="007008A4"/>
    <w:rsid w:val="00702EA0"/>
    <w:rsid w:val="00704F2A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86B49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E04CC"/>
    <w:rsid w:val="008E47B8"/>
    <w:rsid w:val="008F1FEB"/>
    <w:rsid w:val="008F685D"/>
    <w:rsid w:val="0091257F"/>
    <w:rsid w:val="0093028E"/>
    <w:rsid w:val="00935FBE"/>
    <w:rsid w:val="00936511"/>
    <w:rsid w:val="0094154B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2FC5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AF3ABC"/>
    <w:rsid w:val="00B04FA5"/>
    <w:rsid w:val="00B05B50"/>
    <w:rsid w:val="00B11964"/>
    <w:rsid w:val="00B13F3C"/>
    <w:rsid w:val="00B1473F"/>
    <w:rsid w:val="00B1494B"/>
    <w:rsid w:val="00B24394"/>
    <w:rsid w:val="00B269F3"/>
    <w:rsid w:val="00B26FC3"/>
    <w:rsid w:val="00B31387"/>
    <w:rsid w:val="00B322B8"/>
    <w:rsid w:val="00B46D1A"/>
    <w:rsid w:val="00B6361A"/>
    <w:rsid w:val="00B67A15"/>
    <w:rsid w:val="00B754B6"/>
    <w:rsid w:val="00B75C1C"/>
    <w:rsid w:val="00B84008"/>
    <w:rsid w:val="00B8554F"/>
    <w:rsid w:val="00B874B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312CE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16B1"/>
    <w:rsid w:val="00D9280F"/>
    <w:rsid w:val="00D9285A"/>
    <w:rsid w:val="00D9404F"/>
    <w:rsid w:val="00DA2DDF"/>
    <w:rsid w:val="00DB4149"/>
    <w:rsid w:val="00DC01E9"/>
    <w:rsid w:val="00DE2480"/>
    <w:rsid w:val="00DE5F0A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3423"/>
    <w:rsid w:val="00E947EB"/>
    <w:rsid w:val="00E94C86"/>
    <w:rsid w:val="00EA54F3"/>
    <w:rsid w:val="00EB5486"/>
    <w:rsid w:val="00EB6859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9111D"/>
    <w:rsid w:val="00FB3DDB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3C6C067"/>
  <w15:docId w15:val="{CD0371C2-8BB9-4487-94C5-79CF3AC8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управление на пускането в употреба на услуги</vt:lpstr>
    </vt:vector>
  </TitlesOfParts>
  <Company>suis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управление на пускането в употреба на услуги</dc:title>
  <dc:subject/>
  <dc:creator>Georgy Verbachev</dc:creator>
  <cp:keywords/>
  <dc:description/>
  <cp:lastModifiedBy>Atanasova Milka</cp:lastModifiedBy>
  <cp:revision>6</cp:revision>
  <cp:lastPrinted>2020-09-23T06:09:00Z</cp:lastPrinted>
  <dcterms:created xsi:type="dcterms:W3CDTF">2020-09-23T06:03:00Z</dcterms:created>
  <dcterms:modified xsi:type="dcterms:W3CDTF">2020-09-23T06:10:00Z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