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3B" w:rsidRPr="00E81440" w:rsidRDefault="00A4593B" w:rsidP="00A4593B">
      <w:pPr>
        <w:pStyle w:val="Titel"/>
        <w:rPr>
          <w:sz w:val="34"/>
          <w:szCs w:val="34"/>
        </w:rPr>
      </w:pPr>
      <w:r>
        <w:rPr>
          <w:sz w:val="34"/>
          <w:szCs w:val="34"/>
        </w:rPr>
        <w:t>Softwaredokumentation</w:t>
      </w:r>
    </w:p>
    <w:p w:rsidR="00A4593B" w:rsidRDefault="00A4593B" w:rsidP="00A4593B">
      <w:pPr>
        <w:pStyle w:val="Titel"/>
        <w:rPr>
          <w:rStyle w:val="UntertitelZchn"/>
        </w:rPr>
      </w:pPr>
      <w:r w:rsidRPr="00E81440">
        <w:rPr>
          <w:sz w:val="34"/>
          <w:szCs w:val="34"/>
        </w:rPr>
        <w:t>Entwicklung eines Roulette</w:t>
      </w:r>
      <w:r>
        <w:rPr>
          <w:sz w:val="34"/>
          <w:szCs w:val="34"/>
        </w:rPr>
        <w:t xml:space="preserve"> </w:t>
      </w:r>
      <w:r w:rsidRPr="00E81440">
        <w:rPr>
          <w:sz w:val="34"/>
          <w:szCs w:val="34"/>
        </w:rPr>
        <w:t>simulators</w:t>
      </w:r>
      <w:r w:rsidRPr="00BE2B2E">
        <w:br/>
      </w:r>
      <w:r w:rsidRPr="00500C51">
        <w:rPr>
          <w:rStyle w:val="UntertitelZchn"/>
        </w:rPr>
        <w:t>FOI2</w:t>
      </w:r>
      <w:r>
        <w:rPr>
          <w:rStyle w:val="UntertitelZchn"/>
        </w:rPr>
        <w:t xml:space="preserve"> 2016/17</w:t>
      </w:r>
      <w:r w:rsidRPr="00500C51">
        <w:rPr>
          <w:rStyle w:val="UntertitelZchn"/>
        </w:rPr>
        <w:t xml:space="preserve"> </w:t>
      </w:r>
      <w:r>
        <w:rPr>
          <w:rStyle w:val="UntertitelZchn"/>
        </w:rPr>
        <w:t>–</w:t>
      </w:r>
      <w:r w:rsidRPr="00500C51">
        <w:rPr>
          <w:rStyle w:val="UntertitelZchn"/>
        </w:rPr>
        <w:t xml:space="preserve"> Projektarbeit</w:t>
      </w:r>
    </w:p>
    <w:p w:rsidR="009C1A20" w:rsidRPr="009C1A20" w:rsidRDefault="009C1A20" w:rsidP="009C1A20">
      <w:pPr>
        <w:rPr>
          <w:lang w:eastAsia="de-DE"/>
        </w:rPr>
      </w:pPr>
      <w:bookmarkStart w:id="0" w:name="_GoBack"/>
      <w:bookmarkEnd w:id="0"/>
    </w:p>
    <w:p w:rsidR="00A4593B" w:rsidRDefault="00A4593B" w:rsidP="0011485B">
      <w:pPr>
        <w:jc w:val="center"/>
        <w:rPr>
          <w:rFonts w:asciiTheme="majorHAnsi" w:hAnsiTheme="majorHAnsi"/>
          <w:sz w:val="28"/>
          <w:szCs w:val="28"/>
          <w:u w:val="single"/>
        </w:rPr>
      </w:pPr>
    </w:p>
    <w:p w:rsidR="00A4593B" w:rsidRDefault="00A4593B" w:rsidP="00A4593B">
      <w:pPr>
        <w:rPr>
          <w:rFonts w:ascii="Arial" w:hAnsi="Arial" w:cs="Arial"/>
          <w:b/>
          <w:bCs/>
          <w:color w:val="1F4E79"/>
          <w:sz w:val="28"/>
          <w:szCs w:val="28"/>
        </w:rPr>
      </w:pPr>
      <w:r>
        <w:rPr>
          <w:rFonts w:ascii="Arial" w:hAnsi="Arial" w:cs="Arial"/>
          <w:b/>
          <w:bCs/>
          <w:color w:val="1F4E79"/>
          <w:sz w:val="28"/>
          <w:szCs w:val="28"/>
        </w:rPr>
        <w:t>INHALT</w:t>
      </w:r>
    </w:p>
    <w:p w:rsidR="00A4593B" w:rsidRPr="00300A22" w:rsidRDefault="00A4593B" w:rsidP="00A4593B">
      <w:pPr>
        <w:tabs>
          <w:tab w:val="left" w:pos="567"/>
          <w:tab w:val="left" w:leader="dot" w:pos="8505"/>
        </w:tabs>
        <w:rPr>
          <w:rFonts w:cstheme="minorHAnsi"/>
          <w:b/>
          <w:color w:val="244061" w:themeColor="accent1" w:themeShade="80"/>
        </w:rPr>
      </w:pPr>
      <w:r w:rsidRPr="00300A22">
        <w:rPr>
          <w:rFonts w:cstheme="minorHAnsi"/>
          <w:b/>
          <w:color w:val="244061" w:themeColor="accent1" w:themeShade="80"/>
        </w:rPr>
        <w:t xml:space="preserve">1. </w:t>
      </w:r>
      <w:r>
        <w:rPr>
          <w:rFonts w:cstheme="minorHAnsi"/>
          <w:b/>
          <w:color w:val="244061" w:themeColor="accent1" w:themeShade="80"/>
        </w:rPr>
        <w:tab/>
      </w:r>
      <w:r w:rsidRPr="00300A22">
        <w:rPr>
          <w:rFonts w:cstheme="minorHAnsi"/>
          <w:b/>
          <w:color w:val="244061" w:themeColor="accent1" w:themeShade="80"/>
        </w:rPr>
        <w:t>Einleitung</w:t>
      </w:r>
      <w:r>
        <w:rPr>
          <w:rFonts w:cstheme="minorHAnsi"/>
          <w:b/>
          <w:color w:val="244061" w:themeColor="accent1" w:themeShade="80"/>
        </w:rPr>
        <w:tab/>
        <w:t>1</w:t>
      </w:r>
    </w:p>
    <w:p w:rsidR="00A4593B" w:rsidRPr="00300A22" w:rsidRDefault="00A4593B" w:rsidP="00A4593B">
      <w:pPr>
        <w:tabs>
          <w:tab w:val="left" w:pos="567"/>
          <w:tab w:val="left" w:leader="dot" w:pos="8505"/>
        </w:tabs>
        <w:rPr>
          <w:rFonts w:cstheme="minorHAnsi"/>
          <w:b/>
          <w:color w:val="244061" w:themeColor="accent1" w:themeShade="80"/>
        </w:rPr>
      </w:pPr>
      <w:r w:rsidRPr="00300A22">
        <w:rPr>
          <w:rFonts w:cstheme="minorHAnsi"/>
          <w:b/>
          <w:color w:val="244061" w:themeColor="accent1" w:themeShade="80"/>
        </w:rPr>
        <w:t xml:space="preserve">2. </w:t>
      </w:r>
      <w:r>
        <w:rPr>
          <w:rFonts w:cstheme="minorHAnsi"/>
          <w:b/>
          <w:color w:val="244061" w:themeColor="accent1" w:themeShade="80"/>
        </w:rPr>
        <w:tab/>
      </w:r>
      <w:r>
        <w:rPr>
          <w:rFonts w:cstheme="minorHAnsi"/>
          <w:b/>
          <w:color w:val="244061" w:themeColor="accent1" w:themeShade="80"/>
        </w:rPr>
        <w:t>Benutzung</w:t>
      </w:r>
      <w:r w:rsidR="009C1A20">
        <w:rPr>
          <w:rFonts w:cstheme="minorHAnsi"/>
          <w:b/>
          <w:color w:val="244061" w:themeColor="accent1" w:themeShade="80"/>
        </w:rPr>
        <w:tab/>
        <w:t>2</w:t>
      </w:r>
    </w:p>
    <w:p w:rsidR="00A4593B" w:rsidRPr="00300A22" w:rsidRDefault="00A4593B"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r>
      <w:r w:rsidRPr="00300A22">
        <w:rPr>
          <w:rFonts w:cstheme="minorHAnsi"/>
          <w:color w:val="244061" w:themeColor="accent1" w:themeShade="80"/>
        </w:rPr>
        <w:t xml:space="preserve">2.1 </w:t>
      </w:r>
      <w:r>
        <w:rPr>
          <w:rFonts w:cstheme="minorHAnsi"/>
          <w:color w:val="244061" w:themeColor="accent1" w:themeShade="80"/>
        </w:rPr>
        <w:tab/>
      </w:r>
      <w:r w:rsidR="009C1A20">
        <w:rPr>
          <w:rFonts w:cstheme="minorHAnsi"/>
          <w:color w:val="244061" w:themeColor="accent1" w:themeShade="80"/>
        </w:rPr>
        <w:t>1. Möglichkeit</w:t>
      </w:r>
      <w:r w:rsidR="009C1A20">
        <w:rPr>
          <w:rFonts w:cstheme="minorHAnsi"/>
          <w:color w:val="244061" w:themeColor="accent1" w:themeShade="80"/>
        </w:rPr>
        <w:tab/>
        <w:t>2</w:t>
      </w:r>
    </w:p>
    <w:p w:rsidR="00A4593B" w:rsidRPr="00300A22" w:rsidRDefault="00A4593B" w:rsidP="00A4593B">
      <w:pPr>
        <w:tabs>
          <w:tab w:val="left" w:pos="851"/>
          <w:tab w:val="left" w:pos="1418"/>
          <w:tab w:val="left" w:leader="dot" w:pos="8505"/>
        </w:tabs>
        <w:rPr>
          <w:rFonts w:cstheme="minorHAnsi"/>
          <w:color w:val="244061" w:themeColor="accent1" w:themeShade="80"/>
        </w:rPr>
      </w:pPr>
      <w:r w:rsidRPr="00300A22">
        <w:rPr>
          <w:rFonts w:cstheme="minorHAnsi"/>
          <w:color w:val="244061" w:themeColor="accent1" w:themeShade="80"/>
        </w:rPr>
        <w:tab/>
        <w:t xml:space="preserve">2.2 </w:t>
      </w:r>
      <w:r>
        <w:rPr>
          <w:rFonts w:cstheme="minorHAnsi"/>
          <w:color w:val="244061" w:themeColor="accent1" w:themeShade="80"/>
        </w:rPr>
        <w:tab/>
      </w:r>
      <w:r w:rsidR="009C1A20">
        <w:rPr>
          <w:rFonts w:cstheme="minorHAnsi"/>
          <w:color w:val="244061" w:themeColor="accent1" w:themeShade="80"/>
        </w:rPr>
        <w:t>2. Möglichkeit</w:t>
      </w:r>
      <w:r w:rsidR="009C1A20">
        <w:rPr>
          <w:rFonts w:cstheme="minorHAnsi"/>
          <w:color w:val="244061" w:themeColor="accent1" w:themeShade="80"/>
        </w:rPr>
        <w:tab/>
        <w:t>2</w:t>
      </w:r>
    </w:p>
    <w:p w:rsidR="00A4593B" w:rsidRPr="00300A22" w:rsidRDefault="00A4593B" w:rsidP="00A4593B">
      <w:pPr>
        <w:tabs>
          <w:tab w:val="left" w:pos="567"/>
          <w:tab w:val="left" w:leader="dot" w:pos="8505"/>
        </w:tabs>
        <w:rPr>
          <w:rFonts w:cstheme="minorHAnsi"/>
          <w:b/>
          <w:color w:val="244061" w:themeColor="accent1" w:themeShade="80"/>
        </w:rPr>
      </w:pPr>
      <w:r w:rsidRPr="00300A22">
        <w:rPr>
          <w:rFonts w:cstheme="minorHAnsi"/>
          <w:b/>
          <w:color w:val="244061" w:themeColor="accent1" w:themeShade="80"/>
        </w:rPr>
        <w:t xml:space="preserve">3. </w:t>
      </w:r>
      <w:r>
        <w:rPr>
          <w:rFonts w:cstheme="minorHAnsi"/>
          <w:b/>
          <w:color w:val="244061" w:themeColor="accent1" w:themeShade="80"/>
        </w:rPr>
        <w:tab/>
      </w:r>
      <w:r w:rsidR="009C1A20">
        <w:rPr>
          <w:rFonts w:cstheme="minorHAnsi"/>
          <w:b/>
          <w:color w:val="244061" w:themeColor="accent1" w:themeShade="80"/>
        </w:rPr>
        <w:t>Softwareerklärung</w:t>
      </w:r>
      <w:r>
        <w:rPr>
          <w:rFonts w:cstheme="minorHAnsi"/>
          <w:b/>
          <w:color w:val="244061" w:themeColor="accent1" w:themeShade="80"/>
        </w:rPr>
        <w:tab/>
        <w:t>3</w:t>
      </w:r>
    </w:p>
    <w:p w:rsidR="00A4593B" w:rsidRPr="00300A22" w:rsidRDefault="00A4593B" w:rsidP="00A4593B">
      <w:pPr>
        <w:tabs>
          <w:tab w:val="left" w:pos="567"/>
          <w:tab w:val="left" w:pos="851"/>
          <w:tab w:val="left" w:pos="1418"/>
          <w:tab w:val="left" w:leader="dot" w:pos="8505"/>
        </w:tabs>
        <w:rPr>
          <w:rFonts w:cstheme="minorHAnsi"/>
          <w:color w:val="244061" w:themeColor="accent1" w:themeShade="80"/>
        </w:rPr>
      </w:pPr>
      <w:r w:rsidRPr="00300A22">
        <w:rPr>
          <w:rFonts w:cstheme="minorHAnsi"/>
          <w:color w:val="244061" w:themeColor="accent1" w:themeShade="80"/>
        </w:rPr>
        <w:tab/>
      </w:r>
      <w:r>
        <w:rPr>
          <w:rFonts w:cstheme="minorHAnsi"/>
          <w:color w:val="244061" w:themeColor="accent1" w:themeShade="80"/>
        </w:rPr>
        <w:tab/>
      </w:r>
      <w:bookmarkStart w:id="1" w:name="_Hlk482116435"/>
      <w:r w:rsidRPr="00300A22">
        <w:rPr>
          <w:rFonts w:cstheme="minorHAnsi"/>
          <w:color w:val="244061" w:themeColor="accent1" w:themeShade="80"/>
        </w:rPr>
        <w:t>3.1</w:t>
      </w:r>
      <w:r>
        <w:rPr>
          <w:rFonts w:cstheme="minorHAnsi"/>
          <w:color w:val="244061" w:themeColor="accent1" w:themeShade="80"/>
        </w:rPr>
        <w:tab/>
      </w:r>
      <w:r w:rsidR="009C1A20">
        <w:rPr>
          <w:rFonts w:cstheme="minorHAnsi"/>
          <w:color w:val="244061" w:themeColor="accent1" w:themeShade="80"/>
        </w:rPr>
        <w:t>Hauptmenü</w:t>
      </w:r>
      <w:r>
        <w:rPr>
          <w:rFonts w:cstheme="minorHAnsi"/>
          <w:color w:val="244061" w:themeColor="accent1" w:themeShade="80"/>
        </w:rPr>
        <w:tab/>
        <w:t>3</w:t>
      </w:r>
      <w:bookmarkEnd w:id="1"/>
    </w:p>
    <w:p w:rsidR="00A4593B" w:rsidRPr="00300A22" w:rsidRDefault="00A4593B" w:rsidP="00A4593B">
      <w:pPr>
        <w:tabs>
          <w:tab w:val="left" w:pos="567"/>
          <w:tab w:val="left" w:pos="851"/>
          <w:tab w:val="left" w:pos="1418"/>
          <w:tab w:val="left" w:leader="dot" w:pos="8505"/>
        </w:tabs>
        <w:rPr>
          <w:rFonts w:cstheme="minorHAnsi"/>
          <w:color w:val="244061" w:themeColor="accent1" w:themeShade="80"/>
        </w:rPr>
      </w:pPr>
      <w:r w:rsidRPr="00300A22">
        <w:rPr>
          <w:rFonts w:cstheme="minorHAnsi"/>
          <w:color w:val="244061" w:themeColor="accent1" w:themeShade="80"/>
        </w:rPr>
        <w:tab/>
      </w:r>
      <w:r>
        <w:rPr>
          <w:rFonts w:cstheme="minorHAnsi"/>
          <w:color w:val="244061" w:themeColor="accent1" w:themeShade="80"/>
        </w:rPr>
        <w:tab/>
      </w:r>
      <w:r w:rsidRPr="00300A22">
        <w:rPr>
          <w:rFonts w:cstheme="minorHAnsi"/>
          <w:color w:val="244061" w:themeColor="accent1" w:themeShade="80"/>
        </w:rPr>
        <w:t>3.2</w:t>
      </w:r>
      <w:r w:rsidR="009C1A20">
        <w:rPr>
          <w:rFonts w:cstheme="minorHAnsi"/>
          <w:color w:val="244061" w:themeColor="accent1" w:themeShade="80"/>
        </w:rPr>
        <w:t xml:space="preserve"> </w:t>
      </w:r>
      <w:r w:rsidR="009C1A20">
        <w:rPr>
          <w:rFonts w:cstheme="minorHAnsi"/>
          <w:color w:val="244061" w:themeColor="accent1" w:themeShade="80"/>
        </w:rPr>
        <w:tab/>
        <w:t>Registrierung</w:t>
      </w:r>
      <w:r w:rsidR="009C1A20">
        <w:rPr>
          <w:rFonts w:cstheme="minorHAnsi"/>
          <w:color w:val="244061" w:themeColor="accent1" w:themeShade="80"/>
        </w:rPr>
        <w:tab/>
        <w:t>4</w:t>
      </w:r>
    </w:p>
    <w:p w:rsidR="00A4593B" w:rsidRDefault="00A4593B"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r>
      <w:r w:rsidRPr="00300A22">
        <w:rPr>
          <w:rFonts w:cstheme="minorHAnsi"/>
          <w:color w:val="244061" w:themeColor="accent1" w:themeShade="80"/>
        </w:rPr>
        <w:t>3.3</w:t>
      </w:r>
      <w:r>
        <w:rPr>
          <w:rFonts w:cstheme="minorHAnsi"/>
          <w:color w:val="244061" w:themeColor="accent1" w:themeShade="80"/>
        </w:rPr>
        <w:t xml:space="preserve"> </w:t>
      </w:r>
      <w:r>
        <w:rPr>
          <w:rFonts w:cstheme="minorHAnsi"/>
          <w:color w:val="244061" w:themeColor="accent1" w:themeShade="80"/>
        </w:rPr>
        <w:tab/>
      </w:r>
      <w:r w:rsidR="009C1A20">
        <w:rPr>
          <w:rFonts w:cstheme="minorHAnsi"/>
          <w:color w:val="244061" w:themeColor="accent1" w:themeShade="80"/>
        </w:rPr>
        <w:t>Demo-Modus</w:t>
      </w:r>
      <w:r w:rsidR="009C1A20">
        <w:rPr>
          <w:rFonts w:cstheme="minorHAnsi"/>
          <w:color w:val="244061" w:themeColor="accent1" w:themeShade="80"/>
        </w:rPr>
        <w:tab/>
        <w:t>5</w:t>
      </w:r>
    </w:p>
    <w:p w:rsidR="009C1A20" w:rsidRDefault="009C1A20"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t>3.4</w:t>
      </w:r>
      <w:r>
        <w:rPr>
          <w:rFonts w:cstheme="minorHAnsi"/>
          <w:color w:val="244061" w:themeColor="accent1" w:themeShade="80"/>
        </w:rPr>
        <w:t xml:space="preserve"> </w:t>
      </w:r>
      <w:r>
        <w:rPr>
          <w:rFonts w:cstheme="minorHAnsi"/>
          <w:color w:val="244061" w:themeColor="accent1" w:themeShade="80"/>
        </w:rPr>
        <w:tab/>
      </w:r>
      <w:r>
        <w:rPr>
          <w:rFonts w:cstheme="minorHAnsi"/>
          <w:color w:val="244061" w:themeColor="accent1" w:themeShade="80"/>
        </w:rPr>
        <w:t>Simulator</w:t>
      </w:r>
      <w:r>
        <w:rPr>
          <w:rFonts w:cstheme="minorHAnsi"/>
          <w:color w:val="244061" w:themeColor="accent1" w:themeShade="80"/>
        </w:rPr>
        <w:tab/>
        <w:t>6</w:t>
      </w:r>
    </w:p>
    <w:p w:rsidR="009C1A20" w:rsidRDefault="009C1A20"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r>
      <w:r>
        <w:rPr>
          <w:rFonts w:cstheme="minorHAnsi"/>
          <w:color w:val="244061" w:themeColor="accent1" w:themeShade="80"/>
        </w:rPr>
        <w:t>3.</w:t>
      </w:r>
      <w:r>
        <w:rPr>
          <w:rFonts w:cstheme="minorHAnsi"/>
          <w:color w:val="244061" w:themeColor="accent1" w:themeShade="80"/>
        </w:rPr>
        <w:t>5</w:t>
      </w:r>
      <w:r>
        <w:rPr>
          <w:rFonts w:cstheme="minorHAnsi"/>
          <w:color w:val="244061" w:themeColor="accent1" w:themeShade="80"/>
        </w:rPr>
        <w:t xml:space="preserve"> </w:t>
      </w:r>
      <w:r>
        <w:rPr>
          <w:rFonts w:cstheme="minorHAnsi"/>
          <w:color w:val="244061" w:themeColor="accent1" w:themeShade="80"/>
        </w:rPr>
        <w:tab/>
      </w:r>
      <w:r w:rsidRPr="009C1A20">
        <w:rPr>
          <w:rFonts w:cstheme="minorHAnsi"/>
          <w:color w:val="244061" w:themeColor="accent1" w:themeShade="80"/>
        </w:rPr>
        <w:t>Eingabe des Wetteinsatzes im Simulator</w:t>
      </w:r>
      <w:r>
        <w:rPr>
          <w:rFonts w:cstheme="minorHAnsi"/>
          <w:color w:val="244061" w:themeColor="accent1" w:themeShade="80"/>
        </w:rPr>
        <w:tab/>
        <w:t>7</w:t>
      </w:r>
    </w:p>
    <w:p w:rsidR="00A4593B" w:rsidRPr="00A4593B" w:rsidRDefault="00A4593B" w:rsidP="00A4593B">
      <w:pPr>
        <w:rPr>
          <w:rFonts w:ascii="Arial" w:hAnsi="Arial" w:cs="Arial"/>
          <w:b/>
          <w:bCs/>
          <w:color w:val="1F4E79"/>
          <w:sz w:val="28"/>
          <w:szCs w:val="28"/>
        </w:rPr>
      </w:pPr>
    </w:p>
    <w:p w:rsidR="00A4593B" w:rsidRPr="006B390D" w:rsidRDefault="00A4593B" w:rsidP="00A4593B">
      <w:pPr>
        <w:pStyle w:val="berschrift1"/>
      </w:pPr>
      <w:r w:rsidRPr="006B390D">
        <w:t>1.</w:t>
      </w:r>
      <w:r>
        <w:t xml:space="preserve">  Einleitung</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Ziel des Projektes ist es, eine Software zu entwickeln, mit der ohne echtes Geld Roulette gespielt</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werden kann. Unteranderem soll den Benutzern durch einen weiteren Spielmodus bewiesen werden,</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ob die zu ziehenden Zahlen auch wirklich zufällig sind.</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Optional kann sich der Benutzer mithilfe der Registrierung einen Account erstellen. Dieser Account</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wird in einer SQL-Datenbank hinterlegt. Dadurch kann sich der Benutzer bei einer Wiederwendung</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der Software, mithilfe der Anmeldung anmelden und erhält somit seinen letzten Kontostand wieder</w:t>
      </w:r>
    </w:p>
    <w:p w:rsidR="00A4593B" w:rsidRPr="0072532F" w:rsidRDefault="0072532F" w:rsidP="0072532F">
      <w:pPr>
        <w:rPr>
          <w:rFonts w:cstheme="minorHAnsi"/>
          <w:color w:val="404040"/>
        </w:rPr>
      </w:pPr>
      <w:r w:rsidRPr="0072532F">
        <w:rPr>
          <w:rFonts w:cstheme="minorHAnsi"/>
          <w:color w:val="404040"/>
        </w:rPr>
        <w:t>zurück.</w:t>
      </w:r>
    </w:p>
    <w:p w:rsidR="0072532F" w:rsidRDefault="00A4593B" w:rsidP="0072532F">
      <w:pPr>
        <w:rPr>
          <w:rFonts w:ascii="Arial" w:hAnsi="Arial" w:cs="Arial"/>
          <w:color w:val="404040"/>
          <w:sz w:val="20"/>
          <w:szCs w:val="20"/>
        </w:rPr>
      </w:pPr>
      <w:r>
        <w:rPr>
          <w:rFonts w:ascii="Arial" w:hAnsi="Arial" w:cs="Arial"/>
          <w:color w:val="404040"/>
          <w:sz w:val="20"/>
          <w:szCs w:val="20"/>
        </w:rPr>
        <w:br w:type="page"/>
      </w:r>
    </w:p>
    <w:p w:rsidR="00A4593B" w:rsidRDefault="00A4593B" w:rsidP="00A4593B">
      <w:pPr>
        <w:pStyle w:val="berschrift1"/>
      </w:pPr>
      <w:r>
        <w:lastRenderedPageBreak/>
        <w:t>2</w:t>
      </w:r>
      <w:r w:rsidRPr="006B390D">
        <w:t>.</w:t>
      </w:r>
      <w:r>
        <w:t xml:space="preserve"> </w:t>
      </w:r>
      <w:r>
        <w:t>Benutzung</w:t>
      </w:r>
    </w:p>
    <w:p w:rsidR="0072532F" w:rsidRPr="009C1A20" w:rsidRDefault="009C1A20" w:rsidP="009C1A20">
      <w:pPr>
        <w:pStyle w:val="berschrift2"/>
        <w:numPr>
          <w:ilvl w:val="0"/>
          <w:numId w:val="2"/>
        </w:numPr>
      </w:pPr>
      <w:r>
        <w:t>Möglichkeit:</w:t>
      </w:r>
    </w:p>
    <w:p w:rsidR="0094510A" w:rsidRPr="0094510A" w:rsidRDefault="0094510A" w:rsidP="0094510A">
      <w:pPr>
        <w:pStyle w:val="Listenabsatz"/>
        <w:numPr>
          <w:ilvl w:val="1"/>
          <w:numId w:val="2"/>
        </w:numPr>
        <w:rPr>
          <w:rFonts w:cstheme="minorHAnsi"/>
          <w:color w:val="404040"/>
          <w:u w:val="single"/>
        </w:rPr>
      </w:pPr>
      <w:r>
        <w:rPr>
          <w:rFonts w:cstheme="minorHAnsi"/>
          <w:color w:val="404040"/>
        </w:rPr>
        <w:t>Fügen Sie das Roulette Projekt in Ihren Workspace ein</w:t>
      </w:r>
    </w:p>
    <w:p w:rsidR="0072532F" w:rsidRPr="0072532F" w:rsidRDefault="0072532F" w:rsidP="0072532F">
      <w:pPr>
        <w:pStyle w:val="Listenabsatz"/>
        <w:numPr>
          <w:ilvl w:val="1"/>
          <w:numId w:val="2"/>
        </w:numPr>
        <w:rPr>
          <w:rFonts w:cstheme="minorHAnsi"/>
          <w:color w:val="404040"/>
          <w:u w:val="single"/>
        </w:rPr>
      </w:pPr>
      <w:r>
        <w:rPr>
          <w:rFonts w:cstheme="minorHAnsi"/>
          <w:color w:val="404040"/>
        </w:rPr>
        <w:t>Öffnen Sie Eclipse</w:t>
      </w:r>
      <w:r w:rsidR="0094510A">
        <w:rPr>
          <w:rFonts w:cstheme="minorHAnsi"/>
          <w:color w:val="404040"/>
        </w:rPr>
        <w:t xml:space="preserve"> und wählen Sie Ihren Workspace aus</w:t>
      </w:r>
      <w:r>
        <w:rPr>
          <w:rFonts w:cstheme="minorHAnsi"/>
          <w:color w:val="404040"/>
        </w:rPr>
        <w:t xml:space="preserve"> (es wird eine Eclipse Version benötigt, die JavaFX unterstützt. Wir empfehlen Eclipse Neon)</w:t>
      </w:r>
    </w:p>
    <w:p w:rsidR="0072532F" w:rsidRPr="0094510A" w:rsidRDefault="0072532F" w:rsidP="0072532F">
      <w:pPr>
        <w:pStyle w:val="Listenabsatz"/>
        <w:numPr>
          <w:ilvl w:val="1"/>
          <w:numId w:val="2"/>
        </w:numPr>
        <w:rPr>
          <w:rFonts w:cstheme="minorHAnsi"/>
          <w:color w:val="404040"/>
          <w:u w:val="single"/>
          <w:lang w:val="en-US"/>
        </w:rPr>
      </w:pPr>
      <w:r w:rsidRPr="0094510A">
        <w:rPr>
          <w:rFonts w:cstheme="minorHAnsi"/>
          <w:color w:val="404040"/>
          <w:lang w:val="en-US"/>
        </w:rPr>
        <w:t xml:space="preserve">Starten Sie </w:t>
      </w:r>
      <w:r w:rsidRPr="00525EB1">
        <w:rPr>
          <w:rFonts w:cstheme="minorHAnsi"/>
          <w:b/>
          <w:i/>
          <w:color w:val="404040"/>
          <w:lang w:val="en-US"/>
        </w:rPr>
        <w:t>XAMPP Control Panel</w:t>
      </w:r>
    </w:p>
    <w:p w:rsidR="0072532F" w:rsidRPr="0094510A" w:rsidRDefault="0072532F" w:rsidP="0072532F">
      <w:pPr>
        <w:pStyle w:val="Listenabsatz"/>
        <w:numPr>
          <w:ilvl w:val="2"/>
          <w:numId w:val="2"/>
        </w:numPr>
        <w:ind w:left="2268" w:hanging="321"/>
        <w:rPr>
          <w:rFonts w:cstheme="minorHAnsi"/>
          <w:color w:val="404040"/>
          <w:u w:val="single"/>
        </w:rPr>
      </w:pPr>
      <w:r>
        <w:rPr>
          <w:rFonts w:cstheme="minorHAnsi"/>
          <w:color w:val="404040"/>
        </w:rPr>
        <w:t xml:space="preserve">Starten Sie die Module </w:t>
      </w:r>
      <w:r w:rsidRPr="00525EB1">
        <w:rPr>
          <w:rFonts w:cstheme="minorHAnsi"/>
          <w:b/>
          <w:i/>
          <w:color w:val="404040"/>
        </w:rPr>
        <w:t>Apache</w:t>
      </w:r>
      <w:r>
        <w:rPr>
          <w:rFonts w:cstheme="minorHAnsi"/>
          <w:color w:val="404040"/>
        </w:rPr>
        <w:t xml:space="preserve"> und </w:t>
      </w:r>
      <w:r w:rsidRPr="00525EB1">
        <w:rPr>
          <w:rFonts w:cstheme="minorHAnsi"/>
          <w:b/>
          <w:i/>
          <w:color w:val="404040"/>
        </w:rPr>
        <w:t>MySQL</w:t>
      </w:r>
    </w:p>
    <w:p w:rsidR="0094510A" w:rsidRPr="00525EB1" w:rsidRDefault="0094510A" w:rsidP="0094510A">
      <w:pPr>
        <w:pStyle w:val="Listenabsatz"/>
        <w:numPr>
          <w:ilvl w:val="1"/>
          <w:numId w:val="2"/>
        </w:numPr>
        <w:rPr>
          <w:rFonts w:cstheme="minorHAnsi"/>
          <w:color w:val="404040"/>
          <w:u w:val="single"/>
        </w:rPr>
      </w:pPr>
      <w:r>
        <w:rPr>
          <w:rFonts w:cstheme="minorHAnsi"/>
          <w:color w:val="404040"/>
        </w:rPr>
        <w:t>Wählen Sie nun in Eclipse im Package Explorer das Roulette Projekt aus</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rechte Maustaste auf das Projekt</w:t>
      </w:r>
    </w:p>
    <w:p w:rsidR="00525EB1" w:rsidRPr="00525EB1" w:rsidRDefault="00525EB1" w:rsidP="00525EB1">
      <w:pPr>
        <w:pStyle w:val="Listenabsatz"/>
        <w:numPr>
          <w:ilvl w:val="2"/>
          <w:numId w:val="2"/>
        </w:numPr>
        <w:ind w:left="2410" w:hanging="425"/>
        <w:rPr>
          <w:rFonts w:cstheme="minorHAnsi"/>
          <w:b/>
          <w:i/>
          <w:color w:val="404040"/>
          <w:u w:val="single"/>
        </w:rPr>
      </w:pPr>
      <w:r w:rsidRPr="00525EB1">
        <w:rPr>
          <w:rFonts w:cstheme="minorHAnsi"/>
          <w:b/>
          <w:i/>
          <w:color w:val="404040"/>
        </w:rPr>
        <w:t>Properties</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 xml:space="preserve">links in der Liste auf </w:t>
      </w:r>
      <w:r w:rsidRPr="00525EB1">
        <w:rPr>
          <w:rFonts w:cstheme="minorHAnsi"/>
          <w:b/>
          <w:i/>
          <w:color w:val="404040"/>
        </w:rPr>
        <w:t>Java Build Path</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 xml:space="preserve">oben im Reiter auf </w:t>
      </w:r>
      <w:r w:rsidRPr="00525EB1">
        <w:rPr>
          <w:rFonts w:cstheme="minorHAnsi"/>
          <w:b/>
          <w:i/>
          <w:color w:val="404040"/>
        </w:rPr>
        <w:t>Libraries</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 xml:space="preserve">rechts auf </w:t>
      </w:r>
      <w:r w:rsidRPr="00525EB1">
        <w:rPr>
          <w:rFonts w:cstheme="minorHAnsi"/>
          <w:b/>
          <w:i/>
          <w:color w:val="404040"/>
        </w:rPr>
        <w:t>Add External JARs…</w:t>
      </w:r>
    </w:p>
    <w:p w:rsidR="00525EB1" w:rsidRPr="00525EB1" w:rsidRDefault="00525EB1" w:rsidP="00525EB1">
      <w:pPr>
        <w:pStyle w:val="Listenabsatz"/>
        <w:numPr>
          <w:ilvl w:val="3"/>
          <w:numId w:val="2"/>
        </w:numPr>
        <w:rPr>
          <w:rFonts w:cstheme="minorHAnsi"/>
          <w:color w:val="404040"/>
          <w:u w:val="single"/>
        </w:rPr>
      </w:pPr>
      <w:r>
        <w:rPr>
          <w:rFonts w:cstheme="minorHAnsi"/>
          <w:color w:val="404040"/>
        </w:rPr>
        <w:t xml:space="preserve">öffnen Sie nun den </w:t>
      </w:r>
      <w:r w:rsidRPr="00525EB1">
        <w:rPr>
          <w:rFonts w:cstheme="minorHAnsi"/>
          <w:b/>
          <w:i/>
          <w:color w:val="404040"/>
        </w:rPr>
        <w:t>mysql-connector-java-5.1.41-bin.jar</w:t>
      </w:r>
      <w:r>
        <w:rPr>
          <w:rFonts w:cstheme="minorHAnsi"/>
          <w:b/>
          <w:i/>
          <w:color w:val="404040"/>
        </w:rPr>
        <w:t xml:space="preserve"> </w:t>
      </w:r>
      <w:r>
        <w:rPr>
          <w:rFonts w:cstheme="minorHAnsi"/>
          <w:color w:val="404040"/>
        </w:rPr>
        <w:t>Treiber</w:t>
      </w:r>
    </w:p>
    <w:p w:rsidR="00525EB1" w:rsidRPr="00525EB1" w:rsidRDefault="00525EB1" w:rsidP="00525EB1">
      <w:pPr>
        <w:pStyle w:val="Listenabsatz"/>
        <w:numPr>
          <w:ilvl w:val="2"/>
          <w:numId w:val="2"/>
        </w:numPr>
        <w:ind w:left="2410" w:hanging="430"/>
        <w:rPr>
          <w:rFonts w:cstheme="minorHAnsi"/>
          <w:color w:val="404040"/>
          <w:u w:val="single"/>
        </w:rPr>
      </w:pPr>
      <w:r>
        <w:rPr>
          <w:rFonts w:cstheme="minorHAnsi"/>
          <w:color w:val="404040"/>
        </w:rPr>
        <w:t xml:space="preserve">oben im Reiter auf </w:t>
      </w:r>
      <w:r w:rsidRPr="00525EB1">
        <w:rPr>
          <w:rFonts w:cstheme="minorHAnsi"/>
          <w:b/>
          <w:i/>
          <w:color w:val="404040"/>
        </w:rPr>
        <w:t>Order and Export</w:t>
      </w:r>
    </w:p>
    <w:p w:rsidR="00525EB1" w:rsidRPr="00525EB1" w:rsidRDefault="00525EB1" w:rsidP="00525EB1">
      <w:pPr>
        <w:pStyle w:val="Listenabsatz"/>
        <w:numPr>
          <w:ilvl w:val="2"/>
          <w:numId w:val="2"/>
        </w:numPr>
        <w:ind w:left="2410" w:hanging="430"/>
        <w:rPr>
          <w:rFonts w:cstheme="minorHAnsi"/>
          <w:color w:val="404040"/>
          <w:u w:val="single"/>
        </w:rPr>
      </w:pPr>
      <w:r>
        <w:rPr>
          <w:rFonts w:cstheme="minorHAnsi"/>
          <w:color w:val="404040"/>
        </w:rPr>
        <w:t xml:space="preserve">setzten Sie einen </w:t>
      </w:r>
      <w:r w:rsidRPr="00525EB1">
        <w:rPr>
          <w:rFonts w:cstheme="minorHAnsi"/>
          <w:b/>
          <w:i/>
          <w:color w:val="404040"/>
        </w:rPr>
        <w:t>Hacken</w:t>
      </w:r>
      <w:r w:rsidRPr="00525EB1">
        <w:rPr>
          <w:rFonts w:cstheme="minorHAnsi"/>
          <w:color w:val="404040"/>
        </w:rPr>
        <w:t xml:space="preserve"> bei</w:t>
      </w:r>
      <w:r w:rsidRPr="00525EB1">
        <w:rPr>
          <w:rFonts w:cstheme="minorHAnsi"/>
          <w:i/>
          <w:color w:val="404040"/>
        </w:rPr>
        <w:t xml:space="preserve"> </w:t>
      </w:r>
      <w:r w:rsidRPr="00525EB1">
        <w:rPr>
          <w:rFonts w:cstheme="minorHAnsi"/>
          <w:b/>
          <w:i/>
          <w:color w:val="404040"/>
        </w:rPr>
        <w:t>mysql-connector-java-5.1.41-bin.jar</w:t>
      </w:r>
    </w:p>
    <w:p w:rsidR="00525EB1" w:rsidRPr="00525EB1" w:rsidRDefault="00525EB1" w:rsidP="00525EB1">
      <w:pPr>
        <w:pStyle w:val="Listenabsatz"/>
        <w:numPr>
          <w:ilvl w:val="2"/>
          <w:numId w:val="2"/>
        </w:numPr>
        <w:ind w:left="2410" w:hanging="430"/>
        <w:rPr>
          <w:rFonts w:cstheme="minorHAnsi"/>
          <w:color w:val="404040"/>
          <w:u w:val="single"/>
        </w:rPr>
      </w:pPr>
      <w:r>
        <w:rPr>
          <w:rFonts w:cstheme="minorHAnsi"/>
          <w:color w:val="404040"/>
        </w:rPr>
        <w:t xml:space="preserve">bestätigen Sie mit </w:t>
      </w:r>
      <w:r w:rsidRPr="00525EB1">
        <w:rPr>
          <w:rFonts w:cstheme="minorHAnsi"/>
          <w:b/>
          <w:i/>
          <w:color w:val="404040"/>
        </w:rPr>
        <w:t>Ok</w:t>
      </w:r>
    </w:p>
    <w:p w:rsidR="00525EB1" w:rsidRPr="0094510A" w:rsidRDefault="00525EB1" w:rsidP="00525EB1">
      <w:pPr>
        <w:pStyle w:val="Listenabsatz"/>
        <w:numPr>
          <w:ilvl w:val="1"/>
          <w:numId w:val="2"/>
        </w:numPr>
        <w:rPr>
          <w:rFonts w:cstheme="minorHAnsi"/>
          <w:color w:val="404040"/>
          <w:u w:val="single"/>
        </w:rPr>
      </w:pPr>
      <w:r>
        <w:rPr>
          <w:rFonts w:cstheme="minorHAnsi"/>
          <w:color w:val="404040"/>
        </w:rPr>
        <w:t>Öffnen Sie rechts im Package Explorer das Roulette Projekt</w:t>
      </w:r>
    </w:p>
    <w:p w:rsidR="0094510A" w:rsidRPr="0094510A" w:rsidRDefault="0094510A" w:rsidP="0094510A">
      <w:pPr>
        <w:pStyle w:val="Listenabsatz"/>
        <w:numPr>
          <w:ilvl w:val="1"/>
          <w:numId w:val="2"/>
        </w:numPr>
        <w:rPr>
          <w:rFonts w:cstheme="minorHAnsi"/>
          <w:color w:val="404040"/>
          <w:u w:val="single"/>
        </w:rPr>
      </w:pPr>
      <w:r>
        <w:rPr>
          <w:rFonts w:cstheme="minorHAnsi"/>
          <w:color w:val="404040"/>
        </w:rPr>
        <w:t xml:space="preserve">Öffnen Sie den Reiter </w:t>
      </w:r>
      <w:r w:rsidR="00525EB1" w:rsidRPr="00525EB1">
        <w:rPr>
          <w:rFonts w:cstheme="minorHAnsi"/>
          <w:b/>
          <w:i/>
          <w:color w:val="404040"/>
        </w:rPr>
        <w:t>Roulette/</w:t>
      </w:r>
      <w:r w:rsidRPr="00525EB1">
        <w:rPr>
          <w:rFonts w:cstheme="minorHAnsi"/>
          <w:b/>
          <w:i/>
          <w:color w:val="404040"/>
        </w:rPr>
        <w:t>src</w:t>
      </w:r>
    </w:p>
    <w:p w:rsidR="0094510A" w:rsidRPr="0094510A" w:rsidRDefault="0094510A" w:rsidP="0094510A">
      <w:pPr>
        <w:pStyle w:val="Listenabsatz"/>
        <w:numPr>
          <w:ilvl w:val="1"/>
          <w:numId w:val="2"/>
        </w:numPr>
        <w:rPr>
          <w:rFonts w:cstheme="minorHAnsi"/>
          <w:color w:val="404040"/>
          <w:u w:val="single"/>
        </w:rPr>
      </w:pPr>
      <w:r>
        <w:rPr>
          <w:rFonts w:cstheme="minorHAnsi"/>
          <w:color w:val="404040"/>
        </w:rPr>
        <w:t xml:space="preserve">Öffnen Sie den Reiter </w:t>
      </w:r>
      <w:r w:rsidRPr="00525EB1">
        <w:rPr>
          <w:rFonts w:cstheme="minorHAnsi"/>
          <w:b/>
          <w:i/>
          <w:color w:val="404040"/>
        </w:rPr>
        <w:t>gui</w:t>
      </w:r>
    </w:p>
    <w:p w:rsidR="0094510A" w:rsidRPr="00525EB1" w:rsidRDefault="00525EB1" w:rsidP="0094510A">
      <w:pPr>
        <w:pStyle w:val="Listenabsatz"/>
        <w:numPr>
          <w:ilvl w:val="1"/>
          <w:numId w:val="2"/>
        </w:numPr>
        <w:rPr>
          <w:rFonts w:cstheme="minorHAnsi"/>
          <w:color w:val="404040"/>
          <w:u w:val="single"/>
        </w:rPr>
      </w:pPr>
      <w:r>
        <w:rPr>
          <w:rFonts w:cstheme="minorHAnsi"/>
          <w:color w:val="404040"/>
        </w:rPr>
        <w:t xml:space="preserve">Öffnen Sie die </w:t>
      </w:r>
      <w:r w:rsidRPr="00525EB1">
        <w:rPr>
          <w:rFonts w:cstheme="minorHAnsi"/>
          <w:b/>
          <w:i/>
          <w:color w:val="404040"/>
        </w:rPr>
        <w:t>Main.java</w:t>
      </w:r>
      <w:r>
        <w:rPr>
          <w:rFonts w:cstheme="minorHAnsi"/>
          <w:color w:val="404040"/>
        </w:rPr>
        <w:t xml:space="preserve"> und führen Sie aus</w:t>
      </w:r>
    </w:p>
    <w:p w:rsidR="00525EB1" w:rsidRPr="00525EB1" w:rsidRDefault="00525EB1" w:rsidP="00525EB1">
      <w:pPr>
        <w:rPr>
          <w:rFonts w:cstheme="minorHAnsi"/>
          <w:color w:val="404040"/>
          <w:u w:val="single"/>
        </w:rPr>
      </w:pPr>
    </w:p>
    <w:p w:rsidR="009C1A20" w:rsidRPr="009C1A20" w:rsidRDefault="009C1A20" w:rsidP="009C1A20">
      <w:pPr>
        <w:pStyle w:val="berschrift2"/>
        <w:numPr>
          <w:ilvl w:val="0"/>
          <w:numId w:val="2"/>
        </w:numPr>
      </w:pPr>
      <w:r>
        <w:t>Möglichkeit:</w:t>
      </w:r>
    </w:p>
    <w:p w:rsidR="00525EB1" w:rsidRPr="00AB4EA1" w:rsidRDefault="00525EB1" w:rsidP="00525EB1">
      <w:pPr>
        <w:pStyle w:val="Listenabsatz"/>
        <w:numPr>
          <w:ilvl w:val="1"/>
          <w:numId w:val="2"/>
        </w:numPr>
        <w:rPr>
          <w:rFonts w:cstheme="minorHAnsi"/>
          <w:color w:val="404040"/>
          <w:u w:val="single"/>
          <w:lang w:val="en-US"/>
        </w:rPr>
      </w:pPr>
      <w:r w:rsidRPr="00AB4EA1">
        <w:rPr>
          <w:rFonts w:cstheme="minorHAnsi"/>
          <w:color w:val="404040"/>
          <w:lang w:val="en-US"/>
        </w:rPr>
        <w:t>Starten Sie XAMPP Control Panel</w:t>
      </w:r>
    </w:p>
    <w:p w:rsidR="00525EB1" w:rsidRPr="0072532F" w:rsidRDefault="00525EB1" w:rsidP="00525EB1">
      <w:pPr>
        <w:pStyle w:val="Listenabsatz"/>
        <w:numPr>
          <w:ilvl w:val="2"/>
          <w:numId w:val="2"/>
        </w:numPr>
        <w:ind w:left="2268" w:hanging="288"/>
        <w:rPr>
          <w:rFonts w:cstheme="minorHAnsi"/>
          <w:color w:val="404040"/>
          <w:u w:val="single"/>
        </w:rPr>
      </w:pPr>
      <w:r>
        <w:rPr>
          <w:rFonts w:cstheme="minorHAnsi"/>
          <w:color w:val="404040"/>
        </w:rPr>
        <w:t>Starten Sie die Module Apache und MySQL</w:t>
      </w:r>
    </w:p>
    <w:p w:rsidR="00525EB1" w:rsidRPr="00525EB1" w:rsidRDefault="00525EB1" w:rsidP="00525EB1">
      <w:pPr>
        <w:pStyle w:val="Listenabsatz"/>
        <w:numPr>
          <w:ilvl w:val="1"/>
          <w:numId w:val="2"/>
        </w:numPr>
        <w:rPr>
          <w:rFonts w:cstheme="minorHAnsi"/>
          <w:color w:val="404040"/>
          <w:u w:val="single"/>
        </w:rPr>
      </w:pPr>
      <w:r>
        <w:rPr>
          <w:rFonts w:cstheme="minorHAnsi"/>
          <w:color w:val="404040"/>
        </w:rPr>
        <w:t>Öffnen Sie die roulette_simulator.jar Datei</w:t>
      </w:r>
    </w:p>
    <w:p w:rsidR="0072532F" w:rsidRDefault="0072532F" w:rsidP="0072532F">
      <w:pPr>
        <w:rPr>
          <w:rFonts w:cstheme="minorHAnsi"/>
          <w:color w:val="404040"/>
          <w:u w:val="single"/>
        </w:rPr>
      </w:pPr>
      <w:r>
        <w:rPr>
          <w:rFonts w:cstheme="minorHAnsi"/>
          <w:color w:val="404040"/>
          <w:u w:val="single"/>
        </w:rPr>
        <w:br w:type="page"/>
      </w:r>
    </w:p>
    <w:p w:rsidR="009C1A20" w:rsidRDefault="009C1A20" w:rsidP="009C1A20">
      <w:pPr>
        <w:pStyle w:val="berschrift1"/>
      </w:pPr>
      <w:r>
        <w:lastRenderedPageBreak/>
        <w:t>3</w:t>
      </w:r>
      <w:r w:rsidRPr="006B390D">
        <w:t>.</w:t>
      </w:r>
      <w:r>
        <w:t xml:space="preserve"> </w:t>
      </w:r>
      <w:r>
        <w:t>Softwareerklärung</w:t>
      </w:r>
    </w:p>
    <w:p w:rsidR="005F0B4F" w:rsidRDefault="009C1A20" w:rsidP="009C1A20">
      <w:pPr>
        <w:pStyle w:val="berschrift2"/>
        <w:ind w:left="360" w:hanging="360"/>
      </w:pPr>
      <w:r>
        <w:t>3.1 Hauptmenü</w:t>
      </w:r>
    </w:p>
    <w:p w:rsidR="009C1A20" w:rsidRPr="009C1A20" w:rsidRDefault="009C1A20" w:rsidP="009C1A20"/>
    <w:p w:rsidR="0011485B" w:rsidRDefault="0011485B" w:rsidP="0011485B">
      <w:pPr>
        <w:jc w:val="center"/>
      </w:pPr>
      <w:r>
        <w:rPr>
          <w:noProof/>
          <w:lang w:eastAsia="de-DE"/>
        </w:rPr>
        <w:drawing>
          <wp:inline distT="0" distB="0" distL="0" distR="0">
            <wp:extent cx="5762625" cy="3848100"/>
            <wp:effectExtent l="0" t="0" r="9525" b="0"/>
            <wp:docPr id="1" name="Grafik 1" descr="C:\Users\bbsuser\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suser\Desktop\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848100"/>
                    </a:xfrm>
                    <a:prstGeom prst="rect">
                      <a:avLst/>
                    </a:prstGeom>
                    <a:noFill/>
                    <a:ln>
                      <a:noFill/>
                    </a:ln>
                  </pic:spPr>
                </pic:pic>
              </a:graphicData>
            </a:graphic>
          </wp:inline>
        </w:drawing>
      </w:r>
    </w:p>
    <w:p w:rsidR="0011485B" w:rsidRDefault="0011485B" w:rsidP="0011485B"/>
    <w:p w:rsidR="0011485B" w:rsidRDefault="0011485B" w:rsidP="0011485B">
      <w:r>
        <w:t xml:space="preserve">Wenn Sie unser Programm starten, öffnet sich das oben zu sehende Fenster. In diesem Fenster können Sie zwischen zwei Spiel-Modi auswählen („Demo“-Modus &amp; „Simulator“-Modus). Unteranderem finden Sie auf der rechten Seite </w:t>
      </w:r>
      <w:r w:rsidR="005F0B4F">
        <w:t xml:space="preserve">eine optionale </w:t>
      </w:r>
      <w:r w:rsidR="00802A87">
        <w:t>Anmeldung</w:t>
      </w:r>
      <w:r w:rsidR="005F0B4F">
        <w:t xml:space="preserve"> zur Archivierung des Kontostandes</w:t>
      </w:r>
      <w:r w:rsidR="0086618C">
        <w:t xml:space="preserve"> in einer SQL-Datenbank</w:t>
      </w:r>
      <w:r w:rsidR="00802A87">
        <w:t>.</w:t>
      </w:r>
      <w:r w:rsidR="005F0B4F">
        <w:t xml:space="preserve"> Dazu drücken Sie bitte nach der Eingabe der Anmeldedaten auf den „Ok“ Button.</w:t>
      </w:r>
      <w:r w:rsidR="00802A87">
        <w:t xml:space="preserve"> </w:t>
      </w:r>
      <w:r w:rsidR="005F0B4F">
        <w:t>Zusätzlich können Sie sich registrieren, indem Sie auf den Hyperlink „Registrierung“ klicken, falls Sie noch keinen Account besitzen. Falls Sie das Programm beenden möchten</w:t>
      </w:r>
      <w:r w:rsidR="00765DFF">
        <w:t>,</w:t>
      </w:r>
      <w:r w:rsidR="005F0B4F">
        <w:t xml:space="preserve"> drücken Sie oben link</w:t>
      </w:r>
      <w:r w:rsidR="00765DFF">
        <w:t>s</w:t>
      </w:r>
      <w:r w:rsidR="005F0B4F">
        <w:t xml:space="preserve"> auf den „Schließen“ Button.</w:t>
      </w:r>
    </w:p>
    <w:p w:rsidR="005F0B4F" w:rsidRDefault="005F0B4F" w:rsidP="0011485B">
      <w:r>
        <w:br w:type="page"/>
      </w:r>
    </w:p>
    <w:p w:rsidR="009C1A20" w:rsidRDefault="009C1A20" w:rsidP="009C1A20">
      <w:pPr>
        <w:pStyle w:val="berschrift2"/>
        <w:ind w:left="360" w:hanging="360"/>
      </w:pPr>
      <w:r>
        <w:lastRenderedPageBreak/>
        <w:t>3</w:t>
      </w:r>
      <w:r>
        <w:t>.2</w:t>
      </w:r>
      <w:r>
        <w:t xml:space="preserve"> </w:t>
      </w:r>
      <w:r>
        <w:t>Registrierung</w:t>
      </w:r>
    </w:p>
    <w:p w:rsidR="009C1A20" w:rsidRPr="009C1A20" w:rsidRDefault="009C1A20" w:rsidP="009C1A20"/>
    <w:p w:rsidR="005F0B4F" w:rsidRDefault="004252BE" w:rsidP="004252BE">
      <w:pPr>
        <w:jc w:val="center"/>
      </w:pPr>
      <w:r>
        <w:rPr>
          <w:noProof/>
          <w:lang w:eastAsia="de-DE"/>
        </w:rPr>
        <w:drawing>
          <wp:inline distT="0" distB="0" distL="0" distR="0" wp14:anchorId="63C0F16F" wp14:editId="7BFB1872">
            <wp:extent cx="2353004" cy="2772162"/>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ierung.PNG"/>
                    <pic:cNvPicPr/>
                  </pic:nvPicPr>
                  <pic:blipFill>
                    <a:blip r:embed="rId8">
                      <a:extLst>
                        <a:ext uri="{28A0092B-C50C-407E-A947-70E740481C1C}">
                          <a14:useLocalDpi xmlns:a14="http://schemas.microsoft.com/office/drawing/2010/main" val="0"/>
                        </a:ext>
                      </a:extLst>
                    </a:blip>
                    <a:stretch>
                      <a:fillRect/>
                    </a:stretch>
                  </pic:blipFill>
                  <pic:spPr>
                    <a:xfrm>
                      <a:off x="0" y="0"/>
                      <a:ext cx="2353004" cy="2772162"/>
                    </a:xfrm>
                    <a:prstGeom prst="rect">
                      <a:avLst/>
                    </a:prstGeom>
                  </pic:spPr>
                </pic:pic>
              </a:graphicData>
            </a:graphic>
          </wp:inline>
        </w:drawing>
      </w:r>
    </w:p>
    <w:p w:rsidR="004252BE" w:rsidRDefault="004252BE" w:rsidP="004252BE">
      <w:pPr>
        <w:jc w:val="center"/>
      </w:pPr>
    </w:p>
    <w:p w:rsidR="0086618C" w:rsidRDefault="005F0B4F" w:rsidP="0011485B">
      <w:r>
        <w:t>In diesem zu sehenden Fenster „Registrierung“ können Sie sich freiwillig einen Account erstellen</w:t>
      </w:r>
      <w:r w:rsidR="0086618C">
        <w:t>, der in einer SQL-Datenbank hinterlegt wird</w:t>
      </w:r>
      <w:r>
        <w:t>. Dazu geben Sie bitte einen Benutzernamen und ein Passwort ein und bestätig</w:t>
      </w:r>
      <w:r w:rsidR="0086618C">
        <w:t xml:space="preserve">en Sie mit dem </w:t>
      </w:r>
      <w:r>
        <w:t>„Ok“</w:t>
      </w:r>
      <w:r w:rsidR="0086618C">
        <w:t xml:space="preserve"> Button</w:t>
      </w:r>
      <w:r>
        <w:t xml:space="preserve">. Falls Sie die Registrierung </w:t>
      </w:r>
      <w:r w:rsidR="00D725DA">
        <w:t>schließen</w:t>
      </w:r>
      <w:r>
        <w:t xml:space="preserve"> wollen betätigen Sie den Button „</w:t>
      </w:r>
      <w:r w:rsidR="00D725DA">
        <w:t>Schließen</w:t>
      </w:r>
      <w:r>
        <w:t>“.</w:t>
      </w:r>
    </w:p>
    <w:p w:rsidR="0086618C" w:rsidRDefault="0086618C" w:rsidP="0011485B"/>
    <w:p w:rsidR="0086618C" w:rsidRDefault="0086618C" w:rsidP="0011485B">
      <w:r>
        <w:br w:type="page"/>
      </w:r>
    </w:p>
    <w:p w:rsidR="009C1A20" w:rsidRDefault="009C1A20" w:rsidP="009C1A20">
      <w:pPr>
        <w:pStyle w:val="berschrift2"/>
        <w:ind w:left="360" w:hanging="360"/>
      </w:pPr>
      <w:r>
        <w:lastRenderedPageBreak/>
        <w:t>3</w:t>
      </w:r>
      <w:r>
        <w:t>.3</w:t>
      </w:r>
      <w:r>
        <w:t xml:space="preserve"> </w:t>
      </w:r>
      <w:r>
        <w:t>Demo-Modus</w:t>
      </w:r>
    </w:p>
    <w:p w:rsidR="009C1A20" w:rsidRDefault="009C1A20" w:rsidP="0086618C">
      <w:pPr>
        <w:jc w:val="center"/>
      </w:pPr>
    </w:p>
    <w:p w:rsidR="005F0B4F" w:rsidRDefault="0086618C" w:rsidP="0086618C">
      <w:pPr>
        <w:jc w:val="center"/>
      </w:pPr>
      <w:r>
        <w:rPr>
          <w:noProof/>
          <w:sz w:val="24"/>
          <w:szCs w:val="24"/>
          <w:lang w:eastAsia="de-DE"/>
        </w:rPr>
        <w:drawing>
          <wp:inline distT="0" distB="0" distL="0" distR="0">
            <wp:extent cx="5753100" cy="3867150"/>
            <wp:effectExtent l="0" t="0" r="0" b="0"/>
            <wp:docPr id="3" name="Grafik 3" descr="C:\Users\bbsuser\Desktop\demo_mo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suser\Desktop\demo_mod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rsidR="0086618C" w:rsidRDefault="0086618C" w:rsidP="0086618C">
      <w:pPr>
        <w:jc w:val="center"/>
      </w:pPr>
    </w:p>
    <w:p w:rsidR="00207699" w:rsidRDefault="0086618C" w:rsidP="0086618C">
      <w:r>
        <w:t xml:space="preserve">Hier </w:t>
      </w:r>
      <w:r w:rsidR="00207699">
        <w:t>können Sie, wie im Fenster auch beschrieben überprüfen ob die zu ziehenden Zahlen auch wirklich zufällig sind. Dazu verwenden wir eine Funktion die eine Zahl zwischen 0 und 36 zieht, wie es beim Roulette auch üblich ist. Diese Funktion wird auch für den Algorithmus des Simulators verwendet. Zusätzlich entscheiden Sie wie viele Zahlen gezogen und ausgegeben werden sollen. Dazu geben Sie bitte eine Zahl zwischen 1 und 10000 in das Textfeld ein und bestätigen Sie mit dem „Ok“ Button. Beachten Sie, dass bei einer größeren Eingabe mehr Rechenleistung benötigt wird!</w:t>
      </w:r>
      <w:r w:rsidR="00207699">
        <w:br/>
        <w:t>Falls Sie zurück ins Hauptmenü wollen, drücken Sie auf den „Hauptmenü“ Button oben links im Fenster oder falls S</w:t>
      </w:r>
      <w:r w:rsidR="00765DFF">
        <w:t>ie das Programm komplett beenden</w:t>
      </w:r>
      <w:r w:rsidR="00207699">
        <w:t xml:space="preserve"> wollen drücken Sie dazu den „Schließen“ Button.</w:t>
      </w:r>
    </w:p>
    <w:p w:rsidR="00207699" w:rsidRDefault="00207699">
      <w:r>
        <w:br w:type="page"/>
      </w:r>
    </w:p>
    <w:p w:rsidR="009C1A20" w:rsidRDefault="009C1A20" w:rsidP="009C1A20">
      <w:pPr>
        <w:pStyle w:val="berschrift2"/>
        <w:ind w:left="360" w:hanging="360"/>
      </w:pPr>
      <w:r>
        <w:lastRenderedPageBreak/>
        <w:t>3</w:t>
      </w:r>
      <w:r>
        <w:t>.4</w:t>
      </w:r>
      <w:r>
        <w:t xml:space="preserve"> </w:t>
      </w:r>
      <w:r>
        <w:t>Simulator</w:t>
      </w:r>
    </w:p>
    <w:p w:rsidR="009C1A20" w:rsidRDefault="009C1A20" w:rsidP="00207699">
      <w:pPr>
        <w:jc w:val="center"/>
        <w:rPr>
          <w:sz w:val="24"/>
          <w:szCs w:val="24"/>
          <w:u w:val="single"/>
        </w:rPr>
      </w:pPr>
    </w:p>
    <w:p w:rsidR="00207699" w:rsidRDefault="00207699" w:rsidP="00207699">
      <w:pPr>
        <w:jc w:val="center"/>
        <w:rPr>
          <w:sz w:val="24"/>
          <w:szCs w:val="24"/>
          <w:u w:val="single"/>
        </w:rPr>
      </w:pPr>
      <w:r w:rsidRPr="00246062">
        <w:rPr>
          <w:noProof/>
          <w:sz w:val="24"/>
          <w:szCs w:val="24"/>
          <w:lang w:eastAsia="de-DE"/>
        </w:rPr>
        <w:drawing>
          <wp:inline distT="0" distB="0" distL="0" distR="0" wp14:anchorId="73CA7940" wp14:editId="399A8110">
            <wp:extent cx="5753100" cy="3829050"/>
            <wp:effectExtent l="0" t="0" r="0" b="0"/>
            <wp:docPr id="4" name="Grafik 4" descr="C:\Users\bbsuser\Desktop\roulette_spielf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suser\Desktop\roulette_spielfe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207699" w:rsidRDefault="00207699" w:rsidP="00207699">
      <w:pPr>
        <w:jc w:val="center"/>
        <w:rPr>
          <w:sz w:val="24"/>
          <w:szCs w:val="24"/>
          <w:u w:val="single"/>
        </w:rPr>
      </w:pPr>
    </w:p>
    <w:p w:rsidR="00DB5036" w:rsidRDefault="00246062" w:rsidP="00DB5036">
      <w:r>
        <w:t>Genau wie im Demo-Modus auch, gelangen Sie über die Buttons oben link zurück ins Hauptmenü oder können das Programm beenden.</w:t>
      </w:r>
      <w:r>
        <w:br/>
      </w:r>
      <w:r w:rsidR="00765DFF">
        <w:t xml:space="preserve">Zusätzlich </w:t>
      </w:r>
      <w:r>
        <w:t>können Sie</w:t>
      </w:r>
      <w:r w:rsidR="00765DFF">
        <w:t xml:space="preserve"> o</w:t>
      </w:r>
      <w:r w:rsidR="00765DFF">
        <w:t>ben links</w:t>
      </w:r>
      <w:r>
        <w:t xml:space="preserve"> einsehen, mit welchem Benutzer Sie zurzeit angemeldet sind. Falls Sie sich nicht anmelden, werden Sie als „Gast“ eingeloggt. Darunter finden Sie Ihr derzeitiges Guthaben. Falls Sie dieses aufbrauchen, erhalten Sie erneut ein Startguthaben von 3000.</w:t>
      </w:r>
      <w:r w:rsidR="00765DFF">
        <w:br/>
        <w:t>Um einen</w:t>
      </w:r>
      <w:r w:rsidR="004252BE">
        <w:t xml:space="preserve"> Wetteinsatz </w:t>
      </w:r>
      <w:r w:rsidR="00765DFF">
        <w:t>zu setzen</w:t>
      </w:r>
      <w:r w:rsidR="004252BE">
        <w:t>, klicken Sie einfach auf das gewünschte Feld</w:t>
      </w:r>
      <w:r w:rsidR="00765DFF">
        <w:t xml:space="preserve"> und es </w:t>
      </w:r>
      <w:r w:rsidR="00273A8E">
        <w:t>öffnet sich ein neues Fenster (Beschreibung des Fensters, siehe weiter unten)</w:t>
      </w:r>
      <w:r w:rsidR="004252BE">
        <w:t>.</w:t>
      </w:r>
    </w:p>
    <w:p w:rsidR="00273A8E" w:rsidRDefault="00273A8E">
      <w:r>
        <w:br w:type="page"/>
      </w:r>
    </w:p>
    <w:p w:rsidR="009C1A20" w:rsidRDefault="009C1A20" w:rsidP="009C1A20">
      <w:pPr>
        <w:pStyle w:val="berschrift2"/>
        <w:ind w:left="360" w:hanging="360"/>
      </w:pPr>
      <w:r>
        <w:lastRenderedPageBreak/>
        <w:t>3.</w:t>
      </w:r>
      <w:r>
        <w:t>4</w:t>
      </w:r>
      <w:r>
        <w:t xml:space="preserve"> </w:t>
      </w:r>
      <w:r>
        <w:t>Eingabe des Wetteinsatzes im Simulator</w:t>
      </w:r>
    </w:p>
    <w:p w:rsidR="009C1A20" w:rsidRPr="00273A8E" w:rsidRDefault="009C1A20" w:rsidP="00DB5036">
      <w:pPr>
        <w:rPr>
          <w:sz w:val="24"/>
          <w:szCs w:val="24"/>
          <w:u w:val="single"/>
        </w:rPr>
      </w:pPr>
    </w:p>
    <w:p w:rsidR="00273A8E" w:rsidRDefault="00273A8E" w:rsidP="00273A8E">
      <w:pPr>
        <w:jc w:val="center"/>
      </w:pPr>
      <w:r>
        <w:rPr>
          <w:noProof/>
        </w:rPr>
        <w:drawing>
          <wp:inline distT="0" distB="0" distL="0" distR="0">
            <wp:extent cx="5760720" cy="38322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satz_eingab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32225"/>
                    </a:xfrm>
                    <a:prstGeom prst="rect">
                      <a:avLst/>
                    </a:prstGeom>
                  </pic:spPr>
                </pic:pic>
              </a:graphicData>
            </a:graphic>
          </wp:inline>
        </w:drawing>
      </w:r>
    </w:p>
    <w:p w:rsidR="00273A8E" w:rsidRDefault="00273A8E" w:rsidP="00273A8E">
      <w:pPr>
        <w:jc w:val="center"/>
      </w:pPr>
    </w:p>
    <w:p w:rsidR="00273A8E" w:rsidRDefault="00273A8E" w:rsidP="00273A8E">
      <w:r>
        <w:t>In dem kleinen zu sehenden Fenster, dass sich öffnet nachdem Sie auf ein Feld geklickt haben, können Sie Ihren gewünschten Wetteinsatz eintragen. Nach Ihrer Eingabe bestätigen Sie mit „Ok“. Falls Sie sich umentscheiden, können Sie die Einsatzabfrage ganz einfach über den „Abbrechen“ Button abbrechen.</w:t>
      </w:r>
    </w:p>
    <w:p w:rsidR="00273A8E" w:rsidRDefault="00273A8E" w:rsidP="00273A8E">
      <w:r>
        <w:t>Nachdem Sie auf all Ihre gewünschten Felder bzw. Zahlen gesetzt haben, klicken Sie bitte auf den „Start“ Button links unten. Mit einem Klick auf den „Start“ Button, wird eine zufällige Zahl gezogen und ermittelt, ob Sie durch Ihre Wetten gewonnen oder verloren haben. Falls Sie mit Ihrem Einsatz richtig lagen, bekommen Sie direkt Ihren Gewinn auf ihr Guthaben zugeschrieben.</w:t>
      </w:r>
    </w:p>
    <w:p w:rsidR="00273A8E" w:rsidRPr="00F34303" w:rsidRDefault="00273A8E" w:rsidP="00273A8E">
      <w:r>
        <w:t>Unten rechts in dem weißen Kasten, können Sie immer alle Schritte nachvollziehen.</w:t>
      </w:r>
    </w:p>
    <w:sectPr w:rsidR="00273A8E" w:rsidRPr="00F34303">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525" w:rsidRDefault="00255525" w:rsidP="006670C7">
      <w:pPr>
        <w:spacing w:after="0" w:line="240" w:lineRule="auto"/>
      </w:pPr>
      <w:r>
        <w:separator/>
      </w:r>
    </w:p>
  </w:endnote>
  <w:endnote w:type="continuationSeparator" w:id="0">
    <w:p w:rsidR="00255525" w:rsidRDefault="00255525" w:rsidP="0066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0C7" w:rsidRDefault="006670C7">
    <w:pPr>
      <w:pStyle w:val="Fuzeile"/>
    </w:pPr>
    <w:r>
      <w:tab/>
    </w:r>
    <w:r>
      <w:tab/>
    </w:r>
    <w:r>
      <w:rPr>
        <w:rFonts w:eastAsiaTheme="minorEastAsia"/>
      </w:rPr>
      <w:fldChar w:fldCharType="begin"/>
    </w:r>
    <w:r>
      <w:instrText>PAGE   \* MERGEFORMAT</w:instrText>
    </w:r>
    <w:r>
      <w:rPr>
        <w:rFonts w:eastAsiaTheme="minorEastAsia"/>
      </w:rPr>
      <w:fldChar w:fldCharType="separate"/>
    </w:r>
    <w:r w:rsidR="009C1A20" w:rsidRPr="009C1A20">
      <w:rPr>
        <w:rFonts w:asciiTheme="majorHAnsi" w:eastAsiaTheme="majorEastAsia" w:hAnsiTheme="majorHAnsi" w:cstheme="majorBidi"/>
        <w:noProof/>
        <w:color w:val="4F81BD" w:themeColor="accent1"/>
        <w:sz w:val="40"/>
        <w:szCs w:val="40"/>
      </w:rPr>
      <w:t>4</w:t>
    </w:r>
    <w:r>
      <w:rPr>
        <w:rFonts w:asciiTheme="majorHAnsi" w:eastAsiaTheme="majorEastAsia" w:hAnsiTheme="majorHAnsi" w:cstheme="majorBidi"/>
        <w:color w:val="4F81BD"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525" w:rsidRDefault="00255525" w:rsidP="006670C7">
      <w:pPr>
        <w:spacing w:after="0" w:line="240" w:lineRule="auto"/>
      </w:pPr>
      <w:r>
        <w:separator/>
      </w:r>
    </w:p>
  </w:footnote>
  <w:footnote w:type="continuationSeparator" w:id="0">
    <w:p w:rsidR="00255525" w:rsidRDefault="00255525" w:rsidP="00667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0C7" w:rsidRDefault="006670C7">
    <w:pPr>
      <w:pStyle w:val="Kopfzeile"/>
    </w:pPr>
    <w:r>
      <w:t>Softwaredokumentation</w:t>
    </w:r>
    <w:r>
      <w:ptab w:relativeTo="margin" w:alignment="center" w:leader="none"/>
    </w:r>
    <w:r>
      <w:t>Roulette Simulator</w:t>
    </w:r>
    <w:r>
      <w:ptab w:relativeTo="margin" w:alignment="right" w:leader="none"/>
    </w:r>
    <w:r>
      <w:t>FOI2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7CF5"/>
    <w:multiLevelType w:val="hybridMultilevel"/>
    <w:tmpl w:val="B682363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1F7600"/>
    <w:multiLevelType w:val="hybridMultilevel"/>
    <w:tmpl w:val="D03AB5D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03">
      <w:start w:val="1"/>
      <w:numFmt w:val="bullet"/>
      <w:lvlText w:val="o"/>
      <w:lvlJc w:val="left"/>
      <w:pPr>
        <w:ind w:left="2160" w:hanging="180"/>
      </w:pPr>
      <w:rPr>
        <w:rFonts w:ascii="Courier New" w:hAnsi="Courier New" w:cs="Courier New" w:hint="default"/>
      </w:rPr>
    </w:lvl>
    <w:lvl w:ilvl="3" w:tplc="04070005">
      <w:start w:val="1"/>
      <w:numFmt w:val="bullet"/>
      <w:lvlText w:val=""/>
      <w:lvlJc w:val="left"/>
      <w:pPr>
        <w:ind w:left="2880" w:hanging="360"/>
      </w:pPr>
      <w:rPr>
        <w:rFonts w:ascii="Wingdings" w:hAnsi="Wingding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5B"/>
    <w:rsid w:val="0011485B"/>
    <w:rsid w:val="00123B4E"/>
    <w:rsid w:val="00130140"/>
    <w:rsid w:val="00207699"/>
    <w:rsid w:val="00246062"/>
    <w:rsid w:val="00255525"/>
    <w:rsid w:val="00273A8E"/>
    <w:rsid w:val="002A0230"/>
    <w:rsid w:val="004252BE"/>
    <w:rsid w:val="00525EB1"/>
    <w:rsid w:val="005F0B4F"/>
    <w:rsid w:val="006670C7"/>
    <w:rsid w:val="0072532F"/>
    <w:rsid w:val="00765DFF"/>
    <w:rsid w:val="00802A87"/>
    <w:rsid w:val="0086618C"/>
    <w:rsid w:val="0094510A"/>
    <w:rsid w:val="009C1A20"/>
    <w:rsid w:val="00A4593B"/>
    <w:rsid w:val="00AB4EA1"/>
    <w:rsid w:val="00C651DF"/>
    <w:rsid w:val="00D725DA"/>
    <w:rsid w:val="00D95809"/>
    <w:rsid w:val="00DB5036"/>
    <w:rsid w:val="00DE6651"/>
    <w:rsid w:val="00F34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093AD"/>
  <w15:docId w15:val="{97E09F21-DD76-4E13-8A61-6ECC69DB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593B"/>
    <w:pPr>
      <w:keepNext/>
      <w:keepLines/>
      <w:spacing w:before="600" w:after="240" w:line="240" w:lineRule="auto"/>
      <w:outlineLvl w:val="0"/>
    </w:pPr>
    <w:rPr>
      <w:b/>
      <w:bCs/>
      <w:caps/>
      <w:color w:val="244061" w:themeColor="accent1" w:themeShade="80"/>
      <w:sz w:val="28"/>
      <w:szCs w:val="20"/>
      <w:lang w:eastAsia="de-DE"/>
    </w:rPr>
  </w:style>
  <w:style w:type="paragraph" w:styleId="berschrift2">
    <w:name w:val="heading 2"/>
    <w:basedOn w:val="Standard"/>
    <w:next w:val="Standard"/>
    <w:link w:val="berschrift2Zchn"/>
    <w:uiPriority w:val="9"/>
    <w:unhideWhenUsed/>
    <w:qFormat/>
    <w:rsid w:val="009C1A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48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485B"/>
    <w:rPr>
      <w:rFonts w:ascii="Tahoma" w:hAnsi="Tahoma" w:cs="Tahoma"/>
      <w:sz w:val="16"/>
      <w:szCs w:val="16"/>
    </w:rPr>
  </w:style>
  <w:style w:type="paragraph" w:styleId="Listenabsatz">
    <w:name w:val="List Paragraph"/>
    <w:basedOn w:val="Standard"/>
    <w:uiPriority w:val="34"/>
    <w:qFormat/>
    <w:rsid w:val="0072532F"/>
    <w:pPr>
      <w:ind w:left="720"/>
      <w:contextualSpacing/>
    </w:pPr>
  </w:style>
  <w:style w:type="paragraph" w:styleId="Kopfzeile">
    <w:name w:val="header"/>
    <w:basedOn w:val="Standard"/>
    <w:link w:val="KopfzeileZchn"/>
    <w:uiPriority w:val="99"/>
    <w:unhideWhenUsed/>
    <w:rsid w:val="006670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70C7"/>
  </w:style>
  <w:style w:type="paragraph" w:styleId="Fuzeile">
    <w:name w:val="footer"/>
    <w:basedOn w:val="Standard"/>
    <w:link w:val="FuzeileZchn"/>
    <w:uiPriority w:val="99"/>
    <w:unhideWhenUsed/>
    <w:rsid w:val="006670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70C7"/>
  </w:style>
  <w:style w:type="paragraph" w:styleId="Titel">
    <w:name w:val="Title"/>
    <w:basedOn w:val="Standard"/>
    <w:next w:val="Standard"/>
    <w:link w:val="TitelZchn"/>
    <w:uiPriority w:val="10"/>
    <w:qFormat/>
    <w:rsid w:val="00A4593B"/>
    <w:pPr>
      <w:pBdr>
        <w:left w:val="double" w:sz="18" w:space="4" w:color="244061" w:themeColor="accent1" w:themeShade="80"/>
      </w:pBdr>
      <w:spacing w:after="0" w:line="420" w:lineRule="exact"/>
    </w:pPr>
    <w:rPr>
      <w:rFonts w:asciiTheme="majorHAnsi" w:eastAsiaTheme="majorEastAsia" w:hAnsiTheme="majorHAnsi" w:cstheme="majorBidi"/>
      <w:caps/>
      <w:color w:val="244061" w:themeColor="accent1" w:themeShade="80"/>
      <w:kern w:val="28"/>
      <w:sz w:val="38"/>
      <w:szCs w:val="20"/>
      <w:lang w:eastAsia="de-DE"/>
    </w:rPr>
  </w:style>
  <w:style w:type="character" w:customStyle="1" w:styleId="TitelZchn">
    <w:name w:val="Titel Zchn"/>
    <w:basedOn w:val="Absatz-Standardschriftart"/>
    <w:link w:val="Titel"/>
    <w:uiPriority w:val="10"/>
    <w:rsid w:val="00A4593B"/>
    <w:rPr>
      <w:rFonts w:asciiTheme="majorHAnsi" w:eastAsiaTheme="majorEastAsia" w:hAnsiTheme="majorHAnsi" w:cstheme="majorBidi"/>
      <w:caps/>
      <w:color w:val="244061" w:themeColor="accent1" w:themeShade="80"/>
      <w:kern w:val="28"/>
      <w:sz w:val="38"/>
      <w:szCs w:val="20"/>
      <w:lang w:eastAsia="de-DE"/>
    </w:rPr>
  </w:style>
  <w:style w:type="paragraph" w:styleId="Untertitel">
    <w:name w:val="Subtitle"/>
    <w:basedOn w:val="Standard"/>
    <w:next w:val="Standard"/>
    <w:link w:val="UntertitelZchn"/>
    <w:uiPriority w:val="11"/>
    <w:qFormat/>
    <w:rsid w:val="00A4593B"/>
    <w:pPr>
      <w:numPr>
        <w:ilvl w:val="1"/>
      </w:numPr>
      <w:pBdr>
        <w:left w:val="double" w:sz="18" w:space="4" w:color="244061" w:themeColor="accent1" w:themeShade="80"/>
      </w:pBdr>
      <w:spacing w:before="80" w:after="0" w:line="280" w:lineRule="exact"/>
    </w:pPr>
    <w:rPr>
      <w:b/>
      <w:bCs/>
      <w:color w:val="4F81BD" w:themeColor="accent1"/>
      <w:sz w:val="24"/>
      <w:szCs w:val="20"/>
      <w:lang w:eastAsia="de-DE"/>
    </w:rPr>
  </w:style>
  <w:style w:type="character" w:customStyle="1" w:styleId="UntertitelZchn">
    <w:name w:val="Untertitel Zchn"/>
    <w:basedOn w:val="Absatz-Standardschriftart"/>
    <w:link w:val="Untertitel"/>
    <w:uiPriority w:val="11"/>
    <w:rsid w:val="00A4593B"/>
    <w:rPr>
      <w:b/>
      <w:bCs/>
      <w:color w:val="4F81BD" w:themeColor="accent1"/>
      <w:sz w:val="24"/>
      <w:szCs w:val="20"/>
      <w:lang w:eastAsia="de-DE"/>
    </w:rPr>
  </w:style>
  <w:style w:type="character" w:customStyle="1" w:styleId="berschrift1Zchn">
    <w:name w:val="Überschrift 1 Zchn"/>
    <w:basedOn w:val="Absatz-Standardschriftart"/>
    <w:link w:val="berschrift1"/>
    <w:uiPriority w:val="9"/>
    <w:rsid w:val="00A4593B"/>
    <w:rPr>
      <w:b/>
      <w:bCs/>
      <w:caps/>
      <w:color w:val="244061" w:themeColor="accent1" w:themeShade="80"/>
      <w:sz w:val="28"/>
      <w:szCs w:val="20"/>
      <w:lang w:eastAsia="de-DE"/>
    </w:rPr>
  </w:style>
  <w:style w:type="character" w:customStyle="1" w:styleId="berschrift2Zchn">
    <w:name w:val="Überschrift 2 Zchn"/>
    <w:basedOn w:val="Absatz-Standardschriftart"/>
    <w:link w:val="berschrift2"/>
    <w:uiPriority w:val="9"/>
    <w:rsid w:val="009C1A2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693</Words>
  <Characters>4372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bbsuser</dc:creator>
  <cp:lastModifiedBy>Patrick Duda</cp:lastModifiedBy>
  <cp:revision>2</cp:revision>
  <dcterms:created xsi:type="dcterms:W3CDTF">2017-05-09T17:43:00Z</dcterms:created>
  <dcterms:modified xsi:type="dcterms:W3CDTF">2017-05-09T17:43:00Z</dcterms:modified>
</cp:coreProperties>
</file>