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1677685454"/>
        <w:docPartObj>
          <w:docPartGallery w:val="Table of Contents"/>
          <w:docPartUnique/>
        </w:docPartObj>
      </w:sdtPr>
      <w:sdtEndPr>
        <w:rPr>
          <w:b/>
          <w:bCs/>
        </w:rPr>
      </w:sdtEndPr>
      <w:sdtContent>
        <w:p w14:paraId="7E6E8AF2" w14:textId="6C6326FF" w:rsidR="00240835" w:rsidRDefault="00240835">
          <w:pPr>
            <w:pStyle w:val="Titolosommario"/>
          </w:pPr>
          <w:r>
            <w:t>Sommario</w:t>
          </w:r>
        </w:p>
        <w:p w14:paraId="199A810D" w14:textId="6F1727BE" w:rsidR="00BE40B5" w:rsidRDefault="00240835">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06577281" w:history="1">
            <w:r w:rsidR="00BE40B5" w:rsidRPr="0089381F">
              <w:rPr>
                <w:rStyle w:val="Collegamentoipertestuale"/>
                <w:noProof/>
              </w:rPr>
              <w:t>0. Project specifications</w:t>
            </w:r>
            <w:r w:rsidR="00BE40B5">
              <w:rPr>
                <w:noProof/>
                <w:webHidden/>
              </w:rPr>
              <w:tab/>
            </w:r>
            <w:r w:rsidR="00BE40B5">
              <w:rPr>
                <w:noProof/>
                <w:webHidden/>
              </w:rPr>
              <w:fldChar w:fldCharType="begin"/>
            </w:r>
            <w:r w:rsidR="00BE40B5">
              <w:rPr>
                <w:noProof/>
                <w:webHidden/>
              </w:rPr>
              <w:instrText xml:space="preserve"> PAGEREF _Toc106577281 \h </w:instrText>
            </w:r>
            <w:r w:rsidR="00BE40B5">
              <w:rPr>
                <w:noProof/>
                <w:webHidden/>
              </w:rPr>
            </w:r>
            <w:r w:rsidR="00BE40B5">
              <w:rPr>
                <w:noProof/>
                <w:webHidden/>
              </w:rPr>
              <w:fldChar w:fldCharType="separate"/>
            </w:r>
            <w:r w:rsidR="00BE40B5">
              <w:rPr>
                <w:noProof/>
                <w:webHidden/>
              </w:rPr>
              <w:t>1</w:t>
            </w:r>
            <w:r w:rsidR="00BE40B5">
              <w:rPr>
                <w:noProof/>
                <w:webHidden/>
              </w:rPr>
              <w:fldChar w:fldCharType="end"/>
            </w:r>
          </w:hyperlink>
        </w:p>
        <w:p w14:paraId="5755A0F2" w14:textId="5E3E89F3" w:rsidR="00BE40B5" w:rsidRDefault="00F34FD4">
          <w:pPr>
            <w:pStyle w:val="Sommario1"/>
            <w:tabs>
              <w:tab w:val="right" w:leader="dot" w:pos="9628"/>
            </w:tabs>
            <w:rPr>
              <w:rFonts w:eastAsiaTheme="minorEastAsia"/>
              <w:noProof/>
              <w:lang w:val="it-IT" w:eastAsia="it-IT"/>
            </w:rPr>
          </w:pPr>
          <w:hyperlink w:anchor="_Toc106577282" w:history="1">
            <w:r w:rsidR="00BE40B5" w:rsidRPr="0089381F">
              <w:rPr>
                <w:rStyle w:val="Collegamentoipertestuale"/>
                <w:noProof/>
              </w:rPr>
              <w:t>1. Introduction</w:t>
            </w:r>
            <w:r w:rsidR="00BE40B5">
              <w:rPr>
                <w:noProof/>
                <w:webHidden/>
              </w:rPr>
              <w:tab/>
            </w:r>
            <w:r w:rsidR="00BE40B5">
              <w:rPr>
                <w:noProof/>
                <w:webHidden/>
              </w:rPr>
              <w:fldChar w:fldCharType="begin"/>
            </w:r>
            <w:r w:rsidR="00BE40B5">
              <w:rPr>
                <w:noProof/>
                <w:webHidden/>
              </w:rPr>
              <w:instrText xml:space="preserve"> PAGEREF _Toc106577282 \h </w:instrText>
            </w:r>
            <w:r w:rsidR="00BE40B5">
              <w:rPr>
                <w:noProof/>
                <w:webHidden/>
              </w:rPr>
            </w:r>
            <w:r w:rsidR="00BE40B5">
              <w:rPr>
                <w:noProof/>
                <w:webHidden/>
              </w:rPr>
              <w:fldChar w:fldCharType="separate"/>
            </w:r>
            <w:r w:rsidR="00BE40B5">
              <w:rPr>
                <w:noProof/>
                <w:webHidden/>
              </w:rPr>
              <w:t>1</w:t>
            </w:r>
            <w:r w:rsidR="00BE40B5">
              <w:rPr>
                <w:noProof/>
                <w:webHidden/>
              </w:rPr>
              <w:fldChar w:fldCharType="end"/>
            </w:r>
          </w:hyperlink>
        </w:p>
        <w:p w14:paraId="0B0C39DC" w14:textId="1E530C43" w:rsidR="00BE40B5" w:rsidRDefault="00F34FD4">
          <w:pPr>
            <w:pStyle w:val="Sommario2"/>
            <w:tabs>
              <w:tab w:val="right" w:leader="dot" w:pos="9628"/>
            </w:tabs>
            <w:rPr>
              <w:rFonts w:eastAsiaTheme="minorEastAsia"/>
              <w:noProof/>
              <w:lang w:val="it-IT" w:eastAsia="it-IT"/>
            </w:rPr>
          </w:pPr>
          <w:hyperlink w:anchor="_Toc106577283" w:history="1">
            <w:r w:rsidR="00BE40B5" w:rsidRPr="0089381F">
              <w:rPr>
                <w:rStyle w:val="Collegamentoipertestuale"/>
                <w:noProof/>
              </w:rPr>
              <w:t>1.1 Field of applications and examples</w:t>
            </w:r>
            <w:r w:rsidR="00BE40B5">
              <w:rPr>
                <w:noProof/>
                <w:webHidden/>
              </w:rPr>
              <w:tab/>
            </w:r>
            <w:r w:rsidR="00BE40B5">
              <w:rPr>
                <w:noProof/>
                <w:webHidden/>
              </w:rPr>
              <w:fldChar w:fldCharType="begin"/>
            </w:r>
            <w:r w:rsidR="00BE40B5">
              <w:rPr>
                <w:noProof/>
                <w:webHidden/>
              </w:rPr>
              <w:instrText xml:space="preserve"> PAGEREF _Toc106577283 \h </w:instrText>
            </w:r>
            <w:r w:rsidR="00BE40B5">
              <w:rPr>
                <w:noProof/>
                <w:webHidden/>
              </w:rPr>
            </w:r>
            <w:r w:rsidR="00BE40B5">
              <w:rPr>
                <w:noProof/>
                <w:webHidden/>
              </w:rPr>
              <w:fldChar w:fldCharType="separate"/>
            </w:r>
            <w:r w:rsidR="00BE40B5">
              <w:rPr>
                <w:noProof/>
                <w:webHidden/>
              </w:rPr>
              <w:t>2</w:t>
            </w:r>
            <w:r w:rsidR="00BE40B5">
              <w:rPr>
                <w:noProof/>
                <w:webHidden/>
              </w:rPr>
              <w:fldChar w:fldCharType="end"/>
            </w:r>
          </w:hyperlink>
        </w:p>
        <w:p w14:paraId="6F146D82" w14:textId="4F539B90" w:rsidR="00BE40B5" w:rsidRDefault="00F34FD4">
          <w:pPr>
            <w:pStyle w:val="Sommario2"/>
            <w:tabs>
              <w:tab w:val="right" w:leader="dot" w:pos="9628"/>
            </w:tabs>
            <w:rPr>
              <w:rFonts w:eastAsiaTheme="minorEastAsia"/>
              <w:noProof/>
              <w:lang w:val="it-IT" w:eastAsia="it-IT"/>
            </w:rPr>
          </w:pPr>
          <w:hyperlink w:anchor="_Toc106577284" w:history="1">
            <w:r w:rsidR="00BE40B5" w:rsidRPr="0089381F">
              <w:rPr>
                <w:rStyle w:val="Collegamentoipertestuale"/>
                <w:noProof/>
              </w:rPr>
              <w:t>1.2 Algorithm Description</w:t>
            </w:r>
            <w:r w:rsidR="00BE40B5">
              <w:rPr>
                <w:noProof/>
                <w:webHidden/>
              </w:rPr>
              <w:tab/>
            </w:r>
            <w:r w:rsidR="00BE40B5">
              <w:rPr>
                <w:noProof/>
                <w:webHidden/>
              </w:rPr>
              <w:fldChar w:fldCharType="begin"/>
            </w:r>
            <w:r w:rsidR="00BE40B5">
              <w:rPr>
                <w:noProof/>
                <w:webHidden/>
              </w:rPr>
              <w:instrText xml:space="preserve"> PAGEREF _Toc106577284 \h </w:instrText>
            </w:r>
            <w:r w:rsidR="00BE40B5">
              <w:rPr>
                <w:noProof/>
                <w:webHidden/>
              </w:rPr>
            </w:r>
            <w:r w:rsidR="00BE40B5">
              <w:rPr>
                <w:noProof/>
                <w:webHidden/>
              </w:rPr>
              <w:fldChar w:fldCharType="separate"/>
            </w:r>
            <w:r w:rsidR="00BE40B5">
              <w:rPr>
                <w:noProof/>
                <w:webHidden/>
              </w:rPr>
              <w:t>2</w:t>
            </w:r>
            <w:r w:rsidR="00BE40B5">
              <w:rPr>
                <w:noProof/>
                <w:webHidden/>
              </w:rPr>
              <w:fldChar w:fldCharType="end"/>
            </w:r>
          </w:hyperlink>
        </w:p>
        <w:p w14:paraId="7DBA0417" w14:textId="1FD6810E" w:rsidR="00BE40B5" w:rsidRDefault="00F34FD4">
          <w:pPr>
            <w:pStyle w:val="Sommario2"/>
            <w:tabs>
              <w:tab w:val="right" w:leader="dot" w:pos="9628"/>
            </w:tabs>
            <w:rPr>
              <w:rFonts w:eastAsiaTheme="minorEastAsia"/>
              <w:noProof/>
              <w:lang w:val="it-IT" w:eastAsia="it-IT"/>
            </w:rPr>
          </w:pPr>
          <w:hyperlink w:anchor="_Toc106577285" w:history="1">
            <w:r w:rsidR="00BE40B5" w:rsidRPr="0089381F">
              <w:rPr>
                <w:rStyle w:val="Collegamentoipertestuale"/>
                <w:noProof/>
              </w:rPr>
              <w:t>1.3 Possible Architectures</w:t>
            </w:r>
            <w:r w:rsidR="00BE40B5">
              <w:rPr>
                <w:noProof/>
                <w:webHidden/>
              </w:rPr>
              <w:tab/>
            </w:r>
            <w:r w:rsidR="00BE40B5">
              <w:rPr>
                <w:noProof/>
                <w:webHidden/>
              </w:rPr>
              <w:fldChar w:fldCharType="begin"/>
            </w:r>
            <w:r w:rsidR="00BE40B5">
              <w:rPr>
                <w:noProof/>
                <w:webHidden/>
              </w:rPr>
              <w:instrText xml:space="preserve"> PAGEREF _Toc106577285 \h </w:instrText>
            </w:r>
            <w:r w:rsidR="00BE40B5">
              <w:rPr>
                <w:noProof/>
                <w:webHidden/>
              </w:rPr>
            </w:r>
            <w:r w:rsidR="00BE40B5">
              <w:rPr>
                <w:noProof/>
                <w:webHidden/>
              </w:rPr>
              <w:fldChar w:fldCharType="separate"/>
            </w:r>
            <w:r w:rsidR="00BE40B5">
              <w:rPr>
                <w:noProof/>
                <w:webHidden/>
              </w:rPr>
              <w:t>2</w:t>
            </w:r>
            <w:r w:rsidR="00BE40B5">
              <w:rPr>
                <w:noProof/>
                <w:webHidden/>
              </w:rPr>
              <w:fldChar w:fldCharType="end"/>
            </w:r>
          </w:hyperlink>
        </w:p>
        <w:p w14:paraId="643BEDE6" w14:textId="782456CF" w:rsidR="00BE40B5" w:rsidRDefault="00F34FD4">
          <w:pPr>
            <w:pStyle w:val="Sommario1"/>
            <w:tabs>
              <w:tab w:val="right" w:leader="dot" w:pos="9628"/>
            </w:tabs>
            <w:rPr>
              <w:rFonts w:eastAsiaTheme="minorEastAsia"/>
              <w:noProof/>
              <w:lang w:val="it-IT" w:eastAsia="it-IT"/>
            </w:rPr>
          </w:pPr>
          <w:hyperlink w:anchor="_Toc106577286" w:history="1">
            <w:r w:rsidR="00BE40B5" w:rsidRPr="0089381F">
              <w:rPr>
                <w:rStyle w:val="Collegamentoipertestuale"/>
                <w:noProof/>
              </w:rPr>
              <w:t>2. Architecture Description</w:t>
            </w:r>
            <w:r w:rsidR="00BE40B5">
              <w:rPr>
                <w:noProof/>
                <w:webHidden/>
              </w:rPr>
              <w:tab/>
            </w:r>
            <w:r w:rsidR="00BE40B5">
              <w:rPr>
                <w:noProof/>
                <w:webHidden/>
              </w:rPr>
              <w:fldChar w:fldCharType="begin"/>
            </w:r>
            <w:r w:rsidR="00BE40B5">
              <w:rPr>
                <w:noProof/>
                <w:webHidden/>
              </w:rPr>
              <w:instrText xml:space="preserve"> PAGEREF _Toc106577286 \h </w:instrText>
            </w:r>
            <w:r w:rsidR="00BE40B5">
              <w:rPr>
                <w:noProof/>
                <w:webHidden/>
              </w:rPr>
            </w:r>
            <w:r w:rsidR="00BE40B5">
              <w:rPr>
                <w:noProof/>
                <w:webHidden/>
              </w:rPr>
              <w:fldChar w:fldCharType="separate"/>
            </w:r>
            <w:r w:rsidR="00BE40B5">
              <w:rPr>
                <w:noProof/>
                <w:webHidden/>
              </w:rPr>
              <w:t>3</w:t>
            </w:r>
            <w:r w:rsidR="00BE40B5">
              <w:rPr>
                <w:noProof/>
                <w:webHidden/>
              </w:rPr>
              <w:fldChar w:fldCharType="end"/>
            </w:r>
          </w:hyperlink>
        </w:p>
        <w:p w14:paraId="6A228105" w14:textId="1865B2FD" w:rsidR="00BE40B5" w:rsidRDefault="00F34FD4">
          <w:pPr>
            <w:pStyle w:val="Sommario2"/>
            <w:tabs>
              <w:tab w:val="right" w:leader="dot" w:pos="9628"/>
            </w:tabs>
            <w:rPr>
              <w:rFonts w:eastAsiaTheme="minorEastAsia"/>
              <w:noProof/>
              <w:lang w:val="it-IT" w:eastAsia="it-IT"/>
            </w:rPr>
          </w:pPr>
          <w:hyperlink w:anchor="_Toc106577287" w:history="1">
            <w:r w:rsidR="00BE40B5" w:rsidRPr="0089381F">
              <w:rPr>
                <w:rStyle w:val="Collegamentoipertestuale"/>
                <w:noProof/>
              </w:rPr>
              <w:t>2.1 Counter</w:t>
            </w:r>
            <w:r w:rsidR="00BE40B5">
              <w:rPr>
                <w:noProof/>
                <w:webHidden/>
              </w:rPr>
              <w:tab/>
            </w:r>
            <w:r w:rsidR="00BE40B5">
              <w:rPr>
                <w:noProof/>
                <w:webHidden/>
              </w:rPr>
              <w:fldChar w:fldCharType="begin"/>
            </w:r>
            <w:r w:rsidR="00BE40B5">
              <w:rPr>
                <w:noProof/>
                <w:webHidden/>
              </w:rPr>
              <w:instrText xml:space="preserve"> PAGEREF _Toc106577287 \h </w:instrText>
            </w:r>
            <w:r w:rsidR="00BE40B5">
              <w:rPr>
                <w:noProof/>
                <w:webHidden/>
              </w:rPr>
            </w:r>
            <w:r w:rsidR="00BE40B5">
              <w:rPr>
                <w:noProof/>
                <w:webHidden/>
              </w:rPr>
              <w:fldChar w:fldCharType="separate"/>
            </w:r>
            <w:r w:rsidR="00BE40B5">
              <w:rPr>
                <w:noProof/>
                <w:webHidden/>
              </w:rPr>
              <w:t>3</w:t>
            </w:r>
            <w:r w:rsidR="00BE40B5">
              <w:rPr>
                <w:noProof/>
                <w:webHidden/>
              </w:rPr>
              <w:fldChar w:fldCharType="end"/>
            </w:r>
          </w:hyperlink>
        </w:p>
        <w:p w14:paraId="48BC8F4E" w14:textId="41CED9F1" w:rsidR="00BE40B5" w:rsidRDefault="00F34FD4">
          <w:pPr>
            <w:pStyle w:val="Sommario2"/>
            <w:tabs>
              <w:tab w:val="right" w:leader="dot" w:pos="9628"/>
            </w:tabs>
            <w:rPr>
              <w:rFonts w:eastAsiaTheme="minorEastAsia"/>
              <w:noProof/>
              <w:lang w:val="it-IT" w:eastAsia="it-IT"/>
            </w:rPr>
          </w:pPr>
          <w:hyperlink w:anchor="_Toc106577288" w:history="1">
            <w:r w:rsidR="00BE40B5" w:rsidRPr="0089381F">
              <w:rPr>
                <w:rStyle w:val="Collegamentoipertestuale"/>
                <w:noProof/>
              </w:rPr>
              <w:t>2.2 Subtractor</w:t>
            </w:r>
            <w:r w:rsidR="00BE40B5">
              <w:rPr>
                <w:noProof/>
                <w:webHidden/>
              </w:rPr>
              <w:tab/>
            </w:r>
            <w:r w:rsidR="00BE40B5">
              <w:rPr>
                <w:noProof/>
                <w:webHidden/>
              </w:rPr>
              <w:fldChar w:fldCharType="begin"/>
            </w:r>
            <w:r w:rsidR="00BE40B5">
              <w:rPr>
                <w:noProof/>
                <w:webHidden/>
              </w:rPr>
              <w:instrText xml:space="preserve"> PAGEREF _Toc106577288 \h </w:instrText>
            </w:r>
            <w:r w:rsidR="00BE40B5">
              <w:rPr>
                <w:noProof/>
                <w:webHidden/>
              </w:rPr>
            </w:r>
            <w:r w:rsidR="00BE40B5">
              <w:rPr>
                <w:noProof/>
                <w:webHidden/>
              </w:rPr>
              <w:fldChar w:fldCharType="separate"/>
            </w:r>
            <w:r w:rsidR="00BE40B5">
              <w:rPr>
                <w:noProof/>
                <w:webHidden/>
              </w:rPr>
              <w:t>4</w:t>
            </w:r>
            <w:r w:rsidR="00BE40B5">
              <w:rPr>
                <w:noProof/>
                <w:webHidden/>
              </w:rPr>
              <w:fldChar w:fldCharType="end"/>
            </w:r>
          </w:hyperlink>
        </w:p>
        <w:p w14:paraId="04D29229" w14:textId="4C00BD97" w:rsidR="00BE40B5" w:rsidRDefault="00F34FD4">
          <w:pPr>
            <w:pStyle w:val="Sommario2"/>
            <w:tabs>
              <w:tab w:val="right" w:leader="dot" w:pos="9628"/>
            </w:tabs>
            <w:rPr>
              <w:rFonts w:eastAsiaTheme="minorEastAsia"/>
              <w:noProof/>
              <w:lang w:val="it-IT" w:eastAsia="it-IT"/>
            </w:rPr>
          </w:pPr>
          <w:hyperlink w:anchor="_Toc106577289" w:history="1">
            <w:r w:rsidR="00BE40B5" w:rsidRPr="0089381F">
              <w:rPr>
                <w:rStyle w:val="Collegamentoipertestuale"/>
                <w:noProof/>
              </w:rPr>
              <w:t>2.3 Accumulator</w:t>
            </w:r>
            <w:r w:rsidR="00BE40B5">
              <w:rPr>
                <w:noProof/>
                <w:webHidden/>
              </w:rPr>
              <w:tab/>
            </w:r>
            <w:r w:rsidR="00BE40B5">
              <w:rPr>
                <w:noProof/>
                <w:webHidden/>
              </w:rPr>
              <w:fldChar w:fldCharType="begin"/>
            </w:r>
            <w:r w:rsidR="00BE40B5">
              <w:rPr>
                <w:noProof/>
                <w:webHidden/>
              </w:rPr>
              <w:instrText xml:space="preserve"> PAGEREF _Toc106577289 \h </w:instrText>
            </w:r>
            <w:r w:rsidR="00BE40B5">
              <w:rPr>
                <w:noProof/>
                <w:webHidden/>
              </w:rPr>
            </w:r>
            <w:r w:rsidR="00BE40B5">
              <w:rPr>
                <w:noProof/>
                <w:webHidden/>
              </w:rPr>
              <w:fldChar w:fldCharType="separate"/>
            </w:r>
            <w:r w:rsidR="00BE40B5">
              <w:rPr>
                <w:noProof/>
                <w:webHidden/>
              </w:rPr>
              <w:t>4</w:t>
            </w:r>
            <w:r w:rsidR="00BE40B5">
              <w:rPr>
                <w:noProof/>
                <w:webHidden/>
              </w:rPr>
              <w:fldChar w:fldCharType="end"/>
            </w:r>
          </w:hyperlink>
        </w:p>
        <w:p w14:paraId="1D3DD4D0" w14:textId="35039B64" w:rsidR="00BE40B5" w:rsidRDefault="00F34FD4">
          <w:pPr>
            <w:pStyle w:val="Sommario2"/>
            <w:tabs>
              <w:tab w:val="right" w:leader="dot" w:pos="9628"/>
            </w:tabs>
            <w:rPr>
              <w:rFonts w:eastAsiaTheme="minorEastAsia"/>
              <w:noProof/>
              <w:lang w:val="it-IT" w:eastAsia="it-IT"/>
            </w:rPr>
          </w:pPr>
          <w:hyperlink w:anchor="_Toc106577290" w:history="1">
            <w:r w:rsidR="00BE40B5" w:rsidRPr="0089381F">
              <w:rPr>
                <w:rStyle w:val="Collegamentoipertestuale"/>
                <w:noProof/>
              </w:rPr>
              <w:t>2.4 General SAD architecture</w:t>
            </w:r>
            <w:r w:rsidR="00BE40B5">
              <w:rPr>
                <w:noProof/>
                <w:webHidden/>
              </w:rPr>
              <w:tab/>
            </w:r>
            <w:r w:rsidR="00BE40B5">
              <w:rPr>
                <w:noProof/>
                <w:webHidden/>
              </w:rPr>
              <w:fldChar w:fldCharType="begin"/>
            </w:r>
            <w:r w:rsidR="00BE40B5">
              <w:rPr>
                <w:noProof/>
                <w:webHidden/>
              </w:rPr>
              <w:instrText xml:space="preserve"> PAGEREF _Toc106577290 \h </w:instrText>
            </w:r>
            <w:r w:rsidR="00BE40B5">
              <w:rPr>
                <w:noProof/>
                <w:webHidden/>
              </w:rPr>
            </w:r>
            <w:r w:rsidR="00BE40B5">
              <w:rPr>
                <w:noProof/>
                <w:webHidden/>
              </w:rPr>
              <w:fldChar w:fldCharType="separate"/>
            </w:r>
            <w:r w:rsidR="00BE40B5">
              <w:rPr>
                <w:noProof/>
                <w:webHidden/>
              </w:rPr>
              <w:t>4</w:t>
            </w:r>
            <w:r w:rsidR="00BE40B5">
              <w:rPr>
                <w:noProof/>
                <w:webHidden/>
              </w:rPr>
              <w:fldChar w:fldCharType="end"/>
            </w:r>
          </w:hyperlink>
        </w:p>
        <w:p w14:paraId="6819DF97" w14:textId="2A6C5584" w:rsidR="00BE40B5" w:rsidRDefault="00F34FD4">
          <w:pPr>
            <w:pStyle w:val="Sommario1"/>
            <w:tabs>
              <w:tab w:val="right" w:leader="dot" w:pos="9628"/>
            </w:tabs>
            <w:rPr>
              <w:rFonts w:eastAsiaTheme="minorEastAsia"/>
              <w:noProof/>
              <w:lang w:val="it-IT" w:eastAsia="it-IT"/>
            </w:rPr>
          </w:pPr>
          <w:hyperlink w:anchor="_Toc106577291" w:history="1">
            <w:r w:rsidR="00BE40B5" w:rsidRPr="0089381F">
              <w:rPr>
                <w:rStyle w:val="Collegamentoipertestuale"/>
                <w:noProof/>
              </w:rPr>
              <w:t>3. VHDL code</w:t>
            </w:r>
            <w:r w:rsidR="00BE40B5">
              <w:rPr>
                <w:noProof/>
                <w:webHidden/>
              </w:rPr>
              <w:tab/>
            </w:r>
            <w:r w:rsidR="00BE40B5">
              <w:rPr>
                <w:noProof/>
                <w:webHidden/>
              </w:rPr>
              <w:fldChar w:fldCharType="begin"/>
            </w:r>
            <w:r w:rsidR="00BE40B5">
              <w:rPr>
                <w:noProof/>
                <w:webHidden/>
              </w:rPr>
              <w:instrText xml:space="preserve"> PAGEREF _Toc106577291 \h </w:instrText>
            </w:r>
            <w:r w:rsidR="00BE40B5">
              <w:rPr>
                <w:noProof/>
                <w:webHidden/>
              </w:rPr>
            </w:r>
            <w:r w:rsidR="00BE40B5">
              <w:rPr>
                <w:noProof/>
                <w:webHidden/>
              </w:rPr>
              <w:fldChar w:fldCharType="separate"/>
            </w:r>
            <w:r w:rsidR="00BE40B5">
              <w:rPr>
                <w:noProof/>
                <w:webHidden/>
              </w:rPr>
              <w:t>4</w:t>
            </w:r>
            <w:r w:rsidR="00BE40B5">
              <w:rPr>
                <w:noProof/>
                <w:webHidden/>
              </w:rPr>
              <w:fldChar w:fldCharType="end"/>
            </w:r>
          </w:hyperlink>
        </w:p>
        <w:p w14:paraId="71D55302" w14:textId="43A38E41" w:rsidR="00240835" w:rsidRDefault="00240835">
          <w:r>
            <w:rPr>
              <w:b/>
              <w:bCs/>
            </w:rPr>
            <w:fldChar w:fldCharType="end"/>
          </w:r>
        </w:p>
      </w:sdtContent>
    </w:sdt>
    <w:p w14:paraId="4FFC687B" w14:textId="3A2D2624" w:rsidR="00C2091E" w:rsidRDefault="00C2091E"/>
    <w:p w14:paraId="711D0C04" w14:textId="0262E699" w:rsidR="00240835" w:rsidRDefault="00240835"/>
    <w:p w14:paraId="273539D9" w14:textId="08048D99" w:rsidR="00240835" w:rsidRDefault="00314086" w:rsidP="00314086">
      <w:pPr>
        <w:pStyle w:val="Titolo1"/>
      </w:pPr>
      <w:bookmarkStart w:id="0" w:name="_Toc106577281"/>
      <w:r>
        <w:t>0. Project specifications</w:t>
      </w:r>
      <w:bookmarkEnd w:id="0"/>
    </w:p>
    <w:p w14:paraId="31B8CBD3" w14:textId="1294F15D" w:rsidR="00314086" w:rsidRDefault="00314086" w:rsidP="00314086">
      <w:r>
        <w:t xml:space="preserve">1) Design a synchronous digital circuit that implement the SAD calculation, defined as the sum </w:t>
      </w:r>
      <w:r w:rsidR="003A06BF" w:rsidRPr="003A06BF">
        <w:t>of pixel values</w:t>
      </w:r>
      <w:r>
        <w:t xml:space="preserve"> absolute differences between two blocks of monochromatic images A and B. Consider 2 blocks of size 16 pixel x 16 pixel, each pixel has an integer value between 0 and 255 represented in 8 bit. The inputs are the clock, the reset, the enable and </w:t>
      </w:r>
      <w:r w:rsidR="001E2980">
        <w:t xml:space="preserve">PA and PB signals that will be provided by an external source, the 256 pixel values of A and B are provided sequentially in different clock cycles. The output is a SAD signal in 16 bits and a data_valid signal of 1 bit. </w:t>
      </w:r>
      <w:r w:rsidR="00971476">
        <w:t>On</w:t>
      </w:r>
      <w:r w:rsidR="001E2980">
        <w:t xml:space="preserve"> reset SAD=0 and data_valid=0. Data_valid is set at the end of the SAD calculation. If enable=0 the circuit keeps its state independentl</w:t>
      </w:r>
      <w:r w:rsidR="00971476">
        <w:t>y</w:t>
      </w:r>
      <w:r w:rsidR="001E2980">
        <w:t xml:space="preserve"> from the input values. </w:t>
      </w:r>
    </w:p>
    <w:p w14:paraId="437EAAFF" w14:textId="20A698ED" w:rsidR="001E2980" w:rsidRDefault="001E2980" w:rsidP="00314086">
      <w:r>
        <w:t>2) Define a VHDL parametrized version of point 1 for the case of NxN image blocks</w:t>
      </w:r>
      <w:r w:rsidR="003A06BF">
        <w:t>, with N power of 2. Note: The input and output signals are the same such that with a SAD ouput of n bits:</w:t>
      </w:r>
    </w:p>
    <w:p w14:paraId="3245775E" w14:textId="6F35D93B" w:rsidR="003A06BF" w:rsidRPr="003A06BF" w:rsidRDefault="00F34FD4" w:rsidP="00314086">
      <w:pPr>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≥(255*</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4D314795" w14:textId="43070504" w:rsidR="00314086" w:rsidRDefault="003A06BF" w:rsidP="00971476">
      <w:r>
        <w:rPr>
          <w:rFonts w:eastAsiaTheme="minorEastAsia"/>
        </w:rPr>
        <w:t xml:space="preserve">The timing constraints must be changed because there are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pixel couples.</w:t>
      </w:r>
    </w:p>
    <w:p w14:paraId="5A10BF36" w14:textId="438E8280" w:rsidR="00240835" w:rsidRDefault="00240835" w:rsidP="008B120C">
      <w:pPr>
        <w:pStyle w:val="Titolo1"/>
      </w:pPr>
      <w:bookmarkStart w:id="1" w:name="_Toc106577282"/>
      <w:r>
        <w:t>1. Introduction</w:t>
      </w:r>
      <w:bookmarkEnd w:id="1"/>
    </w:p>
    <w:p w14:paraId="27042C00" w14:textId="0E340847" w:rsidR="00240835" w:rsidRDefault="00240835" w:rsidP="00240835">
      <w:r>
        <w:t>The sum of absolute differences is a me</w:t>
      </w:r>
      <w:r w:rsidR="00FD3C89">
        <w:t>asure of similarity between image blocks, it consists in calculating the absolute differences between each pixel value of the two images and summing them to obtain a similarity metric. The higher the value the lower the similarity between the 2 blocks.</w:t>
      </w:r>
    </w:p>
    <w:p w14:paraId="3A24C6EE" w14:textId="77777777" w:rsidR="00314086" w:rsidRDefault="00314086" w:rsidP="00314086">
      <w:pPr>
        <w:keepNext/>
        <w:jc w:val="center"/>
      </w:pPr>
      <w:r>
        <w:rPr>
          <w:noProof/>
        </w:rPr>
        <w:drawing>
          <wp:inline distT="0" distB="0" distL="0" distR="0" wp14:anchorId="4E62BEEB" wp14:editId="7A305BC8">
            <wp:extent cx="2787650" cy="671636"/>
            <wp:effectExtent l="0" t="0" r="0" b="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6"/>
                    <a:stretch>
                      <a:fillRect/>
                    </a:stretch>
                  </pic:blipFill>
                  <pic:spPr>
                    <a:xfrm>
                      <a:off x="0" y="0"/>
                      <a:ext cx="2819439" cy="679295"/>
                    </a:xfrm>
                    <a:prstGeom prst="rect">
                      <a:avLst/>
                    </a:prstGeom>
                  </pic:spPr>
                </pic:pic>
              </a:graphicData>
            </a:graphic>
          </wp:inline>
        </w:drawing>
      </w:r>
    </w:p>
    <w:p w14:paraId="7D2E3154" w14:textId="52EFC7CC" w:rsidR="00314086" w:rsidRDefault="00314086" w:rsidP="00314086">
      <w:pPr>
        <w:pStyle w:val="Didascalia"/>
        <w:jc w:val="center"/>
      </w:pPr>
      <w:r>
        <w:t xml:space="preserve">Figure </w:t>
      </w:r>
      <w:r>
        <w:fldChar w:fldCharType="begin"/>
      </w:r>
      <w:r>
        <w:instrText xml:space="preserve"> SEQ Figure \* ARABIC </w:instrText>
      </w:r>
      <w:r>
        <w:fldChar w:fldCharType="separate"/>
      </w:r>
      <w:r w:rsidR="00E57A9D">
        <w:rPr>
          <w:noProof/>
        </w:rPr>
        <w:t>1</w:t>
      </w:r>
      <w:r>
        <w:fldChar w:fldCharType="end"/>
      </w:r>
      <w:r>
        <w:t xml:space="preserve">: SAD computation of two R × C matrices </w:t>
      </w:r>
      <w:r w:rsidRPr="00314086">
        <w:rPr>
          <w:b/>
          <w:bCs/>
        </w:rPr>
        <w:t>A</w:t>
      </w:r>
      <w:r>
        <w:t xml:space="preserve"> and </w:t>
      </w:r>
      <w:r w:rsidRPr="00314086">
        <w:rPr>
          <w:b/>
          <w:bCs/>
        </w:rPr>
        <w:t>B</w:t>
      </w:r>
    </w:p>
    <w:p w14:paraId="7C8BE52C" w14:textId="10CD0967" w:rsidR="00B840BF" w:rsidRPr="00B840BF" w:rsidRDefault="00587601" w:rsidP="00B840BF">
      <w:pPr>
        <w:pStyle w:val="Titolo2"/>
      </w:pPr>
      <w:bookmarkStart w:id="2" w:name="_Toc106577283"/>
      <w:r>
        <w:lastRenderedPageBreak/>
        <w:t xml:space="preserve">1.1 </w:t>
      </w:r>
      <w:r w:rsidR="00B840BF">
        <w:t>Field of applications</w:t>
      </w:r>
      <w:r w:rsidR="001F323A">
        <w:t xml:space="preserve"> and examples</w:t>
      </w:r>
      <w:bookmarkEnd w:id="2"/>
    </w:p>
    <w:p w14:paraId="52933168" w14:textId="7031436F" w:rsidR="00B840BF" w:rsidRDefault="00B840BF" w:rsidP="00B840BF">
      <w:pPr>
        <w:rPr>
          <w:rFonts w:cstheme="minorHAnsi"/>
        </w:rPr>
      </w:pPr>
      <w:r w:rsidRPr="00B840BF">
        <w:rPr>
          <w:rFonts w:cstheme="minorHAnsi"/>
        </w:rPr>
        <w:t>SAD is used for different purposes like object recognition, video compression, disparity maps and others.</w:t>
      </w:r>
    </w:p>
    <w:p w14:paraId="2CF4E406" w14:textId="2C2D6C40" w:rsidR="001F323A" w:rsidRPr="001F323A" w:rsidRDefault="001F323A" w:rsidP="00B840BF">
      <w:r>
        <w:t xml:space="preserve">For example, in the case of </w:t>
      </w:r>
      <w:r w:rsidRPr="008F0B47">
        <w:rPr>
          <w:b/>
          <w:bCs/>
        </w:rPr>
        <w:t>object detection</w:t>
      </w:r>
      <w:r>
        <w:t>, the environment light changing, and other factors can lead to misinterpretation of objects. In this context sad is used as a complementary method working with other type of object detection, like edge detection, to cope with these problems and to improve the reliability of the results.</w:t>
      </w:r>
    </w:p>
    <w:p w14:paraId="6DC885BC" w14:textId="22CD28B1" w:rsidR="00B840BF" w:rsidRDefault="00B840BF" w:rsidP="00B840BF">
      <w:pPr>
        <w:rPr>
          <w:rFonts w:cstheme="minorHAnsi"/>
          <w:color w:val="202122"/>
          <w:shd w:val="clear" w:color="auto" w:fill="FFFFFF"/>
        </w:rPr>
      </w:pPr>
      <w:r w:rsidRPr="00B840BF">
        <w:rPr>
          <w:rFonts w:cstheme="minorHAnsi"/>
        </w:rPr>
        <w:t xml:space="preserve">In </w:t>
      </w:r>
      <w:r w:rsidRPr="008F0B47">
        <w:rPr>
          <w:rFonts w:cstheme="minorHAnsi"/>
          <w:b/>
          <w:bCs/>
        </w:rPr>
        <w:t>digital image processing</w:t>
      </w:r>
      <w:r w:rsidRPr="00B840BF">
        <w:rPr>
          <w:rFonts w:cstheme="minorHAnsi"/>
        </w:rPr>
        <w:t xml:space="preserve"> the sum of absolute differences is used to </w:t>
      </w:r>
      <w:r w:rsidRPr="00B840BF">
        <w:rPr>
          <w:rFonts w:cstheme="minorHAnsi"/>
          <w:color w:val="202122"/>
          <w:shd w:val="clear" w:color="auto" w:fill="FFFFFF"/>
        </w:rPr>
        <w:t>identify which part of a search image is most similar to a template image. In th</w:t>
      </w:r>
      <w:r w:rsidR="008A01B5">
        <w:rPr>
          <w:rFonts w:cstheme="minorHAnsi"/>
          <w:color w:val="202122"/>
          <w:shd w:val="clear" w:color="auto" w:fill="FFFFFF"/>
        </w:rPr>
        <w:t>e following</w:t>
      </w:r>
      <w:r w:rsidRPr="00B840BF">
        <w:rPr>
          <w:rFonts w:cstheme="minorHAnsi"/>
          <w:color w:val="202122"/>
          <w:shd w:val="clear" w:color="auto" w:fill="FFFFFF"/>
        </w:rPr>
        <w:t xml:space="preserve"> exa</w:t>
      </w:r>
      <w:r>
        <w:rPr>
          <w:rFonts w:cstheme="minorHAnsi"/>
          <w:color w:val="202122"/>
          <w:shd w:val="clear" w:color="auto" w:fill="FFFFFF"/>
        </w:rPr>
        <w:t>mple we have the comparison of a</w:t>
      </w:r>
      <w:r w:rsidR="008A01B5">
        <w:rPr>
          <w:rFonts w:cstheme="minorHAnsi"/>
          <w:color w:val="202122"/>
          <w:shd w:val="clear" w:color="auto" w:fill="FFFFFF"/>
        </w:rPr>
        <w:t xml:space="preserve"> 3x3</w:t>
      </w:r>
      <w:r>
        <w:rPr>
          <w:rFonts w:cstheme="minorHAnsi"/>
          <w:color w:val="202122"/>
          <w:shd w:val="clear" w:color="auto" w:fill="FFFFFF"/>
        </w:rPr>
        <w:t xml:space="preserve"> template and a </w:t>
      </w:r>
      <w:r w:rsidR="008A01B5">
        <w:rPr>
          <w:rFonts w:cstheme="minorHAnsi"/>
          <w:color w:val="202122"/>
          <w:shd w:val="clear" w:color="auto" w:fill="FFFFFF"/>
        </w:rPr>
        <w:t xml:space="preserve">3x5 </w:t>
      </w:r>
      <w:r>
        <w:rPr>
          <w:rFonts w:cstheme="minorHAnsi"/>
          <w:color w:val="202122"/>
          <w:shd w:val="clear" w:color="auto" w:fill="FFFFFF"/>
        </w:rPr>
        <w:t>search image where each pixel is represented with an integer value</w:t>
      </w:r>
      <w:r w:rsidR="008A01B5">
        <w:rPr>
          <w:rFonts w:cstheme="minorHAnsi"/>
          <w:color w:val="202122"/>
          <w:shd w:val="clear" w:color="auto" w:fill="FFFFFF"/>
        </w:rPr>
        <w:t xml:space="preserve"> from 0 to 9.</w:t>
      </w:r>
    </w:p>
    <w:p w14:paraId="42EC46A7" w14:textId="77777777" w:rsidR="008A01B5" w:rsidRDefault="008A01B5" w:rsidP="008A01B5">
      <w:pPr>
        <w:keepNext/>
        <w:jc w:val="center"/>
      </w:pPr>
      <w:r>
        <w:rPr>
          <w:noProof/>
        </w:rPr>
        <w:drawing>
          <wp:inline distT="0" distB="0" distL="0" distR="0" wp14:anchorId="0BCB6CD9" wp14:editId="17F68654">
            <wp:extent cx="1608823" cy="717550"/>
            <wp:effectExtent l="0" t="0" r="0" b="63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1610961" cy="718504"/>
                    </a:xfrm>
                    <a:prstGeom prst="rect">
                      <a:avLst/>
                    </a:prstGeom>
                  </pic:spPr>
                </pic:pic>
              </a:graphicData>
            </a:graphic>
          </wp:inline>
        </w:drawing>
      </w:r>
    </w:p>
    <w:p w14:paraId="429B73D1" w14:textId="0DA3741A"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E57A9D">
        <w:rPr>
          <w:noProof/>
        </w:rPr>
        <w:t>2</w:t>
      </w:r>
      <w:r>
        <w:fldChar w:fldCharType="end"/>
      </w:r>
      <w:r>
        <w:t>: Template and Search Image pixel values</w:t>
      </w:r>
    </w:p>
    <w:p w14:paraId="11A38212" w14:textId="2BCBA995" w:rsidR="008A01B5" w:rsidRDefault="008A01B5" w:rsidP="008A01B5">
      <w:r>
        <w:t>The template can fit in the left side of the search image, in the center and in the right side, shifting the block by one column for each case. Calculating the absolute differences between each pixel:</w:t>
      </w:r>
    </w:p>
    <w:p w14:paraId="25A7DF0A" w14:textId="77777777" w:rsidR="008A01B5" w:rsidRDefault="008A01B5" w:rsidP="008A01B5">
      <w:pPr>
        <w:keepNext/>
        <w:jc w:val="center"/>
      </w:pPr>
      <w:r>
        <w:rPr>
          <w:noProof/>
        </w:rPr>
        <w:drawing>
          <wp:inline distT="0" distB="0" distL="0" distR="0" wp14:anchorId="7CB69B77" wp14:editId="7F4E62E8">
            <wp:extent cx="1606550" cy="721460"/>
            <wp:effectExtent l="0" t="0" r="0" b="254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1616555" cy="725953"/>
                    </a:xfrm>
                    <a:prstGeom prst="rect">
                      <a:avLst/>
                    </a:prstGeom>
                  </pic:spPr>
                </pic:pic>
              </a:graphicData>
            </a:graphic>
          </wp:inline>
        </w:drawing>
      </w:r>
    </w:p>
    <w:p w14:paraId="3BF7C84B" w14:textId="23816143"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E57A9D">
        <w:rPr>
          <w:noProof/>
        </w:rPr>
        <w:t>3</w:t>
      </w:r>
      <w:r>
        <w:fldChar w:fldCharType="end"/>
      </w:r>
      <w:r>
        <w:t>: left, center and right absolute differences</w:t>
      </w:r>
    </w:p>
    <w:p w14:paraId="51716057" w14:textId="2C7366B6" w:rsidR="00587601" w:rsidRPr="00587601" w:rsidRDefault="008A01B5" w:rsidP="00587601">
      <w:r>
        <w:t>For each case we can add the 9 absolute differences to get the SAD values</w:t>
      </w:r>
      <w:r w:rsidR="001F323A">
        <w:t>, respectively: 20, 25, 17. We can state that the right side of the search image is the most similar to the template, that’s because it’s the lower value.</w:t>
      </w:r>
    </w:p>
    <w:p w14:paraId="0070B686" w14:textId="66048D7E" w:rsidR="00971476" w:rsidRDefault="009F3835" w:rsidP="009F3835">
      <w:pPr>
        <w:pStyle w:val="Titolo2"/>
      </w:pPr>
      <w:bookmarkStart w:id="3" w:name="_Toc106577284"/>
      <w:r>
        <w:t>1</w:t>
      </w:r>
      <w:r w:rsidR="00971476">
        <w:t>.</w:t>
      </w:r>
      <w:r>
        <w:t>2</w:t>
      </w:r>
      <w:r w:rsidR="00971476">
        <w:t xml:space="preserve"> Algorithm Description</w:t>
      </w:r>
      <w:bookmarkEnd w:id="3"/>
    </w:p>
    <w:p w14:paraId="1AD6D689" w14:textId="31004851" w:rsidR="00777D74" w:rsidRDefault="00777D74" w:rsidP="00777D74">
      <w:r>
        <w:t xml:space="preserve">The algorithm used is the basic one and it consists in three main operations: </w:t>
      </w:r>
    </w:p>
    <w:p w14:paraId="68BECCC4" w14:textId="28EF035B" w:rsidR="0098031F" w:rsidRDefault="00D26859" w:rsidP="0098031F">
      <w:pPr>
        <w:pStyle w:val="Paragrafoelenco"/>
        <w:numPr>
          <w:ilvl w:val="0"/>
          <w:numId w:val="2"/>
        </w:numPr>
      </w:pPr>
      <w:r>
        <w:t>Taking the pixel values couples sequentially</w:t>
      </w:r>
    </w:p>
    <w:p w14:paraId="768F9D83" w14:textId="26B23FCF" w:rsidR="00D26859" w:rsidRDefault="00D26859" w:rsidP="00D26859">
      <w:pPr>
        <w:pStyle w:val="Paragrafoelenco"/>
        <w:numPr>
          <w:ilvl w:val="0"/>
          <w:numId w:val="2"/>
        </w:numPr>
      </w:pPr>
      <w:r>
        <w:t>Calculate the absolute difference</w:t>
      </w:r>
    </w:p>
    <w:p w14:paraId="392FF510" w14:textId="74608E0D" w:rsidR="00D26859" w:rsidRDefault="00D26859" w:rsidP="00D26859">
      <w:pPr>
        <w:pStyle w:val="Paragrafoelenco"/>
        <w:numPr>
          <w:ilvl w:val="0"/>
          <w:numId w:val="2"/>
        </w:numPr>
      </w:pPr>
      <w:r>
        <w:t>Sum to the total value (SAD)</w:t>
      </w:r>
    </w:p>
    <w:p w14:paraId="7439D3D7" w14:textId="6980CEE5" w:rsidR="0098031F" w:rsidRDefault="0098031F" w:rsidP="0098031F"/>
    <w:p w14:paraId="0D8E27B2" w14:textId="75DB4862" w:rsidR="0098031F" w:rsidRPr="0098031F" w:rsidRDefault="00F34FD4" w:rsidP="0098031F">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|A-B|</m:t>
              </m:r>
            </m:e>
          </m:nary>
        </m:oMath>
      </m:oMathPara>
    </w:p>
    <w:p w14:paraId="3EC768B9" w14:textId="512D7E1A" w:rsidR="0098031F" w:rsidRDefault="0098031F" w:rsidP="0098031F">
      <w:r>
        <w:t>Those steps repeat until the counter threshold is reached, for example considering 16x16 blocks the total number of sums is 256.</w:t>
      </w:r>
      <w:r w:rsidR="009F3835">
        <w:t xml:space="preserve"> Further improvements can be made considering parallel solution (see next paragraph).</w:t>
      </w:r>
    </w:p>
    <w:p w14:paraId="264D5723" w14:textId="42F6C0FF" w:rsidR="009F3835" w:rsidRDefault="009F3835" w:rsidP="009F3835">
      <w:pPr>
        <w:pStyle w:val="Titolo2"/>
      </w:pPr>
      <w:bookmarkStart w:id="4" w:name="_Toc106577285"/>
      <w:r>
        <w:t>1.3 Possible Architectures</w:t>
      </w:r>
      <w:bookmarkEnd w:id="4"/>
    </w:p>
    <w:p w14:paraId="551C3A01" w14:textId="6DF1A21A" w:rsidR="00DB143E" w:rsidRDefault="00AA49DF" w:rsidP="00AA49DF">
      <w:r>
        <w:t>In “</w:t>
      </w:r>
      <w:r w:rsidRPr="00AA49DF">
        <w:rPr>
          <w:i/>
          <w:iCs/>
        </w:rPr>
        <w:t>Efficient sum of absolute difference computation on FPGAs</w:t>
      </w:r>
      <w:r>
        <w:rPr>
          <w:i/>
          <w:iCs/>
        </w:rPr>
        <w:t xml:space="preserve">” </w:t>
      </w:r>
      <w:r w:rsidRPr="00AA49DF">
        <w:t>(see References)</w:t>
      </w:r>
      <w:r w:rsidRPr="00AA49DF">
        <w:rPr>
          <w:i/>
          <w:iCs/>
        </w:rPr>
        <w:t xml:space="preserve"> </w:t>
      </w:r>
      <w:r w:rsidRPr="00AA49DF">
        <w:t>t</w:t>
      </w:r>
      <w:r w:rsidR="000F0109" w:rsidRPr="00AA49DF">
        <w:t>he circuit</w:t>
      </w:r>
      <w:r w:rsidR="000F0109">
        <w:t xml:space="preserve"> exploits parallelism in</w:t>
      </w:r>
      <w:r>
        <w:t xml:space="preserve"> </w:t>
      </w:r>
      <w:r w:rsidR="000F0109">
        <w:t>the absolute difference calculation</w:t>
      </w:r>
      <w:r>
        <w:t>, in the image below there is the proposed architecture.</w:t>
      </w:r>
    </w:p>
    <w:p w14:paraId="66712498" w14:textId="462A80D0" w:rsidR="00AA49DF" w:rsidRDefault="00501C8F" w:rsidP="00AA49DF">
      <w:pPr>
        <w:keepNext/>
        <w:jc w:val="center"/>
      </w:pPr>
      <w:r>
        <w:rPr>
          <w:noProof/>
        </w:rPr>
        <w:lastRenderedPageBreak/>
        <w:drawing>
          <wp:inline distT="0" distB="0" distL="0" distR="0" wp14:anchorId="679C851A" wp14:editId="46D26415">
            <wp:extent cx="2029505" cy="1206500"/>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22" cy="1224998"/>
                    </a:xfrm>
                    <a:prstGeom prst="rect">
                      <a:avLst/>
                    </a:prstGeom>
                  </pic:spPr>
                </pic:pic>
              </a:graphicData>
            </a:graphic>
          </wp:inline>
        </w:drawing>
      </w:r>
    </w:p>
    <w:p w14:paraId="535E75D0" w14:textId="6FDB06EA" w:rsidR="00DB143E" w:rsidRDefault="00AA49DF" w:rsidP="00AA49DF">
      <w:pPr>
        <w:pStyle w:val="Didascalia"/>
        <w:jc w:val="center"/>
      </w:pPr>
      <w:r>
        <w:t xml:space="preserve">Figure </w:t>
      </w:r>
      <w:r>
        <w:fldChar w:fldCharType="begin"/>
      </w:r>
      <w:r>
        <w:instrText xml:space="preserve"> SEQ Figure \* ARABIC </w:instrText>
      </w:r>
      <w:r>
        <w:fldChar w:fldCharType="separate"/>
      </w:r>
      <w:r w:rsidR="00E57A9D">
        <w:rPr>
          <w:noProof/>
        </w:rPr>
        <w:t>4</w:t>
      </w:r>
      <w:r>
        <w:fldChar w:fldCharType="end"/>
      </w:r>
      <w:r>
        <w:t>:</w:t>
      </w:r>
      <w:r w:rsidR="00910572">
        <w:t xml:space="preserve"> </w:t>
      </w:r>
      <w:r w:rsidR="00501C8F">
        <w:t>Sequential vs Parallel</w:t>
      </w:r>
      <w:r w:rsidR="00910572">
        <w:t xml:space="preserve"> </w:t>
      </w:r>
      <w:r>
        <w:t>A</w:t>
      </w:r>
      <w:r w:rsidRPr="006D0C6A">
        <w:t xml:space="preserve">bsolute </w:t>
      </w:r>
      <w:r>
        <w:t>D</w:t>
      </w:r>
      <w:r w:rsidRPr="006D0C6A">
        <w:t>ifference</w:t>
      </w:r>
      <w:r w:rsidR="00501C8F">
        <w:t xml:space="preserve"> Calculation</w:t>
      </w:r>
      <w:r w:rsidRPr="006D0C6A">
        <w:t xml:space="preserve"> circuits</w:t>
      </w:r>
    </w:p>
    <w:p w14:paraId="3087CB15" w14:textId="79292048" w:rsidR="006F0263" w:rsidRDefault="00910572" w:rsidP="00AA49DF">
      <w:r>
        <w:t>In this case</w:t>
      </w:r>
      <w:r w:rsidR="00501C8F">
        <w:t xml:space="preserve">, </w:t>
      </w:r>
      <w:r>
        <w:t>instead of negating the result if negative</w:t>
      </w:r>
      <w:r w:rsidR="00501C8F">
        <w:t xml:space="preserve">, both </w:t>
      </w:r>
      <m:oMath>
        <m:d>
          <m:dPr>
            <m:begChr m:val="|"/>
            <m:endChr m:val="|"/>
            <m:ctrlPr>
              <w:rPr>
                <w:rFonts w:ascii="Cambria Math" w:hAnsi="Cambria Math"/>
                <w:i/>
              </w:rPr>
            </m:ctrlPr>
          </m:dPr>
          <m:e>
            <m:r>
              <w:rPr>
                <w:rFonts w:ascii="Cambria Math" w:hAnsi="Cambria Math"/>
              </w:rPr>
              <m:t>a-b</m:t>
            </m:r>
          </m:e>
        </m:d>
      </m:oMath>
      <w:r w:rsidR="00501C8F">
        <w:rPr>
          <w:rFonts w:eastAsiaTheme="minorEastAsia"/>
        </w:rPr>
        <w:t xml:space="preserve"> and </w:t>
      </w:r>
      <m:oMath>
        <m:d>
          <m:dPr>
            <m:begChr m:val="|"/>
            <m:endChr m:val="|"/>
            <m:ctrlPr>
              <w:rPr>
                <w:rFonts w:ascii="Cambria Math" w:hAnsi="Cambria Math"/>
                <w:i/>
              </w:rPr>
            </m:ctrlPr>
          </m:dPr>
          <m:e>
            <m:r>
              <w:rPr>
                <w:rFonts w:ascii="Cambria Math" w:hAnsi="Cambria Math"/>
              </w:rPr>
              <m:t>b-a</m:t>
            </m:r>
          </m:e>
        </m:d>
      </m:oMath>
      <w:r w:rsidR="00501C8F">
        <w:rPr>
          <w:rFonts w:eastAsiaTheme="minorEastAsia"/>
        </w:rPr>
        <w:t xml:space="preserve"> are calculated in parallel and the positive result is selected by the most significant bit.</w:t>
      </w:r>
      <w:r w:rsidR="00AF389B">
        <w:rPr>
          <w:rFonts w:eastAsiaTheme="minorEastAsia"/>
        </w:rPr>
        <w:t xml:space="preserve"> In this way the complexity is </w:t>
      </w:r>
      <w:r w:rsidR="003B7D2B">
        <w:rPr>
          <w:rFonts w:eastAsiaTheme="minorEastAsia"/>
        </w:rPr>
        <w:t>higher,</w:t>
      </w:r>
      <w:r w:rsidR="00AF389B">
        <w:rPr>
          <w:rFonts w:eastAsiaTheme="minorEastAsia"/>
        </w:rPr>
        <w:t xml:space="preserve"> but the critical path is shorter.</w:t>
      </w:r>
      <w:r w:rsidR="006F0263">
        <w:rPr>
          <w:rFonts w:eastAsiaTheme="minorEastAsia"/>
        </w:rPr>
        <w:t xml:space="preserve"> A third solution is evaluating if </w:t>
      </w:r>
      <m:oMath>
        <m:r>
          <w:rPr>
            <w:rFonts w:ascii="Cambria Math" w:eastAsiaTheme="minorEastAsia" w:hAnsi="Cambria Math"/>
          </w:rPr>
          <m:t>a&lt;b</m:t>
        </m:r>
      </m:oMath>
      <w:r w:rsidR="003B7D2B">
        <w:rPr>
          <w:rFonts w:eastAsiaTheme="minorEastAsia"/>
        </w:rPr>
        <w:t xml:space="preserve"> and then perform one of the 2 operations, this is simpler and faster due to </w:t>
      </w:r>
      <w:r w:rsidR="003B7D2B">
        <w:t>the carry-chain MUXes of the Xilinx architecture.</w:t>
      </w:r>
    </w:p>
    <w:p w14:paraId="2A19DCBD" w14:textId="77777777" w:rsidR="003B7D2B" w:rsidRDefault="003B7D2B" w:rsidP="003B7D2B">
      <w:pPr>
        <w:keepNext/>
        <w:jc w:val="center"/>
      </w:pPr>
      <w:r>
        <w:rPr>
          <w:noProof/>
        </w:rPr>
        <w:drawing>
          <wp:inline distT="0" distB="0" distL="0" distR="0" wp14:anchorId="6F3E1CF7" wp14:editId="5B22450E">
            <wp:extent cx="1257300" cy="14876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1225" cy="1492340"/>
                    </a:xfrm>
                    <a:prstGeom prst="rect">
                      <a:avLst/>
                    </a:prstGeom>
                  </pic:spPr>
                </pic:pic>
              </a:graphicData>
            </a:graphic>
          </wp:inline>
        </w:drawing>
      </w:r>
    </w:p>
    <w:p w14:paraId="39C86EB5" w14:textId="2ADBA838" w:rsidR="003B7D2B" w:rsidRPr="006F0263" w:rsidRDefault="003B7D2B" w:rsidP="003B7D2B">
      <w:pPr>
        <w:pStyle w:val="Didascalia"/>
        <w:jc w:val="center"/>
        <w:rPr>
          <w:rFonts w:eastAsiaTheme="minorEastAsia"/>
          <w:i w:val="0"/>
        </w:rPr>
      </w:pPr>
      <w:r>
        <w:t xml:space="preserve">Figure </w:t>
      </w:r>
      <w:r>
        <w:fldChar w:fldCharType="begin"/>
      </w:r>
      <w:r>
        <w:instrText xml:space="preserve"> SEQ Figure \* ARABIC </w:instrText>
      </w:r>
      <w:r>
        <w:fldChar w:fldCharType="separate"/>
      </w:r>
      <w:r w:rsidR="00E57A9D">
        <w:rPr>
          <w:noProof/>
        </w:rPr>
        <w:t>5</w:t>
      </w:r>
      <w:r>
        <w:fldChar w:fldCharType="end"/>
      </w:r>
      <w:r>
        <w:t>: FPGA optimized absolute difference circuits</w:t>
      </w:r>
    </w:p>
    <w:p w14:paraId="6F3FEC7D" w14:textId="4AFB896F" w:rsidR="00DB143E" w:rsidRPr="00910572" w:rsidRDefault="00AA49DF" w:rsidP="00AA49DF">
      <w:r>
        <w:t xml:space="preserve">To improve the performances in the SAD calculation </w:t>
      </w:r>
      <w:r w:rsidR="00910572">
        <w:t xml:space="preserve">some basic SAD core units can be put in parallel like shown in </w:t>
      </w:r>
      <w:r w:rsidR="00910572">
        <w:rPr>
          <w:i/>
          <w:iCs/>
        </w:rPr>
        <w:t>Figure 5</w:t>
      </w:r>
      <w:r w:rsidR="00910572">
        <w:t>.</w:t>
      </w:r>
    </w:p>
    <w:p w14:paraId="7C40FB7D" w14:textId="77777777" w:rsidR="00910572" w:rsidRDefault="00DB143E" w:rsidP="00910572">
      <w:pPr>
        <w:keepNext/>
        <w:jc w:val="center"/>
      </w:pPr>
      <w:r>
        <w:rPr>
          <w:noProof/>
        </w:rPr>
        <w:drawing>
          <wp:inline distT="0" distB="0" distL="0" distR="0" wp14:anchorId="47D4FD9A" wp14:editId="25798969">
            <wp:extent cx="2305050" cy="187650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901" cy="1882896"/>
                    </a:xfrm>
                    <a:prstGeom prst="rect">
                      <a:avLst/>
                    </a:prstGeom>
                  </pic:spPr>
                </pic:pic>
              </a:graphicData>
            </a:graphic>
          </wp:inline>
        </w:drawing>
      </w:r>
    </w:p>
    <w:p w14:paraId="75B64853" w14:textId="689004BA" w:rsidR="00910572" w:rsidRDefault="00910572" w:rsidP="00910572">
      <w:pPr>
        <w:pStyle w:val="Didascalia"/>
        <w:jc w:val="center"/>
      </w:pPr>
      <w:r>
        <w:t xml:space="preserve">Figure </w:t>
      </w:r>
      <w:r>
        <w:fldChar w:fldCharType="begin"/>
      </w:r>
      <w:r>
        <w:instrText xml:space="preserve"> SEQ Figure \* ARABIC </w:instrText>
      </w:r>
      <w:r>
        <w:fldChar w:fldCharType="separate"/>
      </w:r>
      <w:r w:rsidR="00E57A9D">
        <w:rPr>
          <w:noProof/>
        </w:rPr>
        <w:t>6</w:t>
      </w:r>
      <w:r>
        <w:fldChar w:fldCharType="end"/>
      </w:r>
      <w:r>
        <w:t>: SAD core units in parallel</w:t>
      </w:r>
    </w:p>
    <w:p w14:paraId="76B582AF" w14:textId="29F6DC47" w:rsidR="00910572" w:rsidRDefault="00F71D24" w:rsidP="00910572">
      <w:r w:rsidRPr="00F71D24">
        <w:rPr>
          <w:i/>
          <w:iCs/>
        </w:rPr>
        <w:t>Note:</w:t>
      </w:r>
      <w:r>
        <w:rPr>
          <w:i/>
          <w:iCs/>
        </w:rPr>
        <w:t xml:space="preserve"> </w:t>
      </w:r>
      <w:r>
        <w:t>CPA refers to carry propagate adder.</w:t>
      </w:r>
    </w:p>
    <w:p w14:paraId="7E6D54B9" w14:textId="3798483B" w:rsidR="00A764A4" w:rsidRPr="00F71D24" w:rsidRDefault="00A764A4" w:rsidP="00A764A4">
      <w:pPr>
        <w:pStyle w:val="Titolo1"/>
      </w:pPr>
      <w:bookmarkStart w:id="5" w:name="_Toc106577286"/>
      <w:r>
        <w:t>2. Architecture Description</w:t>
      </w:r>
      <w:bookmarkEnd w:id="5"/>
    </w:p>
    <w:p w14:paraId="28F69074" w14:textId="7326202B" w:rsidR="00C44187" w:rsidRDefault="00C44187" w:rsidP="00971476">
      <w:r>
        <w:t xml:space="preserve">Three different components have been considered to implement the SAD calculation: clock counter, subtractor, accumulator. A classical D-flip-flop implementation has been used </w:t>
      </w:r>
      <w:r w:rsidR="00CC7F5D">
        <w:t>to keep the circuit state.</w:t>
      </w:r>
    </w:p>
    <w:p w14:paraId="18AD150C" w14:textId="77777777" w:rsidR="00CC7F5D" w:rsidRDefault="00CC7F5D" w:rsidP="00971476"/>
    <w:p w14:paraId="1F1DF7BD" w14:textId="660D360F" w:rsidR="00C44187" w:rsidRDefault="00E90F04" w:rsidP="00C44187">
      <w:pPr>
        <w:pStyle w:val="Titolo2"/>
      </w:pPr>
      <w:bookmarkStart w:id="6" w:name="_Toc106577287"/>
      <w:r>
        <w:t xml:space="preserve">2.1 </w:t>
      </w:r>
      <w:r w:rsidR="00753D38">
        <w:t>Counter</w:t>
      </w:r>
      <w:bookmarkEnd w:id="6"/>
    </w:p>
    <w:p w14:paraId="75A68460" w14:textId="116F1B06" w:rsidR="00C44187" w:rsidRDefault="00CC7F5D" w:rsidP="00C44187">
      <w:r>
        <w:t xml:space="preserve">This component is used to understand the end of the SAD calculation. When the enable signal is set it counts the clock cycles and so the number of sums performed in total, otherwise the counting is freeze. </w:t>
      </w:r>
      <w:r>
        <w:lastRenderedPageBreak/>
        <w:t>When the counting value overflows it means that the SAD calculation is finished, t</w:t>
      </w:r>
      <w:r w:rsidR="00A76C0C">
        <w:t>he overflow signal triggers the accumulator to stop summing the inputs and to set the data_valid signal.</w:t>
      </w:r>
    </w:p>
    <w:p w14:paraId="6E6C6787" w14:textId="4E021A98" w:rsidR="00753D38" w:rsidRDefault="00BE40B5" w:rsidP="00C44187">
      <w:r>
        <w:t>MAYBE SOME SCHEMA HERE OR PSEUDO CODE?</w:t>
      </w:r>
    </w:p>
    <w:p w14:paraId="423AEFC3" w14:textId="71FFA9B3" w:rsidR="00753D38" w:rsidRDefault="00753D38" w:rsidP="00753D38">
      <w:pPr>
        <w:pStyle w:val="Titolo2"/>
      </w:pPr>
      <w:bookmarkStart w:id="7" w:name="_Toc106577288"/>
      <w:r>
        <w:t>2.2 Subtractor</w:t>
      </w:r>
      <w:bookmarkEnd w:id="7"/>
    </w:p>
    <w:p w14:paraId="781E2F89" w14:textId="4FCCA8A4" w:rsidR="00753D38" w:rsidRDefault="00753D38" w:rsidP="00753D38">
      <w:r>
        <w:t>The subtractor is a combinational circuit that calculate the absolute difference of the 2 inputs, it is implemented following the logic of the parallel a</w:t>
      </w:r>
      <w:r w:rsidRPr="006D0C6A">
        <w:t xml:space="preserve">bsolute </w:t>
      </w:r>
      <w:r>
        <w:t>d</w:t>
      </w:r>
      <w:r w:rsidRPr="006D0C6A">
        <w:t>ifference</w:t>
      </w:r>
      <w:r>
        <w:t xml:space="preserve"> presented before.</w:t>
      </w:r>
    </w:p>
    <w:p w14:paraId="796E8C7E" w14:textId="2110B3B6" w:rsidR="00753D38" w:rsidRDefault="00753D38" w:rsidP="00753D38"/>
    <w:p w14:paraId="18CB235D" w14:textId="0EFB37B1" w:rsidR="00753D38" w:rsidRDefault="00753D38" w:rsidP="00753D38">
      <w:pPr>
        <w:pStyle w:val="Titolo2"/>
      </w:pPr>
      <w:bookmarkStart w:id="8" w:name="_Toc106577289"/>
      <w:r>
        <w:t>2.3 Accumulator</w:t>
      </w:r>
      <w:bookmarkEnd w:id="8"/>
    </w:p>
    <w:p w14:paraId="5694445C" w14:textId="41B7F6F8" w:rsidR="00753D38" w:rsidRDefault="00753D38" w:rsidP="00753D38">
      <w:r>
        <w:t xml:space="preserve">The accumulator </w:t>
      </w:r>
      <w:r w:rsidR="007E34AC">
        <w:t>adds the output coming from the subtractor to the total SAD value, when it receives the overflow signal from the counter it adds the last absolute difference and then set the data_valid signal.</w:t>
      </w:r>
    </w:p>
    <w:p w14:paraId="498A70C5" w14:textId="5F1505E3" w:rsidR="00003234" w:rsidRDefault="00003234" w:rsidP="00753D38"/>
    <w:p w14:paraId="448FCAE1" w14:textId="513EB7ED" w:rsidR="00003234" w:rsidRDefault="00003234" w:rsidP="00003234">
      <w:pPr>
        <w:pStyle w:val="Titolo2"/>
      </w:pPr>
      <w:bookmarkStart w:id="9" w:name="_Toc106577290"/>
      <w:r>
        <w:t>2.4 General SAD architecture</w:t>
      </w:r>
      <w:bookmarkEnd w:id="9"/>
    </w:p>
    <w:p w14:paraId="09942893" w14:textId="5B357B13" w:rsidR="00CD40E0" w:rsidRDefault="00CD40E0" w:rsidP="00CD40E0">
      <w:r>
        <w:t>The general architecture can be summarized using the following scheme:</w:t>
      </w:r>
    </w:p>
    <w:p w14:paraId="3976EFB2" w14:textId="6E22E466" w:rsidR="00CD40E0" w:rsidRDefault="00CD40E0" w:rsidP="00CD40E0">
      <w:pPr>
        <w:keepNext/>
        <w:jc w:val="center"/>
      </w:pPr>
    </w:p>
    <w:p w14:paraId="27845683" w14:textId="124A6AC4" w:rsidR="00003234" w:rsidRDefault="00BA25DF" w:rsidP="00003234">
      <w:pPr>
        <w:keepNext/>
        <w:jc w:val="center"/>
      </w:pPr>
      <w:r>
        <w:rPr>
          <w:noProof/>
        </w:rPr>
        <w:drawing>
          <wp:inline distT="0" distB="0" distL="0" distR="0" wp14:anchorId="34A14EA0" wp14:editId="27EA2B03">
            <wp:extent cx="3771900" cy="3135565"/>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0154" cy="3142426"/>
                    </a:xfrm>
                    <a:prstGeom prst="rect">
                      <a:avLst/>
                    </a:prstGeom>
                    <a:noFill/>
                    <a:ln>
                      <a:noFill/>
                    </a:ln>
                  </pic:spPr>
                </pic:pic>
              </a:graphicData>
            </a:graphic>
          </wp:inline>
        </w:drawing>
      </w:r>
    </w:p>
    <w:p w14:paraId="73A801A2" w14:textId="011F4150" w:rsidR="00CD40E0" w:rsidRDefault="00003234" w:rsidP="00003234">
      <w:pPr>
        <w:pStyle w:val="Didascalia"/>
        <w:jc w:val="center"/>
      </w:pPr>
      <w:r>
        <w:t xml:space="preserve">Figure </w:t>
      </w:r>
      <w:r>
        <w:fldChar w:fldCharType="begin"/>
      </w:r>
      <w:r>
        <w:instrText xml:space="preserve"> SEQ Figure \* ARABIC </w:instrText>
      </w:r>
      <w:r>
        <w:fldChar w:fldCharType="separate"/>
      </w:r>
      <w:r w:rsidR="00E57A9D">
        <w:rPr>
          <w:noProof/>
        </w:rPr>
        <w:t>7</w:t>
      </w:r>
      <w:r>
        <w:fldChar w:fldCharType="end"/>
      </w:r>
      <w:r>
        <w:t>: General SAD architecture</w:t>
      </w:r>
    </w:p>
    <w:p w14:paraId="40A9A7D2" w14:textId="10E98D77" w:rsidR="00066E97" w:rsidRPr="00066E97" w:rsidRDefault="00066E97" w:rsidP="00066E97">
      <w:pPr>
        <w:pStyle w:val="Titolo1"/>
      </w:pPr>
      <w:bookmarkStart w:id="10" w:name="_Toc106577291"/>
      <w:r>
        <w:t>3. VHDL code</w:t>
      </w:r>
      <w:bookmarkEnd w:id="10"/>
    </w:p>
    <w:p w14:paraId="53AD7CB4" w14:textId="2968E111" w:rsidR="00BA25DF" w:rsidRDefault="00BA25DF" w:rsidP="00BA25DF">
      <w:r>
        <w:t>The architecture described in VHDL follows a behavioral approach and they are inspired by the solutions presented before.</w:t>
      </w:r>
      <w:r>
        <w:t xml:space="preserve"> The developing of the project follows a bottom-up approach where starting from the implementation of the main components we put them all together to build the complete circuit.</w:t>
      </w:r>
    </w:p>
    <w:p w14:paraId="7DFCFCD9" w14:textId="35E7E2BF" w:rsidR="00BA25DF" w:rsidRDefault="00BA25DF" w:rsidP="00BA25DF">
      <w:pPr>
        <w:pStyle w:val="Titolo2"/>
      </w:pPr>
      <w:r>
        <w:t>3.1 DFF_N:</w:t>
      </w:r>
    </w:p>
    <w:p w14:paraId="1BF27D0D" w14:textId="4C0766BD" w:rsidR="00BA25DF" w:rsidRDefault="00BA25DF" w:rsidP="00BA25DF">
      <w:r>
        <w:t xml:space="preserve">This is a classical implementation of d-flip-flop with </w:t>
      </w:r>
      <w:r w:rsidR="00E57A9D">
        <w:t>set/reset signals.</w:t>
      </w:r>
    </w:p>
    <w:p w14:paraId="0C41471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library</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p>
    <w:p w14:paraId="3F4FD96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std_logic_1164</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7554EF4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566D72D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3FDB13A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lastRenderedPageBreak/>
        <w:t>entity</w:t>
      </w:r>
      <w:r w:rsidRPr="007B0C0E">
        <w:rPr>
          <w:rFonts w:ascii="Courier New" w:eastAsia="Times New Roman" w:hAnsi="Courier New" w:cs="Courier New"/>
          <w:color w:val="000000"/>
          <w:sz w:val="18"/>
          <w:szCs w:val="18"/>
          <w:lang w:val="it-IT" w:eastAsia="it-IT"/>
        </w:rPr>
        <w:t xml:space="preserve"> DFF_N </w:t>
      </w:r>
      <w:r w:rsidRPr="007B0C0E">
        <w:rPr>
          <w:rFonts w:ascii="Courier New" w:eastAsia="Times New Roman" w:hAnsi="Courier New" w:cs="Courier New"/>
          <w:b/>
          <w:bCs/>
          <w:color w:val="0000FF"/>
          <w:sz w:val="18"/>
          <w:szCs w:val="18"/>
          <w:lang w:val="it-IT" w:eastAsia="it-IT"/>
        </w:rPr>
        <w:t>is</w:t>
      </w:r>
    </w:p>
    <w:p w14:paraId="528D78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generic</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NBit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positive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8</w:t>
      </w:r>
      <w:r w:rsidRPr="007B0C0E">
        <w:rPr>
          <w:rFonts w:ascii="Courier New" w:eastAsia="Times New Roman" w:hAnsi="Courier New" w:cs="Courier New"/>
          <w:b/>
          <w:bCs/>
          <w:color w:val="000080"/>
          <w:sz w:val="18"/>
          <w:szCs w:val="18"/>
          <w:lang w:val="it-IT" w:eastAsia="it-IT"/>
        </w:rPr>
        <w:t>);</w:t>
      </w:r>
    </w:p>
    <w:p w14:paraId="1858C01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FCD9D1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port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2E0FCBA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clk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p>
    <w:p w14:paraId="2F039E4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a_rst_n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p>
    <w:p w14:paraId="38DBEBE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p>
    <w:p w14:paraId="67F4C14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d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std_logic_vector</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NBit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downto</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3A8610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std_logic_vector</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NBit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downto</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D9FB41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52CBDE8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722569B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DFF_N</w:t>
      </w:r>
      <w:r w:rsidRPr="007B0C0E">
        <w:rPr>
          <w:rFonts w:ascii="Courier New" w:eastAsia="Times New Roman" w:hAnsi="Courier New" w:cs="Courier New"/>
          <w:b/>
          <w:bCs/>
          <w:color w:val="000080"/>
          <w:sz w:val="18"/>
          <w:szCs w:val="18"/>
          <w:lang w:val="it-IT" w:eastAsia="it-IT"/>
        </w:rPr>
        <w:t>;</w:t>
      </w:r>
    </w:p>
    <w:p w14:paraId="2054740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62F5254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architecture</w:t>
      </w:r>
      <w:r w:rsidRPr="007B0C0E">
        <w:rPr>
          <w:rFonts w:ascii="Courier New" w:eastAsia="Times New Roman" w:hAnsi="Courier New" w:cs="Courier New"/>
          <w:color w:val="000000"/>
          <w:sz w:val="18"/>
          <w:szCs w:val="18"/>
          <w:lang w:val="it-IT" w:eastAsia="it-IT"/>
        </w:rPr>
        <w:t xml:space="preserve"> struct </w:t>
      </w:r>
      <w:r w:rsidRPr="007B0C0E">
        <w:rPr>
          <w:rFonts w:ascii="Courier New" w:eastAsia="Times New Roman" w:hAnsi="Courier New" w:cs="Courier New"/>
          <w:b/>
          <w:bCs/>
          <w:color w:val="0000FF"/>
          <w:sz w:val="18"/>
          <w:szCs w:val="18"/>
          <w:lang w:val="it-IT" w:eastAsia="it-IT"/>
        </w:rPr>
        <w:t>of</w:t>
      </w:r>
      <w:r w:rsidRPr="007B0C0E">
        <w:rPr>
          <w:rFonts w:ascii="Courier New" w:eastAsia="Times New Roman" w:hAnsi="Courier New" w:cs="Courier New"/>
          <w:color w:val="000000"/>
          <w:sz w:val="18"/>
          <w:szCs w:val="18"/>
          <w:lang w:val="it-IT" w:eastAsia="it-IT"/>
        </w:rPr>
        <w:t xml:space="preserve"> DFF_N </w:t>
      </w:r>
      <w:r w:rsidRPr="007B0C0E">
        <w:rPr>
          <w:rFonts w:ascii="Courier New" w:eastAsia="Times New Roman" w:hAnsi="Courier New" w:cs="Courier New"/>
          <w:b/>
          <w:bCs/>
          <w:color w:val="0000FF"/>
          <w:sz w:val="18"/>
          <w:szCs w:val="18"/>
          <w:lang w:val="it-IT" w:eastAsia="it-IT"/>
        </w:rPr>
        <w:t>is</w:t>
      </w:r>
      <w:r w:rsidRPr="007B0C0E">
        <w:rPr>
          <w:rFonts w:ascii="Courier New" w:eastAsia="Times New Roman" w:hAnsi="Courier New" w:cs="Courier New"/>
          <w:color w:val="000000"/>
          <w:sz w:val="18"/>
          <w:szCs w:val="18"/>
          <w:lang w:val="it-IT" w:eastAsia="it-IT"/>
        </w:rPr>
        <w:t xml:space="preserve">   </w:t>
      </w:r>
    </w:p>
    <w:p w14:paraId="71A53AF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begin</w:t>
      </w:r>
    </w:p>
    <w:p w14:paraId="6AD2F0F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3972FD3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ddf_n_proc</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process</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clk</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a_rst_n</w:t>
      </w:r>
      <w:r w:rsidRPr="007B0C0E">
        <w:rPr>
          <w:rFonts w:ascii="Courier New" w:eastAsia="Times New Roman" w:hAnsi="Courier New" w:cs="Courier New"/>
          <w:b/>
          <w:bCs/>
          <w:color w:val="000080"/>
          <w:sz w:val="18"/>
          <w:szCs w:val="18"/>
          <w:lang w:val="it-IT" w:eastAsia="it-IT"/>
        </w:rPr>
        <w:t>)</w:t>
      </w:r>
    </w:p>
    <w:p w14:paraId="0B69C7F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begin</w:t>
      </w:r>
    </w:p>
    <w:p w14:paraId="7429B23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a_rst_n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p>
    <w:p w14:paraId="7EA6AD2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others</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B4D0AB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elsif</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80FF"/>
          <w:sz w:val="18"/>
          <w:szCs w:val="18"/>
          <w:lang w:val="it-IT" w:eastAsia="it-IT"/>
        </w:rPr>
        <w:t>rising_edge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clk</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p>
    <w:p w14:paraId="35A17AE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p>
    <w:p w14:paraId="0EF3E68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d</w:t>
      </w:r>
      <w:r w:rsidRPr="007B0C0E">
        <w:rPr>
          <w:rFonts w:ascii="Courier New" w:eastAsia="Times New Roman" w:hAnsi="Courier New" w:cs="Courier New"/>
          <w:b/>
          <w:bCs/>
          <w:color w:val="000080"/>
          <w:sz w:val="18"/>
          <w:szCs w:val="18"/>
          <w:lang w:val="it-IT" w:eastAsia="it-IT"/>
        </w:rPr>
        <w:t>;</w:t>
      </w:r>
    </w:p>
    <w:p w14:paraId="3DDE916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p>
    <w:p w14:paraId="1E7CA1D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p>
    <w:p w14:paraId="2E58856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process</w:t>
      </w:r>
      <w:r w:rsidRPr="007B0C0E">
        <w:rPr>
          <w:rFonts w:ascii="Courier New" w:eastAsia="Times New Roman" w:hAnsi="Courier New" w:cs="Courier New"/>
          <w:b/>
          <w:bCs/>
          <w:color w:val="000080"/>
          <w:sz w:val="18"/>
          <w:szCs w:val="18"/>
          <w:lang w:val="it-IT" w:eastAsia="it-IT"/>
        </w:rPr>
        <w:t>;</w:t>
      </w:r>
    </w:p>
    <w:p w14:paraId="150275E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A728660"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struct</w:t>
      </w:r>
      <w:r w:rsidRPr="007B0C0E">
        <w:rPr>
          <w:rFonts w:ascii="Courier New" w:eastAsia="Times New Roman" w:hAnsi="Courier New" w:cs="Courier New"/>
          <w:b/>
          <w:bCs/>
          <w:color w:val="000080"/>
          <w:sz w:val="18"/>
          <w:szCs w:val="18"/>
          <w:lang w:val="it-IT" w:eastAsia="it-IT"/>
        </w:rPr>
        <w:t>;</w:t>
      </w:r>
    </w:p>
    <w:p w14:paraId="3699C7B9" w14:textId="77777777" w:rsidR="007B0C0E" w:rsidRPr="007B0C0E" w:rsidRDefault="007B0C0E" w:rsidP="007B0C0E">
      <w:pPr>
        <w:shd w:val="clear" w:color="auto" w:fill="FFFFFF"/>
        <w:spacing w:after="0" w:line="240" w:lineRule="auto"/>
        <w:rPr>
          <w:rFonts w:ascii="Times New Roman" w:eastAsia="Times New Roman" w:hAnsi="Times New Roman" w:cs="Times New Roman"/>
          <w:sz w:val="24"/>
          <w:szCs w:val="24"/>
          <w:lang w:val="it-IT" w:eastAsia="it-IT"/>
        </w:rPr>
      </w:pPr>
      <w:r w:rsidRPr="007B0C0E">
        <w:rPr>
          <w:rFonts w:ascii="Courier New" w:eastAsia="Times New Roman" w:hAnsi="Courier New" w:cs="Courier New"/>
          <w:color w:val="000000"/>
          <w:sz w:val="20"/>
          <w:szCs w:val="20"/>
          <w:lang w:val="it-IT" w:eastAsia="it-IT"/>
        </w:rPr>
        <w:t xml:space="preserve">    </w:t>
      </w:r>
    </w:p>
    <w:p w14:paraId="3697690A" w14:textId="77777777" w:rsidR="007B0C0E" w:rsidRDefault="007B0C0E" w:rsidP="00E57A9D">
      <w:pPr>
        <w:pStyle w:val="Titolo2"/>
      </w:pPr>
    </w:p>
    <w:p w14:paraId="1AC4EB48" w14:textId="22EE9A05" w:rsidR="00BA25DF" w:rsidRDefault="00E57A9D" w:rsidP="00E57A9D">
      <w:pPr>
        <w:pStyle w:val="Titolo2"/>
      </w:pPr>
      <w:r>
        <w:t>3.2 Counter</w:t>
      </w:r>
    </w:p>
    <w:p w14:paraId="2DBA0160" w14:textId="2DFE054A" w:rsidR="00AD6D5E" w:rsidRDefault="007B0C0E" w:rsidP="00AD6D5E">
      <w:r>
        <w:t>The counter architecture is equipped with an output register to maintain the counting value</w:t>
      </w:r>
      <w:r w:rsidR="007A0B21">
        <w:t>, the latter is freeze if the enable signal is not set. When</w:t>
      </w:r>
      <w:r>
        <w:t xml:space="preserve"> </w:t>
      </w:r>
      <w:r w:rsidRPr="007B0C0E">
        <w:t xml:space="preserve">max_val </w:t>
      </w:r>
      <w:r>
        <w:t>threshold is reached the counter overflows and set the corresponding signal.</w:t>
      </w:r>
    </w:p>
    <w:p w14:paraId="78E51F3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library</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p>
    <w:p w14:paraId="08EBDA4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STD_LOGIC_1164</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5B217FF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STD_LOGIC_ARITH</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2F377DC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STD_LOGIC_UNSIGNED</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7EE0FA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17FAF8C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entity</w:t>
      </w:r>
      <w:r w:rsidRPr="007B0C0E">
        <w:rPr>
          <w:rFonts w:ascii="Courier New" w:eastAsia="Times New Roman" w:hAnsi="Courier New" w:cs="Courier New"/>
          <w:color w:val="000000"/>
          <w:sz w:val="18"/>
          <w:szCs w:val="18"/>
          <w:lang w:val="it-IT" w:eastAsia="it-IT"/>
        </w:rPr>
        <w:t xml:space="preserve"> counter </w:t>
      </w:r>
      <w:r w:rsidRPr="007B0C0E">
        <w:rPr>
          <w:rFonts w:ascii="Courier New" w:eastAsia="Times New Roman" w:hAnsi="Courier New" w:cs="Courier New"/>
          <w:b/>
          <w:bCs/>
          <w:color w:val="0000FF"/>
          <w:sz w:val="18"/>
          <w:szCs w:val="18"/>
          <w:lang w:val="it-IT" w:eastAsia="it-IT"/>
        </w:rPr>
        <w:t>is</w:t>
      </w:r>
    </w:p>
    <w:p w14:paraId="1227D14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generic</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1C944D7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NBit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positive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8</w:t>
      </w:r>
    </w:p>
    <w:p w14:paraId="006D6CD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00F4F89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port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50F201E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en</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6F3F53E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rst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clk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p>
    <w:p w14:paraId="6B831F8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w:t>
      </w:r>
      <w:r w:rsidRPr="007B0C0E">
        <w:rPr>
          <w:rFonts w:ascii="Courier New" w:eastAsia="Times New Roman" w:hAnsi="Courier New" w:cs="Courier New"/>
          <w:b/>
          <w:bCs/>
          <w:color w:val="000080"/>
          <w:sz w:val="18"/>
          <w:szCs w:val="18"/>
          <w:lang w:val="it-IT" w:eastAsia="it-IT"/>
        </w:rPr>
        <w:t>;</w:t>
      </w:r>
    </w:p>
    <w:p w14:paraId="205E8BF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std_logic_vector</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downto</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662D370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6FA6259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counter</w:t>
      </w:r>
      <w:r w:rsidRPr="007B0C0E">
        <w:rPr>
          <w:rFonts w:ascii="Courier New" w:eastAsia="Times New Roman" w:hAnsi="Courier New" w:cs="Courier New"/>
          <w:b/>
          <w:bCs/>
          <w:color w:val="000080"/>
          <w:sz w:val="18"/>
          <w:szCs w:val="18"/>
          <w:lang w:val="it-IT" w:eastAsia="it-IT"/>
        </w:rPr>
        <w:t>;</w:t>
      </w:r>
    </w:p>
    <w:p w14:paraId="53FD2EA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32F4A9C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8000"/>
          <w:sz w:val="18"/>
          <w:szCs w:val="18"/>
          <w:lang w:val="it-IT" w:eastAsia="it-IT"/>
        </w:rPr>
        <w:t>-- when en = '1' it counts the clock cycles, otherwise the counting is freezed</w:t>
      </w:r>
    </w:p>
    <w:p w14:paraId="6F22AFC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8000"/>
          <w:sz w:val="18"/>
          <w:szCs w:val="18"/>
          <w:lang w:val="it-IT" w:eastAsia="it-IT"/>
        </w:rPr>
        <w:t>-- set overflow to 1 when max_val is reached</w:t>
      </w:r>
    </w:p>
    <w:p w14:paraId="20BD653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p>
    <w:p w14:paraId="1CE1C52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architecture</w:t>
      </w:r>
      <w:r w:rsidRPr="007B0C0E">
        <w:rPr>
          <w:rFonts w:ascii="Courier New" w:eastAsia="Times New Roman" w:hAnsi="Courier New" w:cs="Courier New"/>
          <w:color w:val="000000"/>
          <w:sz w:val="18"/>
          <w:szCs w:val="18"/>
          <w:lang w:val="it-IT" w:eastAsia="it-IT"/>
        </w:rPr>
        <w:t xml:space="preserve"> beh </w:t>
      </w:r>
      <w:r w:rsidRPr="007B0C0E">
        <w:rPr>
          <w:rFonts w:ascii="Courier New" w:eastAsia="Times New Roman" w:hAnsi="Courier New" w:cs="Courier New"/>
          <w:b/>
          <w:bCs/>
          <w:color w:val="0000FF"/>
          <w:sz w:val="18"/>
          <w:szCs w:val="18"/>
          <w:lang w:val="it-IT" w:eastAsia="it-IT"/>
        </w:rPr>
        <w:t>of</w:t>
      </w:r>
      <w:r w:rsidRPr="007B0C0E">
        <w:rPr>
          <w:rFonts w:ascii="Courier New" w:eastAsia="Times New Roman" w:hAnsi="Courier New" w:cs="Courier New"/>
          <w:color w:val="000000"/>
          <w:sz w:val="18"/>
          <w:szCs w:val="18"/>
          <w:lang w:val="it-IT" w:eastAsia="it-IT"/>
        </w:rPr>
        <w:t xml:space="preserve"> counter </w:t>
      </w:r>
      <w:r w:rsidRPr="007B0C0E">
        <w:rPr>
          <w:rFonts w:ascii="Courier New" w:eastAsia="Times New Roman" w:hAnsi="Courier New" w:cs="Courier New"/>
          <w:b/>
          <w:bCs/>
          <w:color w:val="0000FF"/>
          <w:sz w:val="18"/>
          <w:szCs w:val="18"/>
          <w:lang w:val="it-IT" w:eastAsia="it-IT"/>
        </w:rPr>
        <w:t>is</w:t>
      </w:r>
    </w:p>
    <w:p w14:paraId="1C563E6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signal</w:t>
      </w:r>
      <w:r w:rsidRPr="007B0C0E">
        <w:rPr>
          <w:rFonts w:ascii="Courier New" w:eastAsia="Times New Roman" w:hAnsi="Courier New" w:cs="Courier New"/>
          <w:color w:val="000000"/>
          <w:sz w:val="18"/>
          <w:szCs w:val="18"/>
          <w:lang w:val="it-IT" w:eastAsia="it-IT"/>
        </w:rPr>
        <w:t xml:space="preserve"> output_reg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std_logic_vector</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downto</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3A4638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constant</w:t>
      </w:r>
      <w:r w:rsidRPr="007B0C0E">
        <w:rPr>
          <w:rFonts w:ascii="Courier New" w:eastAsia="Times New Roman" w:hAnsi="Courier New" w:cs="Courier New"/>
          <w:color w:val="000000"/>
          <w:sz w:val="18"/>
          <w:szCs w:val="18"/>
          <w:lang w:val="it-IT" w:eastAsia="it-IT"/>
        </w:rPr>
        <w:t xml:space="preserve"> max_val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std_logic_vector</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NBit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downto</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others</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448A629E"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begin</w:t>
      </w:r>
    </w:p>
    <w:p w14:paraId="0BF632E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counter_output_reg</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process</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clk</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rst</w:t>
      </w:r>
      <w:r w:rsidRPr="007B0C0E">
        <w:rPr>
          <w:rFonts w:ascii="Courier New" w:eastAsia="Times New Roman" w:hAnsi="Courier New" w:cs="Courier New"/>
          <w:b/>
          <w:bCs/>
          <w:color w:val="000080"/>
          <w:sz w:val="18"/>
          <w:szCs w:val="18"/>
          <w:lang w:val="it-IT" w:eastAsia="it-IT"/>
        </w:rPr>
        <w:t>)</w:t>
      </w:r>
    </w:p>
    <w:p w14:paraId="7F0C544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begin</w:t>
      </w:r>
    </w:p>
    <w:p w14:paraId="170B4CF8"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rst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r w:rsidRPr="007B0C0E">
        <w:rPr>
          <w:rFonts w:ascii="Courier New" w:eastAsia="Times New Roman" w:hAnsi="Courier New" w:cs="Courier New"/>
          <w:color w:val="000000"/>
          <w:sz w:val="18"/>
          <w:szCs w:val="18"/>
          <w:lang w:val="it-IT" w:eastAsia="it-IT"/>
        </w:rPr>
        <w:t xml:space="preserve"> </w:t>
      </w:r>
    </w:p>
    <w:p w14:paraId="279479B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output_reg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others</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060E6775"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71A39E4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elsif</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80FF"/>
          <w:sz w:val="18"/>
          <w:szCs w:val="18"/>
          <w:lang w:val="it-IT" w:eastAsia="it-IT"/>
        </w:rPr>
        <w:t>rising_edge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clk</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80C0"/>
          <w:sz w:val="18"/>
          <w:szCs w:val="18"/>
          <w:lang w:val="it-IT" w:eastAsia="it-IT"/>
        </w:rPr>
        <w:t>AND</w:t>
      </w:r>
      <w:r w:rsidRPr="007B0C0E">
        <w:rPr>
          <w:rFonts w:ascii="Courier New" w:eastAsia="Times New Roman" w:hAnsi="Courier New" w:cs="Courier New"/>
          <w:color w:val="000000"/>
          <w:sz w:val="18"/>
          <w:szCs w:val="18"/>
          <w:lang w:val="it-IT" w:eastAsia="it-IT"/>
        </w:rPr>
        <w:t xml:space="preserve"> en</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r w:rsidRPr="007B0C0E">
        <w:rPr>
          <w:rFonts w:ascii="Courier New" w:eastAsia="Times New Roman" w:hAnsi="Courier New" w:cs="Courier New"/>
          <w:color w:val="000000"/>
          <w:sz w:val="18"/>
          <w:szCs w:val="18"/>
          <w:lang w:val="it-IT" w:eastAsia="it-IT"/>
        </w:rPr>
        <w:t xml:space="preserve"> </w:t>
      </w:r>
    </w:p>
    <w:p w14:paraId="2CFC4BDC"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65F6FBC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lastRenderedPageBreak/>
        <w:t xml:space="preserve">            </w:t>
      </w:r>
      <w:r w:rsidRPr="007B0C0E">
        <w:rPr>
          <w:rFonts w:ascii="Courier New" w:eastAsia="Times New Roman" w:hAnsi="Courier New" w:cs="Courier New"/>
          <w:color w:val="008000"/>
          <w:sz w:val="18"/>
          <w:szCs w:val="18"/>
          <w:lang w:val="it-IT" w:eastAsia="it-IT"/>
        </w:rPr>
        <w:t>-- when max_val is reached the counter overflows and overflow is set to '1'</w:t>
      </w:r>
    </w:p>
    <w:p w14:paraId="4F25FEB9"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FF"/>
          <w:sz w:val="18"/>
          <w:szCs w:val="18"/>
          <w:lang w:val="it-IT" w:eastAsia="it-IT"/>
        </w:rPr>
        <w:t>unsigned</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output_reg</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unsigned</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max_val</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then</w:t>
      </w:r>
      <w:r w:rsidRPr="007B0C0E">
        <w:rPr>
          <w:rFonts w:ascii="Courier New" w:eastAsia="Times New Roman" w:hAnsi="Courier New" w:cs="Courier New"/>
          <w:color w:val="000000"/>
          <w:sz w:val="18"/>
          <w:szCs w:val="18"/>
          <w:lang w:val="it-IT" w:eastAsia="it-IT"/>
        </w:rPr>
        <w:t xml:space="preserve"> </w:t>
      </w:r>
    </w:p>
    <w:p w14:paraId="7FA9DB97"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output_reg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others</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25A2EA3"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overflow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48BBE394"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else</w:t>
      </w:r>
    </w:p>
    <w:p w14:paraId="6B167FB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output_reg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output_reg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b/>
          <w:bCs/>
          <w:color w:val="000080"/>
          <w:sz w:val="18"/>
          <w:szCs w:val="18"/>
          <w:lang w:val="it-IT" w:eastAsia="it-IT"/>
        </w:rPr>
        <w:t>;</w:t>
      </w:r>
    </w:p>
    <w:p w14:paraId="592EF00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p>
    <w:p w14:paraId="78BB980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4FC35F8A"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if</w:t>
      </w:r>
      <w:r w:rsidRPr="007B0C0E">
        <w:rPr>
          <w:rFonts w:ascii="Courier New" w:eastAsia="Times New Roman" w:hAnsi="Courier New" w:cs="Courier New"/>
          <w:b/>
          <w:bCs/>
          <w:color w:val="000080"/>
          <w:sz w:val="18"/>
          <w:szCs w:val="18"/>
          <w:lang w:val="it-IT" w:eastAsia="it-IT"/>
        </w:rPr>
        <w:t>;</w:t>
      </w:r>
    </w:p>
    <w:p w14:paraId="153510AB"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process</w:t>
      </w:r>
      <w:r w:rsidRPr="007B0C0E">
        <w:rPr>
          <w:rFonts w:ascii="Courier New" w:eastAsia="Times New Roman" w:hAnsi="Courier New" w:cs="Courier New"/>
          <w:color w:val="000000"/>
          <w:sz w:val="18"/>
          <w:szCs w:val="18"/>
          <w:lang w:val="it-IT" w:eastAsia="it-IT"/>
        </w:rPr>
        <w:t xml:space="preserve"> counter_output_reg</w:t>
      </w:r>
      <w:r w:rsidRPr="007B0C0E">
        <w:rPr>
          <w:rFonts w:ascii="Courier New" w:eastAsia="Times New Roman" w:hAnsi="Courier New" w:cs="Courier New"/>
          <w:b/>
          <w:bCs/>
          <w:color w:val="000080"/>
          <w:sz w:val="18"/>
          <w:szCs w:val="18"/>
          <w:lang w:val="it-IT" w:eastAsia="it-IT"/>
        </w:rPr>
        <w:t>;</w:t>
      </w:r>
    </w:p>
    <w:p w14:paraId="2FCD3A4D"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6F426F11"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008000"/>
          <w:sz w:val="18"/>
          <w:szCs w:val="18"/>
          <w:lang w:val="it-IT" w:eastAsia="it-IT"/>
        </w:rPr>
        <w:t>-- mapping the output</w:t>
      </w:r>
    </w:p>
    <w:p w14:paraId="62ABC9DF"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o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output_reg</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736C6306" w14:textId="77777777" w:rsidR="007B0C0E" w:rsidRPr="007B0C0E" w:rsidRDefault="007B0C0E" w:rsidP="007B0C0E">
      <w:pPr>
        <w:shd w:val="clear" w:color="auto" w:fill="FFFFFF"/>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beh</w:t>
      </w:r>
      <w:r w:rsidRPr="007B0C0E">
        <w:rPr>
          <w:rFonts w:ascii="Courier New" w:eastAsia="Times New Roman" w:hAnsi="Courier New" w:cs="Courier New"/>
          <w:b/>
          <w:bCs/>
          <w:color w:val="000080"/>
          <w:sz w:val="18"/>
          <w:szCs w:val="18"/>
          <w:lang w:val="it-IT" w:eastAsia="it-IT"/>
        </w:rPr>
        <w:t>;</w:t>
      </w:r>
    </w:p>
    <w:p w14:paraId="0C31224C" w14:textId="77777777" w:rsidR="007B0C0E" w:rsidRPr="00AD6D5E" w:rsidRDefault="007B0C0E" w:rsidP="00AD6D5E"/>
    <w:p w14:paraId="0E70E4CB" w14:textId="34412C47" w:rsidR="00AD6D5E" w:rsidRDefault="007A0B21" w:rsidP="007A0B21">
      <w:pPr>
        <w:pStyle w:val="Titolo2"/>
        <w:rPr>
          <w:rFonts w:eastAsia="Times New Roman"/>
          <w:lang w:val="it-IT" w:eastAsia="it-IT"/>
        </w:rPr>
      </w:pPr>
      <w:r>
        <w:rPr>
          <w:rFonts w:eastAsia="Times New Roman"/>
          <w:lang w:val="it-IT" w:eastAsia="it-IT"/>
        </w:rPr>
        <w:t>3.</w:t>
      </w:r>
      <w:r w:rsidR="00F34FD4">
        <w:rPr>
          <w:rFonts w:eastAsia="Times New Roman"/>
          <w:lang w:val="it-IT" w:eastAsia="it-IT"/>
        </w:rPr>
        <w:t>4</w:t>
      </w:r>
      <w:r>
        <w:rPr>
          <w:rFonts w:eastAsia="Times New Roman"/>
          <w:lang w:val="it-IT" w:eastAsia="it-IT"/>
        </w:rPr>
        <w:t xml:space="preserve"> accumulator</w:t>
      </w:r>
    </w:p>
    <w:p w14:paraId="332D987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26181A4" w14:textId="6F6A12D0" w:rsidR="007A0B21" w:rsidRDefault="007A0B21" w:rsidP="007A0B21">
      <w:pPr>
        <w:rPr>
          <w:lang w:val="it-IT" w:eastAsia="it-IT"/>
        </w:rPr>
      </w:pPr>
      <w:r>
        <w:rPr>
          <w:lang w:val="it-IT" w:eastAsia="it-IT"/>
        </w:rPr>
        <w:t>The accumulator sums the inputs on clock edges if it is enabled and if the counter has not already overflowed. When it receives the overflow signal from counter, the accumulator performs the last sum and then set data_valid to 1 to advertise that the result is ready.</w:t>
      </w:r>
    </w:p>
    <w:p w14:paraId="704A0FE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library</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p>
    <w:p w14:paraId="6450FFC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use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std_logic_1164</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r w:rsidRPr="007A0B21">
        <w:rPr>
          <w:rFonts w:ascii="Courier New" w:eastAsia="Times New Roman" w:hAnsi="Courier New" w:cs="Courier New"/>
          <w:b/>
          <w:bCs/>
          <w:color w:val="000080"/>
          <w:sz w:val="18"/>
          <w:szCs w:val="18"/>
          <w:lang w:val="it-IT" w:eastAsia="it-IT"/>
        </w:rPr>
        <w:t>;</w:t>
      </w:r>
    </w:p>
    <w:p w14:paraId="1272A1D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use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numeric_std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r w:rsidRPr="007A0B21">
        <w:rPr>
          <w:rFonts w:ascii="Courier New" w:eastAsia="Times New Roman" w:hAnsi="Courier New" w:cs="Courier New"/>
          <w:b/>
          <w:bCs/>
          <w:color w:val="000080"/>
          <w:sz w:val="18"/>
          <w:szCs w:val="18"/>
          <w:lang w:val="it-IT" w:eastAsia="it-IT"/>
        </w:rPr>
        <w:t>;</w:t>
      </w:r>
    </w:p>
    <w:p w14:paraId="52B6547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use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00"/>
          <w:sz w:val="18"/>
          <w:szCs w:val="18"/>
          <w:lang w:val="it-IT" w:eastAsia="it-IT"/>
        </w:rPr>
        <w:t>IEEE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00"/>
          <w:sz w:val="18"/>
          <w:szCs w:val="18"/>
          <w:lang w:val="it-IT" w:eastAsia="it-IT"/>
        </w:rPr>
        <w:t>std_logic_unsigned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all</w:t>
      </w:r>
      <w:r w:rsidRPr="007A0B21">
        <w:rPr>
          <w:rFonts w:ascii="Courier New" w:eastAsia="Times New Roman" w:hAnsi="Courier New" w:cs="Courier New"/>
          <w:b/>
          <w:bCs/>
          <w:color w:val="000080"/>
          <w:sz w:val="18"/>
          <w:szCs w:val="18"/>
          <w:lang w:val="it-IT" w:eastAsia="it-IT"/>
        </w:rPr>
        <w:t>;</w:t>
      </w:r>
    </w:p>
    <w:p w14:paraId="37D36A5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44A46BC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entity</w:t>
      </w:r>
      <w:r w:rsidRPr="007A0B21">
        <w:rPr>
          <w:rFonts w:ascii="Courier New" w:eastAsia="Times New Roman" w:hAnsi="Courier New" w:cs="Courier New"/>
          <w:color w:val="000000"/>
          <w:sz w:val="18"/>
          <w:szCs w:val="18"/>
          <w:lang w:val="it-IT" w:eastAsia="it-IT"/>
        </w:rPr>
        <w:t xml:space="preserve"> accumulator </w:t>
      </w:r>
      <w:r w:rsidRPr="007A0B21">
        <w:rPr>
          <w:rFonts w:ascii="Courier New" w:eastAsia="Times New Roman" w:hAnsi="Courier New" w:cs="Courier New"/>
          <w:b/>
          <w:bCs/>
          <w:color w:val="0000FF"/>
          <w:sz w:val="18"/>
          <w:szCs w:val="18"/>
          <w:lang w:val="it-IT" w:eastAsia="it-IT"/>
        </w:rPr>
        <w:t>is</w:t>
      </w:r>
    </w:p>
    <w:p w14:paraId="72C7335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generic</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5F08809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positive</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16</w:t>
      </w:r>
      <w:r w:rsidRPr="007A0B21">
        <w:rPr>
          <w:rFonts w:ascii="Courier New" w:eastAsia="Times New Roman" w:hAnsi="Courier New" w:cs="Courier New"/>
          <w:color w:val="000000"/>
          <w:sz w:val="18"/>
          <w:szCs w:val="18"/>
          <w:lang w:val="it-IT" w:eastAsia="it-IT"/>
        </w:rPr>
        <w:t xml:space="preserve"> </w:t>
      </w:r>
    </w:p>
    <w:p w14:paraId="643A1CD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2472155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47AA6AC6"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port</w:t>
      </w:r>
      <w:r w:rsidRPr="007A0B21">
        <w:rPr>
          <w:rFonts w:ascii="Courier New" w:eastAsia="Times New Roman" w:hAnsi="Courier New" w:cs="Courier New"/>
          <w:b/>
          <w:bCs/>
          <w:color w:val="000080"/>
          <w:sz w:val="18"/>
          <w:szCs w:val="18"/>
          <w:lang w:val="it-IT" w:eastAsia="it-IT"/>
        </w:rPr>
        <w:t>(</w:t>
      </w:r>
    </w:p>
    <w:p w14:paraId="6FCF0D8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i</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std_logic_vector</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downto</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7547384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rst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clk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w:t>
      </w:r>
      <w:r w:rsidRPr="007A0B21">
        <w:rPr>
          <w:rFonts w:ascii="Courier New" w:eastAsia="Times New Roman" w:hAnsi="Courier New" w:cs="Courier New"/>
          <w:b/>
          <w:bCs/>
          <w:color w:val="000080"/>
          <w:sz w:val="18"/>
          <w:szCs w:val="18"/>
          <w:lang w:val="it-IT" w:eastAsia="it-IT"/>
        </w:rPr>
        <w:t>;</w:t>
      </w:r>
    </w:p>
    <w:p w14:paraId="4846F13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en</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w:t>
      </w:r>
      <w:r w:rsidRPr="007A0B21">
        <w:rPr>
          <w:rFonts w:ascii="Courier New" w:eastAsia="Times New Roman" w:hAnsi="Courier New" w:cs="Courier New"/>
          <w:b/>
          <w:bCs/>
          <w:color w:val="000080"/>
          <w:sz w:val="18"/>
          <w:szCs w:val="18"/>
          <w:lang w:val="it-IT" w:eastAsia="it-IT"/>
        </w:rPr>
        <w:t>;</w:t>
      </w:r>
    </w:p>
    <w:p w14:paraId="64A04A0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counter_ow</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in</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w:t>
      </w:r>
      <w:r w:rsidRPr="007A0B21">
        <w:rPr>
          <w:rFonts w:ascii="Courier New" w:eastAsia="Times New Roman" w:hAnsi="Courier New" w:cs="Courier New"/>
          <w:b/>
          <w:bCs/>
          <w:color w:val="000080"/>
          <w:sz w:val="18"/>
          <w:szCs w:val="18"/>
          <w:lang w:val="it-IT" w:eastAsia="it-IT"/>
        </w:rPr>
        <w:t>;</w:t>
      </w:r>
    </w:p>
    <w:p w14:paraId="7443FAB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out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std_logic_vector</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downto</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6EF5AC4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data_valid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out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w:t>
      </w:r>
    </w:p>
    <w:p w14:paraId="61DECE06"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p>
    <w:p w14:paraId="3B9298D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accumulator</w:t>
      </w:r>
      <w:r w:rsidRPr="007A0B21">
        <w:rPr>
          <w:rFonts w:ascii="Courier New" w:eastAsia="Times New Roman" w:hAnsi="Courier New" w:cs="Courier New"/>
          <w:b/>
          <w:bCs/>
          <w:color w:val="000080"/>
          <w:sz w:val="18"/>
          <w:szCs w:val="18"/>
          <w:lang w:val="it-IT" w:eastAsia="it-IT"/>
        </w:rPr>
        <w:t>;</w:t>
      </w:r>
    </w:p>
    <w:p w14:paraId="01FF4A9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39DCBFA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8000"/>
          <w:sz w:val="18"/>
          <w:szCs w:val="18"/>
          <w:lang w:val="it-IT" w:eastAsia="it-IT"/>
        </w:rPr>
        <w:t>-- Sum the input at each clock if en = '0', set data_valid to 1 when counter overflows</w:t>
      </w:r>
    </w:p>
    <w:p w14:paraId="64B0F96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architecture</w:t>
      </w:r>
      <w:r w:rsidRPr="007A0B21">
        <w:rPr>
          <w:rFonts w:ascii="Courier New" w:eastAsia="Times New Roman" w:hAnsi="Courier New" w:cs="Courier New"/>
          <w:color w:val="000000"/>
          <w:sz w:val="18"/>
          <w:szCs w:val="18"/>
          <w:lang w:val="it-IT" w:eastAsia="it-IT"/>
        </w:rPr>
        <w:t xml:space="preserve"> beh </w:t>
      </w:r>
      <w:r w:rsidRPr="007A0B21">
        <w:rPr>
          <w:rFonts w:ascii="Courier New" w:eastAsia="Times New Roman" w:hAnsi="Courier New" w:cs="Courier New"/>
          <w:b/>
          <w:bCs/>
          <w:color w:val="0000FF"/>
          <w:sz w:val="18"/>
          <w:szCs w:val="18"/>
          <w:lang w:val="it-IT" w:eastAsia="it-IT"/>
        </w:rPr>
        <w:t>of</w:t>
      </w:r>
      <w:r w:rsidRPr="007A0B21">
        <w:rPr>
          <w:rFonts w:ascii="Courier New" w:eastAsia="Times New Roman" w:hAnsi="Courier New" w:cs="Courier New"/>
          <w:color w:val="000000"/>
          <w:sz w:val="18"/>
          <w:szCs w:val="18"/>
          <w:lang w:val="it-IT" w:eastAsia="it-IT"/>
        </w:rPr>
        <w:t xml:space="preserve"> accumulator </w:t>
      </w:r>
      <w:r w:rsidRPr="007A0B21">
        <w:rPr>
          <w:rFonts w:ascii="Courier New" w:eastAsia="Times New Roman" w:hAnsi="Courier New" w:cs="Courier New"/>
          <w:b/>
          <w:bCs/>
          <w:color w:val="0000FF"/>
          <w:sz w:val="18"/>
          <w:szCs w:val="18"/>
          <w:lang w:val="it-IT" w:eastAsia="it-IT"/>
        </w:rPr>
        <w:t>is</w:t>
      </w:r>
    </w:p>
    <w:p w14:paraId="745CDACD"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2942EA6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signal</w:t>
      </w:r>
      <w:r w:rsidRPr="007A0B21">
        <w:rPr>
          <w:rFonts w:ascii="Courier New" w:eastAsia="Times New Roman" w:hAnsi="Courier New" w:cs="Courier New"/>
          <w:color w:val="000000"/>
          <w:sz w:val="18"/>
          <w:szCs w:val="18"/>
          <w:lang w:val="it-IT" w:eastAsia="it-IT"/>
        </w:rPr>
        <w:t xml:space="preserve"> output_oreg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std_logic_vector</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NBit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FF800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downto</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FF800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0726411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signal</w:t>
      </w:r>
      <w:r w:rsidRPr="007A0B21">
        <w:rPr>
          <w:rFonts w:ascii="Courier New" w:eastAsia="Times New Roman" w:hAnsi="Courier New" w:cs="Courier New"/>
          <w:color w:val="000000"/>
          <w:sz w:val="18"/>
          <w:szCs w:val="18"/>
          <w:lang w:val="it-IT" w:eastAsia="it-IT"/>
        </w:rPr>
        <w:t xml:space="preserve"> data_valid_oreg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w:t>
      </w:r>
      <w:r w:rsidRPr="007A0B21">
        <w:rPr>
          <w:rFonts w:ascii="Courier New" w:eastAsia="Times New Roman" w:hAnsi="Courier New" w:cs="Courier New"/>
          <w:b/>
          <w:bCs/>
          <w:color w:val="000080"/>
          <w:sz w:val="18"/>
          <w:szCs w:val="18"/>
          <w:lang w:val="it-IT" w:eastAsia="it-IT"/>
        </w:rPr>
        <w:t>;</w:t>
      </w:r>
    </w:p>
    <w:p w14:paraId="619CC00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p>
    <w:p w14:paraId="557F220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begin</w:t>
      </w:r>
    </w:p>
    <w:p w14:paraId="094A73AB"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accumulator_p</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process</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rst</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clk</w:t>
      </w:r>
      <w:r w:rsidRPr="007A0B21">
        <w:rPr>
          <w:rFonts w:ascii="Courier New" w:eastAsia="Times New Roman" w:hAnsi="Courier New" w:cs="Courier New"/>
          <w:b/>
          <w:bCs/>
          <w:color w:val="000080"/>
          <w:sz w:val="18"/>
          <w:szCs w:val="18"/>
          <w:lang w:val="it-IT" w:eastAsia="it-IT"/>
        </w:rPr>
        <w:t>)</w:t>
      </w:r>
    </w:p>
    <w:p w14:paraId="08440EE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begin</w:t>
      </w:r>
    </w:p>
    <w:p w14:paraId="35FCC56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3D2EDD0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if</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rst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then</w:t>
      </w:r>
      <w:r w:rsidRPr="007A0B21">
        <w:rPr>
          <w:rFonts w:ascii="Courier New" w:eastAsia="Times New Roman" w:hAnsi="Courier New" w:cs="Courier New"/>
          <w:color w:val="000000"/>
          <w:sz w:val="18"/>
          <w:szCs w:val="18"/>
          <w:lang w:val="it-IT" w:eastAsia="it-IT"/>
        </w:rPr>
        <w:t xml:space="preserve"> </w:t>
      </w:r>
    </w:p>
    <w:p w14:paraId="49E368F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output_oreg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00FF"/>
          <w:sz w:val="18"/>
          <w:szCs w:val="18"/>
          <w:lang w:val="it-IT" w:eastAsia="it-IT"/>
        </w:rPr>
        <w:t>others</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=&gt;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343E570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data_valid_oreg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p>
    <w:p w14:paraId="569E2B3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CEDD91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elsif</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b/>
          <w:bCs/>
          <w:color w:val="0080FF"/>
          <w:sz w:val="18"/>
          <w:szCs w:val="18"/>
          <w:lang w:val="it-IT" w:eastAsia="it-IT"/>
        </w:rPr>
        <w:t>rising_edge</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clk</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80C0"/>
          <w:sz w:val="18"/>
          <w:szCs w:val="18"/>
          <w:lang w:val="it-IT" w:eastAsia="it-IT"/>
        </w:rPr>
        <w:t>and</w:t>
      </w:r>
      <w:r w:rsidRPr="007A0B21">
        <w:rPr>
          <w:rFonts w:ascii="Courier New" w:eastAsia="Times New Roman" w:hAnsi="Courier New" w:cs="Courier New"/>
          <w:color w:val="000000"/>
          <w:sz w:val="18"/>
          <w:szCs w:val="18"/>
          <w:lang w:val="it-IT" w:eastAsia="it-IT"/>
        </w:rPr>
        <w:t xml:space="preserve"> en</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80C0"/>
          <w:sz w:val="18"/>
          <w:szCs w:val="18"/>
          <w:lang w:val="it-IT" w:eastAsia="it-IT"/>
        </w:rPr>
        <w:t>and</w:t>
      </w:r>
      <w:r w:rsidRPr="007A0B21">
        <w:rPr>
          <w:rFonts w:ascii="Courier New" w:eastAsia="Times New Roman" w:hAnsi="Courier New" w:cs="Courier New"/>
          <w:color w:val="000000"/>
          <w:sz w:val="18"/>
          <w:szCs w:val="18"/>
          <w:lang w:val="it-IT" w:eastAsia="it-IT"/>
        </w:rPr>
        <w:t xml:space="preserve"> data_valid_oreg</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8080"/>
          <w:sz w:val="18"/>
          <w:szCs w:val="18"/>
          <w:lang w:val="it-IT" w:eastAsia="it-IT"/>
        </w:rPr>
        <w:t>'0'</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then</w:t>
      </w:r>
      <w:r w:rsidRPr="007A0B21">
        <w:rPr>
          <w:rFonts w:ascii="Courier New" w:eastAsia="Times New Roman" w:hAnsi="Courier New" w:cs="Courier New"/>
          <w:color w:val="000000"/>
          <w:sz w:val="18"/>
          <w:szCs w:val="18"/>
          <w:lang w:val="it-IT" w:eastAsia="it-IT"/>
        </w:rPr>
        <w:t xml:space="preserve"> </w:t>
      </w:r>
    </w:p>
    <w:p w14:paraId="1BAE32F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4E58E31"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output_oreg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std_logic_vector</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8000FF"/>
          <w:sz w:val="18"/>
          <w:szCs w:val="18"/>
          <w:lang w:val="it-IT" w:eastAsia="it-IT"/>
        </w:rPr>
        <w:t>unsigned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output_oreg</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00FF"/>
          <w:sz w:val="18"/>
          <w:szCs w:val="18"/>
          <w:lang w:val="it-IT" w:eastAsia="it-IT"/>
        </w:rPr>
        <w:t>unsigned</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i</w:t>
      </w:r>
      <w:r w:rsidRPr="007A0B21">
        <w:rPr>
          <w:rFonts w:ascii="Courier New" w:eastAsia="Times New Roman" w:hAnsi="Courier New" w:cs="Courier New"/>
          <w:b/>
          <w:bCs/>
          <w:color w:val="000080"/>
          <w:sz w:val="18"/>
          <w:szCs w:val="18"/>
          <w:lang w:val="it-IT" w:eastAsia="it-IT"/>
        </w:rPr>
        <w:t>));</w:t>
      </w:r>
    </w:p>
    <w:p w14:paraId="758C8F3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2C5F31A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xml:space="preserve">-- check on counter overflow value to prevent the restart of summing </w:t>
      </w:r>
    </w:p>
    <w:p w14:paraId="5AFFE90B"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when overflow</w:t>
      </w:r>
    </w:p>
    <w:p w14:paraId="269C38FE"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if</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counter_ow </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then</w:t>
      </w:r>
      <w:r w:rsidRPr="007A0B21">
        <w:rPr>
          <w:rFonts w:ascii="Courier New" w:eastAsia="Times New Roman" w:hAnsi="Courier New" w:cs="Courier New"/>
          <w:color w:val="000000"/>
          <w:sz w:val="18"/>
          <w:szCs w:val="18"/>
          <w:lang w:val="it-IT" w:eastAsia="it-IT"/>
        </w:rPr>
        <w:t xml:space="preserve"> </w:t>
      </w:r>
    </w:p>
    <w:p w14:paraId="524334A0"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data_valid_oreg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808080"/>
          <w:sz w:val="18"/>
          <w:szCs w:val="18"/>
          <w:lang w:val="it-IT" w:eastAsia="it-IT"/>
        </w:rPr>
        <w:t>'1'</w:t>
      </w:r>
      <w:r w:rsidRPr="007A0B21">
        <w:rPr>
          <w:rFonts w:ascii="Courier New" w:eastAsia="Times New Roman" w:hAnsi="Courier New" w:cs="Courier New"/>
          <w:b/>
          <w:bCs/>
          <w:color w:val="000080"/>
          <w:sz w:val="18"/>
          <w:szCs w:val="18"/>
          <w:lang w:val="it-IT" w:eastAsia="it-IT"/>
        </w:rPr>
        <w:t>;</w:t>
      </w:r>
    </w:p>
    <w:p w14:paraId="7746BB7C"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if</w:t>
      </w:r>
      <w:r w:rsidRPr="007A0B21">
        <w:rPr>
          <w:rFonts w:ascii="Courier New" w:eastAsia="Times New Roman" w:hAnsi="Courier New" w:cs="Courier New"/>
          <w:b/>
          <w:bCs/>
          <w:color w:val="000080"/>
          <w:sz w:val="18"/>
          <w:szCs w:val="18"/>
          <w:lang w:val="it-IT" w:eastAsia="it-IT"/>
        </w:rPr>
        <w:t>;</w:t>
      </w:r>
    </w:p>
    <w:p w14:paraId="6F936A5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562C9B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if</w:t>
      </w:r>
      <w:r w:rsidRPr="007A0B21">
        <w:rPr>
          <w:rFonts w:ascii="Courier New" w:eastAsia="Times New Roman" w:hAnsi="Courier New" w:cs="Courier New"/>
          <w:b/>
          <w:bCs/>
          <w:color w:val="000080"/>
          <w:sz w:val="18"/>
          <w:szCs w:val="18"/>
          <w:lang w:val="it-IT" w:eastAsia="it-IT"/>
        </w:rPr>
        <w:t>;</w:t>
      </w:r>
    </w:p>
    <w:p w14:paraId="39E264E7"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3D45B474"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lastRenderedPageBreak/>
        <w:t xml:space="preserve">    </w:t>
      </w: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b/>
          <w:bCs/>
          <w:color w:val="0000FF"/>
          <w:sz w:val="18"/>
          <w:szCs w:val="18"/>
          <w:lang w:val="it-IT" w:eastAsia="it-IT"/>
        </w:rPr>
        <w:t>process</w:t>
      </w:r>
      <w:r w:rsidRPr="007A0B21">
        <w:rPr>
          <w:rFonts w:ascii="Courier New" w:eastAsia="Times New Roman" w:hAnsi="Courier New" w:cs="Courier New"/>
          <w:color w:val="000000"/>
          <w:sz w:val="18"/>
          <w:szCs w:val="18"/>
          <w:lang w:val="it-IT" w:eastAsia="it-IT"/>
        </w:rPr>
        <w:t xml:space="preserve"> accumulator_p</w:t>
      </w:r>
      <w:r w:rsidRPr="007A0B21">
        <w:rPr>
          <w:rFonts w:ascii="Courier New" w:eastAsia="Times New Roman" w:hAnsi="Courier New" w:cs="Courier New"/>
          <w:b/>
          <w:bCs/>
          <w:color w:val="000080"/>
          <w:sz w:val="18"/>
          <w:szCs w:val="18"/>
          <w:lang w:val="it-IT" w:eastAsia="it-IT"/>
        </w:rPr>
        <w:t>;</w:t>
      </w:r>
    </w:p>
    <w:p w14:paraId="3628AB5F"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51431E32"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r w:rsidRPr="007A0B21">
        <w:rPr>
          <w:rFonts w:ascii="Courier New" w:eastAsia="Times New Roman" w:hAnsi="Courier New" w:cs="Courier New"/>
          <w:color w:val="008000"/>
          <w:sz w:val="18"/>
          <w:szCs w:val="18"/>
          <w:lang w:val="it-IT" w:eastAsia="it-IT"/>
        </w:rPr>
        <w:t>-- Mapping the output</w:t>
      </w:r>
    </w:p>
    <w:p w14:paraId="16EA575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data_valid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data_valid_oreg</w:t>
      </w:r>
      <w:r w:rsidRPr="007A0B21">
        <w:rPr>
          <w:rFonts w:ascii="Courier New" w:eastAsia="Times New Roman" w:hAnsi="Courier New" w:cs="Courier New"/>
          <w:b/>
          <w:bCs/>
          <w:color w:val="000080"/>
          <w:sz w:val="18"/>
          <w:szCs w:val="18"/>
          <w:lang w:val="it-IT" w:eastAsia="it-IT"/>
        </w:rPr>
        <w:t>;</w:t>
      </w:r>
    </w:p>
    <w:p w14:paraId="37251253"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o </w:t>
      </w:r>
      <w:r w:rsidRPr="007A0B21">
        <w:rPr>
          <w:rFonts w:ascii="Courier New" w:eastAsia="Times New Roman" w:hAnsi="Courier New" w:cs="Courier New"/>
          <w:b/>
          <w:bCs/>
          <w:color w:val="000080"/>
          <w:sz w:val="18"/>
          <w:szCs w:val="18"/>
          <w:lang w:val="it-IT" w:eastAsia="it-IT"/>
        </w:rPr>
        <w:t>&lt;=</w:t>
      </w:r>
      <w:r w:rsidRPr="007A0B21">
        <w:rPr>
          <w:rFonts w:ascii="Courier New" w:eastAsia="Times New Roman" w:hAnsi="Courier New" w:cs="Courier New"/>
          <w:color w:val="000000"/>
          <w:sz w:val="18"/>
          <w:szCs w:val="18"/>
          <w:lang w:val="it-IT" w:eastAsia="it-IT"/>
        </w:rPr>
        <w:t xml:space="preserve"> output_oreg</w:t>
      </w:r>
      <w:r w:rsidRPr="007A0B21">
        <w:rPr>
          <w:rFonts w:ascii="Courier New" w:eastAsia="Times New Roman" w:hAnsi="Courier New" w:cs="Courier New"/>
          <w:b/>
          <w:bCs/>
          <w:color w:val="000080"/>
          <w:sz w:val="18"/>
          <w:szCs w:val="18"/>
          <w:lang w:val="it-IT" w:eastAsia="it-IT"/>
        </w:rPr>
        <w:t>;</w:t>
      </w:r>
    </w:p>
    <w:p w14:paraId="243CC7B5"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4AC61E28"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b/>
          <w:bCs/>
          <w:color w:val="0000FF"/>
          <w:sz w:val="18"/>
          <w:szCs w:val="18"/>
          <w:lang w:val="it-IT" w:eastAsia="it-IT"/>
        </w:rPr>
        <w:t>end</w:t>
      </w:r>
      <w:r w:rsidRPr="007A0B21">
        <w:rPr>
          <w:rFonts w:ascii="Courier New" w:eastAsia="Times New Roman" w:hAnsi="Courier New" w:cs="Courier New"/>
          <w:color w:val="000000"/>
          <w:sz w:val="18"/>
          <w:szCs w:val="18"/>
          <w:lang w:val="it-IT" w:eastAsia="it-IT"/>
        </w:rPr>
        <w:t xml:space="preserve"> beh</w:t>
      </w:r>
      <w:r w:rsidRPr="007A0B21">
        <w:rPr>
          <w:rFonts w:ascii="Courier New" w:eastAsia="Times New Roman" w:hAnsi="Courier New" w:cs="Courier New"/>
          <w:b/>
          <w:bCs/>
          <w:color w:val="000080"/>
          <w:sz w:val="18"/>
          <w:szCs w:val="18"/>
          <w:lang w:val="it-IT" w:eastAsia="it-IT"/>
        </w:rPr>
        <w:t>;</w:t>
      </w:r>
    </w:p>
    <w:p w14:paraId="613E1B4E" w14:textId="77777777" w:rsidR="007A0B21" w:rsidRPr="007A0B21" w:rsidRDefault="007A0B21" w:rsidP="007A0B21">
      <w:pPr>
        <w:rPr>
          <w:lang w:val="it-IT" w:eastAsia="it-IT"/>
        </w:rPr>
      </w:pPr>
    </w:p>
    <w:p w14:paraId="25A7ACA8" w14:textId="0FE4842C" w:rsidR="00E57A9D" w:rsidRDefault="00E57A9D" w:rsidP="00E57A9D"/>
    <w:p w14:paraId="4CAF3D5D" w14:textId="38ABC592" w:rsidR="00AD6D5E" w:rsidRPr="00E57A9D" w:rsidRDefault="00AD6D5E" w:rsidP="00E57A9D"/>
    <w:p w14:paraId="50FA5F99" w14:textId="303244F4" w:rsidR="00C44187" w:rsidRDefault="00C44187" w:rsidP="00C44187"/>
    <w:p w14:paraId="1C19A51F" w14:textId="1EE04817" w:rsidR="00C44187" w:rsidRDefault="00C44187" w:rsidP="00C44187"/>
    <w:p w14:paraId="1D3A6C2E" w14:textId="6554E1AC" w:rsidR="00C44187" w:rsidRDefault="00C44187" w:rsidP="00C44187"/>
    <w:p w14:paraId="04626FD6" w14:textId="4F690AE1" w:rsidR="00C44187" w:rsidRDefault="00C44187" w:rsidP="00C44187"/>
    <w:p w14:paraId="0BD3450A" w14:textId="430C484E" w:rsidR="00C44187" w:rsidRDefault="00C44187" w:rsidP="00C44187"/>
    <w:p w14:paraId="493EB09A" w14:textId="0509DCBD" w:rsidR="00C44187" w:rsidRDefault="00C44187" w:rsidP="00C44187"/>
    <w:p w14:paraId="6665FB80" w14:textId="716E4A38" w:rsidR="00C44187" w:rsidRDefault="00C44187" w:rsidP="00C44187"/>
    <w:p w14:paraId="2F2235B0" w14:textId="4E7277C7" w:rsidR="00C44187" w:rsidRDefault="00C44187" w:rsidP="00C44187"/>
    <w:p w14:paraId="1869FB24" w14:textId="34D4527F" w:rsidR="00C44187" w:rsidRDefault="00C44187" w:rsidP="00C44187"/>
    <w:p w14:paraId="506D9160" w14:textId="166EF568" w:rsidR="00C44187" w:rsidRDefault="00C44187" w:rsidP="00C44187"/>
    <w:p w14:paraId="39C94EFA" w14:textId="7AE7AF7F" w:rsidR="00C44187" w:rsidRDefault="00C44187" w:rsidP="00C44187"/>
    <w:p w14:paraId="2544A3CF" w14:textId="554CFBAA" w:rsidR="00C44187" w:rsidRDefault="00C44187" w:rsidP="00C44187"/>
    <w:p w14:paraId="055F7CD5" w14:textId="77777777" w:rsidR="00C44187" w:rsidRPr="00C44187" w:rsidRDefault="00C44187" w:rsidP="00C44187"/>
    <w:p w14:paraId="0BAFCE8A" w14:textId="7FAD1B02" w:rsidR="00971476" w:rsidRDefault="00A17EA9" w:rsidP="00971476">
      <w:r>
        <w:t>Descrivi il tuo algoritmo e avvalora la tua tesi del behavioral model, per esempio puoi dire che è più semplice da scrivere e rende il codice più leggibile. Una volta fatto ciò prosegui con la descrizione del tuo algoritmo utilizzando anche dello pseudo code</w:t>
      </w:r>
      <w:r w:rsidR="00044ED5">
        <w:t>, a seguire una architettura fisica possibile.</w:t>
      </w:r>
    </w:p>
    <w:p w14:paraId="565446BF" w14:textId="7538AFD1" w:rsidR="00DD5E06" w:rsidRDefault="00DD5E06" w:rsidP="00971476">
      <w:r>
        <w:t>Afferma anche che hai usato il behavioral model per definire la logica sequenziale, mentre RTL per descrivere quella combinatoria.</w:t>
      </w:r>
    </w:p>
    <w:p w14:paraId="1ABDE7E7" w14:textId="2DDAABA6" w:rsidR="009E2433" w:rsidRDefault="009E2433" w:rsidP="00971476">
      <w:r>
        <w:t>Infine dici che farai riferimenti a ciò che ha trovato il synthetizer quando fa il design.</w:t>
      </w:r>
    </w:p>
    <w:p w14:paraId="08663715" w14:textId="30B61F25" w:rsidR="00793D79" w:rsidRPr="00971476" w:rsidRDefault="00793D79" w:rsidP="00971476">
      <w:r>
        <w:t>I riferimenti a possibili implementazioni lo metti in fondo.</w:t>
      </w:r>
    </w:p>
    <w:p w14:paraId="6897A313" w14:textId="77777777" w:rsidR="00E90F04" w:rsidRDefault="00E90F04" w:rsidP="00E90F04">
      <w:r>
        <w:t>The architecture described in VHDL follows a behavioral approach and they are inspired by the solutions presented before.</w:t>
      </w:r>
    </w:p>
    <w:p w14:paraId="394D96E3" w14:textId="77777777" w:rsidR="00240835" w:rsidRPr="00240835" w:rsidRDefault="00240835" w:rsidP="00240835"/>
    <w:sectPr w:rsidR="00240835" w:rsidRPr="0024083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59C"/>
    <w:multiLevelType w:val="hybridMultilevel"/>
    <w:tmpl w:val="723C087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 w15:restartNumberingAfterBreak="0">
    <w:nsid w:val="23A06F43"/>
    <w:multiLevelType w:val="hybridMultilevel"/>
    <w:tmpl w:val="62305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DE34B9"/>
    <w:multiLevelType w:val="hybridMultilevel"/>
    <w:tmpl w:val="9D6CD846"/>
    <w:lvl w:ilvl="0" w:tplc="3F8089D2">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20774C8"/>
    <w:multiLevelType w:val="hybridMultilevel"/>
    <w:tmpl w:val="D2EE76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E010BE"/>
    <w:multiLevelType w:val="hybridMultilevel"/>
    <w:tmpl w:val="DB4C8A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578545">
    <w:abstractNumId w:val="2"/>
  </w:num>
  <w:num w:numId="2" w16cid:durableId="2002585477">
    <w:abstractNumId w:val="3"/>
  </w:num>
  <w:num w:numId="3" w16cid:durableId="1838958194">
    <w:abstractNumId w:val="4"/>
  </w:num>
  <w:num w:numId="4" w16cid:durableId="1607467208">
    <w:abstractNumId w:val="1"/>
  </w:num>
  <w:num w:numId="5" w16cid:durableId="268587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48"/>
    <w:rsid w:val="00003234"/>
    <w:rsid w:val="00044ED5"/>
    <w:rsid w:val="00066E97"/>
    <w:rsid w:val="000A70DA"/>
    <w:rsid w:val="000F0109"/>
    <w:rsid w:val="001E2980"/>
    <w:rsid w:val="001F323A"/>
    <w:rsid w:val="00240835"/>
    <w:rsid w:val="00314086"/>
    <w:rsid w:val="003A06BF"/>
    <w:rsid w:val="003B7D2B"/>
    <w:rsid w:val="00405948"/>
    <w:rsid w:val="00414394"/>
    <w:rsid w:val="00501C8F"/>
    <w:rsid w:val="00587601"/>
    <w:rsid w:val="006F0263"/>
    <w:rsid w:val="00753D38"/>
    <w:rsid w:val="00777D74"/>
    <w:rsid w:val="00793D79"/>
    <w:rsid w:val="007A0B21"/>
    <w:rsid w:val="007B0C0E"/>
    <w:rsid w:val="007E34AC"/>
    <w:rsid w:val="00846D08"/>
    <w:rsid w:val="00882C6A"/>
    <w:rsid w:val="008A01B5"/>
    <w:rsid w:val="008B120C"/>
    <w:rsid w:val="008F0B47"/>
    <w:rsid w:val="00910572"/>
    <w:rsid w:val="00971476"/>
    <w:rsid w:val="0098031F"/>
    <w:rsid w:val="009E2433"/>
    <w:rsid w:val="009F3835"/>
    <w:rsid w:val="00A17EA9"/>
    <w:rsid w:val="00A6619C"/>
    <w:rsid w:val="00A764A4"/>
    <w:rsid w:val="00A76C0C"/>
    <w:rsid w:val="00AA49DF"/>
    <w:rsid w:val="00AD6D5E"/>
    <w:rsid w:val="00AF389B"/>
    <w:rsid w:val="00B840BF"/>
    <w:rsid w:val="00BA25DF"/>
    <w:rsid w:val="00BB03A7"/>
    <w:rsid w:val="00BE40B5"/>
    <w:rsid w:val="00C2091E"/>
    <w:rsid w:val="00C44187"/>
    <w:rsid w:val="00CC7F5D"/>
    <w:rsid w:val="00CD40E0"/>
    <w:rsid w:val="00D26859"/>
    <w:rsid w:val="00DB143E"/>
    <w:rsid w:val="00DD5E06"/>
    <w:rsid w:val="00E57A9D"/>
    <w:rsid w:val="00E90F04"/>
    <w:rsid w:val="00F34FD4"/>
    <w:rsid w:val="00F71D24"/>
    <w:rsid w:val="00F9544C"/>
    <w:rsid w:val="00FD3C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58C93F"/>
  <w14:defaultImageDpi w14:val="32767"/>
  <w15:chartTrackingRefBased/>
  <w15:docId w15:val="{8D56D585-C761-4F38-9082-3D31EF384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2408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84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40835"/>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240835"/>
    <w:pPr>
      <w:outlineLvl w:val="9"/>
    </w:pPr>
    <w:rPr>
      <w:lang w:val="it-IT" w:eastAsia="it-IT"/>
    </w:rPr>
  </w:style>
  <w:style w:type="paragraph" w:styleId="Sommario1">
    <w:name w:val="toc 1"/>
    <w:basedOn w:val="Normale"/>
    <w:next w:val="Normale"/>
    <w:autoRedefine/>
    <w:uiPriority w:val="39"/>
    <w:unhideWhenUsed/>
    <w:rsid w:val="00240835"/>
    <w:pPr>
      <w:spacing w:after="100"/>
    </w:pPr>
  </w:style>
  <w:style w:type="character" w:styleId="Collegamentoipertestuale">
    <w:name w:val="Hyperlink"/>
    <w:basedOn w:val="Carpredefinitoparagrafo"/>
    <w:uiPriority w:val="99"/>
    <w:unhideWhenUsed/>
    <w:rsid w:val="00240835"/>
    <w:rPr>
      <w:color w:val="0563C1" w:themeColor="hyperlink"/>
      <w:u w:val="single"/>
    </w:rPr>
  </w:style>
  <w:style w:type="paragraph" w:styleId="Didascalia">
    <w:name w:val="caption"/>
    <w:basedOn w:val="Normale"/>
    <w:next w:val="Normale"/>
    <w:uiPriority w:val="35"/>
    <w:unhideWhenUsed/>
    <w:qFormat/>
    <w:rsid w:val="00314086"/>
    <w:pPr>
      <w:spacing w:after="200" w:line="240" w:lineRule="auto"/>
    </w:pPr>
    <w:rPr>
      <w:i/>
      <w:iCs/>
      <w:color w:val="44546A" w:themeColor="text2"/>
      <w:sz w:val="18"/>
      <w:szCs w:val="18"/>
    </w:rPr>
  </w:style>
  <w:style w:type="paragraph" w:styleId="Nessunaspaziatura">
    <w:name w:val="No Spacing"/>
    <w:uiPriority w:val="1"/>
    <w:qFormat/>
    <w:rsid w:val="00314086"/>
    <w:pPr>
      <w:spacing w:after="0" w:line="240" w:lineRule="auto"/>
    </w:pPr>
    <w:rPr>
      <w:lang w:val="en-US"/>
    </w:rPr>
  </w:style>
  <w:style w:type="character" w:styleId="Testosegnaposto">
    <w:name w:val="Placeholder Text"/>
    <w:basedOn w:val="Carpredefinitoparagrafo"/>
    <w:uiPriority w:val="99"/>
    <w:semiHidden/>
    <w:rsid w:val="003A06BF"/>
    <w:rPr>
      <w:color w:val="808080"/>
    </w:rPr>
  </w:style>
  <w:style w:type="character" w:customStyle="1" w:styleId="Titolo2Carattere">
    <w:name w:val="Titolo 2 Carattere"/>
    <w:basedOn w:val="Carpredefinitoparagrafo"/>
    <w:link w:val="Titolo2"/>
    <w:uiPriority w:val="9"/>
    <w:rsid w:val="00B840BF"/>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F0B47"/>
    <w:pPr>
      <w:spacing w:after="100"/>
      <w:ind w:left="220"/>
    </w:pPr>
  </w:style>
  <w:style w:type="paragraph" w:styleId="Paragrafoelenco">
    <w:name w:val="List Paragraph"/>
    <w:basedOn w:val="Normale"/>
    <w:uiPriority w:val="34"/>
    <w:qFormat/>
    <w:rsid w:val="00D26859"/>
    <w:pPr>
      <w:ind w:left="720"/>
      <w:contextualSpacing/>
    </w:pPr>
  </w:style>
  <w:style w:type="character" w:customStyle="1" w:styleId="sc81">
    <w:name w:val="sc81"/>
    <w:basedOn w:val="Carpredefinitoparagrafo"/>
    <w:rsid w:val="00AD6D5E"/>
    <w:rPr>
      <w:rFonts w:ascii="Courier New" w:hAnsi="Courier New" w:cs="Courier New" w:hint="default"/>
      <w:b/>
      <w:bCs/>
      <w:color w:val="0000FF"/>
      <w:sz w:val="20"/>
      <w:szCs w:val="20"/>
    </w:rPr>
  </w:style>
  <w:style w:type="character" w:customStyle="1" w:styleId="sc0">
    <w:name w:val="sc0"/>
    <w:basedOn w:val="Carpredefinitoparagrafo"/>
    <w:rsid w:val="00AD6D5E"/>
    <w:rPr>
      <w:rFonts w:ascii="Courier New" w:hAnsi="Courier New" w:cs="Courier New" w:hint="default"/>
      <w:color w:val="000000"/>
      <w:sz w:val="20"/>
      <w:szCs w:val="20"/>
    </w:rPr>
  </w:style>
  <w:style w:type="character" w:customStyle="1" w:styleId="sc121">
    <w:name w:val="sc121"/>
    <w:basedOn w:val="Carpredefinitoparagrafo"/>
    <w:rsid w:val="00AD6D5E"/>
    <w:rPr>
      <w:rFonts w:ascii="Courier New" w:hAnsi="Courier New" w:cs="Courier New" w:hint="default"/>
      <w:color w:val="800000"/>
      <w:sz w:val="20"/>
      <w:szCs w:val="20"/>
    </w:rPr>
  </w:style>
  <w:style w:type="character" w:customStyle="1" w:styleId="sc51">
    <w:name w:val="sc51"/>
    <w:basedOn w:val="Carpredefinitoparagrafo"/>
    <w:rsid w:val="00AD6D5E"/>
    <w:rPr>
      <w:rFonts w:ascii="Courier New" w:hAnsi="Courier New" w:cs="Courier New" w:hint="default"/>
      <w:b/>
      <w:bCs/>
      <w:color w:val="000080"/>
      <w:sz w:val="20"/>
      <w:szCs w:val="20"/>
    </w:rPr>
  </w:style>
  <w:style w:type="character" w:customStyle="1" w:styleId="sc6">
    <w:name w:val="sc6"/>
    <w:basedOn w:val="Carpredefinitoparagrafo"/>
    <w:rsid w:val="00AD6D5E"/>
    <w:rPr>
      <w:rFonts w:ascii="Courier New" w:hAnsi="Courier New" w:cs="Courier New" w:hint="default"/>
      <w:color w:val="000000"/>
      <w:sz w:val="20"/>
      <w:szCs w:val="20"/>
    </w:rPr>
  </w:style>
  <w:style w:type="character" w:customStyle="1" w:styleId="sc131">
    <w:name w:val="sc131"/>
    <w:basedOn w:val="Carpredefinitoparagrafo"/>
    <w:rsid w:val="00AD6D5E"/>
    <w:rPr>
      <w:rFonts w:ascii="Courier New" w:hAnsi="Courier New" w:cs="Courier New" w:hint="default"/>
      <w:color w:val="8000FF"/>
      <w:sz w:val="20"/>
      <w:szCs w:val="20"/>
    </w:rPr>
  </w:style>
  <w:style w:type="character" w:customStyle="1" w:styleId="sc31">
    <w:name w:val="sc31"/>
    <w:basedOn w:val="Carpredefinitoparagrafo"/>
    <w:rsid w:val="00AD6D5E"/>
    <w:rPr>
      <w:rFonts w:ascii="Courier New" w:hAnsi="Courier New" w:cs="Courier New" w:hint="default"/>
      <w:color w:val="FF8000"/>
      <w:sz w:val="20"/>
      <w:szCs w:val="20"/>
    </w:rPr>
  </w:style>
  <w:style w:type="character" w:customStyle="1" w:styleId="sc14">
    <w:name w:val="sc14"/>
    <w:basedOn w:val="Carpredefinitoparagrafo"/>
    <w:rsid w:val="00AD6D5E"/>
    <w:rPr>
      <w:rFonts w:ascii="Courier New" w:hAnsi="Courier New" w:cs="Courier New" w:hint="default"/>
      <w:color w:val="008000"/>
      <w:sz w:val="20"/>
      <w:szCs w:val="20"/>
    </w:rPr>
  </w:style>
  <w:style w:type="character" w:customStyle="1" w:styleId="sc41">
    <w:name w:val="sc41"/>
    <w:basedOn w:val="Carpredefinitoparagrafo"/>
    <w:rsid w:val="00AD6D5E"/>
    <w:rPr>
      <w:rFonts w:ascii="Courier New" w:hAnsi="Courier New" w:cs="Courier New" w:hint="default"/>
      <w:color w:val="808080"/>
      <w:sz w:val="20"/>
      <w:szCs w:val="20"/>
    </w:rPr>
  </w:style>
  <w:style w:type="character" w:customStyle="1" w:styleId="sc111">
    <w:name w:val="sc111"/>
    <w:basedOn w:val="Carpredefinitoparagrafo"/>
    <w:rsid w:val="00AD6D5E"/>
    <w:rPr>
      <w:rFonts w:ascii="Courier New" w:hAnsi="Courier New" w:cs="Courier New" w:hint="default"/>
      <w:b/>
      <w:bCs/>
      <w:color w:val="0080FF"/>
      <w:sz w:val="20"/>
      <w:szCs w:val="20"/>
    </w:rPr>
  </w:style>
  <w:style w:type="character" w:customStyle="1" w:styleId="sc91">
    <w:name w:val="sc91"/>
    <w:basedOn w:val="Carpredefinitoparagrafo"/>
    <w:rsid w:val="00AD6D5E"/>
    <w:rPr>
      <w:rFonts w:ascii="Courier New" w:hAnsi="Courier New" w:cs="Courier New" w:hint="default"/>
      <w:b/>
      <w:bCs/>
      <w:color w:val="0080C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7259">
      <w:bodyDiv w:val="1"/>
      <w:marLeft w:val="0"/>
      <w:marRight w:val="0"/>
      <w:marTop w:val="0"/>
      <w:marBottom w:val="0"/>
      <w:divBdr>
        <w:top w:val="none" w:sz="0" w:space="0" w:color="auto"/>
        <w:left w:val="none" w:sz="0" w:space="0" w:color="auto"/>
        <w:bottom w:val="none" w:sz="0" w:space="0" w:color="auto"/>
        <w:right w:val="none" w:sz="0" w:space="0" w:color="auto"/>
      </w:divBdr>
      <w:divsChild>
        <w:div w:id="482089409">
          <w:marLeft w:val="0"/>
          <w:marRight w:val="0"/>
          <w:marTop w:val="0"/>
          <w:marBottom w:val="0"/>
          <w:divBdr>
            <w:top w:val="none" w:sz="0" w:space="0" w:color="auto"/>
            <w:left w:val="none" w:sz="0" w:space="0" w:color="auto"/>
            <w:bottom w:val="none" w:sz="0" w:space="0" w:color="auto"/>
            <w:right w:val="none" w:sz="0" w:space="0" w:color="auto"/>
          </w:divBdr>
        </w:div>
      </w:divsChild>
    </w:div>
    <w:div w:id="303201453">
      <w:bodyDiv w:val="1"/>
      <w:marLeft w:val="0"/>
      <w:marRight w:val="0"/>
      <w:marTop w:val="0"/>
      <w:marBottom w:val="0"/>
      <w:divBdr>
        <w:top w:val="none" w:sz="0" w:space="0" w:color="auto"/>
        <w:left w:val="none" w:sz="0" w:space="0" w:color="auto"/>
        <w:bottom w:val="none" w:sz="0" w:space="0" w:color="auto"/>
        <w:right w:val="none" w:sz="0" w:space="0" w:color="auto"/>
      </w:divBdr>
      <w:divsChild>
        <w:div w:id="990981610">
          <w:marLeft w:val="0"/>
          <w:marRight w:val="0"/>
          <w:marTop w:val="0"/>
          <w:marBottom w:val="0"/>
          <w:divBdr>
            <w:top w:val="none" w:sz="0" w:space="0" w:color="auto"/>
            <w:left w:val="none" w:sz="0" w:space="0" w:color="auto"/>
            <w:bottom w:val="none" w:sz="0" w:space="0" w:color="auto"/>
            <w:right w:val="none" w:sz="0" w:space="0" w:color="auto"/>
          </w:divBdr>
        </w:div>
      </w:divsChild>
    </w:div>
    <w:div w:id="830294297">
      <w:bodyDiv w:val="1"/>
      <w:marLeft w:val="0"/>
      <w:marRight w:val="0"/>
      <w:marTop w:val="0"/>
      <w:marBottom w:val="0"/>
      <w:divBdr>
        <w:top w:val="none" w:sz="0" w:space="0" w:color="auto"/>
        <w:left w:val="none" w:sz="0" w:space="0" w:color="auto"/>
        <w:bottom w:val="none" w:sz="0" w:space="0" w:color="auto"/>
        <w:right w:val="none" w:sz="0" w:space="0" w:color="auto"/>
      </w:divBdr>
      <w:divsChild>
        <w:div w:id="801311386">
          <w:marLeft w:val="0"/>
          <w:marRight w:val="0"/>
          <w:marTop w:val="0"/>
          <w:marBottom w:val="0"/>
          <w:divBdr>
            <w:top w:val="none" w:sz="0" w:space="0" w:color="auto"/>
            <w:left w:val="none" w:sz="0" w:space="0" w:color="auto"/>
            <w:bottom w:val="none" w:sz="0" w:space="0" w:color="auto"/>
            <w:right w:val="none" w:sz="0" w:space="0" w:color="auto"/>
          </w:divBdr>
        </w:div>
      </w:divsChild>
    </w:div>
    <w:div w:id="866795587">
      <w:bodyDiv w:val="1"/>
      <w:marLeft w:val="0"/>
      <w:marRight w:val="0"/>
      <w:marTop w:val="0"/>
      <w:marBottom w:val="0"/>
      <w:divBdr>
        <w:top w:val="none" w:sz="0" w:space="0" w:color="auto"/>
        <w:left w:val="none" w:sz="0" w:space="0" w:color="auto"/>
        <w:bottom w:val="none" w:sz="0" w:space="0" w:color="auto"/>
        <w:right w:val="none" w:sz="0" w:space="0" w:color="auto"/>
      </w:divBdr>
      <w:divsChild>
        <w:div w:id="1517421086">
          <w:marLeft w:val="0"/>
          <w:marRight w:val="0"/>
          <w:marTop w:val="0"/>
          <w:marBottom w:val="0"/>
          <w:divBdr>
            <w:top w:val="none" w:sz="0" w:space="0" w:color="auto"/>
            <w:left w:val="none" w:sz="0" w:space="0" w:color="auto"/>
            <w:bottom w:val="none" w:sz="0" w:space="0" w:color="auto"/>
            <w:right w:val="none" w:sz="0" w:space="0" w:color="auto"/>
          </w:divBdr>
        </w:div>
      </w:divsChild>
    </w:div>
    <w:div w:id="1034766597">
      <w:bodyDiv w:val="1"/>
      <w:marLeft w:val="0"/>
      <w:marRight w:val="0"/>
      <w:marTop w:val="0"/>
      <w:marBottom w:val="0"/>
      <w:divBdr>
        <w:top w:val="none" w:sz="0" w:space="0" w:color="auto"/>
        <w:left w:val="none" w:sz="0" w:space="0" w:color="auto"/>
        <w:bottom w:val="none" w:sz="0" w:space="0" w:color="auto"/>
        <w:right w:val="none" w:sz="0" w:space="0" w:color="auto"/>
      </w:divBdr>
      <w:divsChild>
        <w:div w:id="650017522">
          <w:marLeft w:val="0"/>
          <w:marRight w:val="0"/>
          <w:marTop w:val="0"/>
          <w:marBottom w:val="0"/>
          <w:divBdr>
            <w:top w:val="none" w:sz="0" w:space="0" w:color="auto"/>
            <w:left w:val="none" w:sz="0" w:space="0" w:color="auto"/>
            <w:bottom w:val="none" w:sz="0" w:space="0" w:color="auto"/>
            <w:right w:val="none" w:sz="0" w:space="0" w:color="auto"/>
          </w:divBdr>
        </w:div>
      </w:divsChild>
    </w:div>
    <w:div w:id="1169977836">
      <w:bodyDiv w:val="1"/>
      <w:marLeft w:val="0"/>
      <w:marRight w:val="0"/>
      <w:marTop w:val="0"/>
      <w:marBottom w:val="0"/>
      <w:divBdr>
        <w:top w:val="none" w:sz="0" w:space="0" w:color="auto"/>
        <w:left w:val="none" w:sz="0" w:space="0" w:color="auto"/>
        <w:bottom w:val="none" w:sz="0" w:space="0" w:color="auto"/>
        <w:right w:val="none" w:sz="0" w:space="0" w:color="auto"/>
      </w:divBdr>
      <w:divsChild>
        <w:div w:id="1062020417">
          <w:marLeft w:val="0"/>
          <w:marRight w:val="0"/>
          <w:marTop w:val="0"/>
          <w:marBottom w:val="0"/>
          <w:divBdr>
            <w:top w:val="none" w:sz="0" w:space="0" w:color="auto"/>
            <w:left w:val="none" w:sz="0" w:space="0" w:color="auto"/>
            <w:bottom w:val="none" w:sz="0" w:space="0" w:color="auto"/>
            <w:right w:val="none" w:sz="0" w:space="0" w:color="auto"/>
          </w:divBdr>
        </w:div>
      </w:divsChild>
    </w:div>
    <w:div w:id="1975209144">
      <w:bodyDiv w:val="1"/>
      <w:marLeft w:val="0"/>
      <w:marRight w:val="0"/>
      <w:marTop w:val="0"/>
      <w:marBottom w:val="0"/>
      <w:divBdr>
        <w:top w:val="none" w:sz="0" w:space="0" w:color="auto"/>
        <w:left w:val="none" w:sz="0" w:space="0" w:color="auto"/>
        <w:bottom w:val="none" w:sz="0" w:space="0" w:color="auto"/>
        <w:right w:val="none" w:sz="0" w:space="0" w:color="auto"/>
      </w:divBdr>
      <w:divsChild>
        <w:div w:id="186409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0E38C-EA02-42B4-9956-F2120017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Pages>
  <Words>1741</Words>
  <Characters>9927</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Salamini</dc:creator>
  <cp:keywords/>
  <dc:description/>
  <cp:lastModifiedBy>Niko Salamini</cp:lastModifiedBy>
  <cp:revision>17</cp:revision>
  <dcterms:created xsi:type="dcterms:W3CDTF">2022-06-18T09:59:00Z</dcterms:created>
  <dcterms:modified xsi:type="dcterms:W3CDTF">2022-06-20T10:13:00Z</dcterms:modified>
</cp:coreProperties>
</file>