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48954A" w14:textId="77777777" w:rsidR="00660CF8" w:rsidRDefault="00EE03B4">
      <w:pPr>
        <w:spacing w:after="0"/>
        <w:ind w:left="11" w:right="5" w:hanging="10"/>
        <w:jc w:val="center"/>
      </w:pPr>
      <w:r>
        <w:rPr>
          <w:rFonts w:ascii="Arial" w:eastAsia="Arial" w:hAnsi="Arial" w:cs="Arial"/>
          <w:b/>
          <w:sz w:val="24"/>
        </w:rPr>
        <w:t xml:space="preserve">EEL 5764: Computer Architecture </w:t>
      </w:r>
    </w:p>
    <w:p w14:paraId="4E941CF6" w14:textId="0E502ED3" w:rsidR="00660CF8" w:rsidRDefault="00EE03B4">
      <w:pPr>
        <w:spacing w:after="157"/>
        <w:ind w:left="11" w:hanging="10"/>
        <w:jc w:val="center"/>
      </w:pPr>
      <w:r>
        <w:rPr>
          <w:rFonts w:ascii="Arial" w:eastAsia="Arial" w:hAnsi="Arial" w:cs="Arial"/>
          <w:b/>
          <w:sz w:val="24"/>
        </w:rPr>
        <w:t xml:space="preserve"> Project </w:t>
      </w:r>
      <w:r w:rsidR="00BF5502">
        <w:rPr>
          <w:rFonts w:ascii="Arial" w:eastAsia="Arial" w:hAnsi="Arial" w:cs="Arial"/>
          <w:b/>
          <w:sz w:val="24"/>
        </w:rPr>
        <w:t>Proposal Group CA Team 1</w:t>
      </w:r>
    </w:p>
    <w:p w14:paraId="2E5AED63" w14:textId="7CF13A74" w:rsidR="00660CF8" w:rsidRDefault="00EE03B4">
      <w:pPr>
        <w:spacing w:after="100" w:line="239" w:lineRule="auto"/>
        <w:ind w:left="-5" w:right="-7" w:hanging="10"/>
        <w:jc w:val="both"/>
      </w:pPr>
      <w:r>
        <w:rPr>
          <w:rFonts w:ascii="Arial" w:eastAsia="Arial" w:hAnsi="Arial" w:cs="Arial"/>
          <w:b/>
          <w:u w:val="single" w:color="000000"/>
        </w:rPr>
        <w:t>Project Proposal</w:t>
      </w:r>
      <w:r>
        <w:rPr>
          <w:rFonts w:ascii="Arial" w:eastAsia="Arial" w:hAnsi="Arial" w:cs="Arial"/>
          <w:b/>
        </w:rPr>
        <w:t xml:space="preserve">: </w:t>
      </w:r>
      <w:r>
        <w:rPr>
          <w:rFonts w:ascii="Arial" w:eastAsia="Arial" w:hAnsi="Arial" w:cs="Arial"/>
        </w:rPr>
        <w:t xml:space="preserve">Please be clear but concise; it should be a maximum of 2 pages. </w:t>
      </w:r>
      <w:r>
        <w:rPr>
          <w:rFonts w:ascii="Arial" w:eastAsia="Arial" w:hAnsi="Arial" w:cs="Arial"/>
          <w:color w:val="FF0000"/>
        </w:rPr>
        <w:t xml:space="preserve">Submit one proposal file per </w:t>
      </w:r>
      <w:r w:rsidR="00D03561">
        <w:rPr>
          <w:rFonts w:ascii="Arial" w:eastAsia="Arial" w:hAnsi="Arial" w:cs="Arial"/>
          <w:color w:val="FF0000"/>
        </w:rPr>
        <w:t>group</w:t>
      </w:r>
      <w:r>
        <w:rPr>
          <w:rFonts w:ascii="Arial" w:eastAsia="Arial" w:hAnsi="Arial" w:cs="Arial"/>
          <w:color w:val="FF0000"/>
        </w:rPr>
        <w:t xml:space="preserve">, using filename: </w:t>
      </w:r>
      <w:r w:rsidR="00D03561">
        <w:rPr>
          <w:rFonts w:ascii="Arial" w:eastAsia="Arial" w:hAnsi="Arial" w:cs="Arial"/>
          <w:color w:val="FF0000"/>
        </w:rPr>
        <w:t>GroupNameProposal</w:t>
      </w:r>
      <w:r>
        <w:rPr>
          <w:rFonts w:ascii="Arial" w:eastAsia="Arial" w:hAnsi="Arial" w:cs="Arial"/>
          <w:color w:val="FF0000"/>
        </w:rPr>
        <w:t xml:space="preserve">.docx </w:t>
      </w:r>
    </w:p>
    <w:p w14:paraId="7151CB33" w14:textId="7F91D499" w:rsidR="00660CF8" w:rsidRDefault="00EE03B4">
      <w:pPr>
        <w:numPr>
          <w:ilvl w:val="0"/>
          <w:numId w:val="2"/>
        </w:numPr>
        <w:spacing w:after="167" w:line="249" w:lineRule="auto"/>
        <w:ind w:hanging="307"/>
      </w:pPr>
      <w:r>
        <w:rPr>
          <w:rFonts w:ascii="Arial" w:eastAsia="Arial" w:hAnsi="Arial" w:cs="Arial"/>
          <w:b/>
        </w:rPr>
        <w:t>Names of team members:</w:t>
      </w:r>
      <w:r w:rsidR="00BF5502">
        <w:rPr>
          <w:rFonts w:ascii="Arial" w:eastAsia="Arial" w:hAnsi="Arial" w:cs="Arial"/>
          <w:b/>
        </w:rPr>
        <w:t xml:space="preserve"> </w:t>
      </w:r>
      <w:r w:rsidR="00BF5502" w:rsidRPr="00BF5502">
        <w:rPr>
          <w:rFonts w:ascii="Arial" w:eastAsia="Arial" w:hAnsi="Arial" w:cs="Arial"/>
          <w:bCs/>
        </w:rPr>
        <w:t>Luke Saleh, Nikodem Gazda, Brennan Borchert, Quinlan Stewart</w:t>
      </w:r>
      <w:r w:rsidR="00BF5502">
        <w:rPr>
          <w:rFonts w:ascii="Arial" w:eastAsia="Arial" w:hAnsi="Arial" w:cs="Arial"/>
          <w:b/>
        </w:rPr>
        <w:t xml:space="preserve"> </w:t>
      </w:r>
    </w:p>
    <w:p w14:paraId="76B800A6" w14:textId="77777777" w:rsidR="006E6478" w:rsidRDefault="00EE03B4" w:rsidP="006E6478">
      <w:pPr>
        <w:numPr>
          <w:ilvl w:val="0"/>
          <w:numId w:val="2"/>
        </w:numPr>
        <w:spacing w:after="170" w:line="249" w:lineRule="auto"/>
        <w:ind w:hanging="307"/>
      </w:pPr>
      <w:r>
        <w:rPr>
          <w:rFonts w:ascii="Arial" w:eastAsia="Arial" w:hAnsi="Arial" w:cs="Arial"/>
          <w:b/>
        </w:rPr>
        <w:t xml:space="preserve">Project title:  </w:t>
      </w:r>
      <w:r w:rsidR="00900020" w:rsidRPr="006E6478">
        <w:rPr>
          <w:rFonts w:ascii="Arial" w:eastAsia="Arial" w:hAnsi="Arial" w:cs="Arial"/>
          <w:bCs/>
        </w:rPr>
        <w:t>HDL Implementation of N-Set Associative Cache System with LRU Replacement</w:t>
      </w:r>
    </w:p>
    <w:p w14:paraId="4DC16E69" w14:textId="79EC3B9D" w:rsidR="00660CF8" w:rsidRDefault="00EE03B4" w:rsidP="006E6478">
      <w:pPr>
        <w:numPr>
          <w:ilvl w:val="0"/>
          <w:numId w:val="2"/>
        </w:numPr>
        <w:spacing w:after="170" w:line="249" w:lineRule="auto"/>
        <w:ind w:hanging="307"/>
      </w:pPr>
      <w:r w:rsidRPr="006E6478">
        <w:rPr>
          <w:rFonts w:ascii="Arial" w:eastAsia="Arial" w:hAnsi="Arial" w:cs="Arial"/>
          <w:b/>
        </w:rPr>
        <w:t xml:space="preserve">Project description: </w:t>
      </w:r>
      <w:r w:rsidRPr="006E6478">
        <w:rPr>
          <w:rFonts w:ascii="Arial" w:eastAsia="Arial" w:hAnsi="Arial" w:cs="Arial"/>
          <w:b/>
        </w:rPr>
        <w:t xml:space="preserve">Type 5: Any computer architecture related project w/ approval from instructor </w:t>
      </w:r>
    </w:p>
    <w:p w14:paraId="10B58026" w14:textId="77777777" w:rsidR="00660CF8" w:rsidRPr="00900020" w:rsidRDefault="00EE03B4">
      <w:pPr>
        <w:numPr>
          <w:ilvl w:val="0"/>
          <w:numId w:val="2"/>
        </w:numPr>
        <w:spacing w:after="0" w:line="304" w:lineRule="auto"/>
        <w:ind w:hanging="307"/>
      </w:pPr>
      <w:r>
        <w:rPr>
          <w:rFonts w:ascii="Arial" w:eastAsia="Arial" w:hAnsi="Arial" w:cs="Arial"/>
          <w:b/>
        </w:rPr>
        <w:t xml:space="preserve">Proposed approach </w:t>
      </w:r>
      <w:r>
        <w:rPr>
          <w:rFonts w:ascii="Arial" w:eastAsia="Arial" w:hAnsi="Arial" w:cs="Arial"/>
        </w:rPr>
        <w:t xml:space="preserve">(based on what you know now) </w:t>
      </w:r>
      <w:r>
        <w:rPr>
          <w:rFonts w:ascii="Wingdings" w:eastAsia="Wingdings" w:hAnsi="Wingdings" w:cs="Wingdings"/>
          <w:color w:val="0000FF"/>
        </w:rPr>
        <w:t>▪</w:t>
      </w:r>
      <w:r>
        <w:rPr>
          <w:rFonts w:ascii="Arial" w:eastAsia="Arial" w:hAnsi="Arial" w:cs="Arial"/>
          <w:color w:val="0000FF"/>
        </w:rPr>
        <w:t xml:space="preserve"> Team </w:t>
      </w:r>
      <w:proofErr w:type="gramStart"/>
      <w:r>
        <w:rPr>
          <w:rFonts w:ascii="Arial" w:eastAsia="Arial" w:hAnsi="Arial" w:cs="Arial"/>
          <w:color w:val="0000FF"/>
        </w:rPr>
        <w:t>members</w:t>
      </w:r>
      <w:proofErr w:type="gramEnd"/>
      <w:r>
        <w:rPr>
          <w:rFonts w:ascii="Arial" w:eastAsia="Arial" w:hAnsi="Arial" w:cs="Arial"/>
          <w:color w:val="0000FF"/>
        </w:rPr>
        <w:t xml:space="preserve"> expertise and work distribution. </w:t>
      </w:r>
    </w:p>
    <w:p w14:paraId="325A2B9D" w14:textId="06FE3490" w:rsidR="00900020" w:rsidRPr="006E6478" w:rsidRDefault="00900020" w:rsidP="00900020">
      <w:pPr>
        <w:numPr>
          <w:ilvl w:val="1"/>
          <w:numId w:val="2"/>
        </w:numPr>
        <w:spacing w:after="0" w:line="304" w:lineRule="auto"/>
        <w:ind w:hanging="307"/>
      </w:pPr>
      <w:r>
        <w:rPr>
          <w:rFonts w:ascii="Arial" w:eastAsia="Arial" w:hAnsi="Arial" w:cs="Arial"/>
          <w:b/>
        </w:rPr>
        <w:t>Team Members and expertise:</w:t>
      </w:r>
    </w:p>
    <w:p w14:paraId="06C8DB10" w14:textId="2D10CC6B" w:rsidR="006E6478" w:rsidRPr="006E6478" w:rsidRDefault="006E6478" w:rsidP="006E6478">
      <w:pPr>
        <w:numPr>
          <w:ilvl w:val="2"/>
          <w:numId w:val="2"/>
        </w:numPr>
        <w:spacing w:after="0" w:line="304" w:lineRule="auto"/>
        <w:ind w:hanging="307"/>
        <w:rPr>
          <w:rFonts w:ascii="Arial" w:eastAsia="Arial" w:hAnsi="Arial" w:cs="Arial"/>
          <w:bCs/>
        </w:rPr>
      </w:pPr>
      <w:r w:rsidRPr="006E6478">
        <w:rPr>
          <w:rFonts w:ascii="Arial" w:eastAsia="Arial" w:hAnsi="Arial" w:cs="Arial"/>
          <w:bCs/>
        </w:rPr>
        <w:t>We will all collaborate when crafting the plan for the design as well as the verification plan.</w:t>
      </w:r>
    </w:p>
    <w:p w14:paraId="221CBA68" w14:textId="2F441CF4" w:rsidR="00900020" w:rsidRPr="00900020" w:rsidRDefault="00900020" w:rsidP="00900020">
      <w:pPr>
        <w:numPr>
          <w:ilvl w:val="2"/>
          <w:numId w:val="2"/>
        </w:numPr>
        <w:spacing w:after="0" w:line="304" w:lineRule="auto"/>
        <w:ind w:hanging="307"/>
      </w:pPr>
      <w:r>
        <w:rPr>
          <w:rFonts w:ascii="Arial" w:eastAsia="Arial" w:hAnsi="Arial" w:cs="Arial"/>
          <w:b/>
        </w:rPr>
        <w:t xml:space="preserve">Nikodem: </w:t>
      </w:r>
      <w:r w:rsidRPr="00900020">
        <w:rPr>
          <w:rFonts w:ascii="Arial" w:eastAsia="Arial" w:hAnsi="Arial" w:cs="Arial"/>
          <w:bCs/>
        </w:rPr>
        <w:t>Verification. Will handle the</w:t>
      </w:r>
      <w:r>
        <w:rPr>
          <w:rFonts w:ascii="Arial" w:eastAsia="Arial" w:hAnsi="Arial" w:cs="Arial"/>
          <w:b/>
        </w:rPr>
        <w:t xml:space="preserve"> </w:t>
      </w:r>
      <w:r>
        <w:rPr>
          <w:rFonts w:ascii="Arial" w:eastAsia="Arial" w:hAnsi="Arial" w:cs="Arial"/>
          <w:bCs/>
        </w:rPr>
        <w:t>individual testbenches for each module.</w:t>
      </w:r>
    </w:p>
    <w:p w14:paraId="1B39BB41" w14:textId="0942DE6C" w:rsidR="006E6478" w:rsidRPr="00900020" w:rsidRDefault="00900020" w:rsidP="006E6478">
      <w:pPr>
        <w:numPr>
          <w:ilvl w:val="2"/>
          <w:numId w:val="2"/>
        </w:numPr>
        <w:spacing w:after="0" w:line="304" w:lineRule="auto"/>
        <w:ind w:hanging="307"/>
      </w:pPr>
      <w:r>
        <w:rPr>
          <w:rFonts w:ascii="Arial" w:eastAsia="Arial" w:hAnsi="Arial" w:cs="Arial"/>
          <w:b/>
        </w:rPr>
        <w:t>Quinlan</w:t>
      </w:r>
      <w:r>
        <w:rPr>
          <w:rFonts w:ascii="Arial" w:eastAsia="Arial" w:hAnsi="Arial" w:cs="Arial"/>
          <w:b/>
        </w:rPr>
        <w:t xml:space="preserve">: </w:t>
      </w:r>
      <w:r w:rsidRPr="00900020">
        <w:rPr>
          <w:rFonts w:ascii="Arial" w:eastAsia="Arial" w:hAnsi="Arial" w:cs="Arial"/>
          <w:bCs/>
        </w:rPr>
        <w:t>Verification</w:t>
      </w:r>
      <w:r>
        <w:rPr>
          <w:rFonts w:ascii="Arial" w:eastAsia="Arial" w:hAnsi="Arial" w:cs="Arial"/>
          <w:bCs/>
        </w:rPr>
        <w:t>. Will handle the integrated testbench for the top-level module.</w:t>
      </w:r>
    </w:p>
    <w:p w14:paraId="44D6FA81" w14:textId="21592E99" w:rsidR="00900020" w:rsidRPr="00900020" w:rsidRDefault="00900020" w:rsidP="00900020">
      <w:pPr>
        <w:numPr>
          <w:ilvl w:val="2"/>
          <w:numId w:val="2"/>
        </w:numPr>
        <w:spacing w:after="0" w:line="304" w:lineRule="auto"/>
        <w:ind w:hanging="307"/>
      </w:pPr>
      <w:r>
        <w:rPr>
          <w:rFonts w:ascii="Arial" w:eastAsia="Arial" w:hAnsi="Arial" w:cs="Arial"/>
          <w:b/>
        </w:rPr>
        <w:t xml:space="preserve">Brennan: </w:t>
      </w:r>
      <w:r w:rsidRPr="00900020">
        <w:rPr>
          <w:rFonts w:ascii="Arial" w:eastAsia="Arial" w:hAnsi="Arial" w:cs="Arial"/>
          <w:bCs/>
        </w:rPr>
        <w:t>Design</w:t>
      </w:r>
      <w:r>
        <w:rPr>
          <w:rFonts w:ascii="Arial" w:eastAsia="Arial" w:hAnsi="Arial" w:cs="Arial"/>
          <w:bCs/>
        </w:rPr>
        <w:t xml:space="preserve">. Will create all the memories/storage, including tag, </w:t>
      </w:r>
      <w:proofErr w:type="spellStart"/>
      <w:r>
        <w:rPr>
          <w:rFonts w:ascii="Arial" w:eastAsia="Arial" w:hAnsi="Arial" w:cs="Arial"/>
          <w:bCs/>
        </w:rPr>
        <w:t>valid_bit</w:t>
      </w:r>
      <w:proofErr w:type="spellEnd"/>
      <w:r>
        <w:rPr>
          <w:rFonts w:ascii="Arial" w:eastAsia="Arial" w:hAnsi="Arial" w:cs="Arial"/>
          <w:bCs/>
        </w:rPr>
        <w:t>, cache data, and RAM blocks.</w:t>
      </w:r>
    </w:p>
    <w:p w14:paraId="47E65991" w14:textId="7CD8B39A" w:rsidR="00900020" w:rsidRDefault="00900020" w:rsidP="00900020">
      <w:pPr>
        <w:numPr>
          <w:ilvl w:val="2"/>
          <w:numId w:val="2"/>
        </w:numPr>
        <w:spacing w:after="0" w:line="304" w:lineRule="auto"/>
        <w:ind w:hanging="307"/>
      </w:pPr>
      <w:r>
        <w:rPr>
          <w:rFonts w:ascii="Arial" w:eastAsia="Arial" w:hAnsi="Arial" w:cs="Arial"/>
          <w:b/>
        </w:rPr>
        <w:t xml:space="preserve">Luke: </w:t>
      </w:r>
      <w:r w:rsidRPr="00900020">
        <w:rPr>
          <w:rFonts w:ascii="Arial" w:eastAsia="Arial" w:hAnsi="Arial" w:cs="Arial"/>
          <w:bCs/>
        </w:rPr>
        <w:t>Design</w:t>
      </w:r>
      <w:r>
        <w:rPr>
          <w:rFonts w:ascii="Arial" w:eastAsia="Arial" w:hAnsi="Arial" w:cs="Arial"/>
          <w:bCs/>
        </w:rPr>
        <w:t>. Will create the LRU buffers and logic as well as the logic for hits/misses.</w:t>
      </w:r>
    </w:p>
    <w:p w14:paraId="1E01E8A8" w14:textId="206F1A2D" w:rsidR="00660CF8" w:rsidRPr="00900020" w:rsidRDefault="00EE03B4">
      <w:pPr>
        <w:numPr>
          <w:ilvl w:val="1"/>
          <w:numId w:val="2"/>
        </w:numPr>
        <w:spacing w:after="63" w:line="250" w:lineRule="auto"/>
        <w:ind w:hanging="274"/>
      </w:pPr>
      <w:r>
        <w:rPr>
          <w:rFonts w:ascii="Arial" w:eastAsia="Arial" w:hAnsi="Arial" w:cs="Arial"/>
          <w:color w:val="0000FF"/>
        </w:rPr>
        <w:t>Demonstration</w:t>
      </w:r>
      <w:r>
        <w:rPr>
          <w:rFonts w:ascii="Arial" w:eastAsia="Arial" w:hAnsi="Arial" w:cs="Arial"/>
          <w:color w:val="0000FF"/>
        </w:rPr>
        <w:t xml:space="preserve"> plan: based on what you know now.</w:t>
      </w:r>
    </w:p>
    <w:p w14:paraId="3DF5FDE2" w14:textId="77777777" w:rsidR="00900020" w:rsidRDefault="00900020" w:rsidP="00900020">
      <w:pPr>
        <w:numPr>
          <w:ilvl w:val="2"/>
          <w:numId w:val="2"/>
        </w:numPr>
        <w:spacing w:after="63" w:line="250" w:lineRule="auto"/>
        <w:ind w:hanging="274"/>
        <w:rPr>
          <w:rFonts w:ascii="Arial" w:eastAsia="Arial" w:hAnsi="Arial" w:cs="Arial"/>
          <w:bCs/>
        </w:rPr>
      </w:pPr>
      <w:r w:rsidRPr="00900020">
        <w:rPr>
          <w:rFonts w:ascii="Arial" w:eastAsia="Arial" w:hAnsi="Arial" w:cs="Arial"/>
          <w:bCs/>
        </w:rPr>
        <w:t>We w</w:t>
      </w:r>
      <w:r>
        <w:rPr>
          <w:rFonts w:ascii="Arial" w:eastAsia="Arial" w:hAnsi="Arial" w:cs="Arial"/>
          <w:bCs/>
        </w:rPr>
        <w:t>ill</w:t>
      </w:r>
      <w:r w:rsidRPr="00900020">
        <w:rPr>
          <w:rFonts w:ascii="Arial" w:eastAsia="Arial" w:hAnsi="Arial" w:cs="Arial"/>
          <w:bCs/>
        </w:rPr>
        <w:t xml:space="preserve"> be implementing a cache/ram system using HDLs, mainly </w:t>
      </w:r>
      <w:proofErr w:type="spellStart"/>
      <w:r w:rsidRPr="00900020">
        <w:rPr>
          <w:rFonts w:ascii="Arial" w:eastAsia="Arial" w:hAnsi="Arial" w:cs="Arial"/>
          <w:bCs/>
        </w:rPr>
        <w:t>SystemVerilog</w:t>
      </w:r>
      <w:proofErr w:type="spellEnd"/>
      <w:r w:rsidRPr="00900020">
        <w:rPr>
          <w:rFonts w:ascii="Arial" w:eastAsia="Arial" w:hAnsi="Arial" w:cs="Arial"/>
          <w:bCs/>
        </w:rPr>
        <w:t xml:space="preserve"> and VHDL. In this system, we </w:t>
      </w:r>
      <w:r>
        <w:rPr>
          <w:rFonts w:ascii="Arial" w:eastAsia="Arial" w:hAnsi="Arial" w:cs="Arial"/>
          <w:bCs/>
        </w:rPr>
        <w:t xml:space="preserve">will </w:t>
      </w:r>
      <w:r w:rsidRPr="00900020">
        <w:rPr>
          <w:rFonts w:ascii="Arial" w:eastAsia="Arial" w:hAnsi="Arial" w:cs="Arial"/>
          <w:bCs/>
        </w:rPr>
        <w:t xml:space="preserve">have </w:t>
      </w:r>
      <w:proofErr w:type="gramStart"/>
      <w:r w:rsidRPr="00900020">
        <w:rPr>
          <w:rFonts w:ascii="Arial" w:eastAsia="Arial" w:hAnsi="Arial" w:cs="Arial"/>
          <w:bCs/>
        </w:rPr>
        <w:t>a RAM</w:t>
      </w:r>
      <w:proofErr w:type="gramEnd"/>
      <w:r w:rsidRPr="00900020">
        <w:rPr>
          <w:rFonts w:ascii="Arial" w:eastAsia="Arial" w:hAnsi="Arial" w:cs="Arial"/>
          <w:bCs/>
        </w:rPr>
        <w:t xml:space="preserve"> (of a parameterized size) and an N-set associative cache, configurable at compile time, with the replacement strategy being last recently used.</w:t>
      </w:r>
      <w:r>
        <w:rPr>
          <w:rFonts w:ascii="Arial" w:eastAsia="Arial" w:hAnsi="Arial" w:cs="Arial"/>
          <w:bCs/>
        </w:rPr>
        <w:t xml:space="preserve"> In this design, we will compartmentalize each function by separating each responsibility into separate modules; storage for cache data, cache tags, and cache valid bits will all be separate. The LRU buffers and logic will be contained in one </w:t>
      </w:r>
      <w:proofErr w:type="gramStart"/>
      <w:r>
        <w:rPr>
          <w:rFonts w:ascii="Arial" w:eastAsia="Arial" w:hAnsi="Arial" w:cs="Arial"/>
          <w:bCs/>
        </w:rPr>
        <w:t>module, but</w:t>
      </w:r>
      <w:proofErr w:type="gramEnd"/>
      <w:r>
        <w:rPr>
          <w:rFonts w:ascii="Arial" w:eastAsia="Arial" w:hAnsi="Arial" w:cs="Arial"/>
          <w:bCs/>
        </w:rPr>
        <w:t xml:space="preserve"> will be separate from the hit/miss logic. These modules will make up the cache block, which will be separate from the RAM.</w:t>
      </w:r>
    </w:p>
    <w:p w14:paraId="39E84AE0" w14:textId="33BE0C2D" w:rsidR="00900020" w:rsidRPr="00900020" w:rsidRDefault="00900020" w:rsidP="00900020">
      <w:pPr>
        <w:numPr>
          <w:ilvl w:val="2"/>
          <w:numId w:val="2"/>
        </w:numPr>
        <w:spacing w:after="63" w:line="250" w:lineRule="auto"/>
        <w:ind w:hanging="274"/>
        <w:rPr>
          <w:rFonts w:ascii="Arial" w:eastAsia="Arial" w:hAnsi="Arial" w:cs="Arial"/>
          <w:bCs/>
        </w:rPr>
      </w:pPr>
      <w:r>
        <w:rPr>
          <w:rFonts w:ascii="Arial" w:eastAsia="Arial" w:hAnsi="Arial" w:cs="Arial"/>
          <w:bCs/>
        </w:rPr>
        <w:t xml:space="preserve">To ensure the functionality of the design, we will </w:t>
      </w:r>
      <w:r w:rsidRPr="00900020">
        <w:rPr>
          <w:rFonts w:ascii="Arial" w:eastAsia="Arial" w:hAnsi="Arial" w:cs="Arial"/>
          <w:bCs/>
        </w:rPr>
        <w:t xml:space="preserve">create directed and randomized </w:t>
      </w:r>
      <w:proofErr w:type="gramStart"/>
      <w:r w:rsidRPr="00900020">
        <w:rPr>
          <w:rFonts w:ascii="Arial" w:eastAsia="Arial" w:hAnsi="Arial" w:cs="Arial"/>
          <w:bCs/>
        </w:rPr>
        <w:t>testbenches</w:t>
      </w:r>
      <w:proofErr w:type="gramEnd"/>
      <w:r w:rsidRPr="00900020">
        <w:rPr>
          <w:rFonts w:ascii="Arial" w:eastAsia="Arial" w:hAnsi="Arial" w:cs="Arial"/>
          <w:bCs/>
        </w:rPr>
        <w:t xml:space="preserve"> for each module and then the entire </w:t>
      </w:r>
      <w:proofErr w:type="gramStart"/>
      <w:r w:rsidRPr="00900020">
        <w:rPr>
          <w:rFonts w:ascii="Arial" w:eastAsia="Arial" w:hAnsi="Arial" w:cs="Arial"/>
          <w:bCs/>
        </w:rPr>
        <w:t>design as a whole</w:t>
      </w:r>
      <w:proofErr w:type="gramEnd"/>
      <w:r>
        <w:rPr>
          <w:rFonts w:ascii="Arial" w:eastAsia="Arial" w:hAnsi="Arial" w:cs="Arial"/>
          <w:bCs/>
        </w:rPr>
        <w:t xml:space="preserve">. So that our </w:t>
      </w:r>
      <w:proofErr w:type="gramStart"/>
      <w:r>
        <w:rPr>
          <w:rFonts w:ascii="Arial" w:eastAsia="Arial" w:hAnsi="Arial" w:cs="Arial"/>
          <w:bCs/>
        </w:rPr>
        <w:t>testbenches</w:t>
      </w:r>
      <w:proofErr w:type="gramEnd"/>
      <w:r>
        <w:rPr>
          <w:rFonts w:ascii="Arial" w:eastAsia="Arial" w:hAnsi="Arial" w:cs="Arial"/>
          <w:bCs/>
        </w:rPr>
        <w:t xml:space="preserve"> are powerful and so that we’re confident in the design, we will use constrained random verification, not only to focus on edge cases, but also to guide the verification process, for example making sure we read from the same address after we write. We will also use assertions, which will constantly check that the outputs are correct.</w:t>
      </w:r>
    </w:p>
    <w:p w14:paraId="4A472702" w14:textId="77777777" w:rsidR="00660CF8" w:rsidRPr="006E6478" w:rsidRDefault="00EE03B4">
      <w:pPr>
        <w:numPr>
          <w:ilvl w:val="1"/>
          <w:numId w:val="2"/>
        </w:numPr>
        <w:spacing w:after="63" w:line="250" w:lineRule="auto"/>
        <w:ind w:hanging="274"/>
      </w:pPr>
      <w:r>
        <w:rPr>
          <w:rFonts w:ascii="Arial" w:eastAsia="Arial" w:hAnsi="Arial" w:cs="Arial"/>
          <w:color w:val="0000FF"/>
        </w:rPr>
        <w:t xml:space="preserve">Proposed schedule for the remainder of the semester* </w:t>
      </w:r>
    </w:p>
    <w:p w14:paraId="360C36E0" w14:textId="6D5644C7" w:rsidR="006E6478" w:rsidRDefault="006E6478" w:rsidP="006E6478">
      <w:pPr>
        <w:numPr>
          <w:ilvl w:val="2"/>
          <w:numId w:val="2"/>
        </w:numPr>
        <w:spacing w:after="63" w:line="250" w:lineRule="auto"/>
        <w:ind w:hanging="274"/>
        <w:rPr>
          <w:rFonts w:ascii="Arial" w:eastAsia="Arial" w:hAnsi="Arial" w:cs="Arial"/>
          <w:bCs/>
        </w:rPr>
      </w:pPr>
      <w:r w:rsidRPr="006E6478">
        <w:rPr>
          <w:rFonts w:ascii="Arial" w:eastAsia="Arial" w:hAnsi="Arial" w:cs="Arial"/>
          <w:b/>
        </w:rPr>
        <w:t>Stage 1:</w:t>
      </w:r>
      <w:r w:rsidRPr="006E6478">
        <w:rPr>
          <w:rFonts w:ascii="Arial" w:eastAsia="Arial" w:hAnsi="Arial" w:cs="Arial"/>
          <w:bCs/>
        </w:rPr>
        <w:t xml:space="preserve"> </w:t>
      </w:r>
      <w:r>
        <w:rPr>
          <w:rFonts w:ascii="Arial" w:eastAsia="Arial" w:hAnsi="Arial" w:cs="Arial"/>
          <w:bCs/>
        </w:rPr>
        <w:t>Create diagrams/requirements for the design and craft the verification plan.</w:t>
      </w:r>
    </w:p>
    <w:p w14:paraId="17AA4067" w14:textId="0A067A69" w:rsidR="006E6478" w:rsidRDefault="006E6478" w:rsidP="006E6478">
      <w:pPr>
        <w:numPr>
          <w:ilvl w:val="2"/>
          <w:numId w:val="2"/>
        </w:numPr>
        <w:spacing w:after="63" w:line="250" w:lineRule="auto"/>
        <w:ind w:hanging="274"/>
        <w:rPr>
          <w:rFonts w:ascii="Arial" w:eastAsia="Arial" w:hAnsi="Arial" w:cs="Arial"/>
          <w:bCs/>
        </w:rPr>
      </w:pPr>
      <w:r w:rsidRPr="006E6478">
        <w:rPr>
          <w:rFonts w:ascii="Arial" w:eastAsia="Arial" w:hAnsi="Arial" w:cs="Arial"/>
          <w:b/>
        </w:rPr>
        <w:t>Stage 2:</w:t>
      </w:r>
      <w:r>
        <w:rPr>
          <w:rFonts w:ascii="Arial" w:eastAsia="Arial" w:hAnsi="Arial" w:cs="Arial"/>
          <w:bCs/>
        </w:rPr>
        <w:t xml:space="preserve"> Design each module and the </w:t>
      </w:r>
      <w:proofErr w:type="gramStart"/>
      <w:r>
        <w:rPr>
          <w:rFonts w:ascii="Arial" w:eastAsia="Arial" w:hAnsi="Arial" w:cs="Arial"/>
          <w:bCs/>
        </w:rPr>
        <w:t>testbenches</w:t>
      </w:r>
      <w:proofErr w:type="gramEnd"/>
      <w:r>
        <w:rPr>
          <w:rFonts w:ascii="Arial" w:eastAsia="Arial" w:hAnsi="Arial" w:cs="Arial"/>
          <w:bCs/>
        </w:rPr>
        <w:t xml:space="preserve"> concurrently.</w:t>
      </w:r>
    </w:p>
    <w:p w14:paraId="58D8D0EB" w14:textId="02000A1B" w:rsidR="006E6478" w:rsidRDefault="006E6478" w:rsidP="006E6478">
      <w:pPr>
        <w:numPr>
          <w:ilvl w:val="2"/>
          <w:numId w:val="2"/>
        </w:numPr>
        <w:spacing w:after="63" w:line="250" w:lineRule="auto"/>
        <w:ind w:hanging="274"/>
        <w:rPr>
          <w:rFonts w:ascii="Arial" w:eastAsia="Arial" w:hAnsi="Arial" w:cs="Arial"/>
          <w:bCs/>
        </w:rPr>
      </w:pPr>
      <w:r w:rsidRPr="006E6478">
        <w:rPr>
          <w:rFonts w:ascii="Arial" w:eastAsia="Arial" w:hAnsi="Arial" w:cs="Arial"/>
          <w:b/>
        </w:rPr>
        <w:t>Stage 3:</w:t>
      </w:r>
      <w:r>
        <w:rPr>
          <w:rFonts w:ascii="Arial" w:eastAsia="Arial" w:hAnsi="Arial" w:cs="Arial"/>
          <w:bCs/>
        </w:rPr>
        <w:t xml:space="preserve"> Conduct testing, debug, and finalize design.</w:t>
      </w:r>
    </w:p>
    <w:p w14:paraId="7CE55433" w14:textId="1591C36F" w:rsidR="006E6478" w:rsidRPr="006E6478" w:rsidRDefault="006E6478" w:rsidP="006E6478">
      <w:pPr>
        <w:numPr>
          <w:ilvl w:val="2"/>
          <w:numId w:val="2"/>
        </w:numPr>
        <w:spacing w:after="63" w:line="250" w:lineRule="auto"/>
        <w:ind w:hanging="274"/>
        <w:rPr>
          <w:rFonts w:ascii="Arial" w:eastAsia="Arial" w:hAnsi="Arial" w:cs="Arial"/>
          <w:bCs/>
        </w:rPr>
      </w:pPr>
      <w:r w:rsidRPr="006E6478">
        <w:rPr>
          <w:rFonts w:ascii="Arial" w:eastAsia="Arial" w:hAnsi="Arial" w:cs="Arial"/>
          <w:b/>
        </w:rPr>
        <w:t>Stage 4:</w:t>
      </w:r>
      <w:r>
        <w:rPr>
          <w:rFonts w:ascii="Arial" w:eastAsia="Arial" w:hAnsi="Arial" w:cs="Arial"/>
          <w:bCs/>
        </w:rPr>
        <w:t xml:space="preserve"> Document and present.</w:t>
      </w:r>
    </w:p>
    <w:sectPr w:rsidR="006E6478" w:rsidRPr="006E6478">
      <w:pgSz w:w="12240" w:h="15840"/>
      <w:pgMar w:top="1440" w:right="143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C6362"/>
    <w:multiLevelType w:val="hybridMultilevel"/>
    <w:tmpl w:val="EB828A28"/>
    <w:lvl w:ilvl="0" w:tplc="93C0AB1C">
      <w:start w:val="1"/>
      <w:numFmt w:val="bullet"/>
      <w:lvlText w:val="•"/>
      <w:lvlJc w:val="left"/>
      <w:pPr>
        <w:ind w:left="6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54E85E">
      <w:start w:val="1"/>
      <w:numFmt w:val="bullet"/>
      <w:lvlText w:val="o"/>
      <w:lvlJc w:val="left"/>
      <w:pPr>
        <w:ind w:left="1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7CBAF4">
      <w:start w:val="1"/>
      <w:numFmt w:val="bullet"/>
      <w:lvlText w:val="▪"/>
      <w:lvlJc w:val="left"/>
      <w:pPr>
        <w:ind w:left="21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F08BDE">
      <w:start w:val="1"/>
      <w:numFmt w:val="bullet"/>
      <w:lvlText w:val="•"/>
      <w:lvlJc w:val="left"/>
      <w:pPr>
        <w:ind w:left="28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5A2D460">
      <w:start w:val="1"/>
      <w:numFmt w:val="bullet"/>
      <w:lvlText w:val="o"/>
      <w:lvlJc w:val="left"/>
      <w:pPr>
        <w:ind w:left="3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7EAB482">
      <w:start w:val="1"/>
      <w:numFmt w:val="bullet"/>
      <w:lvlText w:val="▪"/>
      <w:lvlJc w:val="left"/>
      <w:pPr>
        <w:ind w:left="43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D0CCDBC">
      <w:start w:val="1"/>
      <w:numFmt w:val="bullet"/>
      <w:lvlText w:val="•"/>
      <w:lvlJc w:val="left"/>
      <w:pPr>
        <w:ind w:left="50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067732">
      <w:start w:val="1"/>
      <w:numFmt w:val="bullet"/>
      <w:lvlText w:val="o"/>
      <w:lvlJc w:val="left"/>
      <w:pPr>
        <w:ind w:left="57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6E09A2">
      <w:start w:val="1"/>
      <w:numFmt w:val="bullet"/>
      <w:lvlText w:val="▪"/>
      <w:lvlJc w:val="left"/>
      <w:pPr>
        <w:ind w:left="64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92141D7"/>
    <w:multiLevelType w:val="hybridMultilevel"/>
    <w:tmpl w:val="1932FB48"/>
    <w:lvl w:ilvl="0" w:tplc="7D2EDD04">
      <w:start w:val="1"/>
      <w:numFmt w:val="decimal"/>
      <w:lvlText w:val="%1."/>
      <w:lvlJc w:val="left"/>
      <w:pPr>
        <w:ind w:left="307"/>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A10A761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6786CBC">
      <w:start w:val="1"/>
      <w:numFmt w:val="bullet"/>
      <w:lvlText w:val="•"/>
      <w:lvlJc w:val="left"/>
      <w:pPr>
        <w:ind w:left="976"/>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3" w:tplc="C9869134">
      <w:start w:val="1"/>
      <w:numFmt w:val="bullet"/>
      <w:lvlText w:val="•"/>
      <w:lvlJc w:val="left"/>
      <w:pPr>
        <w:ind w:left="1800"/>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4" w:tplc="22C07C52">
      <w:start w:val="1"/>
      <w:numFmt w:val="bullet"/>
      <w:lvlText w:val="o"/>
      <w:lvlJc w:val="left"/>
      <w:pPr>
        <w:ind w:left="2520"/>
      </w:pPr>
      <w:rPr>
        <w:rFonts w:ascii="Segoe UI Symbol" w:eastAsia="Segoe UI Symbol" w:hAnsi="Segoe UI Symbol" w:cs="Segoe UI Symbol"/>
        <w:b w:val="0"/>
        <w:i w:val="0"/>
        <w:strike w:val="0"/>
        <w:dstrike w:val="0"/>
        <w:color w:val="0000FF"/>
        <w:sz w:val="22"/>
        <w:szCs w:val="22"/>
        <w:u w:val="none" w:color="000000"/>
        <w:bdr w:val="none" w:sz="0" w:space="0" w:color="auto"/>
        <w:shd w:val="clear" w:color="auto" w:fill="auto"/>
        <w:vertAlign w:val="baseline"/>
      </w:rPr>
    </w:lvl>
    <w:lvl w:ilvl="5" w:tplc="F52C2AA6">
      <w:start w:val="1"/>
      <w:numFmt w:val="bullet"/>
      <w:lvlText w:val="▪"/>
      <w:lvlJc w:val="left"/>
      <w:pPr>
        <w:ind w:left="3240"/>
      </w:pPr>
      <w:rPr>
        <w:rFonts w:ascii="Segoe UI Symbol" w:eastAsia="Segoe UI Symbol" w:hAnsi="Segoe UI Symbol" w:cs="Segoe UI Symbol"/>
        <w:b w:val="0"/>
        <w:i w:val="0"/>
        <w:strike w:val="0"/>
        <w:dstrike w:val="0"/>
        <w:color w:val="0000FF"/>
        <w:sz w:val="22"/>
        <w:szCs w:val="22"/>
        <w:u w:val="none" w:color="000000"/>
        <w:bdr w:val="none" w:sz="0" w:space="0" w:color="auto"/>
        <w:shd w:val="clear" w:color="auto" w:fill="auto"/>
        <w:vertAlign w:val="baseline"/>
      </w:rPr>
    </w:lvl>
    <w:lvl w:ilvl="6" w:tplc="7842EA30">
      <w:start w:val="1"/>
      <w:numFmt w:val="bullet"/>
      <w:lvlText w:val="•"/>
      <w:lvlJc w:val="left"/>
      <w:pPr>
        <w:ind w:left="3960"/>
      </w:pPr>
      <w:rPr>
        <w:rFonts w:ascii="Arial" w:eastAsia="Arial" w:hAnsi="Arial" w:cs="Arial"/>
        <w:b w:val="0"/>
        <w:i w:val="0"/>
        <w:strike w:val="0"/>
        <w:dstrike w:val="0"/>
        <w:color w:val="0000FF"/>
        <w:sz w:val="22"/>
        <w:szCs w:val="22"/>
        <w:u w:val="none" w:color="000000"/>
        <w:bdr w:val="none" w:sz="0" w:space="0" w:color="auto"/>
        <w:shd w:val="clear" w:color="auto" w:fill="auto"/>
        <w:vertAlign w:val="baseline"/>
      </w:rPr>
    </w:lvl>
    <w:lvl w:ilvl="7" w:tplc="DA20AEFC">
      <w:start w:val="1"/>
      <w:numFmt w:val="bullet"/>
      <w:lvlText w:val="o"/>
      <w:lvlJc w:val="left"/>
      <w:pPr>
        <w:ind w:left="4680"/>
      </w:pPr>
      <w:rPr>
        <w:rFonts w:ascii="Segoe UI Symbol" w:eastAsia="Segoe UI Symbol" w:hAnsi="Segoe UI Symbol" w:cs="Segoe UI Symbol"/>
        <w:b w:val="0"/>
        <w:i w:val="0"/>
        <w:strike w:val="0"/>
        <w:dstrike w:val="0"/>
        <w:color w:val="0000FF"/>
        <w:sz w:val="22"/>
        <w:szCs w:val="22"/>
        <w:u w:val="none" w:color="000000"/>
        <w:bdr w:val="none" w:sz="0" w:space="0" w:color="auto"/>
        <w:shd w:val="clear" w:color="auto" w:fill="auto"/>
        <w:vertAlign w:val="baseline"/>
      </w:rPr>
    </w:lvl>
    <w:lvl w:ilvl="8" w:tplc="9138788C">
      <w:start w:val="1"/>
      <w:numFmt w:val="bullet"/>
      <w:lvlText w:val="▪"/>
      <w:lvlJc w:val="left"/>
      <w:pPr>
        <w:ind w:left="5400"/>
      </w:pPr>
      <w:rPr>
        <w:rFonts w:ascii="Segoe UI Symbol" w:eastAsia="Segoe UI Symbol" w:hAnsi="Segoe UI Symbol" w:cs="Segoe UI Symbol"/>
        <w:b w:val="0"/>
        <w:i w:val="0"/>
        <w:strike w:val="0"/>
        <w:dstrike w:val="0"/>
        <w:color w:val="0000FF"/>
        <w:sz w:val="22"/>
        <w:szCs w:val="22"/>
        <w:u w:val="none" w:color="000000"/>
        <w:bdr w:val="none" w:sz="0" w:space="0" w:color="auto"/>
        <w:shd w:val="clear" w:color="auto" w:fill="auto"/>
        <w:vertAlign w:val="baseline"/>
      </w:rPr>
    </w:lvl>
  </w:abstractNum>
  <w:num w:numId="1" w16cid:durableId="796682971">
    <w:abstractNumId w:val="0"/>
  </w:num>
  <w:num w:numId="2" w16cid:durableId="912931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CF8"/>
    <w:rsid w:val="00012054"/>
    <w:rsid w:val="001B3F8D"/>
    <w:rsid w:val="00660CF8"/>
    <w:rsid w:val="006E6478"/>
    <w:rsid w:val="007A7643"/>
    <w:rsid w:val="007C5B0D"/>
    <w:rsid w:val="00806B5A"/>
    <w:rsid w:val="00900020"/>
    <w:rsid w:val="00BF5502"/>
    <w:rsid w:val="00D03561"/>
    <w:rsid w:val="00EE03B4"/>
    <w:rsid w:val="00EF0183"/>
    <w:rsid w:val="00F32B05"/>
    <w:rsid w:val="00F86F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0F21"/>
  <w15:docId w15:val="{FB039686-E5AF-A244-94C1-FACD2E1B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020"/>
    <w:pPr>
      <w:spacing w:after="160" w:line="259" w:lineRule="auto"/>
    </w:pPr>
    <w:rPr>
      <w:rFonts w:ascii="Calibri" w:eastAsia="Calibri" w:hAnsi="Calibri" w:cs="Calibri"/>
      <w:color w:val="000000"/>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Completed by each student or where appropriate each small team within a CHREC project group</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by each student or where appropriate each small team within a CHREC project group</dc:title>
  <dc:subject/>
  <dc:creator>ADG</dc:creator>
  <cp:keywords/>
  <cp:lastModifiedBy>Gazda, Nikodem P.</cp:lastModifiedBy>
  <cp:revision>2</cp:revision>
  <cp:lastPrinted>2023-09-18T14:01:00Z</cp:lastPrinted>
  <dcterms:created xsi:type="dcterms:W3CDTF">2024-10-29T17:21:00Z</dcterms:created>
  <dcterms:modified xsi:type="dcterms:W3CDTF">2024-10-29T17:21:00Z</dcterms:modified>
</cp:coreProperties>
</file>