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 xml:space="preserve">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</w:t>
      </w:r>
      <w:proofErr w:type="gram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v’s</w:t>
      </w:r>
      <w:proofErr w:type="spell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Pr="00A4518B" w:rsidRDefault="006918C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conhecimento </w:t>
      </w:r>
      <w:r>
        <w:rPr>
          <w:rFonts w:ascii="Times New Roman" w:hAnsi="Times New Roman"/>
          <w:sz w:val="24"/>
          <w:szCs w:val="24"/>
        </w:rPr>
        <w:t>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Primeiro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8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2 - Cronograma do Segundo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9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 </w:t>
      </w:r>
      <w:r w:rsidR="00A4165D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Application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Programming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Create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Read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Update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and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F31BD">
        <w:rPr>
          <w:rFonts w:ascii="Times New Roman" w:hAnsi="Times New Roman"/>
          <w:i/>
          <w:sz w:val="24"/>
          <w:szCs w:val="24"/>
        </w:rPr>
        <w:t>Delete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Transfer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proofErr w:type="spellStart"/>
      <w:r w:rsidRPr="00A40E0F">
        <w:rPr>
          <w:rFonts w:ascii="Times New Roman" w:hAnsi="Times New Roman"/>
          <w:i/>
          <w:sz w:val="24"/>
          <w:szCs w:val="24"/>
        </w:rPr>
        <w:t>Archive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Representational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State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Transfer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Uniform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Resource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Indentifier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3A144" wp14:editId="4C3EA4C4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VcLQIAAF0EAAAOAAAAZHJzL2Uyb0RvYy54bWysVF+P2jAMf5+07xDlfRQ6YFBRTjduTJNu&#10;f6TbPoBJUxotjbMk0N4+/TkpcGx7O60PkR07P9s/213d9K1mR+m8QlPyyWjMmTQCK2X2Jf/xfftm&#10;wZkPYCrQaGTJH6XnN+vXr1adLWSODepKOkYgxhedLXkTgi2yzItGtuBHaKUhY42uhUCq22eVg47Q&#10;W53l4/E869BV1qGQ3tPt3WDk64Rf11KEr3XtZWC65JRbSKdL5y6e2XoFxd6BbZQ4pQEvyKIFZSjo&#10;BeoOArCDU/9AtUo49FiHkcA2w7pWQqYaqJrJ+K9qHhqwMtVC5Hh7ocn/P1jx5fjNMVWVfM6ZgZZa&#10;tAHVA6skC7IPyOaRo876glwfLDmH/j321OtUr7f3KH56ZnDTgNnLW+ewayRUlOMkvsyung44PoLs&#10;us9YUTA4BExAfe3aSCBRwgidevV46Q/lwQRd5svJLF/MOBNkm+bTxWSWQkBxfm2dDx8ltiwKJXfU&#10;/4QOx3sfYjZQnF1iMI9aVVuldVLcfrfRjh2BZmWbvhP6H27asK7ky1k+Gwh4AUSrAg29Vm3JF+P4&#10;xThQRNo+mCrJAZQeZEpZmxOPkbqBxNDv+tS2t/Ft5HiH1SMR63CYcdpJEhp0vznraL5L7n8dwEnO&#10;9CdDzVlOptO4EEmZzt7lpLhry+7aAkYQVMkDZ4O4CcMSHaxT+4Yincfhlhq6VYnr56xO6dMMpxac&#10;9i0uybWevJ7/CusnAAAA//8DAFBLAwQUAAYACAAAACEAK1/Ua94AAAAKAQAADwAAAGRycy9kb3du&#10;cmV2LnhtbEyPTUvEMBRF94L/ITzBnZPOFMuk9nUQUUF3tiNu0yY2xXzRpJ3Ovzez0uXjHe49tzqs&#10;RpNFTmF0FmG7yYBI2zsx2gHh2L7c7YGEyK3g2lmJcJYBDvX1VcVL4U72Qy5NHEgKsaHkCCpGX1Ia&#10;eiUNDxvnpU2/bzcZHtM5DVRM/JTCjaa7LCuo4aNNDYp7+aRk/9PMBuGzOc7vz92XWtrWF75/a+5f&#10;9Rnx9mZ9fAAS5Rr/YLjoJ3Wok1PnZisC0QhFzlhCEfJtDuQCZIyldR0C2++A1hX9P6H+BQAA//8D&#10;AFBLAQItABQABgAIAAAAIQC2gziS/gAAAOEBAAATAAAAAAAAAAAAAAAAAAAAAABbQ29udGVudF9U&#10;eXBlc10ueG1sUEsBAi0AFAAGAAgAAAAhADj9If/WAAAAlAEAAAsAAAAAAAAAAAAAAAAALwEAAF9y&#10;ZWxzLy5yZWxzUEsBAi0AFAAGAAgAAAAhAL179VwtAgAAXQQAAA4AAAAAAAAAAAAAAAAALgIAAGRy&#10;cy9lMm9Eb2MueG1sUEsBAi0AFAAGAAgAAAAhACtf1GveAAAACgEAAA8AAAAAAAAAAAAAAAAAhwQA&#10;AGRycy9kb3ducmV2LnhtbFBLBQYAAAAABAAEAPMAAACSBQAAAAA=&#10;" strokecolor="white">
                <v:textbox style="mso-fit-shape-to-text:t">
                  <w:txbxContent>
                    <w:p w:rsidR="008C6371" w:rsidRDefault="008C6371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1C1489" w:rsidRPr="001C1489" w:rsidRDefault="00481C72" w:rsidP="001C1489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1C148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C148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C148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1366276" w:history="1">
            <w:r w:rsidR="001C1489"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1C1489"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1C1489"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_Toc421366276 \h </w:instrText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C1489"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77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_Toc421366277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78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_Toc421366278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79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_Toc421366279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0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_Toc421366280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1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_Toc421366281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2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_Toc421366282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3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_Toc421366283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4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_Toc421366284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5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_Toc421366285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6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_Toc421366286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7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_Toc421366287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8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_Toc421366288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89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_Toc421366289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0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_Toc421366290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1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_Toc421366291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2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_Toc421366292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3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_Toc421366293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4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_Toc421366294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5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_Toc421366295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6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HTML5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_Toc421366296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7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CSS3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_Toc421366297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8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_Toc421366298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299" w:history="1"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_Toc421366299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0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_Toc421366300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1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_Toc421366301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2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_Toc421366302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3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_Toc421366303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4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_Toc421366304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5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_Toc421366305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6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_Toc421366306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7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_Toc421366307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8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_Toc421366308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09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C1489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_Toc421366309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1489" w:rsidRPr="001C1489" w:rsidRDefault="001C1489" w:rsidP="001C1489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366310" w:history="1">
            <w:r w:rsidRPr="001C148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_Toc421366310 \h </w:instrTex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41</w:t>
            </w:r>
            <w:r w:rsidRPr="001C148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1C1489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C1489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318361698" w:displacedByCustomXml="prev"/>
    <w:bookmarkStart w:id="1" w:name="_Toc318447222" w:displacedByCustomXml="prev"/>
    <w:bookmarkStart w:id="2" w:name="_Toc418446666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4433B1" w:rsidP="004433B1"/>
    <w:p w:rsidR="00E96449" w:rsidRPr="00F576C9" w:rsidRDefault="00E96449" w:rsidP="00E96449">
      <w:pPr>
        <w:pStyle w:val="Ttulo1"/>
        <w:autoSpaceDN/>
      </w:pPr>
      <w:bookmarkStart w:id="3" w:name="_Toc421366276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</w:t>
      </w:r>
      <w:bookmarkStart w:id="4" w:name="_GoBack"/>
      <w:bookmarkEnd w:id="4"/>
      <w:r>
        <w:t>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>, de maneira geral, consiste em um armazenamento de massas de dados não estruturados, de modo que estes sejam coletados, organizados, processados e apresentados de maneira mais rápida e segura possível</w:t>
      </w:r>
      <w:r w:rsidR="00712C87">
        <w:t xml:space="preserve"> (ALECRIM, 2015)</w:t>
      </w:r>
      <w:r w:rsidR="00116A04">
        <w:t xml:space="preserve">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</w:t>
      </w:r>
      <w:r w:rsidRPr="009F00AA">
        <w:rPr>
          <w:i/>
          <w:lang w:val="pt-PT"/>
        </w:rPr>
        <w:t>smartphones</w:t>
      </w:r>
      <w:r>
        <w:rPr>
          <w:lang w:val="pt-PT"/>
        </w:rPr>
        <w:t>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 xml:space="preserve">McAfee e </w:t>
      </w:r>
      <w:proofErr w:type="spellStart"/>
      <w:r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 xml:space="preserve">do mercado estarão usando </w:t>
      </w:r>
      <w:proofErr w:type="gramStart"/>
      <w:r>
        <w:t>o</w:t>
      </w:r>
      <w:r w:rsidRPr="00E91750">
        <w:t xml:space="preserve"> </w:t>
      </w:r>
      <w:r w:rsidRPr="00E91750">
        <w:rPr>
          <w:i/>
        </w:rPr>
        <w:t>Big Data</w:t>
      </w:r>
      <w:proofErr w:type="gramEnd"/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 xml:space="preserve">: uma </w:t>
      </w:r>
      <w:r w:rsidRPr="00E91750">
        <w:lastRenderedPageBreak/>
        <w:t>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proofErr w:type="gramStart"/>
      <w:r>
        <w:t xml:space="preserve">o </w:t>
      </w:r>
      <w:r w:rsidRPr="00F51E87">
        <w:rPr>
          <w:i/>
        </w:rPr>
        <w:t>Big Data</w:t>
      </w:r>
      <w:proofErr w:type="gramEnd"/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5" w:name="_Toc318361702"/>
      <w:bookmarkStart w:id="6" w:name="_Toc318447223"/>
      <w:bookmarkStart w:id="7" w:name="_Toc418446667"/>
      <w:bookmarkStart w:id="8" w:name="_Toc421366277"/>
      <w:r>
        <w:lastRenderedPageBreak/>
        <w:t>OBJETIVOS</w:t>
      </w:r>
      <w:bookmarkEnd w:id="8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21366278"/>
      <w:r w:rsidRPr="00922906">
        <w:t>Objetivo Geral</w:t>
      </w:r>
      <w:bookmarkEnd w:id="5"/>
      <w:bookmarkEnd w:id="6"/>
      <w:bookmarkEnd w:id="7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</w:t>
      </w:r>
      <w:r w:rsidR="00DC7868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 xml:space="preserve">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21366279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</w:t>
      </w:r>
      <w:r w:rsidR="008C6371">
        <w:t>com base em</w:t>
      </w:r>
      <w:r>
        <w:t xml:space="preserve">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</w:t>
      </w:r>
      <w:r w:rsidR="008C6371">
        <w:t xml:space="preserve"> através do Apache </w:t>
      </w:r>
      <w:proofErr w:type="spellStart"/>
      <w:r w:rsidR="008C6371" w:rsidRPr="008C6371">
        <w:rPr>
          <w:i/>
        </w:rPr>
        <w:t>Storm</w:t>
      </w:r>
      <w:proofErr w:type="spellEnd"/>
      <w:r w:rsidR="00636D99">
        <w:t xml:space="preserve">, </w:t>
      </w:r>
      <w:r w:rsidR="0037564F">
        <w:t xml:space="preserve">posteriormente </w:t>
      </w:r>
      <w:r w:rsidR="00636D99">
        <w:t xml:space="preserve">salvando </w:t>
      </w:r>
      <w:r w:rsidR="0037564F">
        <w:t xml:space="preserve">as informações importantes </w:t>
      </w:r>
      <w:r w:rsidR="00636D99">
        <w:t>em uma base de dados</w:t>
      </w:r>
      <w:r>
        <w:t>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Apresent</w:t>
      </w:r>
      <w:r w:rsidR="00517B17">
        <w:t>ar as informações</w:t>
      </w:r>
      <w:r>
        <w:t xml:space="preserve">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21366280"/>
      <w:r w:rsidRPr="003C5F55"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o projeto pode ser arquivado na biblioteca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21366281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21366282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6E74C6">
        <w:rPr>
          <w:rStyle w:val="Refdenotaderodap"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</w:t>
      </w:r>
      <w:r w:rsidR="00714D77">
        <w:rPr>
          <w:rStyle w:val="nfase"/>
          <w:i w:val="0"/>
        </w:rPr>
        <w:t>balhando no serviço de catálogo</w:t>
      </w:r>
      <w:r w:rsidR="00D44224" w:rsidRPr="00D44224">
        <w:t xml:space="preserve"> </w:t>
      </w:r>
      <w:r w:rsidR="00D44224">
        <w:t xml:space="preserve">(PRESS, </w:t>
      </w:r>
      <w:r w:rsidR="00D44224" w:rsidRPr="00F77315">
        <w:t>2013</w:t>
      </w:r>
      <w:r w:rsidR="00D44224">
        <w:t>).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6E74C6">
        <w:rPr>
          <w:rStyle w:val="Refdenotaderodap"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Pr="002373D6">
        <w:rPr>
          <w:rStyle w:val="nfase"/>
          <w:i w:val="0"/>
        </w:rPr>
        <w:t>Ellsworth</w:t>
      </w:r>
      <w:proofErr w:type="spellEnd"/>
      <w:r w:rsidRPr="002373D6">
        <w:rPr>
          <w:rStyle w:val="nfase"/>
          <w:i w:val="0"/>
        </w:rPr>
        <w:t xml:space="preserve"> publicaram “</w:t>
      </w:r>
      <w:proofErr w:type="spellStart"/>
      <w:r w:rsidRPr="002373D6">
        <w:rPr>
          <w:rStyle w:val="nfase"/>
          <w:iCs w:val="0"/>
        </w:rPr>
        <w:t>Application-controlled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demand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Pr="002373D6">
        <w:rPr>
          <w:rStyle w:val="nfase"/>
          <w:i w:val="0"/>
        </w:rPr>
        <w:t xml:space="preserve">problema do </w:t>
      </w:r>
      <w:r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127157">
        <w:rPr>
          <w:rStyle w:val="Refdenotaderodap"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</w:t>
      </w:r>
      <w:r w:rsidR="00314262">
        <w:rPr>
          <w:rStyle w:val="nfaseforte"/>
          <w:b w:val="0"/>
          <w:bCs w:val="0"/>
          <w:iCs/>
        </w:rPr>
        <w:t xml:space="preserve">m quantidades massivas de dados </w:t>
      </w:r>
      <w:r w:rsidR="00314262">
        <w:t xml:space="preserve">(PRESS, </w:t>
      </w:r>
      <w:r w:rsidR="00314262" w:rsidRPr="00F77315">
        <w:t>2013</w:t>
      </w:r>
      <w:r w:rsidR="00314262">
        <w:t>).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 xml:space="preserve">putação </w:t>
      </w:r>
      <w:r w:rsidR="00127157">
        <w:rPr>
          <w:rStyle w:val="nfaseforte"/>
          <w:b w:val="0"/>
          <w:bCs w:val="0"/>
          <w:iCs/>
        </w:rPr>
        <w:t xml:space="preserve">é o conhecimento, e não números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</w:t>
      </w:r>
      <w:r w:rsidR="00513116" w:rsidRPr="002373D6">
        <w:rPr>
          <w:rStyle w:val="nfaseforte"/>
          <w:b w:val="0"/>
          <w:bCs w:val="0"/>
          <w:iCs/>
        </w:rPr>
        <w:lastRenderedPageBreak/>
        <w:t xml:space="preserve">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F470C7">
        <w:rPr>
          <w:rStyle w:val="Refdenotaderodap"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De acordo com </w:t>
      </w:r>
      <w:proofErr w:type="spellStart"/>
      <w:r w:rsidR="0081790E">
        <w:rPr>
          <w:rStyle w:val="nfase"/>
          <w:i w:val="0"/>
        </w:rPr>
        <w:t>Soubra</w:t>
      </w:r>
      <w:proofErr w:type="spellEnd"/>
      <w:r>
        <w:rPr>
          <w:rStyle w:val="nfase"/>
          <w:i w:val="0"/>
        </w:rPr>
        <w:t xml:space="preserve"> (2012), existem três </w:t>
      </w:r>
      <w:r w:rsidR="0081790E">
        <w:rPr>
          <w:rStyle w:val="nfase"/>
          <w:i w:val="0"/>
        </w:rPr>
        <w:t>propriedades</w:t>
      </w:r>
      <w:r>
        <w:rPr>
          <w:rStyle w:val="nfase"/>
          <w:i w:val="0"/>
        </w:rPr>
        <w:t xml:space="preserve"> que são capazes de definir </w:t>
      </w:r>
      <w:r w:rsidR="0034410F">
        <w:rPr>
          <w:rStyle w:val="nfase"/>
          <w:i w:val="0"/>
        </w:rPr>
        <w:t xml:space="preserve">a expansão </w:t>
      </w:r>
      <w:r>
        <w:rPr>
          <w:rStyle w:val="nfase"/>
          <w:i w:val="0"/>
        </w:rPr>
        <w:t xml:space="preserve">do Big Data: Volume, Variedade e Velocidade. A junção destes </w:t>
      </w:r>
      <w:r w:rsidR="00C37566">
        <w:rPr>
          <w:rStyle w:val="nfase"/>
          <w:i w:val="0"/>
        </w:rPr>
        <w:t xml:space="preserve">é </w:t>
      </w:r>
      <w:r>
        <w:rPr>
          <w:rStyle w:val="nfase"/>
          <w:i w:val="0"/>
        </w:rPr>
        <w:t xml:space="preserve">chamada de “os </w:t>
      </w:r>
      <w:proofErr w:type="gramStart"/>
      <w:r>
        <w:rPr>
          <w:rStyle w:val="nfase"/>
          <w:i w:val="0"/>
        </w:rPr>
        <w:t>3</w:t>
      </w:r>
      <w:proofErr w:type="gramEnd"/>
      <w:r>
        <w:rPr>
          <w:rStyle w:val="nfase"/>
          <w:i w:val="0"/>
        </w:rPr>
        <w:t xml:space="preserve"> </w:t>
      </w:r>
      <w:proofErr w:type="spellStart"/>
      <w:r>
        <w:rPr>
          <w:rStyle w:val="nfase"/>
          <w:i w:val="0"/>
        </w:rPr>
        <w:t>v’s</w:t>
      </w:r>
      <w:proofErr w:type="spellEnd"/>
      <w:r>
        <w:rPr>
          <w:rStyle w:val="nfase"/>
          <w:i w:val="0"/>
        </w:rPr>
        <w:t xml:space="preserve"> do </w:t>
      </w:r>
      <w:r w:rsidRPr="00F91BA5">
        <w:rPr>
          <w:rStyle w:val="nfase"/>
        </w:rPr>
        <w:t>Big Data</w:t>
      </w:r>
      <w:r>
        <w:rPr>
          <w:rStyle w:val="nfase"/>
          <w:i w:val="0"/>
        </w:rPr>
        <w:t>”.</w:t>
      </w:r>
      <w:r w:rsidR="00282B49">
        <w:rPr>
          <w:rStyle w:val="nfase"/>
          <w:i w:val="0"/>
        </w:rPr>
        <w:t xml:space="preserve"> </w:t>
      </w:r>
      <w:r>
        <w:rPr>
          <w:rStyle w:val="nfase"/>
          <w:i w:val="0"/>
        </w:rPr>
        <w:t>Cada um deles pode ser definido da seguinte forma: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Volume: </w:t>
      </w:r>
      <w:r w:rsidR="00BD3006">
        <w:rPr>
          <w:rStyle w:val="apple-converted-space"/>
          <w:color w:val="000000"/>
          <w:shd w:val="clear" w:color="auto" w:fill="FFFFFF"/>
        </w:rPr>
        <w:t>Q</w:t>
      </w:r>
      <w:r w:rsidR="00C37566">
        <w:rPr>
          <w:rStyle w:val="apple-converted-space"/>
          <w:color w:val="000000"/>
          <w:shd w:val="clear" w:color="auto" w:fill="FFFFFF"/>
        </w:rPr>
        <w:t>uantidades de dados</w:t>
      </w:r>
      <w:r w:rsidR="00BD3006">
        <w:rPr>
          <w:rStyle w:val="apple-converted-space"/>
          <w:color w:val="000000"/>
          <w:shd w:val="clear" w:color="auto" w:fill="FFFFFF"/>
        </w:rPr>
        <w:t xml:space="preserve"> realmente grandes</w:t>
      </w:r>
      <w:r w:rsidR="00C37566">
        <w:rPr>
          <w:rStyle w:val="apple-converted-space"/>
          <w:color w:val="000000"/>
          <w:shd w:val="clear" w:color="auto" w:fill="FFFFFF"/>
        </w:rPr>
        <w:t>, que tem crescimento exponencial;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Variedade:</w:t>
      </w:r>
      <w:r w:rsidR="00C37566">
        <w:rPr>
          <w:rStyle w:val="apple-converted-space"/>
          <w:color w:val="000000"/>
          <w:shd w:val="clear" w:color="auto" w:fill="FFFFFF"/>
        </w:rPr>
        <w:t xml:space="preserve"> O </w:t>
      </w:r>
      <w:r w:rsidR="00571A66">
        <w:rPr>
          <w:rStyle w:val="apple-converted-space"/>
          <w:color w:val="000000"/>
          <w:shd w:val="clear" w:color="auto" w:fill="FFFFFF"/>
        </w:rPr>
        <w:t xml:space="preserve">grande </w:t>
      </w:r>
      <w:r w:rsidR="00C37566">
        <w:rPr>
          <w:rStyle w:val="apple-converted-space"/>
          <w:color w:val="000000"/>
          <w:shd w:val="clear" w:color="auto" w:fill="FFFFFF"/>
        </w:rPr>
        <w:t>volume de dados se deve ao fato d</w:t>
      </w:r>
      <w:r w:rsidR="005D508D">
        <w:rPr>
          <w:rStyle w:val="apple-converted-space"/>
          <w:color w:val="000000"/>
          <w:shd w:val="clear" w:color="auto" w:fill="FFFFFF"/>
        </w:rPr>
        <w:t>a</w:t>
      </w:r>
      <w:r w:rsidR="00C37566">
        <w:rPr>
          <w:rStyle w:val="apple-converted-space"/>
          <w:color w:val="000000"/>
          <w:shd w:val="clear" w:color="auto" w:fill="FFFFFF"/>
        </w:rPr>
        <w:t xml:space="preserve"> exist</w:t>
      </w:r>
      <w:r w:rsidR="005D508D">
        <w:rPr>
          <w:rStyle w:val="apple-converted-space"/>
          <w:color w:val="000000"/>
          <w:shd w:val="clear" w:color="auto" w:fill="FFFFFF"/>
        </w:rPr>
        <w:t>ência de</w:t>
      </w:r>
      <w:r w:rsidR="00C37566">
        <w:rPr>
          <w:rStyle w:val="apple-converted-space"/>
          <w:color w:val="000000"/>
          <w:shd w:val="clear" w:color="auto" w:fill="FFFFFF"/>
        </w:rPr>
        <w:t xml:space="preserve"> uma grande variedade de informações. Os dados podem ser classificados em estruturados, </w:t>
      </w:r>
      <w:proofErr w:type="spellStart"/>
      <w:proofErr w:type="gramStart"/>
      <w:r w:rsidR="00C37566">
        <w:rPr>
          <w:rStyle w:val="apple-converted-space"/>
          <w:color w:val="000000"/>
          <w:shd w:val="clear" w:color="auto" w:fill="FFFFFF"/>
        </w:rPr>
        <w:t>semi-estruturados</w:t>
      </w:r>
      <w:proofErr w:type="spellEnd"/>
      <w:proofErr w:type="gramEnd"/>
      <w:r w:rsidR="00C37566">
        <w:rPr>
          <w:rStyle w:val="apple-converted-space"/>
          <w:color w:val="000000"/>
          <w:shd w:val="clear" w:color="auto" w:fill="FFFFFF"/>
        </w:rPr>
        <w:t xml:space="preserve"> e </w:t>
      </w:r>
      <w:r w:rsidR="001D6F4C">
        <w:rPr>
          <w:rStyle w:val="apple-converted-space"/>
          <w:color w:val="000000"/>
          <w:shd w:val="clear" w:color="auto" w:fill="FFFFFF"/>
        </w:rPr>
        <w:t xml:space="preserve">não </w:t>
      </w:r>
      <w:r w:rsidR="00C37566">
        <w:rPr>
          <w:rStyle w:val="apple-converted-space"/>
          <w:color w:val="000000"/>
          <w:shd w:val="clear" w:color="auto" w:fill="FFFFFF"/>
        </w:rPr>
        <w:t>estruturados.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Velocidade:</w:t>
      </w:r>
      <w:r w:rsidR="00C37566">
        <w:rPr>
          <w:rStyle w:val="apple-converted-space"/>
          <w:color w:val="000000"/>
          <w:shd w:val="clear" w:color="auto" w:fill="FFFFFF"/>
        </w:rPr>
        <w:t xml:space="preserve"> </w:t>
      </w:r>
      <w:r w:rsidR="00BD3006">
        <w:rPr>
          <w:rStyle w:val="apple-converted-space"/>
          <w:color w:val="000000"/>
          <w:shd w:val="clear" w:color="auto" w:fill="FFFFFF"/>
        </w:rPr>
        <w:t xml:space="preserve">O tratamento dos dados deve ser feito em tempo hábil. O volume de </w:t>
      </w:r>
      <w:r w:rsidR="007F176A">
        <w:rPr>
          <w:rStyle w:val="apple-converted-space"/>
          <w:color w:val="000000"/>
          <w:shd w:val="clear" w:color="auto" w:fill="FFFFFF"/>
        </w:rPr>
        <w:t>informações</w:t>
      </w:r>
      <w:r w:rsidR="00BD3006">
        <w:rPr>
          <w:rStyle w:val="apple-converted-space"/>
          <w:color w:val="000000"/>
          <w:shd w:val="clear" w:color="auto" w:fill="FFFFFF"/>
        </w:rPr>
        <w:t xml:space="preserve">, </w:t>
      </w:r>
      <w:r w:rsidR="007F176A">
        <w:rPr>
          <w:rStyle w:val="apple-converted-space"/>
          <w:color w:val="000000"/>
          <w:shd w:val="clear" w:color="auto" w:fill="FFFFFF"/>
        </w:rPr>
        <w:t>com uma</w:t>
      </w:r>
      <w:r w:rsidR="00BD3006">
        <w:rPr>
          <w:rStyle w:val="apple-converted-space"/>
          <w:color w:val="000000"/>
          <w:shd w:val="clear" w:color="auto" w:fill="FFFFFF"/>
        </w:rPr>
        <w:t xml:space="preserve"> variedade </w:t>
      </w:r>
      <w:r w:rsidR="007F176A">
        <w:rPr>
          <w:rStyle w:val="apple-converted-space"/>
          <w:color w:val="000000"/>
          <w:shd w:val="clear" w:color="auto" w:fill="FFFFFF"/>
        </w:rPr>
        <w:t xml:space="preserve">de dados </w:t>
      </w:r>
      <w:r w:rsidR="0093079F">
        <w:rPr>
          <w:rStyle w:val="apple-converted-space"/>
          <w:color w:val="000000"/>
          <w:shd w:val="clear" w:color="auto" w:fill="FFFFFF"/>
        </w:rPr>
        <w:t>divers</w:t>
      </w:r>
      <w:r w:rsidR="007F176A">
        <w:rPr>
          <w:rStyle w:val="apple-converted-space"/>
          <w:color w:val="000000"/>
          <w:shd w:val="clear" w:color="auto" w:fill="FFFFFF"/>
        </w:rPr>
        <w:t>a</w:t>
      </w:r>
      <w:r w:rsidR="00BD3006">
        <w:rPr>
          <w:rStyle w:val="apple-converted-space"/>
          <w:color w:val="000000"/>
          <w:shd w:val="clear" w:color="auto" w:fill="FFFFFF"/>
        </w:rPr>
        <w:t xml:space="preserve">, deve ser processado e analisado no menor tempo possível.  </w:t>
      </w:r>
    </w:p>
    <w:p w:rsidR="00FD2F69" w:rsidRPr="00333543" w:rsidRDefault="00FD2F69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i/>
          <w:color w:val="000000"/>
          <w:shd w:val="clear" w:color="auto" w:fill="FFFFFF"/>
        </w:rPr>
      </w:pPr>
      <w:r>
        <w:rPr>
          <w:rFonts w:cs="Times New Roman"/>
          <w:noProof/>
          <w:color w:val="000000"/>
          <w:shd w:val="clear" w:color="auto" w:fill="FFFFFF"/>
          <w:lang w:eastAsia="pt-BR" w:bidi="ar-SA"/>
        </w:rPr>
        <w:lastRenderedPageBreak/>
        <w:drawing>
          <wp:inline distT="0" distB="0" distL="0" distR="0" wp14:anchorId="735EA0A5" wp14:editId="1045DE0B">
            <wp:extent cx="5448300" cy="40860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35" cy="4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AB" w:rsidRPr="00FD2F69" w:rsidRDefault="00FD2F69" w:rsidP="00FD2F69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Figura 1 - Os </w:t>
      </w:r>
      <w:proofErr w:type="gram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3</w:t>
      </w:r>
      <w:proofErr w:type="gram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v’s</w:t>
      </w:r>
      <w:proofErr w:type="spell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que definem o </w:t>
      </w:r>
      <w:r w:rsidRPr="00FD2F69">
        <w:rPr>
          <w:rFonts w:ascii="Times New Roman" w:hAnsi="Times New Roman"/>
          <w:i/>
          <w:iCs/>
          <w:color w:val="000000"/>
          <w:sz w:val="16"/>
          <w:szCs w:val="16"/>
          <w:shd w:val="clear" w:color="auto" w:fill="FFFFFF"/>
        </w:rPr>
        <w:t>Big Data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 Fonte: Data Science Central (2012)</w:t>
      </w: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B0C8F" w:rsidRDefault="005B0C8F" w:rsidP="005B0C8F">
      <w:pPr>
        <w:pStyle w:val="SemEspaamento"/>
        <w:ind w:firstLine="709"/>
      </w:pPr>
      <w:r>
        <w:rPr>
          <w:rStyle w:val="apple-converted-space"/>
          <w:color w:val="000000"/>
          <w:shd w:val="clear" w:color="auto" w:fill="FFFFFF"/>
        </w:rPr>
        <w:t>A cada dia que se passa o volume de dados cresce de forma exponencial.</w:t>
      </w:r>
      <w:r w:rsidRPr="00606082"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>Desse modo, se vê necessária a existência de uma abordagem que tenha a capacidade de</w:t>
      </w:r>
      <w:r>
        <w:t xml:space="preserve"> armazenar de maneira segura uma quantidade de dados crescente</w:t>
      </w:r>
      <w:r w:rsidRPr="005B0C8F">
        <w:t xml:space="preserve"> </w:t>
      </w:r>
      <w:r>
        <w:t>e</w:t>
      </w:r>
      <w:r w:rsidR="00701AEE">
        <w:t>m tamanho e</w:t>
      </w:r>
      <w:r>
        <w:t xml:space="preserve"> </w:t>
      </w:r>
      <w:proofErr w:type="spellStart"/>
      <w:r>
        <w:t>variada</w:t>
      </w:r>
      <w:r w:rsidR="00701AEE">
        <w:t>de</w:t>
      </w:r>
      <w:proofErr w:type="spellEnd"/>
      <w:r>
        <w:rPr>
          <w:rStyle w:val="apple-converted-space"/>
          <w:color w:val="000000"/>
          <w:shd w:val="clear" w:color="auto" w:fill="FFFFFF"/>
        </w:rPr>
        <w:t xml:space="preserve">. Além disso, existe a necessidade de processar e apresentar essas informações em tempo hábil para a tomada de decisões. Para o atendimento de todas essas necessidades, foi criado o conceito de </w:t>
      </w:r>
      <w:r w:rsidRPr="00333543">
        <w:rPr>
          <w:rStyle w:val="apple-converted-space"/>
          <w:i/>
          <w:color w:val="000000"/>
          <w:shd w:val="clear" w:color="auto" w:fill="FFFFFF"/>
        </w:rPr>
        <w:t>Big Data</w:t>
      </w:r>
      <w:r w:rsidR="001A3BA7">
        <w:rPr>
          <w:rStyle w:val="apple-converted-space"/>
          <w:i/>
          <w:color w:val="000000"/>
          <w:shd w:val="clear" w:color="auto" w:fill="FFFFFF"/>
        </w:rPr>
        <w:t xml:space="preserve"> </w:t>
      </w:r>
      <w:r w:rsidR="001A3BA7" w:rsidRPr="001A3BA7">
        <w:rPr>
          <w:rStyle w:val="apple-converted-space"/>
          <w:color w:val="000000"/>
          <w:shd w:val="clear" w:color="auto" w:fill="FFFFFF"/>
        </w:rPr>
        <w:t>(</w:t>
      </w:r>
      <w:r w:rsidR="001A3BA7">
        <w:rPr>
          <w:rStyle w:val="apple-converted-space"/>
          <w:color w:val="000000"/>
          <w:shd w:val="clear" w:color="auto" w:fill="FFFFFF"/>
        </w:rPr>
        <w:t>ALECRIM, 2015</w:t>
      </w:r>
      <w:r w:rsidR="001A3BA7" w:rsidRPr="001A3BA7">
        <w:rPr>
          <w:rStyle w:val="apple-converted-space"/>
          <w:color w:val="000000"/>
          <w:shd w:val="clear" w:color="auto" w:fill="FFFFFF"/>
        </w:rPr>
        <w:t>)</w:t>
      </w:r>
      <w:r>
        <w:rPr>
          <w:rStyle w:val="apple-converted-space"/>
          <w:color w:val="000000"/>
          <w:shd w:val="clear" w:color="auto" w:fill="FFFFFF"/>
        </w:rPr>
        <w:t>.</w:t>
      </w:r>
    </w:p>
    <w:p w:rsidR="005B0C8F" w:rsidRPr="005B0C8F" w:rsidRDefault="005B0C8F" w:rsidP="005B0C8F">
      <w:pPr>
        <w:spacing w:after="0" w:line="360" w:lineRule="auto"/>
        <w:jc w:val="both"/>
      </w:pP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30" w:name="_Toc421366283"/>
      <w:r>
        <w:rPr>
          <w:i/>
        </w:rPr>
        <w:t>Data Mining</w:t>
      </w:r>
      <w:bookmarkEnd w:id="30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Han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Kamber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Pei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AC7C1D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De acordo com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Han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Kamber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Pei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(2012)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9A66FD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760085" cy="3453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62051B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color w:val="000000"/>
          <w:sz w:val="16"/>
          <w:szCs w:val="16"/>
          <w:shd w:val="clear" w:color="auto" w:fill="FFFFFF"/>
        </w:rPr>
        <w:t>Figura 2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warehouses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</w:t>
      </w:r>
      <w:r w:rsidR="0031455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(HAN, KAMBER e PEI, 2012)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1" w:name="_Toc421366284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1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proofErr w:type="spellStart"/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proofErr w:type="spellEnd"/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proofErr w:type="gramEnd"/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</w:t>
      </w:r>
      <w:r w:rsidR="009258D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espécie de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E447B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Para Russel (2013), d</w:t>
      </w:r>
      <w:r w:rsidR="004972E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e um modo geral, as redes sociais, juntamente com </w:t>
      </w:r>
      <w:r w:rsidR="004972E4"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4972E4"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 w:rsid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="004972E4"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</w:t>
      </w:r>
      <w:r w:rsidR="002A223A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(RUSSEL, 2013)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Pr="003233C0" w:rsidRDefault="00CD057B" w:rsidP="003233C0">
      <w:pPr>
        <w:pStyle w:val="Ttulo2"/>
        <w:rPr>
          <w:i/>
          <w:szCs w:val="24"/>
        </w:rPr>
      </w:pPr>
      <w:bookmarkStart w:id="32" w:name="_Toc421366285"/>
      <w:r w:rsidRPr="003233C0">
        <w:rPr>
          <w:szCs w:val="24"/>
        </w:rPr>
        <w:lastRenderedPageBreak/>
        <w:t>REST API</w:t>
      </w:r>
      <w:bookmarkEnd w:id="32"/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Massé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(2011),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Representational</w:t>
      </w:r>
      <w:proofErr w:type="spellEnd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State</w:t>
      </w:r>
      <w:proofErr w:type="spellEnd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Transfer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(REST) é o nome de uma arquitetura Web 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que pode ser </w:t>
      </w:r>
      <w:proofErr w:type="gramStart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implementada</w:t>
      </w:r>
      <w:proofErr w:type="gramEnd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usando diferentes tecnologias</w:t>
      </w:r>
      <w:r w:rsidR="00052B4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 w:rsidR="00B730C6">
        <w:rPr>
          <w:rStyle w:val="apple-converted-space"/>
          <w:color w:val="000000"/>
          <w:sz w:val="24"/>
          <w:szCs w:val="24"/>
          <w:shd w:val="clear" w:color="auto" w:fill="FFFFFF"/>
        </w:rPr>
        <w:t>além de</w:t>
      </w:r>
      <w:r w:rsidR="00052B42" w:rsidRPr="00052B42">
        <w:rPr>
          <w:rFonts w:ascii="Times New Roman" w:hAnsi="Times New Roman"/>
          <w:sz w:val="24"/>
          <w:szCs w:val="24"/>
        </w:rPr>
        <w:t xml:space="preserve"> instanci</w:t>
      </w:r>
      <w:r w:rsidR="00B730C6">
        <w:rPr>
          <w:rFonts w:ascii="Times New Roman" w:hAnsi="Times New Roman"/>
          <w:sz w:val="24"/>
          <w:szCs w:val="24"/>
        </w:rPr>
        <w:t>á-la</w:t>
      </w:r>
      <w:r w:rsidR="00052B42" w:rsidRPr="00052B42">
        <w:rPr>
          <w:rFonts w:ascii="Times New Roman" w:hAnsi="Times New Roman"/>
          <w:sz w:val="24"/>
          <w:szCs w:val="24"/>
        </w:rPr>
        <w:t xml:space="preserve"> utilizando diferentes valores para suas propriedades abstratas.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O estilo arquitetural REST é comumente aplicado ao desenvolvimento de </w:t>
      </w:r>
      <w:proofErr w:type="spellStart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API’s</w:t>
      </w:r>
      <w:proofErr w:type="spellEnd"/>
      <w:r w:rsidR="00CD0491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</w:t>
      </w:r>
      <w:r w:rsidR="00CD0491" w:rsidRPr="00CD0491">
        <w:rPr>
          <w:rStyle w:val="apple-converted-space"/>
          <w:i/>
          <w:color w:val="000000"/>
          <w:sz w:val="24"/>
          <w:szCs w:val="24"/>
          <w:shd w:val="clear" w:color="auto" w:fill="FFFFFF"/>
        </w:rPr>
        <w:t>Web Services</w:t>
      </w:r>
      <w:r w:rsidR="00CD0491" w:rsidRPr="0084212E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1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8A3C3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API em conformidade com a arquitetura REST é uma REST API.</w:t>
      </w:r>
    </w:p>
    <w:p w:rsidR="00AF6739" w:rsidRDefault="00B05F78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Ainda de acordo com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Massé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(2011)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a</w:t>
      </w:r>
      <w:r w:rsidR="00AF6739">
        <w:rPr>
          <w:rStyle w:val="apple-converted-space"/>
          <w:color w:val="000000"/>
          <w:sz w:val="24"/>
          <w:szCs w:val="24"/>
          <w:shd w:val="clear" w:color="auto" w:fill="FFFFFF"/>
        </w:rPr>
        <w:t>lgumas das melhores práticas para o design REST API estão implícitas no padrão HTTP, enquanto outras abordagens “</w:t>
      </w:r>
      <w:proofErr w:type="spellStart"/>
      <w:proofErr w:type="gramStart"/>
      <w:r w:rsidR="00AF6739">
        <w:rPr>
          <w:rStyle w:val="apple-converted-space"/>
          <w:color w:val="000000"/>
          <w:sz w:val="24"/>
          <w:szCs w:val="24"/>
          <w:shd w:val="clear" w:color="auto" w:fill="FFFFFF"/>
        </w:rPr>
        <w:t>pseudo-padrão</w:t>
      </w:r>
      <w:proofErr w:type="spellEnd"/>
      <w:proofErr w:type="gramEnd"/>
      <w:r w:rsidR="00AF6739">
        <w:rPr>
          <w:rStyle w:val="apple-converted-space"/>
          <w:color w:val="000000"/>
          <w:sz w:val="24"/>
          <w:szCs w:val="24"/>
          <w:shd w:val="clear" w:color="auto" w:fill="FFFFFF"/>
        </w:rPr>
        <w:t>” surgiram ao longo dos anos. No entanto, nos dias atuais recomenda-se continuar a buscar as respostas para uma série de questões, tais como: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“Quando um </w:t>
      </w:r>
      <w:r w:rsidRPr="00AF6739">
        <w:rPr>
          <w:rStyle w:val="apple-converted-space"/>
          <w:i/>
          <w:color w:val="000000"/>
          <w:szCs w:val="24"/>
          <w:shd w:val="clear" w:color="auto" w:fill="FFFFFF"/>
        </w:rPr>
        <w:t>path</w:t>
      </w: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URI deve ser nomeado com substantivo no plural?”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P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“Qual método de requisição deve ser usado para atualizar o estado de recurso?”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fazer para mapear operações não-CRUD aos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URI’s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F043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é o código de status de resposta HTTP mais apropriado para um determinado cenário?”;</w:t>
      </w:r>
    </w:p>
    <w:p w:rsid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“Como gerenciar as versões de representação do estado de um recurso?”;</w:t>
      </w:r>
    </w:p>
    <w:p w:rsidR="00F04339" w:rsidRP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estruturar um </w:t>
      </w:r>
      <w:r w:rsidRPr="00F04339">
        <w:rPr>
          <w:rStyle w:val="apple-converted-space"/>
          <w:i/>
          <w:color w:val="000000"/>
          <w:szCs w:val="24"/>
          <w:shd w:val="clear" w:color="auto" w:fill="FFFFFF"/>
        </w:rPr>
        <w:t>hyperlink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em JSON?”.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81992" w:rsidRPr="00681992" w:rsidRDefault="00681992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O conhecimento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</w:t>
      </w:r>
      <w:r w:rsidRPr="00681992">
        <w:rPr>
          <w:rFonts w:ascii="Times New Roman" w:hAnsi="Times New Roman"/>
          <w:sz w:val="24"/>
          <w:szCs w:val="24"/>
        </w:rPr>
        <w:t>os princ</w:t>
      </w:r>
      <w:r>
        <w:rPr>
          <w:rFonts w:ascii="Times New Roman" w:hAnsi="Times New Roman"/>
          <w:sz w:val="24"/>
          <w:szCs w:val="24"/>
        </w:rPr>
        <w:t>í</w:t>
      </w:r>
      <w:r w:rsidRPr="00681992">
        <w:rPr>
          <w:rFonts w:ascii="Times New Roman" w:hAnsi="Times New Roman"/>
          <w:sz w:val="24"/>
          <w:szCs w:val="24"/>
        </w:rPr>
        <w:t xml:space="preserve">pios do REST trazem benefícios </w:t>
      </w:r>
      <w:r>
        <w:rPr>
          <w:rFonts w:ascii="Times New Roman" w:hAnsi="Times New Roman"/>
          <w:sz w:val="24"/>
          <w:szCs w:val="24"/>
        </w:rPr>
        <w:t>no desenvolvimento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aplicações</w:t>
      </w:r>
      <w:r w:rsidR="00882CAD">
        <w:rPr>
          <w:rFonts w:ascii="Times New Roman" w:hAnsi="Times New Roman"/>
          <w:sz w:val="24"/>
          <w:szCs w:val="24"/>
        </w:rPr>
        <w:t xml:space="preserve"> </w:t>
      </w:r>
      <w:r w:rsidRPr="00681992">
        <w:rPr>
          <w:rFonts w:ascii="Times New Roman" w:hAnsi="Times New Roman"/>
          <w:sz w:val="24"/>
          <w:szCs w:val="24"/>
        </w:rPr>
        <w:t>Web</w:t>
      </w:r>
      <w:r w:rsidR="00882CAD">
        <w:rPr>
          <w:rFonts w:ascii="Times New Roman" w:hAnsi="Times New Roman"/>
          <w:sz w:val="24"/>
          <w:szCs w:val="24"/>
        </w:rPr>
        <w:t>, bem como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na</w:t>
      </w:r>
      <w:r w:rsidRPr="00681992">
        <w:rPr>
          <w:rFonts w:ascii="Times New Roman" w:hAnsi="Times New Roman"/>
          <w:sz w:val="24"/>
          <w:szCs w:val="24"/>
        </w:rPr>
        <w:t xml:space="preserve"> transforma</w:t>
      </w:r>
      <w:r w:rsidR="00882CAD">
        <w:rPr>
          <w:rFonts w:ascii="Times New Roman" w:hAnsi="Times New Roman"/>
          <w:sz w:val="24"/>
          <w:szCs w:val="24"/>
        </w:rPr>
        <w:t>ção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da</w:t>
      </w:r>
      <w:r w:rsidRPr="00681992">
        <w:rPr>
          <w:rFonts w:ascii="Times New Roman" w:hAnsi="Times New Roman"/>
          <w:sz w:val="24"/>
          <w:szCs w:val="24"/>
        </w:rPr>
        <w:t xml:space="preserve"> API em </w:t>
      </w:r>
      <w:proofErr w:type="gramStart"/>
      <w:r w:rsidRPr="00681992">
        <w:rPr>
          <w:rFonts w:ascii="Times New Roman" w:hAnsi="Times New Roman"/>
          <w:sz w:val="24"/>
          <w:szCs w:val="24"/>
        </w:rPr>
        <w:t xml:space="preserve">um </w:t>
      </w:r>
      <w:r w:rsidRPr="004C4519">
        <w:rPr>
          <w:rFonts w:ascii="Times New Roman" w:hAnsi="Times New Roman"/>
          <w:i/>
          <w:sz w:val="24"/>
          <w:szCs w:val="24"/>
        </w:rPr>
        <w:t>Web</w:t>
      </w:r>
      <w:proofErr w:type="gramEnd"/>
      <w:r w:rsidR="00882CAD" w:rsidRPr="004C4519">
        <w:rPr>
          <w:rFonts w:ascii="Times New Roman" w:hAnsi="Times New Roman"/>
          <w:i/>
          <w:sz w:val="24"/>
          <w:szCs w:val="24"/>
        </w:rPr>
        <w:t xml:space="preserve"> Server</w:t>
      </w:r>
      <w:r w:rsidR="000F585F" w:rsidRPr="000F585F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882CAD">
        <w:rPr>
          <w:rFonts w:ascii="Times New Roman" w:hAnsi="Times New Roman"/>
          <w:sz w:val="24"/>
          <w:szCs w:val="24"/>
        </w:rPr>
        <w:t xml:space="preserve"> robusto</w:t>
      </w:r>
      <w:r w:rsidR="009D4684">
        <w:rPr>
          <w:rFonts w:ascii="Times New Roman" w:hAnsi="Times New Roman"/>
          <w:sz w:val="24"/>
          <w:szCs w:val="24"/>
        </w:rPr>
        <w:t xml:space="preserve"> (MASSÉ, 2011)</w:t>
      </w:r>
      <w:r w:rsidRPr="00681992">
        <w:rPr>
          <w:rFonts w:ascii="Times New Roman" w:hAnsi="Times New Roman"/>
          <w:sz w:val="24"/>
          <w:szCs w:val="24"/>
        </w:rPr>
        <w:t>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882CAD" w:rsidRDefault="00882CAD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E065A" w:rsidRPr="00825300" w:rsidRDefault="00D53D82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3" w:name="_Toc421366286"/>
      <w:r w:rsidRPr="00825300">
        <w:rPr>
          <w:rFonts w:ascii="Times New Roman" w:hAnsi="Times New Roman"/>
          <w:color w:val="auto"/>
          <w:sz w:val="24"/>
          <w:szCs w:val="24"/>
        </w:rPr>
        <w:lastRenderedPageBreak/>
        <w:t>Twitter4j</w:t>
      </w:r>
      <w:bookmarkEnd w:id="33"/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</w:t>
      </w:r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oficial</w:t>
      </w:r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a API do </w:t>
      </w:r>
      <w:proofErr w:type="spellStart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proofErr w:type="spellStart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744B80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Twitter4j (2015), são c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aracterísticas da biblioteca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92643F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</w:t>
      </w:r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unciona em qualquer 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plataforma Java na versão </w:t>
      </w:r>
      <w:proofErr w:type="gramStart"/>
      <w:r w:rsidR="005C25C9">
        <w:rPr>
          <w:rStyle w:val="apple-converted-space"/>
          <w:color w:val="000000"/>
          <w:szCs w:val="24"/>
          <w:shd w:val="clear" w:color="auto" w:fill="FFFFFF"/>
        </w:rPr>
        <w:t>5</w:t>
      </w:r>
      <w:proofErr w:type="gramEnd"/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</w:t>
      </w:r>
      <w:proofErr w:type="spellEnd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Engine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Dependência zero - Não requer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jar’s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proofErr w:type="gramStart"/>
      <w:r w:rsidR="00524BD1">
        <w:rPr>
          <w:rStyle w:val="apple-converted-space"/>
          <w:color w:val="000000"/>
          <w:szCs w:val="24"/>
          <w:shd w:val="clear" w:color="auto" w:fill="FFFFFF"/>
        </w:rPr>
        <w:t>OAuth</w:t>
      </w:r>
      <w:proofErr w:type="spellEnd"/>
      <w:proofErr w:type="gramEnd"/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4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gzip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5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proofErr w:type="spellStart"/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proofErr w:type="spellEnd"/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</w:t>
      </w:r>
      <w:proofErr w:type="gramStart"/>
      <w:r w:rsidRPr="00C40491">
        <w:rPr>
          <w:rFonts w:ascii="Times New Roman" w:hAnsi="Times New Roman"/>
          <w:sz w:val="24"/>
          <w:szCs w:val="24"/>
        </w:rPr>
        <w:t>implementação</w:t>
      </w:r>
      <w:proofErr w:type="gramEnd"/>
      <w:r w:rsidRPr="00C40491">
        <w:rPr>
          <w:rFonts w:ascii="Times New Roman" w:hAnsi="Times New Roman"/>
          <w:sz w:val="24"/>
          <w:szCs w:val="24"/>
        </w:rPr>
        <w:t xml:space="preserve">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</w:t>
      </w:r>
      <w:r w:rsidR="00151EEC">
        <w:rPr>
          <w:rFonts w:ascii="Times New Roman" w:hAnsi="Times New Roman"/>
          <w:sz w:val="24"/>
          <w:szCs w:val="24"/>
        </w:rPr>
        <w:t xml:space="preserve"> (TWITTER4J, 2015)</w:t>
      </w:r>
      <w:r w:rsidRPr="00C40491">
        <w:rPr>
          <w:rFonts w:ascii="Times New Roman" w:hAnsi="Times New Roman"/>
          <w:sz w:val="24"/>
          <w:szCs w:val="24"/>
        </w:rPr>
        <w:t>.</w:t>
      </w:r>
    </w:p>
    <w:p w:rsid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825300" w:rsidRDefault="007A2270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4" w:name="_Toc421366287"/>
      <w:r w:rsidRPr="00825300">
        <w:rPr>
          <w:rFonts w:ascii="Times New Roman" w:hAnsi="Times New Roman"/>
          <w:color w:val="auto"/>
          <w:sz w:val="24"/>
          <w:szCs w:val="24"/>
        </w:rPr>
        <w:t>Facebook4j</w:t>
      </w:r>
      <w:bookmarkEnd w:id="34"/>
    </w:p>
    <w:p w:rsidR="007A2270" w:rsidRPr="00C40491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AE04DC" w:rsidRDefault="00AE04DC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Facebook4j (2015), 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</w:t>
      </w:r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não-oficial</w:t>
      </w:r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o </w:t>
      </w:r>
      <w:proofErr w:type="spellStart"/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Facebook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Graph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API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6"/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A biblioteca usa a mesma lógica interna do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lidar com pedido</w:t>
      </w:r>
      <w:r w:rsidR="00433B47">
        <w:rPr>
          <w:rStyle w:val="apple-converted-space"/>
          <w:color w:val="000000"/>
          <w:sz w:val="24"/>
          <w:szCs w:val="24"/>
          <w:shd w:val="clear" w:color="auto" w:fill="FFFFFF"/>
        </w:rPr>
        <w:t>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request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/response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F553AC" w:rsidRDefault="00F553AC" w:rsidP="00F553AC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 acordo com Facebook4j (2015), são características da biblioteca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1B43FA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B43FA" w:rsidRDefault="001B43FA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Funciona em qualquer plataforma Java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 na versão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5</w:t>
      </w:r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ou posterior;</w:t>
      </w:r>
    </w:p>
    <w:p w:rsidR="00797C47" w:rsidRDefault="00797C47" w:rsidP="00797C47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Dependência zero - Não requer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jar’s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1B43FA" w:rsidRDefault="00851318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OAuth</w:t>
      </w:r>
      <w:proofErr w:type="spellEnd"/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integrado.</w:t>
      </w:r>
    </w:p>
    <w:p w:rsidR="0077771A" w:rsidRPr="0077771A" w:rsidRDefault="0077771A" w:rsidP="0077771A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principal funcionalidade da biblioteca </w:t>
      </w:r>
      <w:r>
        <w:rPr>
          <w:rFonts w:ascii="Times New Roman" w:hAnsi="Times New Roman"/>
          <w:i/>
          <w:sz w:val="24"/>
          <w:szCs w:val="24"/>
        </w:rPr>
        <w:t>Facebook</w:t>
      </w:r>
      <w:r w:rsidRPr="00C40491">
        <w:rPr>
          <w:rFonts w:ascii="Times New Roman" w:hAnsi="Times New Roman"/>
          <w:i/>
          <w:sz w:val="24"/>
          <w:szCs w:val="24"/>
        </w:rPr>
        <w:t>4J</w:t>
      </w:r>
      <w:r>
        <w:rPr>
          <w:rFonts w:ascii="Times New Roman" w:hAnsi="Times New Roman"/>
          <w:sz w:val="24"/>
          <w:szCs w:val="24"/>
        </w:rPr>
        <w:t xml:space="preserve">, além de coletar dados do </w:t>
      </w:r>
      <w:proofErr w:type="spellStart"/>
      <w:r>
        <w:rPr>
          <w:rFonts w:ascii="Times New Roman" w:hAnsi="Times New Roman"/>
          <w:sz w:val="24"/>
          <w:szCs w:val="24"/>
        </w:rPr>
        <w:t>Facebook</w:t>
      </w:r>
      <w:proofErr w:type="spellEnd"/>
      <w:r>
        <w:rPr>
          <w:rFonts w:ascii="Times New Roman" w:hAnsi="Times New Roman"/>
          <w:sz w:val="24"/>
          <w:szCs w:val="24"/>
        </w:rPr>
        <w:t>, é a sua fácil implementação</w:t>
      </w:r>
      <w:r w:rsidRPr="00C404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diminuindo assim </w:t>
      </w:r>
      <w:proofErr w:type="gramStart"/>
      <w:r>
        <w:rPr>
          <w:rFonts w:ascii="Times New Roman" w:hAnsi="Times New Roman"/>
          <w:sz w:val="24"/>
          <w:szCs w:val="24"/>
        </w:rPr>
        <w:t>as complexidade</w:t>
      </w:r>
      <w:proofErr w:type="gramEnd"/>
      <w:r>
        <w:rPr>
          <w:rFonts w:ascii="Times New Roman" w:hAnsi="Times New Roman"/>
          <w:sz w:val="24"/>
          <w:szCs w:val="24"/>
        </w:rPr>
        <w:t xml:space="preserve"> da mineração dos dados</w:t>
      </w:r>
      <w:r w:rsidR="00A376E2">
        <w:rPr>
          <w:rFonts w:ascii="Times New Roman" w:hAnsi="Times New Roman"/>
          <w:sz w:val="24"/>
          <w:szCs w:val="24"/>
        </w:rPr>
        <w:t xml:space="preserve"> (FACEBOOK4J, 2015)</w:t>
      </w:r>
      <w:r>
        <w:rPr>
          <w:rFonts w:ascii="Times New Roman" w:hAnsi="Times New Roman"/>
          <w:sz w:val="24"/>
          <w:szCs w:val="24"/>
        </w:rPr>
        <w:t>.</w:t>
      </w:r>
    </w:p>
    <w:p w:rsidR="007A2270" w:rsidRDefault="007A2270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7771A" w:rsidRPr="00C40491" w:rsidRDefault="0077771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5" w:name="_Toc418446672"/>
      <w:bookmarkStart w:id="36" w:name="_Toc421366288"/>
      <w:proofErr w:type="spellStart"/>
      <w:r w:rsidRPr="002373D6">
        <w:rPr>
          <w:i/>
        </w:rPr>
        <w:t>Storm</w:t>
      </w:r>
      <w:bookmarkEnd w:id="35"/>
      <w:bookmarkEnd w:id="36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8910F8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</w:t>
      </w:r>
      <w:r w:rsidR="004C5F63">
        <w:rPr>
          <w:rFonts w:ascii="Times New Roman" w:hAnsi="Times New Roman"/>
          <w:sz w:val="24"/>
          <w:szCs w:val="24"/>
        </w:rPr>
        <w:t>ê</w:t>
      </w:r>
      <w:r w:rsidR="00106DE0" w:rsidRPr="002373D6">
        <w:rPr>
          <w:rFonts w:ascii="Times New Roman" w:hAnsi="Times New Roman"/>
          <w:sz w:val="24"/>
          <w:szCs w:val="24"/>
        </w:rPr>
        <w:t>ncias de objetos) de uma fonte externa</w:t>
      </w:r>
      <w:r w:rsidR="000176B3">
        <w:rPr>
          <w:rFonts w:ascii="Times New Roman" w:hAnsi="Times New Roman"/>
          <w:sz w:val="24"/>
          <w:szCs w:val="24"/>
        </w:rPr>
        <w:t xml:space="preserve"> (uma API de rede social</w:t>
      </w:r>
      <w:r w:rsidR="00EC78B9">
        <w:rPr>
          <w:rFonts w:ascii="Times New Roman" w:hAnsi="Times New Roman"/>
          <w:sz w:val="24"/>
          <w:szCs w:val="24"/>
        </w:rPr>
        <w:t>, por exemplo</w:t>
      </w:r>
      <w:r w:rsidR="000176B3">
        <w:rPr>
          <w:rFonts w:ascii="Times New Roman" w:hAnsi="Times New Roman"/>
          <w:sz w:val="24"/>
          <w:szCs w:val="24"/>
        </w:rPr>
        <w:t>)</w:t>
      </w:r>
      <w:r w:rsidR="00106DE0" w:rsidRPr="002373D6">
        <w:rPr>
          <w:rFonts w:ascii="Times New Roman" w:hAnsi="Times New Roman"/>
          <w:sz w:val="24"/>
          <w:szCs w:val="24"/>
        </w:rPr>
        <w:t>, posterirormente encaminhando-os para a topologia.</w:t>
      </w:r>
    </w:p>
    <w:p w:rsidR="00BA46C3" w:rsidRPr="002373D6" w:rsidRDefault="00106DE0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  <w:r w:rsidR="00733928">
        <w:rPr>
          <w:rFonts w:ascii="Times New Roman" w:hAnsi="Times New Roman"/>
          <w:sz w:val="24"/>
          <w:szCs w:val="24"/>
        </w:rPr>
        <w:t xml:space="preserve"> 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3E0B5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afirmam que, d</w:t>
      </w:r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entre propriedades do </w:t>
      </w:r>
      <w:proofErr w:type="spellStart"/>
      <w:r w:rsidR="00543DAE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as principais a serem citadas são</w:t>
      </w:r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8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</w:t>
      </w:r>
      <w:r w:rsidR="0059083B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processadas </w:t>
      </w:r>
      <w:r w:rsidR="003A4DE7">
        <w:rPr>
          <w:rStyle w:val="apple-converted-space"/>
          <w:color w:val="000000"/>
          <w:sz w:val="24"/>
          <w:szCs w:val="24"/>
          <w:shd w:val="clear" w:color="auto" w:fill="FFFFFF"/>
        </w:rPr>
        <w:t>no menor tempo possível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com a garantia que nenhum dado se perca. A ferramenta possibilita este tipo de solução, através de seu design e suas funcionalidades</w:t>
      </w:r>
      <w:r w:rsidR="002F148A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</w:t>
      </w:r>
      <w:r w:rsidR="002F148A"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</w:t>
      </w:r>
      <w:r w:rsidR="002F148A">
        <w:rPr>
          <w:rFonts w:ascii="Times New Roman" w:eastAsiaTheme="minorHAnsi" w:hAnsi="Times New Roman"/>
          <w:bCs/>
          <w:iCs/>
          <w:sz w:val="24"/>
          <w:szCs w:val="30"/>
        </w:rPr>
        <w:t xml:space="preserve"> e SIMONASSI, </w:t>
      </w:r>
      <w:r w:rsidR="002F148A" w:rsidRPr="002373D6">
        <w:rPr>
          <w:rFonts w:ascii="Times New Roman" w:eastAsiaTheme="minorHAnsi" w:hAnsi="Times New Roman"/>
          <w:bCs/>
          <w:iCs/>
          <w:sz w:val="24"/>
          <w:szCs w:val="30"/>
        </w:rPr>
        <w:t>2012</w:t>
      </w:r>
      <w:r w:rsidR="002F148A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E10BFC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Pr="002373D6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7" w:name="_Toc418446673"/>
      <w:bookmarkStart w:id="38" w:name="_Toc421366289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7"/>
      <w:bookmarkEnd w:id="38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3AD4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</w:t>
      </w:r>
      <w:r w:rsidR="00050A51">
        <w:rPr>
          <w:rFonts w:ascii="Times New Roman" w:hAnsi="Times New Roman"/>
          <w:sz w:val="24"/>
        </w:rPr>
        <w:t>inicialmente d</w:t>
      </w:r>
      <w:r w:rsidR="005E3A50" w:rsidRPr="002373D6">
        <w:rPr>
          <w:rFonts w:ascii="Times New Roman" w:hAnsi="Times New Roman"/>
          <w:sz w:val="24"/>
        </w:rPr>
        <w:t xml:space="preserve">esenvolvido por Carlo </w:t>
      </w:r>
      <w:proofErr w:type="spellStart"/>
      <w:r w:rsidR="005E3A50" w:rsidRPr="002373D6">
        <w:rPr>
          <w:rFonts w:ascii="Times New Roman" w:hAnsi="Times New Roman"/>
          <w:sz w:val="24"/>
        </w:rPr>
        <w:t>Strozzi</w:t>
      </w:r>
      <w:proofErr w:type="spellEnd"/>
      <w:r w:rsidR="005E3A50"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="005E3A50" w:rsidRPr="002373D6">
        <w:rPr>
          <w:rStyle w:val="Refdenotaderodap"/>
          <w:rFonts w:ascii="Times New Roman" w:hAnsi="Times New Roman"/>
          <w:sz w:val="24"/>
        </w:rPr>
        <w:footnoteReference w:id="29"/>
      </w:r>
      <w:r w:rsidR="005E3A50"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="005E3A50" w:rsidRPr="002373D6">
        <w:rPr>
          <w:rFonts w:ascii="Times New Roman" w:hAnsi="Times New Roman"/>
          <w:sz w:val="24"/>
        </w:rPr>
        <w:t>tuplas</w:t>
      </w:r>
      <w:proofErr w:type="spellEnd"/>
      <w:r w:rsidR="005E3A50"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C1228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Para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</w:t>
      </w:r>
      <w:r>
        <w:rPr>
          <w:rFonts w:ascii="Times New Roman" w:hAnsi="Times New Roman"/>
          <w:sz w:val="24"/>
        </w:rPr>
        <w:t>(2012), o</w:t>
      </w:r>
      <w:r w:rsidR="005E3A50" w:rsidRPr="002373D6">
        <w:rPr>
          <w:rFonts w:ascii="Times New Roman" w:hAnsi="Times New Roman"/>
          <w:sz w:val="24"/>
        </w:rPr>
        <w:t xml:space="preserve"> nome “</w:t>
      </w:r>
      <w:proofErr w:type="spellStart"/>
      <w:proofErr w:type="gramStart"/>
      <w:r w:rsidR="005E3A50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5E3A50"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9931C1">
        <w:rPr>
          <w:rStyle w:val="Refdenotaderodap"/>
          <w:rFonts w:ascii="Times New Roman" w:hAnsi="Times New Roman"/>
          <w:sz w:val="24"/>
          <w:szCs w:val="24"/>
        </w:rPr>
        <w:footnoteReference w:id="31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2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C12283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</w:t>
      </w:r>
      <w:r>
        <w:rPr>
          <w:rFonts w:ascii="Times New Roman" w:hAnsi="Times New Roman"/>
          <w:sz w:val="24"/>
        </w:rPr>
        <w:t>(2012), o</w:t>
      </w:r>
      <w:r w:rsidR="006C3AD4" w:rsidRPr="002373D6">
        <w:rPr>
          <w:rFonts w:ascii="Times New Roman" w:hAnsi="Times New Roman"/>
          <w:sz w:val="24"/>
          <w:szCs w:val="24"/>
        </w:rPr>
        <w:t xml:space="preserve"> uso do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="006C3AD4"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="006C3AD4" w:rsidRPr="002373D6">
        <w:rPr>
          <w:rFonts w:ascii="Times New Roman" w:hAnsi="Times New Roman"/>
          <w:sz w:val="24"/>
          <w:szCs w:val="24"/>
        </w:rPr>
        <w:t xml:space="preserve">. Um exemplo </w:t>
      </w:r>
      <w:r w:rsidR="006C3AD4" w:rsidRPr="002373D6">
        <w:rPr>
          <w:rFonts w:ascii="Times New Roman" w:hAnsi="Times New Roman"/>
          <w:sz w:val="24"/>
          <w:szCs w:val="24"/>
        </w:rPr>
        <w:lastRenderedPageBreak/>
        <w:t xml:space="preserve">que foi desenvolvido usando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 w:rsidR="006C3AD4"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6C3AD4"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4"/>
      </w:r>
      <w:r w:rsidR="006C3AD4"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="006C3AD4"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5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6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</w:t>
      </w:r>
      <w:r w:rsidR="00900592">
        <w:rPr>
          <w:rFonts w:ascii="Times New Roman" w:hAnsi="Times New Roman"/>
          <w:sz w:val="24"/>
        </w:rPr>
        <w:t xml:space="preserve"> (DEVMEDIA, 2013)</w:t>
      </w:r>
      <w:r w:rsidR="009A4826" w:rsidRPr="002373D6">
        <w:rPr>
          <w:rFonts w:ascii="Times New Roman" w:hAnsi="Times New Roman"/>
          <w:sz w:val="24"/>
        </w:rPr>
        <w:t>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DC6ABB" w:rsidP="00987D6B">
      <w:pPr>
        <w:pStyle w:val="SemEspaamento"/>
        <w:ind w:firstLine="709"/>
      </w:pPr>
      <w:r>
        <w:t xml:space="preserve">Para </w:t>
      </w:r>
      <w:proofErr w:type="spellStart"/>
      <w:proofErr w:type="gramStart"/>
      <w:r>
        <w:t>DevMedia</w:t>
      </w:r>
      <w:proofErr w:type="spellEnd"/>
      <w:proofErr w:type="gramEnd"/>
      <w:r>
        <w:t xml:space="preserve"> (2013), o</w:t>
      </w:r>
      <w:r w:rsidR="00987D6B" w:rsidRPr="002373D6">
        <w:t xml:space="preserve">s tipos de bancos de dados </w:t>
      </w:r>
      <w:proofErr w:type="spellStart"/>
      <w:r w:rsidR="00987D6B" w:rsidRPr="002373D6">
        <w:t>NoSQL</w:t>
      </w:r>
      <w:proofErr w:type="spellEnd"/>
      <w:r w:rsidR="00987D6B"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</w:t>
      </w:r>
      <w:r w:rsidRPr="002373D6">
        <w:lastRenderedPageBreak/>
        <w:t xml:space="preserve">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="00114261">
        <w:t xml:space="preserve"> (DEVMEDIA, 2013)</w:t>
      </w:r>
      <w:r w:rsidRPr="002373D6">
        <w:t>.</w:t>
      </w:r>
    </w:p>
    <w:p w:rsidR="00B76A44" w:rsidRPr="002373D6" w:rsidRDefault="00B76A44" w:rsidP="00A941D4">
      <w:pPr>
        <w:pStyle w:val="SemEspaamento"/>
        <w:ind w:firstLine="708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9" w:name="_Toc418446674"/>
      <w:bookmarkStart w:id="40" w:name="_Toc421366290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9"/>
      <w:bookmarkEnd w:id="40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AB521F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="005F1826">
        <w:t xml:space="preserve"> </w:t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CF5017">
        <w:rPr>
          <w:rStyle w:val="hps"/>
        </w:rPr>
        <w:t xml:space="preserve"> de modo mais fácil (</w:t>
      </w:r>
      <w:r w:rsidR="00CF5017">
        <w:t xml:space="preserve">CHODOROW, </w:t>
      </w:r>
      <w:r w:rsidR="00CF5017" w:rsidRPr="002373D6">
        <w:t>2013</w:t>
      </w:r>
      <w:r w:rsidR="00CF5017">
        <w:t>).</w:t>
      </w:r>
    </w:p>
    <w:p w:rsidR="0033432B" w:rsidRPr="002373D6" w:rsidRDefault="0033432B" w:rsidP="00CF5017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7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="00CF5017">
        <w:rPr>
          <w:rStyle w:val="hps"/>
        </w:rPr>
        <w:t>dados (</w:t>
      </w:r>
      <w:r w:rsidR="00CF5017">
        <w:t xml:space="preserve">CHODOROW, </w:t>
      </w:r>
      <w:r w:rsidR="00CF5017" w:rsidRPr="002373D6">
        <w:t>2013</w:t>
      </w:r>
      <w:r w:rsidR="00CF5017">
        <w:t>).</w:t>
      </w:r>
    </w:p>
    <w:p w:rsidR="006D4577" w:rsidRPr="002373D6" w:rsidRDefault="006D4577" w:rsidP="00E35156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8"/>
      </w:r>
      <w:r w:rsidR="00A63A0E" w:rsidRPr="002373D6">
        <w:t xml:space="preserve">. Assim, ele consegue redistribuir documentos automaticamente e rotear as solicitações dos usuários para as máquinas corretas. Esta característica permite que os desenvolvedores se concentrem no desenvolvimento da </w:t>
      </w:r>
      <w:r w:rsidR="00E35156">
        <w:t xml:space="preserve">aplicação, não do escalonamento </w:t>
      </w:r>
      <w:r w:rsidR="00E35156">
        <w:rPr>
          <w:rStyle w:val="hps"/>
        </w:rPr>
        <w:t>(</w:t>
      </w:r>
      <w:r w:rsidR="00E35156">
        <w:t xml:space="preserve">CHODOROW, </w:t>
      </w:r>
      <w:r w:rsidR="00E35156" w:rsidRPr="002373D6">
        <w:t>2013</w:t>
      </w:r>
      <w:r w:rsidR="00E35156">
        <w:t>).</w:t>
      </w:r>
    </w:p>
    <w:p w:rsidR="00A63A0E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</w:t>
      </w:r>
      <w:r w:rsidR="004B2BF1">
        <w:t xml:space="preserve">vem ser distribuídos entre elas </w:t>
      </w:r>
      <w:r w:rsidR="004B2BF1">
        <w:rPr>
          <w:rStyle w:val="hps"/>
        </w:rPr>
        <w:t>(</w:t>
      </w:r>
      <w:r w:rsidR="004B2BF1">
        <w:t xml:space="preserve">CHODOROW, </w:t>
      </w:r>
      <w:r w:rsidR="004B2BF1" w:rsidRPr="002373D6">
        <w:t>2013</w:t>
      </w:r>
      <w:r w:rsidR="004B2BF1">
        <w:t>).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41" w:name="_Toc421366291"/>
      <w:proofErr w:type="gramStart"/>
      <w:r>
        <w:lastRenderedPageBreak/>
        <w:t>Node.</w:t>
      </w:r>
      <w:proofErr w:type="gramEnd"/>
      <w:r>
        <w:t>JS</w:t>
      </w:r>
      <w:bookmarkEnd w:id="41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9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 w:rsidRPr="006B1425"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40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Baseado neste problema que em 2009, Ryan Dahl e mais 14 colaboradores criaram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</w:t>
      </w:r>
      <w:r w:rsidR="00893B89">
        <w:rPr>
          <w:rFonts w:ascii="Times New Roman" w:eastAsia="MinionPro-Regular" w:hAnsi="Times New Roman"/>
          <w:sz w:val="24"/>
          <w:szCs w:val="24"/>
        </w:rPr>
        <w:t>ance e baixo consumo de memória (</w:t>
      </w:r>
      <w:r w:rsidR="00893B89">
        <w:rPr>
          <w:rFonts w:ascii="Times New Roman" w:hAnsi="Times New Roman"/>
          <w:sz w:val="24"/>
          <w:szCs w:val="24"/>
        </w:rPr>
        <w:t>PEREIRA, 2013).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é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 w:rsidR="003731E6">
        <w:rPr>
          <w:rFonts w:ascii="Times New Roman" w:eastAsia="MinionPro-Regular" w:hAnsi="Times New Roman"/>
          <w:sz w:val="24"/>
          <w:szCs w:val="24"/>
        </w:rPr>
        <w:t xml:space="preserve"> (</w:t>
      </w:r>
      <w:r w:rsidR="003731E6">
        <w:rPr>
          <w:rFonts w:ascii="Times New Roman" w:hAnsi="Times New Roman"/>
          <w:sz w:val="24"/>
          <w:szCs w:val="24"/>
        </w:rPr>
        <w:t>PEREIRA, 2013)</w:t>
      </w:r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1B1F3D" w:rsidRDefault="001B1F3D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2" w:name="_Toc421366292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42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41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5E62">
        <w:rPr>
          <w:rFonts w:ascii="Times New Roman" w:hAnsi="Times New Roman"/>
          <w:sz w:val="24"/>
          <w:szCs w:val="24"/>
        </w:rPr>
        <w:t>Node.</w:t>
      </w:r>
      <w:proofErr w:type="gramEnd"/>
      <w:r w:rsidR="00F75E62">
        <w:rPr>
          <w:rFonts w:ascii="Times New Roman" w:hAnsi="Times New Roman"/>
          <w:sz w:val="24"/>
          <w:szCs w:val="24"/>
        </w:rPr>
        <w:t>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884BFA">
      <w:pPr>
        <w:autoSpaceDE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2BA7" w:rsidRDefault="00BC04B8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Brown (2014), o </w:t>
      </w:r>
      <w:r w:rsidRPr="00BC04B8">
        <w:rPr>
          <w:rFonts w:ascii="Times New Roman" w:hAnsi="Times New Roman"/>
          <w:i/>
          <w:sz w:val="24"/>
          <w:szCs w:val="24"/>
        </w:rPr>
        <w:t>Express</w:t>
      </w:r>
      <w:r>
        <w:rPr>
          <w:rFonts w:ascii="Times New Roman" w:hAnsi="Times New Roman"/>
          <w:sz w:val="24"/>
          <w:szCs w:val="24"/>
        </w:rPr>
        <w:t xml:space="preserve"> te</w:t>
      </w:r>
      <w:r w:rsidR="00782BA7">
        <w:rPr>
          <w:rFonts w:ascii="Times New Roman" w:hAnsi="Times New Roman"/>
          <w:sz w:val="24"/>
          <w:szCs w:val="24"/>
        </w:rPr>
        <w:t>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</w:t>
      </w:r>
      <w:r>
        <w:rPr>
          <w:szCs w:val="24"/>
        </w:rPr>
        <w:lastRenderedPageBreak/>
        <w:t>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</w:t>
      </w:r>
      <w:proofErr w:type="gramStart"/>
      <w:r w:rsidR="00215A07">
        <w:rPr>
          <w:szCs w:val="24"/>
        </w:rPr>
        <w:t xml:space="preserve">do </w:t>
      </w:r>
      <w:r>
        <w:rPr>
          <w:szCs w:val="24"/>
        </w:rPr>
        <w:t>desenvolvedor adicionar</w:t>
      </w:r>
      <w:proofErr w:type="gramEnd"/>
      <w:r>
        <w:rPr>
          <w:szCs w:val="24"/>
        </w:rPr>
        <w:t xml:space="preserve">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e Aplicações Web híbridas: As aplicações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</w:t>
      </w:r>
      <w:proofErr w:type="spellStart"/>
      <w:r>
        <w:rPr>
          <w:szCs w:val="24"/>
        </w:rPr>
        <w:t>Multi-páginas</w:t>
      </w:r>
      <w:proofErr w:type="spellEnd"/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</w:t>
      </w:r>
      <w:proofErr w:type="gramStart"/>
      <w:r>
        <w:t>Node.</w:t>
      </w:r>
      <w:proofErr w:type="gramEnd"/>
      <w:r>
        <w:t xml:space="preserve">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</w:t>
      </w:r>
      <w:r w:rsidR="00163F3C">
        <w:t xml:space="preserve"> (</w:t>
      </w:r>
      <w:r w:rsidR="00C27FBA">
        <w:rPr>
          <w:szCs w:val="24"/>
        </w:rPr>
        <w:t>NODEBR</w:t>
      </w:r>
      <w:r w:rsidR="00163F3C">
        <w:rPr>
          <w:szCs w:val="24"/>
        </w:rPr>
        <w:t>, 201</w:t>
      </w:r>
      <w:r w:rsidR="00C27FBA">
        <w:rPr>
          <w:szCs w:val="24"/>
        </w:rPr>
        <w:t>3</w:t>
      </w:r>
      <w:r w:rsidR="00163F3C">
        <w:rPr>
          <w:szCs w:val="24"/>
        </w:rPr>
        <w:t>)</w:t>
      </w:r>
      <w:r>
        <w:t>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43" w:name="_Toc418446675"/>
      <w:bookmarkStart w:id="44" w:name="_Toc421366293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43"/>
      <w:bookmarkEnd w:id="44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>,</w:t>
      </w:r>
      <w:r w:rsidR="003F635D">
        <w:rPr>
          <w:rFonts w:ascii="Times New Roman" w:hAnsi="Times New Roman"/>
          <w:sz w:val="24"/>
        </w:rPr>
        <w:t xml:space="preserve">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</w:t>
      </w:r>
      <w:r w:rsidR="00433977" w:rsidRPr="002373D6">
        <w:rPr>
          <w:rFonts w:ascii="Times New Roman" w:hAnsi="Times New Roman"/>
          <w:sz w:val="24"/>
        </w:rPr>
        <w:lastRenderedPageBreak/>
        <w:t xml:space="preserve">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324609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="00433977" w:rsidRPr="002373D6">
        <w:rPr>
          <w:rFonts w:ascii="Times New Roman" w:hAnsi="Times New Roman"/>
          <w:sz w:val="24"/>
        </w:rPr>
        <w:t xml:space="preserve">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</w:t>
      </w:r>
      <w:r>
        <w:rPr>
          <w:rFonts w:ascii="Times New Roman" w:hAnsi="Times New Roman"/>
          <w:sz w:val="24"/>
        </w:rPr>
        <w:t xml:space="preserve"> (</w:t>
      </w:r>
      <w:r w:rsidRPr="002373D6">
        <w:rPr>
          <w:rFonts w:ascii="Times New Roman" w:hAnsi="Times New Roman"/>
          <w:sz w:val="24"/>
        </w:rPr>
        <w:t>MARINESCU</w:t>
      </w:r>
      <w:r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2013)</w:t>
      </w:r>
      <w:r w:rsidR="00764AB3" w:rsidRPr="002373D6">
        <w:rPr>
          <w:rFonts w:ascii="Times New Roman" w:hAnsi="Times New Roman"/>
          <w:sz w:val="24"/>
        </w:rPr>
        <w:t>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324609">
        <w:rPr>
          <w:rFonts w:ascii="Times New Roman" w:hAnsi="Times New Roman"/>
          <w:sz w:val="24"/>
        </w:rPr>
        <w:t xml:space="preserve"> computação em nuvem (</w:t>
      </w:r>
      <w:r w:rsidR="00324609" w:rsidRPr="002373D6">
        <w:rPr>
          <w:rFonts w:ascii="Times New Roman" w:hAnsi="Times New Roman"/>
          <w:sz w:val="24"/>
        </w:rPr>
        <w:t>MARINESCU</w:t>
      </w:r>
      <w:r w:rsidR="00324609">
        <w:rPr>
          <w:rFonts w:ascii="Times New Roman" w:hAnsi="Times New Roman"/>
          <w:sz w:val="24"/>
        </w:rPr>
        <w:t xml:space="preserve">, </w:t>
      </w:r>
      <w:r w:rsidR="00324609" w:rsidRPr="002373D6">
        <w:rPr>
          <w:rFonts w:ascii="Times New Roman" w:hAnsi="Times New Roman"/>
          <w:sz w:val="24"/>
        </w:rPr>
        <w:t>2013).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</w:t>
      </w:r>
      <w:r w:rsidR="00B85D9C">
        <w:rPr>
          <w:rFonts w:ascii="Times New Roman" w:hAnsi="Times New Roman"/>
          <w:sz w:val="24"/>
        </w:rPr>
        <w:t>nização para focar nos negócios (</w:t>
      </w:r>
      <w:r w:rsidR="00B85D9C" w:rsidRPr="002373D6">
        <w:rPr>
          <w:rFonts w:ascii="Times New Roman" w:hAnsi="Times New Roman"/>
          <w:sz w:val="24"/>
        </w:rPr>
        <w:t>MARINESCU</w:t>
      </w:r>
      <w:r w:rsidR="00B85D9C">
        <w:rPr>
          <w:rFonts w:ascii="Times New Roman" w:hAnsi="Times New Roman"/>
          <w:sz w:val="24"/>
        </w:rPr>
        <w:t xml:space="preserve">, </w:t>
      </w:r>
      <w:r w:rsidR="00B85D9C" w:rsidRPr="002373D6">
        <w:rPr>
          <w:rFonts w:ascii="Times New Roman" w:hAnsi="Times New Roman"/>
          <w:sz w:val="24"/>
        </w:rPr>
        <w:t>2013).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="00F2259F">
        <w:rPr>
          <w:rFonts w:ascii="Times New Roman" w:hAnsi="Times New Roman"/>
          <w:sz w:val="24"/>
        </w:rPr>
        <w:t xml:space="preserve"> (</w:t>
      </w:r>
      <w:r w:rsidR="00F2259F" w:rsidRPr="002373D6">
        <w:rPr>
          <w:rFonts w:ascii="Times New Roman" w:hAnsi="Times New Roman"/>
          <w:sz w:val="24"/>
        </w:rPr>
        <w:t>MARINESCU</w:t>
      </w:r>
      <w:r w:rsidR="00F2259F">
        <w:rPr>
          <w:rFonts w:ascii="Times New Roman" w:hAnsi="Times New Roman"/>
          <w:sz w:val="24"/>
        </w:rPr>
        <w:t xml:space="preserve">, </w:t>
      </w:r>
      <w:r w:rsidR="00F2259F" w:rsidRPr="002373D6">
        <w:rPr>
          <w:rFonts w:ascii="Times New Roman" w:hAnsi="Times New Roman"/>
          <w:sz w:val="24"/>
        </w:rPr>
        <w:t>2013).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5" w:name="_Toc421366294"/>
      <w:proofErr w:type="spellStart"/>
      <w:r w:rsidRPr="000C01FC">
        <w:rPr>
          <w:rFonts w:ascii="Times New Roman" w:hAnsi="Times New Roman"/>
          <w:i/>
          <w:color w:val="auto"/>
          <w:sz w:val="24"/>
          <w:szCs w:val="24"/>
        </w:rPr>
        <w:t>Amazon</w:t>
      </w:r>
      <w:proofErr w:type="spellEnd"/>
      <w:r w:rsidRPr="000C01FC">
        <w:rPr>
          <w:rFonts w:ascii="Times New Roman" w:hAnsi="Times New Roman"/>
          <w:i/>
          <w:color w:val="auto"/>
          <w:sz w:val="24"/>
          <w:szCs w:val="24"/>
        </w:rPr>
        <w:t xml:space="preserve"> Web Services</w:t>
      </w:r>
      <w:bookmarkEnd w:id="45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Murty</w:t>
      </w:r>
      <w:proofErr w:type="spellEnd"/>
      <w:r>
        <w:rPr>
          <w:rFonts w:ascii="Times New Roman" w:hAnsi="Times New Roman"/>
          <w:sz w:val="24"/>
        </w:rPr>
        <w:t xml:space="preserve">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106715">
        <w:rPr>
          <w:rFonts w:ascii="Times New Roman" w:hAnsi="Times New Roman"/>
          <w:i/>
          <w:sz w:val="24"/>
        </w:rPr>
        <w:t xml:space="preserve">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 xml:space="preserve">web </w:t>
      </w:r>
      <w:proofErr w:type="spellStart"/>
      <w:r w:rsidRPr="00106715">
        <w:rPr>
          <w:rFonts w:ascii="Times New Roman" w:hAnsi="Times New Roman"/>
          <w:i/>
          <w:sz w:val="24"/>
        </w:rPr>
        <w:t>services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BE3FB4">
        <w:rPr>
          <w:rStyle w:val="Refdenotaderodap"/>
          <w:rFonts w:ascii="Times New Roman" w:hAnsi="Times New Roman"/>
          <w:sz w:val="24"/>
        </w:rPr>
        <w:footnoteReference w:id="42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 w:rsidRPr="00D745BF">
        <w:rPr>
          <w:rFonts w:ascii="Times New Roman" w:hAnsi="Times New Roman"/>
          <w:i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proofErr w:type="spellStart"/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proofErr w:type="spellEnd"/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D745BF">
        <w:rPr>
          <w:rFonts w:ascii="Times New Roman" w:hAnsi="Times New Roman"/>
          <w:sz w:val="24"/>
        </w:rPr>
        <w:t xml:space="preserve"> aplicações W</w:t>
      </w:r>
      <w:r w:rsidR="00BE3FB4" w:rsidRPr="00BE3FB4">
        <w:rPr>
          <w:rFonts w:ascii="Times New Roman" w:hAnsi="Times New Roman"/>
          <w:sz w:val="24"/>
        </w:rPr>
        <w:t>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BE3FB4" w:rsidRPr="00BE3FB4">
        <w:rPr>
          <w:rFonts w:ascii="Times New Roman" w:hAnsi="Times New Roman"/>
          <w:sz w:val="24"/>
        </w:rPr>
        <w:lastRenderedPageBreak/>
        <w:t xml:space="preserve">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</w:t>
      </w:r>
      <w:r w:rsidR="004A315C">
        <w:rPr>
          <w:rFonts w:ascii="Times New Roman" w:hAnsi="Times New Roman"/>
          <w:sz w:val="24"/>
        </w:rPr>
        <w:t xml:space="preserve"> (</w:t>
      </w:r>
      <w:r w:rsidR="004A315C" w:rsidRPr="004A315C">
        <w:rPr>
          <w:rFonts w:ascii="Times New Roman" w:hAnsi="Times New Roman"/>
          <w:sz w:val="24"/>
        </w:rPr>
        <w:t>MURTY</w:t>
      </w:r>
      <w:r w:rsidR="004A315C">
        <w:rPr>
          <w:rFonts w:ascii="Times New Roman" w:hAnsi="Times New Roman"/>
          <w:sz w:val="24"/>
        </w:rPr>
        <w:t>, 2008)</w:t>
      </w:r>
      <w:r w:rsidRPr="00BE3FB4">
        <w:rPr>
          <w:rFonts w:ascii="Times New Roman" w:hAnsi="Times New Roman"/>
          <w:sz w:val="24"/>
        </w:rPr>
        <w:t xml:space="preserve">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proofErr w:type="spellStart"/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proofErr w:type="spellEnd"/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</w:t>
      </w:r>
      <w:r w:rsidR="004A315C">
        <w:rPr>
          <w:rFonts w:ascii="Times New Roman" w:hAnsi="Times New Roman"/>
          <w:sz w:val="24"/>
        </w:rPr>
        <w:t xml:space="preserve"> (</w:t>
      </w:r>
      <w:r w:rsidR="004A315C" w:rsidRPr="004A315C">
        <w:rPr>
          <w:rFonts w:ascii="Times New Roman" w:hAnsi="Times New Roman"/>
          <w:sz w:val="24"/>
        </w:rPr>
        <w:t>MURTY</w:t>
      </w:r>
      <w:r w:rsidR="004A315C">
        <w:rPr>
          <w:rFonts w:ascii="Times New Roman" w:hAnsi="Times New Roman"/>
          <w:sz w:val="24"/>
        </w:rPr>
        <w:t>, 2008)</w:t>
      </w:r>
      <w:r w:rsidR="004A315C" w:rsidRPr="00BE3FB4">
        <w:rPr>
          <w:rFonts w:ascii="Times New Roman" w:hAnsi="Times New Roman"/>
          <w:sz w:val="24"/>
        </w:rPr>
        <w:t>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6" w:name="_Toc421366295"/>
      <w:r w:rsidRPr="00BA2B6B">
        <w:rPr>
          <w:i/>
        </w:rPr>
        <w:t xml:space="preserve">Open Web </w:t>
      </w:r>
      <w:proofErr w:type="spellStart"/>
      <w:r w:rsidR="00340720">
        <w:rPr>
          <w:i/>
        </w:rPr>
        <w:t>Plataform</w:t>
      </w:r>
      <w:bookmarkEnd w:id="46"/>
      <w:proofErr w:type="spellEnd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proofErr w:type="spellStart"/>
      <w:r w:rsid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 xml:space="preserve">é uma coleção de tecnologias abertas que podem ser </w:t>
      </w:r>
      <w:proofErr w:type="gramStart"/>
      <w:r w:rsidR="00340720">
        <w:rPr>
          <w:rFonts w:ascii="Times New Roman" w:hAnsi="Times New Roman"/>
          <w:sz w:val="24"/>
        </w:rPr>
        <w:t>implementadas</w:t>
      </w:r>
      <w:proofErr w:type="gramEnd"/>
      <w:r w:rsidR="00340720">
        <w:rPr>
          <w:rFonts w:ascii="Times New Roman" w:hAnsi="Times New Roman"/>
          <w:sz w:val="24"/>
        </w:rPr>
        <w:t xml:space="preserve">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Seguindo esse conceito, neste tópico serão descritas as tecnologias </w:t>
      </w:r>
      <w:proofErr w:type="gramStart"/>
      <w:r>
        <w:rPr>
          <w:rFonts w:ascii="Times New Roman" w:hAnsi="Times New Roman"/>
          <w:sz w:val="24"/>
        </w:rPr>
        <w:t>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</w:t>
      </w:r>
      <w:proofErr w:type="gramEnd"/>
      <w:r w:rsidRPr="00340720">
        <w:rPr>
          <w:rFonts w:ascii="Times New Roman" w:hAnsi="Times New Roman"/>
          <w:i/>
          <w:sz w:val="24"/>
        </w:rPr>
        <w:t xml:space="preserve"> Web </w:t>
      </w:r>
      <w:proofErr w:type="spellStart"/>
      <w:r w:rsidRP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7" w:name="_Toc418446676"/>
      <w:bookmarkStart w:id="48" w:name="_Toc421366296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7"/>
      <w:r w:rsidR="00525206">
        <w:rPr>
          <w:rFonts w:ascii="Times New Roman" w:hAnsi="Times New Roman"/>
          <w:color w:val="auto"/>
          <w:sz w:val="24"/>
          <w:szCs w:val="24"/>
        </w:rPr>
        <w:t>5</w:t>
      </w:r>
      <w:bookmarkEnd w:id="48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3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</w:t>
      </w:r>
      <w:r w:rsidR="005222FF" w:rsidRPr="002373D6">
        <w:rPr>
          <w:rFonts w:ascii="Times New Roman" w:hAnsi="Times New Roman" w:cs="Times New Roman"/>
          <w:sz w:val="24"/>
          <w:szCs w:val="24"/>
        </w:rPr>
        <w:lastRenderedPageBreak/>
        <w:t xml:space="preserve">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4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CE5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 xml:space="preserve">desenvolveu o protocolo HTTP.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  <w:r w:rsidR="0036226F">
        <w:rPr>
          <w:rFonts w:ascii="Times New Roman" w:hAnsi="Times New Roman" w:cs="Times New Roman"/>
          <w:sz w:val="24"/>
          <w:szCs w:val="24"/>
        </w:rPr>
        <w:t xml:space="preserve"> </w:t>
      </w:r>
      <w:r w:rsidR="00E03CE5" w:rsidRPr="002373D6">
        <w:rPr>
          <w:rFonts w:ascii="Times New Roman" w:hAnsi="Times New Roman" w:cs="Times New Roman"/>
          <w:sz w:val="24"/>
          <w:szCs w:val="24"/>
        </w:rPr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="00E03CE5"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="00E03CE5"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D36D76">
        <w:rPr>
          <w:rFonts w:ascii="Times New Roman" w:hAnsi="Times New Roman" w:cs="Times New Roman"/>
          <w:sz w:val="24"/>
          <w:szCs w:val="24"/>
        </w:rPr>
        <w:t xml:space="preserve"> Em 2009, foi lançado o HTML5</w:t>
      </w:r>
      <w:r w:rsidR="00DA207F">
        <w:rPr>
          <w:rFonts w:ascii="Times New Roman" w:hAnsi="Times New Roman" w:cs="Times New Roman"/>
          <w:sz w:val="24"/>
          <w:szCs w:val="24"/>
        </w:rPr>
        <w:t>, sua atual versão</w:t>
      </w:r>
      <w:r w:rsidR="00C044C2">
        <w:rPr>
          <w:rFonts w:ascii="Times New Roman" w:hAnsi="Times New Roman" w:cs="Times New Roman"/>
          <w:sz w:val="24"/>
          <w:szCs w:val="24"/>
        </w:rPr>
        <w:t xml:space="preserve"> (</w:t>
      </w:r>
      <w:r w:rsidR="00C044C2" w:rsidRPr="002373D6">
        <w:rPr>
          <w:rFonts w:ascii="Times New Roman" w:hAnsi="Times New Roman" w:cs="Times New Roman"/>
          <w:sz w:val="24"/>
          <w:szCs w:val="24"/>
        </w:rPr>
        <w:t>W3C</w:t>
      </w:r>
      <w:r w:rsidR="00C044C2">
        <w:rPr>
          <w:rFonts w:ascii="Times New Roman" w:hAnsi="Times New Roman" w:cs="Times New Roman"/>
          <w:sz w:val="24"/>
          <w:szCs w:val="24"/>
        </w:rPr>
        <w:t xml:space="preserve">, </w:t>
      </w:r>
      <w:r w:rsidR="00C044C2" w:rsidRPr="002373D6">
        <w:rPr>
          <w:rFonts w:ascii="Times New Roman" w:hAnsi="Times New Roman" w:cs="Times New Roman"/>
          <w:sz w:val="24"/>
          <w:szCs w:val="24"/>
        </w:rPr>
        <w:t>2015).</w:t>
      </w:r>
    </w:p>
    <w:p w:rsidR="009B2ED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CA283F">
        <w:rPr>
          <w:rFonts w:ascii="Times New Roman" w:hAnsi="Times New Roman" w:cs="Times New Roman"/>
          <w:sz w:val="24"/>
          <w:szCs w:val="24"/>
        </w:rPr>
        <w:t xml:space="preserve">Ainda de acordo com </w:t>
      </w:r>
      <w:r w:rsidR="00CA283F" w:rsidRPr="002373D6">
        <w:rPr>
          <w:rFonts w:ascii="Times New Roman" w:hAnsi="Times New Roman" w:cs="Times New Roman"/>
          <w:sz w:val="24"/>
          <w:szCs w:val="24"/>
        </w:rPr>
        <w:t>W3C (2015)</w:t>
      </w:r>
      <w:r w:rsidR="00CA283F">
        <w:rPr>
          <w:rFonts w:ascii="Times New Roman" w:hAnsi="Times New Roman" w:cs="Times New Roman"/>
          <w:sz w:val="24"/>
          <w:szCs w:val="24"/>
        </w:rPr>
        <w:t>,</w:t>
      </w:r>
      <w:r w:rsidR="00D36D76">
        <w:rPr>
          <w:rFonts w:ascii="Times New Roman" w:hAnsi="Times New Roman" w:cs="Times New Roman"/>
          <w:sz w:val="24"/>
          <w:szCs w:val="24"/>
        </w:rPr>
        <w:t xml:space="preserve"> o</w:t>
      </w:r>
      <w:r w:rsidR="008A4B95">
        <w:rPr>
          <w:rFonts w:ascii="Times New Roman" w:hAnsi="Times New Roman" w:cs="Times New Roman"/>
          <w:sz w:val="24"/>
        </w:rPr>
        <w:t xml:space="preserve">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5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6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9" w:name="_Toc418446677"/>
      <w:bookmarkStart w:id="50" w:name="_Toc421366297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9"/>
      <w:r w:rsidR="00BF1306">
        <w:rPr>
          <w:rFonts w:ascii="Times New Roman" w:hAnsi="Times New Roman"/>
          <w:color w:val="auto"/>
          <w:sz w:val="24"/>
          <w:szCs w:val="24"/>
        </w:rPr>
        <w:t>3</w:t>
      </w:r>
      <w:bookmarkEnd w:id="50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</w:r>
      <w:r w:rsidR="00A53B12" w:rsidRPr="002373D6">
        <w:t xml:space="preserve">Segundo Pereira (2009), </w:t>
      </w:r>
      <w:r w:rsidR="00A53B12">
        <w:t>o CSS nasceu das complicações de aparência e da diferença de compatibilidade dos navegadores das páginas HTML.</w:t>
      </w:r>
      <w:r w:rsidRPr="002373D6">
        <w:t xml:space="preserve">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A53B12" w:rsidRDefault="00A53B12" w:rsidP="00BA29E3">
      <w:pPr>
        <w:pStyle w:val="Corpodetexto"/>
        <w:spacing w:after="0" w:line="360" w:lineRule="auto"/>
        <w:jc w:val="both"/>
      </w:pPr>
      <w:r>
        <w:tab/>
        <w:t>Para M</w:t>
      </w:r>
      <w:r w:rsidR="0035515C">
        <w:t xml:space="preserve">ozilla </w:t>
      </w:r>
      <w:proofErr w:type="spellStart"/>
      <w:r w:rsidR="0035515C">
        <w:t>Developer</w:t>
      </w:r>
      <w:proofErr w:type="spellEnd"/>
      <w:r w:rsidR="0035515C">
        <w:t xml:space="preserve"> Network</w:t>
      </w:r>
      <w:r>
        <w:t xml:space="preserve"> (2015), o CSS3 é a mais recente evolução do CSS. </w:t>
      </w:r>
      <w:r>
        <w:rPr>
          <w:rStyle w:val="hps"/>
          <w:lang w:val="pt-PT"/>
        </w:rPr>
        <w:t>Dentre suas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novidades</w:t>
      </w:r>
      <w:r>
        <w:rPr>
          <w:lang w:val="pt-PT"/>
        </w:rPr>
        <w:t xml:space="preserve">, estão </w:t>
      </w:r>
      <w:r>
        <w:rPr>
          <w:rStyle w:val="hps"/>
          <w:lang w:val="pt-PT"/>
        </w:rPr>
        <w:t>cantos arredondados</w:t>
      </w:r>
      <w:r>
        <w:rPr>
          <w:lang w:val="pt-PT"/>
        </w:rPr>
        <w:t xml:space="preserve">, sombras, </w:t>
      </w:r>
      <w:r>
        <w:rPr>
          <w:rStyle w:val="hps"/>
          <w:lang w:val="pt-PT"/>
        </w:rPr>
        <w:t>gradientes</w:t>
      </w:r>
      <w:r>
        <w:rPr>
          <w:lang w:val="pt-PT"/>
        </w:rPr>
        <w:t xml:space="preserve">, transições </w:t>
      </w:r>
      <w:r>
        <w:rPr>
          <w:rStyle w:val="hps"/>
          <w:lang w:val="pt-PT"/>
        </w:rPr>
        <w:t xml:space="preserve">ou </w:t>
      </w:r>
      <w:r>
        <w:rPr>
          <w:rStyle w:val="hps"/>
          <w:lang w:val="pt-PT"/>
        </w:rPr>
        <w:lastRenderedPageBreak/>
        <w:t>animações</w:t>
      </w:r>
      <w:r>
        <w:rPr>
          <w:lang w:val="pt-PT"/>
        </w:rPr>
        <w:t xml:space="preserve">, bem como </w:t>
      </w:r>
      <w:r>
        <w:rPr>
          <w:rStyle w:val="hps"/>
          <w:lang w:val="pt-PT"/>
        </w:rPr>
        <w:t>novos</w:t>
      </w:r>
      <w:r>
        <w:rPr>
          <w:lang w:val="pt-PT"/>
        </w:rPr>
        <w:t xml:space="preserve"> </w:t>
      </w:r>
      <w:r w:rsidRPr="002D51FC">
        <w:rPr>
          <w:rStyle w:val="hps"/>
          <w:i/>
          <w:lang w:val="pt-PT"/>
        </w:rPr>
        <w:t>layouts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multiplas </w:t>
      </w:r>
      <w:r>
        <w:rPr>
          <w:lang w:val="pt-PT"/>
        </w:rPr>
        <w:t xml:space="preserve">colunas, </w:t>
      </w:r>
      <w:r>
        <w:rPr>
          <w:rStyle w:val="hps"/>
          <w:lang w:val="pt-PT"/>
        </w:rPr>
        <w:t>caixa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flexível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 w:rsidRPr="00A53B12">
        <w:rPr>
          <w:rStyle w:val="hps"/>
          <w:i/>
          <w:lang w:val="pt-PT"/>
        </w:rPr>
        <w:t>layouts</w:t>
      </w:r>
      <w:r>
        <w:rPr>
          <w:rStyle w:val="hps"/>
          <w:lang w:val="pt-PT"/>
        </w:rPr>
        <w:t xml:space="preserve"> de grade</w:t>
      </w:r>
      <w:r>
        <w:rPr>
          <w:lang w:val="pt-PT"/>
        </w:rPr>
        <w:t xml:space="preserve">. </w:t>
      </w:r>
      <w:r w:rsidR="00591952">
        <w:rPr>
          <w:rStyle w:val="hps"/>
          <w:lang w:val="pt-PT"/>
        </w:rPr>
        <w:t>As partes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experimentais</w:t>
      </w:r>
      <w:r>
        <w:rPr>
          <w:lang w:val="pt-PT"/>
        </w:rPr>
        <w:t xml:space="preserve"> </w:t>
      </w:r>
      <w:r w:rsidR="00591952">
        <w:rPr>
          <w:rStyle w:val="hps"/>
          <w:lang w:val="pt-PT"/>
        </w:rPr>
        <w:t>devem ser usadas com cautela, pois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tanto sua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sintaxe </w:t>
      </w:r>
      <w:r w:rsidR="007E65F4">
        <w:rPr>
          <w:rStyle w:val="hps"/>
          <w:lang w:val="pt-PT"/>
        </w:rPr>
        <w:t>quanto</w:t>
      </w:r>
      <w:r w:rsidR="00591952">
        <w:rPr>
          <w:rStyle w:val="hps"/>
          <w:lang w:val="pt-PT"/>
        </w:rPr>
        <w:t xml:space="preserve"> sua</w:t>
      </w:r>
      <w:r>
        <w:rPr>
          <w:rStyle w:val="hps"/>
          <w:lang w:val="pt-PT"/>
        </w:rPr>
        <w:t xml:space="preserve"> semântica</w:t>
      </w:r>
      <w:r>
        <w:rPr>
          <w:lang w:val="pt-PT"/>
        </w:rPr>
        <w:t xml:space="preserve"> </w:t>
      </w:r>
      <w:proofErr w:type="gramStart"/>
      <w:r>
        <w:rPr>
          <w:rStyle w:val="hps"/>
          <w:lang w:val="pt-PT"/>
        </w:rPr>
        <w:t>pode</w:t>
      </w:r>
      <w:r w:rsidR="00591952">
        <w:rPr>
          <w:rStyle w:val="hps"/>
          <w:lang w:val="pt-PT"/>
        </w:rPr>
        <w:t>m</w:t>
      </w:r>
      <w:proofErr w:type="gramEnd"/>
      <w:r>
        <w:rPr>
          <w:rStyle w:val="hps"/>
          <w:lang w:val="pt-PT"/>
        </w:rPr>
        <w:t xml:space="preserve"> mudar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futuro.</w:t>
      </w:r>
    </w:p>
    <w:p w:rsidR="00625540" w:rsidRDefault="00625540" w:rsidP="000E6F4F">
      <w:pPr>
        <w:spacing w:after="0" w:line="360" w:lineRule="auto"/>
        <w:jc w:val="both"/>
        <w:rPr>
          <w:rFonts w:ascii="Times New Roman" w:eastAsia="AR PL KaitiM GB" w:hAnsi="Times New Roman" w:cs="Lohit Hindi"/>
          <w:color w:val="00000A"/>
          <w:sz w:val="24"/>
          <w:szCs w:val="24"/>
          <w:lang w:eastAsia="zh-CN" w:bidi="hi-IN"/>
        </w:rPr>
      </w:pPr>
    </w:p>
    <w:p w:rsidR="003032EE" w:rsidRDefault="003032EE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51" w:name="_Toc418446679"/>
      <w:bookmarkStart w:id="52" w:name="_Toc421366298"/>
      <w:proofErr w:type="spellStart"/>
      <w:proofErr w:type="gramStart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51"/>
      <w:bookmarkEnd w:id="52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00022C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Continuando com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Powers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(2009), </w:t>
      </w:r>
      <w:proofErr w:type="spellStart"/>
      <w:proofErr w:type="gramStart"/>
      <w:r w:rsidR="00CB67D0"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="00CB67D0"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53" w:name="_Toc418446678"/>
      <w:bookmarkStart w:id="54" w:name="_Toc421366299"/>
      <w:proofErr w:type="spellStart"/>
      <w:r w:rsidRPr="00267ADE">
        <w:rPr>
          <w:i/>
          <w:szCs w:val="24"/>
        </w:rPr>
        <w:t>Bootstrap</w:t>
      </w:r>
      <w:bookmarkEnd w:id="53"/>
      <w:bookmarkEnd w:id="54"/>
      <w:proofErr w:type="spellEnd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7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</w:t>
      </w:r>
      <w:proofErr w:type="spellStart"/>
      <w:r w:rsidRPr="002373D6">
        <w:t>Twitter</w:t>
      </w:r>
      <w:proofErr w:type="spellEnd"/>
      <w:r w:rsidRPr="002373D6">
        <w:t xml:space="preserve">.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também pode ser utilizado para facilitar na padronização e nas melhores práticas de desenvolvimento HTML/CSS e </w:t>
      </w:r>
      <w:proofErr w:type="spellStart"/>
      <w:proofErr w:type="gramStart"/>
      <w:r w:rsidRPr="002373D6">
        <w:t>JavaScript</w:t>
      </w:r>
      <w:proofErr w:type="spellEnd"/>
      <w:proofErr w:type="gramEnd"/>
      <w:r w:rsidRPr="002373D6">
        <w:t>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5" w:name="_Toc318361706"/>
      <w:bookmarkStart w:id="56" w:name="_Toc318447228"/>
      <w:bookmarkStart w:id="57" w:name="_Toc418446680"/>
      <w:bookmarkStart w:id="58" w:name="_Toc421366300"/>
      <w:r w:rsidRPr="00F94A95">
        <w:lastRenderedPageBreak/>
        <w:t>QUADRO METODOLÓGICO</w:t>
      </w:r>
      <w:bookmarkEnd w:id="55"/>
      <w:bookmarkEnd w:id="56"/>
      <w:bookmarkEnd w:id="57"/>
      <w:bookmarkEnd w:id="5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9" w:name="_Toc318361707"/>
      <w:bookmarkStart w:id="60" w:name="_Toc318447229"/>
      <w:bookmarkStart w:id="61" w:name="_Toc418446681"/>
      <w:bookmarkStart w:id="62" w:name="_Toc421366301"/>
      <w:r w:rsidRPr="00F94A95">
        <w:t>Tipo de Pesquisa</w:t>
      </w:r>
      <w:bookmarkEnd w:id="59"/>
      <w:bookmarkEnd w:id="60"/>
      <w:bookmarkEnd w:id="61"/>
      <w:bookmarkEnd w:id="6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</w:t>
      </w:r>
      <w:r w:rsidR="0021481B">
        <w:rPr>
          <w:rFonts w:ascii="Times New Roman" w:hAnsi="Times New Roman"/>
          <w:sz w:val="24"/>
        </w:rPr>
        <w:t>pelo motivo</w:t>
      </w:r>
      <w:r>
        <w:rPr>
          <w:rFonts w:ascii="Times New Roman" w:hAnsi="Times New Roman"/>
          <w:sz w:val="24"/>
        </w:rPr>
        <w:t xml:space="preserve"> </w:t>
      </w:r>
      <w:r w:rsidR="0021481B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ela </w:t>
      </w:r>
      <w:r w:rsidR="0021481B">
        <w:rPr>
          <w:rFonts w:ascii="Times New Roman" w:hAnsi="Times New Roman"/>
          <w:sz w:val="24"/>
        </w:rPr>
        <w:t>abranger</w:t>
      </w:r>
      <w:r>
        <w:rPr>
          <w:rFonts w:ascii="Times New Roman" w:hAnsi="Times New Roman"/>
          <w:sz w:val="24"/>
        </w:rPr>
        <w:t xml:space="preserve">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08"/>
      <w:bookmarkStart w:id="64" w:name="_Toc318447230"/>
      <w:bookmarkStart w:id="65" w:name="_Toc418446682"/>
      <w:bookmarkStart w:id="66" w:name="_Toc421366302"/>
      <w:r w:rsidRPr="00F94A95">
        <w:t>Contexto de pesquisa</w:t>
      </w:r>
      <w:bookmarkEnd w:id="63"/>
      <w:bookmarkEnd w:id="64"/>
      <w:bookmarkEnd w:id="65"/>
      <w:bookmarkEnd w:id="6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8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7" w:name="_Toc318361709"/>
      <w:bookmarkStart w:id="68" w:name="_Toc318447231"/>
      <w:bookmarkStart w:id="69" w:name="_Toc418446683"/>
      <w:bookmarkStart w:id="70" w:name="_Toc421366303"/>
      <w:r w:rsidRPr="00F94A95">
        <w:t>Participantes</w:t>
      </w:r>
      <w:bookmarkEnd w:id="67"/>
      <w:bookmarkEnd w:id="68"/>
      <w:bookmarkEnd w:id="69"/>
      <w:bookmarkEnd w:id="70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1" w:name="_Toc418446684"/>
      <w:bookmarkStart w:id="72" w:name="_Toc421366304"/>
      <w:r>
        <w:lastRenderedPageBreak/>
        <w:t>Instrumentos</w:t>
      </w:r>
      <w:bookmarkEnd w:id="71"/>
      <w:bookmarkEnd w:id="72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3" w:name="_Toc318361711"/>
      <w:bookmarkStart w:id="74" w:name="_Toc318447233"/>
      <w:bookmarkStart w:id="75" w:name="_Toc418446685"/>
      <w:bookmarkStart w:id="76" w:name="_Toc421366305"/>
      <w:r w:rsidRPr="00F94A95">
        <w:t>Procedimentos</w:t>
      </w:r>
      <w:bookmarkEnd w:id="73"/>
      <w:bookmarkEnd w:id="74"/>
      <w:bookmarkEnd w:id="75"/>
      <w:bookmarkEnd w:id="7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</w:t>
      </w:r>
      <w:r w:rsidR="00DD2A66">
        <w:rPr>
          <w:rFonts w:ascii="Times New Roman" w:hAnsi="Times New Roman"/>
          <w:sz w:val="24"/>
        </w:rPr>
        <w:t>a finalização</w:t>
      </w:r>
      <w:r>
        <w:rPr>
          <w:rFonts w:ascii="Times New Roman" w:hAnsi="Times New Roman"/>
          <w:sz w:val="24"/>
        </w:rPr>
        <w:t xml:space="preserve">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proofErr w:type="gramStart"/>
      <w:r w:rsidR="00D85CB4">
        <w:t xml:space="preserve">o </w:t>
      </w:r>
      <w:r w:rsidR="00D85CB4" w:rsidRPr="00D85CB4">
        <w:rPr>
          <w:i/>
        </w:rPr>
        <w:t>Big Data</w:t>
      </w:r>
      <w:proofErr w:type="gramEnd"/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 w:rsidR="00BA2CF9">
        <w:t>na nuvem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7" w:name="_Toc318361712"/>
      <w:bookmarkStart w:id="78" w:name="_Toc318447234"/>
      <w:bookmarkStart w:id="79" w:name="_Toc418446686"/>
      <w:bookmarkStart w:id="80" w:name="_Toc421366306"/>
      <w:r w:rsidRPr="00F94A95">
        <w:lastRenderedPageBreak/>
        <w:t>Cronograma</w:t>
      </w:r>
      <w:bookmarkEnd w:id="77"/>
      <w:bookmarkEnd w:id="78"/>
      <w:bookmarkEnd w:id="79"/>
      <w:bookmarkEnd w:id="80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1" w:name="_Toc421366307"/>
      <w:r>
        <w:lastRenderedPageBreak/>
        <w:t>Primeiro Semestre de 2015</w:t>
      </w:r>
      <w:bookmarkEnd w:id="81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2" w:name="_Toc421366308"/>
      <w:r>
        <w:lastRenderedPageBreak/>
        <w:t>Segundo Semestre de 2015</w:t>
      </w:r>
      <w:bookmarkEnd w:id="82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3" w:name="_Toc411530437"/>
      <w:bookmarkStart w:id="84" w:name="_Toc418446687"/>
      <w:bookmarkStart w:id="85" w:name="_Toc421366309"/>
      <w:r>
        <w:lastRenderedPageBreak/>
        <w:t>Orçamento</w:t>
      </w:r>
      <w:bookmarkEnd w:id="83"/>
      <w:bookmarkEnd w:id="84"/>
      <w:bookmarkEnd w:id="85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MongoDB</w:t>
            </w:r>
            <w:proofErr w:type="spellEnd"/>
            <w:proofErr w:type="gramEnd"/>
            <w:r w:rsidRPr="00433E8C">
              <w:rPr>
                <w:szCs w:val="21"/>
              </w:rPr>
              <w:t xml:space="preserve"> The </w:t>
            </w:r>
            <w:proofErr w:type="spellStart"/>
            <w:r w:rsidRPr="00433E8C">
              <w:rPr>
                <w:szCs w:val="21"/>
              </w:rPr>
              <w:t>Definitive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Getting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Started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Whith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Storm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Cloud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Computing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Theory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Pratice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NoSQL</w:t>
            </w:r>
            <w:proofErr w:type="spellEnd"/>
            <w:proofErr w:type="gram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Distilled</w:t>
            </w:r>
            <w:proofErr w:type="spellEnd"/>
            <w:r w:rsidRPr="00433E8C">
              <w:rPr>
                <w:szCs w:val="21"/>
              </w:rPr>
              <w:t xml:space="preserve">: A </w:t>
            </w:r>
            <w:proofErr w:type="spellStart"/>
            <w:r w:rsidRPr="00433E8C">
              <w:rPr>
                <w:szCs w:val="21"/>
              </w:rPr>
              <w:t>Brief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to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Emerging</w:t>
            </w:r>
            <w:proofErr w:type="spellEnd"/>
            <w:r w:rsidRPr="00433E8C">
              <w:rPr>
                <w:szCs w:val="21"/>
              </w:rPr>
              <w:t xml:space="preserve"> World </w:t>
            </w:r>
            <w:proofErr w:type="spellStart"/>
            <w:r w:rsidRPr="00433E8C">
              <w:rPr>
                <w:szCs w:val="21"/>
              </w:rPr>
              <w:t>of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Polyglot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Persistence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Learning </w:t>
            </w:r>
            <w:proofErr w:type="spellStart"/>
            <w:proofErr w:type="gramStart"/>
            <w:r w:rsidRPr="00433E8C">
              <w:rPr>
                <w:szCs w:val="21"/>
              </w:rPr>
              <w:t>JavaScript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Web </w:t>
            </w:r>
            <w:proofErr w:type="spellStart"/>
            <w:r w:rsidRPr="00433E8C">
              <w:rPr>
                <w:szCs w:val="21"/>
              </w:rPr>
              <w:t>Development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with</w:t>
            </w:r>
            <w:proofErr w:type="spellEnd"/>
            <w:r w:rsidRPr="00433E8C">
              <w:rPr>
                <w:szCs w:val="21"/>
              </w:rPr>
              <w:t xml:space="preserve">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Aplicações web </w:t>
            </w:r>
            <w:proofErr w:type="gramStart"/>
            <w:r w:rsidRPr="00433E8C">
              <w:rPr>
                <w:szCs w:val="21"/>
              </w:rPr>
              <w:t>real</w:t>
            </w:r>
            <w:proofErr w:type="gramEnd"/>
            <w:r w:rsidRPr="00433E8C">
              <w:rPr>
                <w:szCs w:val="21"/>
              </w:rPr>
              <w:t>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Pr="00433E8C" w:rsidRDefault="00DC4465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Programming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Amazon</w:t>
            </w:r>
            <w:proofErr w:type="spellEnd"/>
            <w:r w:rsidRPr="00433E8C">
              <w:rPr>
                <w:szCs w:val="21"/>
              </w:rPr>
              <w:t xml:space="preserve"> Web Services</w:t>
            </w:r>
            <w:r w:rsidR="004771C7" w:rsidRPr="00433E8C">
              <w:rPr>
                <w:szCs w:val="21"/>
              </w:rPr>
              <w:t>:</w:t>
            </w:r>
            <w:r w:rsidRPr="00433E8C">
              <w:rPr>
                <w:szCs w:val="21"/>
              </w:rPr>
              <w:t xml:space="preserve"> S3, EC2, SQS, FPS,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proofErr w:type="gramStart"/>
            <w:r w:rsidRPr="00433E8C">
              <w:rPr>
                <w:szCs w:val="21"/>
              </w:rPr>
              <w:t>SimpleDB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Pr="00433E8C" w:rsidRDefault="00E4227C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Data Mining </w:t>
            </w:r>
            <w:proofErr w:type="spellStart"/>
            <w:r w:rsidRPr="00433E8C">
              <w:rPr>
                <w:szCs w:val="21"/>
              </w:rPr>
              <w:t>Concepts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Techniques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Pr="00433E8C" w:rsidRDefault="00242208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Mining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433E8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Pr="00433E8C" w:rsidRDefault="00A53F3A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Livro - </w:t>
            </w:r>
            <w:r w:rsidRPr="00A53F3A">
              <w:rPr>
                <w:szCs w:val="21"/>
              </w:rPr>
              <w:t>REST API:</w:t>
            </w:r>
            <w:r w:rsidRPr="00A53F3A">
              <w:rPr>
                <w:b/>
                <w:szCs w:val="21"/>
              </w:rPr>
              <w:t xml:space="preserve"> </w:t>
            </w:r>
            <w:r w:rsidRPr="00A53F3A">
              <w:rPr>
                <w:szCs w:val="21"/>
              </w:rPr>
              <w:t xml:space="preserve">Design </w:t>
            </w:r>
            <w:proofErr w:type="spellStart"/>
            <w:r w:rsidRPr="00A53F3A">
              <w:rPr>
                <w:szCs w:val="21"/>
              </w:rPr>
              <w:t>Rulebook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433E8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A53F3A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1217,05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1267,05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6" w:name="_Toc318361713"/>
      <w:bookmarkStart w:id="87" w:name="_Toc318447235"/>
      <w:bookmarkStart w:id="88" w:name="_Toc418446688"/>
      <w:bookmarkStart w:id="89" w:name="_Toc421366310"/>
      <w:r w:rsidRPr="002373D6">
        <w:lastRenderedPageBreak/>
        <w:t>REFERÊNCIAS</w:t>
      </w:r>
      <w:bookmarkEnd w:id="86"/>
      <w:bookmarkEnd w:id="87"/>
      <w:bookmarkEnd w:id="88"/>
      <w:bookmarkEnd w:id="89"/>
    </w:p>
    <w:p w:rsidR="00461E1A" w:rsidRPr="002373D6" w:rsidRDefault="00461E1A" w:rsidP="00461E1A"/>
    <w:p w:rsidR="00F4556F" w:rsidRDefault="00F4556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ALECRIM, E. </w:t>
      </w:r>
      <w:r w:rsidRPr="00F4556F">
        <w:rPr>
          <w:rFonts w:ascii="Times New Roman" w:hAnsi="Times New Roman"/>
          <w:b/>
          <w:sz w:val="24"/>
          <w:szCs w:val="24"/>
        </w:rPr>
        <w:t>O que é Big Data</w:t>
      </w:r>
      <w:proofErr w:type="gramStart"/>
      <w:r w:rsidRPr="00F4556F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F4556F">
        <w:rPr>
          <w:rFonts w:ascii="Times New Roman" w:hAnsi="Times New Roman"/>
          <w:sz w:val="24"/>
          <w:szCs w:val="24"/>
        </w:rPr>
        <w:t>http://www.infowester.com/big-data.</w:t>
      </w:r>
      <w:proofErr w:type="gramEnd"/>
      <w:r w:rsidRPr="00F4556F"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>&gt;. Acessado em: 31/05/2015.</w:t>
      </w:r>
    </w:p>
    <w:p w:rsidR="00F4556F" w:rsidRDefault="00F4556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FACEBOOK4J. </w:t>
      </w:r>
      <w:r>
        <w:rPr>
          <w:rFonts w:ascii="Times New Roman" w:hAnsi="Times New Roman"/>
          <w:b/>
          <w:sz w:val="24"/>
          <w:szCs w:val="24"/>
        </w:rPr>
        <w:t>Facebook</w:t>
      </w:r>
      <w:r w:rsidRPr="00492733">
        <w:rPr>
          <w:rFonts w:ascii="Times New Roman" w:hAnsi="Times New Roman"/>
          <w:b/>
          <w:sz w:val="24"/>
          <w:szCs w:val="24"/>
        </w:rPr>
        <w:t xml:space="preserve">4j </w:t>
      </w:r>
      <w:r>
        <w:rPr>
          <w:rFonts w:ascii="Times New Roman" w:hAnsi="Times New Roman"/>
          <w:b/>
          <w:sz w:val="24"/>
          <w:szCs w:val="24"/>
        </w:rPr>
        <w:t>-</w:t>
      </w:r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b/>
          <w:sz w:val="24"/>
          <w:szCs w:val="24"/>
        </w:rPr>
        <w:t>most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easily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usable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Facebook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API </w:t>
      </w:r>
      <w:proofErr w:type="spellStart"/>
      <w:r>
        <w:rPr>
          <w:rFonts w:ascii="Times New Roman" w:hAnsi="Times New Roman"/>
          <w:b/>
          <w:sz w:val="24"/>
          <w:szCs w:val="24"/>
        </w:rPr>
        <w:t>wrapper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 Java</w:t>
      </w:r>
      <w:r>
        <w:rPr>
          <w:rFonts w:ascii="Times New Roman" w:hAnsi="Times New Roman"/>
          <w:sz w:val="24"/>
          <w:szCs w:val="24"/>
        </w:rPr>
        <w:t>. Disponível em: &lt;</w:t>
      </w:r>
      <w:r w:rsidRPr="003C634B">
        <w:rPr>
          <w:rFonts w:ascii="Times New Roman" w:hAnsi="Times New Roman"/>
          <w:sz w:val="24"/>
          <w:szCs w:val="24"/>
        </w:rPr>
        <w:t>http://facebook4j.org/en/index.html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 w:rsidR="00F76791">
        <w:rPr>
          <w:rFonts w:ascii="Times New Roman" w:hAnsi="Times New Roman"/>
          <w:sz w:val="24"/>
          <w:szCs w:val="24"/>
        </w:rPr>
        <w:t>03/06</w:t>
      </w:r>
      <w:r>
        <w:rPr>
          <w:rFonts w:ascii="Times New Roman" w:hAnsi="Times New Roman"/>
          <w:sz w:val="24"/>
          <w:szCs w:val="24"/>
        </w:rPr>
        <w:t>/2015.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Concepts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Techniques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proofErr w:type="spellStart"/>
      <w:r>
        <w:rPr>
          <w:rFonts w:ascii="Times New Roman" w:hAnsi="Times New Roman"/>
          <w:sz w:val="24"/>
          <w:szCs w:val="24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eastAsiaTheme="minorHAnsi" w:hAnsi="Times New Roman"/>
          <w:sz w:val="24"/>
          <w:szCs w:val="24"/>
        </w:rPr>
        <w:t xml:space="preserve">Morgan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Kaufmann</w:t>
      </w:r>
      <w:proofErr w:type="spellEnd"/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09F1" w:rsidRDefault="00680A9B" w:rsidP="00E609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MASSÉ</w:t>
      </w:r>
      <w:r w:rsidR="00E609F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="00E609F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REST API</w:t>
      </w:r>
      <w:r w:rsidR="00E609F1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/>
          <w:sz w:val="24"/>
          <w:szCs w:val="24"/>
        </w:rPr>
        <w:t>Rulebook</w:t>
      </w:r>
      <w:proofErr w:type="spellEnd"/>
      <w:r w:rsidR="00E609F1" w:rsidRPr="002373D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</w:t>
      </w:r>
      <w:r w:rsidR="00E609F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11</w:t>
      </w:r>
      <w:r w:rsidR="00E609F1" w:rsidRPr="002373D6">
        <w:rPr>
          <w:rFonts w:ascii="Times New Roman" w:hAnsi="Times New Roman"/>
          <w:sz w:val="24"/>
          <w:szCs w:val="24"/>
        </w:rPr>
        <w:t>.</w:t>
      </w:r>
    </w:p>
    <w:p w:rsidR="00E609F1" w:rsidRDefault="00E609F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MOZILLA DEVELOPER NETWORK. </w:t>
      </w:r>
      <w:r w:rsidRPr="009C7064">
        <w:rPr>
          <w:rFonts w:ascii="Times New Roman" w:hAnsi="Times New Roman"/>
          <w:b/>
          <w:sz w:val="24"/>
          <w:szCs w:val="24"/>
        </w:rPr>
        <w:t>CSS3</w:t>
      </w:r>
      <w:r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F47498">
        <w:rPr>
          <w:rFonts w:ascii="Times New Roman" w:hAnsi="Times New Roman"/>
          <w:sz w:val="24"/>
          <w:szCs w:val="24"/>
        </w:rPr>
        <w:t>https</w:t>
      </w:r>
      <w:proofErr w:type="gramEnd"/>
      <w:r w:rsidRPr="00F47498">
        <w:rPr>
          <w:rFonts w:ascii="Times New Roman" w:hAnsi="Times New Roman"/>
          <w:sz w:val="24"/>
          <w:szCs w:val="24"/>
        </w:rPr>
        <w:t>://developer.mozilla.org/en-US/docs/Web/CSS/CSS3</w:t>
      </w:r>
      <w:r>
        <w:rPr>
          <w:rFonts w:ascii="Times New Roman" w:hAnsi="Times New Roman"/>
          <w:sz w:val="24"/>
          <w:szCs w:val="24"/>
        </w:rPr>
        <w:t>&gt;. Acessado em: 05/06/2015.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proofErr w:type="spellStart"/>
      <w:r>
        <w:rPr>
          <w:rFonts w:ascii="Times New Roman" w:hAnsi="Times New Roman"/>
          <w:b/>
          <w:sz w:val="24"/>
          <w:szCs w:val="24"/>
        </w:rPr>
        <w:t>Programming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Amazon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 xml:space="preserve">S3, EC2, SQS, FPS, </w:t>
      </w:r>
      <w:proofErr w:type="spellStart"/>
      <w:r w:rsidRPr="004771C7">
        <w:rPr>
          <w:rFonts w:ascii="Times New Roman" w:hAnsi="Times New Roman"/>
          <w:sz w:val="24"/>
          <w:szCs w:val="24"/>
        </w:rPr>
        <w:t>and</w:t>
      </w:r>
      <w:proofErr w:type="spellEnd"/>
      <w:r w:rsidRPr="004771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71C7">
        <w:rPr>
          <w:rFonts w:ascii="Times New Roman" w:hAnsi="Times New Roman"/>
          <w:sz w:val="24"/>
          <w:szCs w:val="24"/>
        </w:rPr>
        <w:t>SimpleDB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40549" w:rsidRDefault="00140549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055AB4" w:rsidRDefault="00055AB4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55AB4" w:rsidRPr="00E329EC" w:rsidRDefault="00055AB4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NODEBR. </w:t>
      </w:r>
      <w:r w:rsidRPr="00055AB4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Primeiros passos com Express e </w:t>
      </w:r>
      <w:proofErr w:type="gramStart"/>
      <w:r w:rsidRPr="00055AB4">
        <w:rPr>
          <w:rFonts w:ascii="Times New Roman" w:eastAsia="Times New Roman" w:hAnsi="Times New Roman"/>
          <w:b/>
          <w:sz w:val="24"/>
          <w:szCs w:val="24"/>
          <w:lang w:eastAsia="pt-BR"/>
        </w:rPr>
        <w:t>Node.</w:t>
      </w:r>
      <w:proofErr w:type="gramEnd"/>
      <w:r w:rsidRPr="00055AB4">
        <w:rPr>
          <w:rFonts w:ascii="Times New Roman" w:eastAsia="Times New Roman" w:hAnsi="Times New Roman"/>
          <w:b/>
          <w:sz w:val="24"/>
          <w:szCs w:val="24"/>
          <w:lang w:eastAsia="pt-BR"/>
        </w:rPr>
        <w:t>js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 Disponível em: &lt;</w:t>
      </w:r>
      <w:r w:rsidRPr="00055AB4">
        <w:rPr>
          <w:rFonts w:ascii="Times New Roman" w:eastAsia="Times New Roman" w:hAnsi="Times New Roman"/>
          <w:sz w:val="24"/>
          <w:szCs w:val="24"/>
          <w:lang w:eastAsia="pt-BR"/>
        </w:rPr>
        <w:t>http://nodebr.com/primeiros-passos-com-express-em-node-js/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&gt;. Acessado em: 24/05/2015.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 xml:space="preserve">Mining </w:t>
      </w:r>
      <w:proofErr w:type="spellStart"/>
      <w:r w:rsidRPr="00664B4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64B40">
        <w:rPr>
          <w:rFonts w:ascii="Times New Roman" w:hAnsi="Times New Roman"/>
          <w:b/>
          <w:sz w:val="24"/>
          <w:szCs w:val="24"/>
        </w:rPr>
        <w:t xml:space="preserve">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DA2890" w:rsidRDefault="00DA289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890" w:rsidRPr="00DA2890" w:rsidRDefault="00DA2890" w:rsidP="00DA28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890">
        <w:rPr>
          <w:rFonts w:ascii="Times New Roman" w:hAnsi="Times New Roman"/>
          <w:sz w:val="24"/>
          <w:szCs w:val="24"/>
        </w:rPr>
        <w:t xml:space="preserve">SOUBRA, D. </w:t>
      </w:r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The </w:t>
      </w:r>
      <w:proofErr w:type="gramStart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>3Vs</w:t>
      </w:r>
      <w:proofErr w:type="gramEnd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 that define Big Data</w:t>
      </w:r>
      <w:r w:rsidRPr="00DA2890">
        <w:rPr>
          <w:rFonts w:ascii="Times New Roman" w:hAnsi="Times New Roman"/>
          <w:sz w:val="24"/>
          <w:szCs w:val="24"/>
          <w:lang w:val="en-US"/>
        </w:rPr>
        <w:t>.</w:t>
      </w:r>
      <w:r w:rsidRPr="00DA28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A2890">
        <w:rPr>
          <w:rFonts w:ascii="Times New Roman" w:hAnsi="Times New Roman"/>
          <w:sz w:val="24"/>
          <w:szCs w:val="24"/>
        </w:rPr>
        <w:t>Disponível em: &lt;http://www.datasciencecentral.com/forum/topics/the-3vs-that-define-big-data&gt;. Acessado em: 14/05/2015.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 xml:space="preserve">Twitter4j - A Java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library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for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Twitter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 xml:space="preserve">Open Web </w:t>
      </w:r>
      <w:proofErr w:type="spellStart"/>
      <w:r>
        <w:rPr>
          <w:rFonts w:ascii="Times New Roman" w:hAnsi="Times New Roman"/>
          <w:b/>
          <w:sz w:val="24"/>
        </w:rPr>
        <w:t>Plataform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8546" wp14:editId="0FA7A7AC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8D" w:rsidRDefault="00D0098D" w:rsidP="00D90E6B">
      <w:pPr>
        <w:spacing w:after="0" w:line="240" w:lineRule="auto"/>
      </w:pPr>
      <w:r>
        <w:separator/>
      </w:r>
    </w:p>
  </w:endnote>
  <w:endnote w:type="continuationSeparator" w:id="0">
    <w:p w:rsidR="00D0098D" w:rsidRDefault="00D0098D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8C6371" w:rsidRDefault="008C63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B0B">
          <w:rPr>
            <w:noProof/>
          </w:rPr>
          <w:t>40</w:t>
        </w:r>
        <w:r>
          <w:fldChar w:fldCharType="end"/>
        </w:r>
      </w:p>
    </w:sdtContent>
  </w:sdt>
  <w:p w:rsidR="008C6371" w:rsidRDefault="008C63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8D" w:rsidRDefault="00D0098D" w:rsidP="00D90E6B">
      <w:pPr>
        <w:spacing w:after="0" w:line="240" w:lineRule="auto"/>
      </w:pPr>
      <w:r>
        <w:separator/>
      </w:r>
    </w:p>
  </w:footnote>
  <w:footnote w:type="continuationSeparator" w:id="0">
    <w:p w:rsidR="00D0098D" w:rsidRDefault="00D0098D" w:rsidP="00D90E6B">
      <w:pPr>
        <w:spacing w:after="0" w:line="240" w:lineRule="auto"/>
      </w:pPr>
      <w:r>
        <w:continuationSeparator/>
      </w:r>
    </w:p>
  </w:footnote>
  <w:footnote w:id="1">
    <w:p w:rsidR="008C6371" w:rsidRPr="00FA5038" w:rsidRDefault="008C6371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8C6371" w:rsidRPr="00357092" w:rsidRDefault="008C6371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8C6371" w:rsidRPr="00E960E9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8C6371" w:rsidRPr="00907D88" w:rsidRDefault="008C6371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8C6371" w:rsidRDefault="008C6371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8C6371" w:rsidRPr="00251A9D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8C6371" w:rsidRPr="00A657AC" w:rsidRDefault="008C6371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8C6371" w:rsidRDefault="008C6371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8C6371" w:rsidRPr="00EF265A" w:rsidRDefault="008C6371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8C6371" w:rsidRPr="00AA2EAD" w:rsidRDefault="008C6371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8C6371" w:rsidRPr="0091758A" w:rsidRDefault="008C6371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8C6371" w:rsidRPr="0091758A" w:rsidRDefault="008C6371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8C6371" w:rsidRPr="005B4DCF" w:rsidRDefault="008C6371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8C6371" w:rsidRPr="000F0430" w:rsidRDefault="008C6371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8C6371" w:rsidRPr="00872B16" w:rsidRDefault="008C6371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8C6371" w:rsidRPr="00F86BE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8C6371" w:rsidRDefault="008C6371">
      <w:pPr>
        <w:pStyle w:val="Textodenotaderodap"/>
      </w:pPr>
      <w:r w:rsidRPr="00CD049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>Conjunto de instruções e padrões de programação para acesso a um aplicativo baseado na Web.</w:t>
      </w:r>
      <w:r>
        <w:t xml:space="preserve"> </w:t>
      </w:r>
    </w:p>
  </w:footnote>
  <w:footnote w:id="21">
    <w:p w:rsidR="008C6371" w:rsidRDefault="008C6371">
      <w:pPr>
        <w:pStyle w:val="Textodenotaderodap"/>
      </w:pPr>
      <w:r w:rsidRPr="00631611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22">
    <w:p w:rsidR="008C6371" w:rsidRPr="000F585F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0F585F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F585F">
        <w:rPr>
          <w:rFonts w:ascii="Times New Roman" w:hAnsi="Times New Roman"/>
          <w:sz w:val="16"/>
          <w:szCs w:val="16"/>
        </w:rPr>
        <w:t xml:space="preserve"> Tecnologia de processamento de requisições HTTP.</w:t>
      </w:r>
    </w:p>
  </w:footnote>
  <w:footnote w:id="23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4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</w:t>
      </w:r>
      <w:proofErr w:type="gramStart"/>
      <w:r w:rsidRPr="00524BD1">
        <w:rPr>
          <w:rFonts w:ascii="Times New Roman" w:hAnsi="Times New Roman"/>
          <w:sz w:val="16"/>
          <w:szCs w:val="16"/>
        </w:rPr>
        <w:t>Web ,</w:t>
      </w:r>
      <w:proofErr w:type="gramEnd"/>
      <w:r w:rsidRPr="00524BD1">
        <w:rPr>
          <w:rFonts w:ascii="Times New Roman" w:hAnsi="Times New Roman"/>
          <w:sz w:val="16"/>
          <w:szCs w:val="16"/>
        </w:rPr>
        <w:t xml:space="preserve">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5">
    <w:p w:rsidR="008C6371" w:rsidRPr="00311037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6">
    <w:p w:rsidR="008C6371" w:rsidRPr="00AE04DC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E04D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E04DC">
        <w:rPr>
          <w:rFonts w:ascii="Times New Roman" w:hAnsi="Times New Roman"/>
          <w:sz w:val="16"/>
          <w:szCs w:val="16"/>
        </w:rPr>
        <w:t xml:space="preserve"> API baseada em HTTP de baixo nível para a obtenção de dados do </w:t>
      </w:r>
      <w:proofErr w:type="spellStart"/>
      <w:r w:rsidRPr="00AE04DC">
        <w:rPr>
          <w:rFonts w:ascii="Times New Roman" w:hAnsi="Times New Roman"/>
          <w:sz w:val="16"/>
          <w:szCs w:val="16"/>
        </w:rPr>
        <w:t>Facebook</w:t>
      </w:r>
      <w:proofErr w:type="spellEnd"/>
      <w:r w:rsidRPr="00AE04DC">
        <w:rPr>
          <w:rFonts w:ascii="Times New Roman" w:hAnsi="Times New Roman"/>
          <w:sz w:val="16"/>
          <w:szCs w:val="16"/>
        </w:rPr>
        <w:t>.</w:t>
      </w:r>
    </w:p>
  </w:footnote>
  <w:footnote w:id="27">
    <w:p w:rsidR="008C6371" w:rsidRPr="00EF6287" w:rsidRDefault="008C6371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8">
    <w:p w:rsidR="008C6371" w:rsidRPr="00A941D4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9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30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31">
    <w:p w:rsidR="008C6371" w:rsidRPr="00EF6287" w:rsidRDefault="008C6371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32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3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4">
    <w:p w:rsidR="008C6371" w:rsidRPr="00EF6287" w:rsidRDefault="008C6371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5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6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8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9">
    <w:p w:rsidR="008C6371" w:rsidRPr="004D43A3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40">
    <w:p w:rsidR="008C6371" w:rsidRPr="008101EA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41">
    <w:p w:rsidR="008C6371" w:rsidRPr="00F20433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42">
    <w:p w:rsidR="008C6371" w:rsidRPr="00106715" w:rsidRDefault="008C6371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3">
    <w:p w:rsidR="008C6371" w:rsidRPr="00FC0962" w:rsidRDefault="008C6371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4">
    <w:p w:rsidR="008C6371" w:rsidRPr="001901E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5">
    <w:p w:rsidR="008C6371" w:rsidRPr="00A826D5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6">
    <w:p w:rsidR="008C6371" w:rsidRDefault="008C6371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7">
    <w:p w:rsidR="008C6371" w:rsidRPr="00F30586" w:rsidRDefault="008C6371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8">
    <w:p w:rsidR="008C6371" w:rsidRPr="000A12A0" w:rsidRDefault="008C6371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71" w:rsidRDefault="008C6371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8C6371" w:rsidRDefault="008C63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022C"/>
    <w:rsid w:val="00002371"/>
    <w:rsid w:val="00002549"/>
    <w:rsid w:val="00002AB3"/>
    <w:rsid w:val="00012B0F"/>
    <w:rsid w:val="00013E3E"/>
    <w:rsid w:val="000144BE"/>
    <w:rsid w:val="00015223"/>
    <w:rsid w:val="000176B3"/>
    <w:rsid w:val="0002022F"/>
    <w:rsid w:val="00027339"/>
    <w:rsid w:val="00033443"/>
    <w:rsid w:val="00040804"/>
    <w:rsid w:val="00041AEC"/>
    <w:rsid w:val="0004613D"/>
    <w:rsid w:val="000470D1"/>
    <w:rsid w:val="00050A51"/>
    <w:rsid w:val="00050CFF"/>
    <w:rsid w:val="00052B42"/>
    <w:rsid w:val="00053EF6"/>
    <w:rsid w:val="0005461E"/>
    <w:rsid w:val="00055AB4"/>
    <w:rsid w:val="00057F5C"/>
    <w:rsid w:val="0006025F"/>
    <w:rsid w:val="00062F81"/>
    <w:rsid w:val="00066641"/>
    <w:rsid w:val="0006687F"/>
    <w:rsid w:val="00076081"/>
    <w:rsid w:val="000834A9"/>
    <w:rsid w:val="0008376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065A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1937"/>
    <w:rsid w:val="00112377"/>
    <w:rsid w:val="00113FFB"/>
    <w:rsid w:val="00114261"/>
    <w:rsid w:val="00115D46"/>
    <w:rsid w:val="00115E85"/>
    <w:rsid w:val="00116A04"/>
    <w:rsid w:val="0011776F"/>
    <w:rsid w:val="00120718"/>
    <w:rsid w:val="00121C78"/>
    <w:rsid w:val="00127157"/>
    <w:rsid w:val="00130E9C"/>
    <w:rsid w:val="00131419"/>
    <w:rsid w:val="001333B4"/>
    <w:rsid w:val="00136F90"/>
    <w:rsid w:val="00140549"/>
    <w:rsid w:val="00140E95"/>
    <w:rsid w:val="001415CB"/>
    <w:rsid w:val="00145403"/>
    <w:rsid w:val="00145973"/>
    <w:rsid w:val="00145F37"/>
    <w:rsid w:val="00151EEC"/>
    <w:rsid w:val="00156E48"/>
    <w:rsid w:val="00161D14"/>
    <w:rsid w:val="00163A34"/>
    <w:rsid w:val="00163F3C"/>
    <w:rsid w:val="00165C61"/>
    <w:rsid w:val="00165FB8"/>
    <w:rsid w:val="00170A80"/>
    <w:rsid w:val="00172F90"/>
    <w:rsid w:val="00173BCD"/>
    <w:rsid w:val="001761D8"/>
    <w:rsid w:val="0017728D"/>
    <w:rsid w:val="001901E1"/>
    <w:rsid w:val="00197E4F"/>
    <w:rsid w:val="001A3BA7"/>
    <w:rsid w:val="001A513B"/>
    <w:rsid w:val="001B1F3D"/>
    <w:rsid w:val="001B43FA"/>
    <w:rsid w:val="001B7B3C"/>
    <w:rsid w:val="001C0EB0"/>
    <w:rsid w:val="001C1489"/>
    <w:rsid w:val="001C29C3"/>
    <w:rsid w:val="001C3950"/>
    <w:rsid w:val="001C7AB1"/>
    <w:rsid w:val="001C7AD3"/>
    <w:rsid w:val="001D0E9D"/>
    <w:rsid w:val="001D38DD"/>
    <w:rsid w:val="001D6F4C"/>
    <w:rsid w:val="001D7D74"/>
    <w:rsid w:val="001E792B"/>
    <w:rsid w:val="001F1780"/>
    <w:rsid w:val="001F513A"/>
    <w:rsid w:val="001F6DC6"/>
    <w:rsid w:val="00201607"/>
    <w:rsid w:val="002074E2"/>
    <w:rsid w:val="00207510"/>
    <w:rsid w:val="00214054"/>
    <w:rsid w:val="0021481B"/>
    <w:rsid w:val="00215A07"/>
    <w:rsid w:val="0021707F"/>
    <w:rsid w:val="00220CED"/>
    <w:rsid w:val="00220DEE"/>
    <w:rsid w:val="00226965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5C4A"/>
    <w:rsid w:val="00266081"/>
    <w:rsid w:val="00267ADE"/>
    <w:rsid w:val="00282B49"/>
    <w:rsid w:val="002924CF"/>
    <w:rsid w:val="00295D91"/>
    <w:rsid w:val="002A223A"/>
    <w:rsid w:val="002A4413"/>
    <w:rsid w:val="002A47E5"/>
    <w:rsid w:val="002A5DE2"/>
    <w:rsid w:val="002B1911"/>
    <w:rsid w:val="002B3947"/>
    <w:rsid w:val="002B3A4D"/>
    <w:rsid w:val="002B71DA"/>
    <w:rsid w:val="002C7447"/>
    <w:rsid w:val="002D1955"/>
    <w:rsid w:val="002D51FC"/>
    <w:rsid w:val="002E42FB"/>
    <w:rsid w:val="002E4E23"/>
    <w:rsid w:val="002E60F3"/>
    <w:rsid w:val="002F148A"/>
    <w:rsid w:val="002F169A"/>
    <w:rsid w:val="002F1C6E"/>
    <w:rsid w:val="002F1FAC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4262"/>
    <w:rsid w:val="00314550"/>
    <w:rsid w:val="00315624"/>
    <w:rsid w:val="003214EE"/>
    <w:rsid w:val="003233C0"/>
    <w:rsid w:val="00324609"/>
    <w:rsid w:val="00327CFF"/>
    <w:rsid w:val="00330820"/>
    <w:rsid w:val="00333543"/>
    <w:rsid w:val="0033432B"/>
    <w:rsid w:val="00340720"/>
    <w:rsid w:val="00340A34"/>
    <w:rsid w:val="0034410F"/>
    <w:rsid w:val="003446E0"/>
    <w:rsid w:val="00344FCA"/>
    <w:rsid w:val="003462EB"/>
    <w:rsid w:val="0035515C"/>
    <w:rsid w:val="00356646"/>
    <w:rsid w:val="00357092"/>
    <w:rsid w:val="00360B8A"/>
    <w:rsid w:val="0036226F"/>
    <w:rsid w:val="0036379F"/>
    <w:rsid w:val="00364580"/>
    <w:rsid w:val="003731E6"/>
    <w:rsid w:val="00374AEE"/>
    <w:rsid w:val="0037564F"/>
    <w:rsid w:val="00381900"/>
    <w:rsid w:val="003835F7"/>
    <w:rsid w:val="00383671"/>
    <w:rsid w:val="003839BA"/>
    <w:rsid w:val="00387949"/>
    <w:rsid w:val="003A1593"/>
    <w:rsid w:val="003A2FF3"/>
    <w:rsid w:val="003A4DE7"/>
    <w:rsid w:val="003B6CD8"/>
    <w:rsid w:val="003C57C1"/>
    <w:rsid w:val="003C62AF"/>
    <w:rsid w:val="003C634B"/>
    <w:rsid w:val="003D0972"/>
    <w:rsid w:val="003D21F8"/>
    <w:rsid w:val="003D259F"/>
    <w:rsid w:val="003D31DC"/>
    <w:rsid w:val="003E0B5A"/>
    <w:rsid w:val="003E5858"/>
    <w:rsid w:val="003F0889"/>
    <w:rsid w:val="003F19B5"/>
    <w:rsid w:val="003F2E62"/>
    <w:rsid w:val="003F49C5"/>
    <w:rsid w:val="003F635D"/>
    <w:rsid w:val="00405AE1"/>
    <w:rsid w:val="00405FFE"/>
    <w:rsid w:val="0040771A"/>
    <w:rsid w:val="00424CC4"/>
    <w:rsid w:val="00426363"/>
    <w:rsid w:val="00426946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7C47"/>
    <w:rsid w:val="00447FA2"/>
    <w:rsid w:val="0045119B"/>
    <w:rsid w:val="00455266"/>
    <w:rsid w:val="004614B8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315C"/>
    <w:rsid w:val="004A4854"/>
    <w:rsid w:val="004B2376"/>
    <w:rsid w:val="004B2829"/>
    <w:rsid w:val="004B2BF1"/>
    <w:rsid w:val="004C36B5"/>
    <w:rsid w:val="004C4519"/>
    <w:rsid w:val="004C5F63"/>
    <w:rsid w:val="004D43A3"/>
    <w:rsid w:val="004E1FFC"/>
    <w:rsid w:val="004E3A02"/>
    <w:rsid w:val="004E65D6"/>
    <w:rsid w:val="004E6E5C"/>
    <w:rsid w:val="004F0943"/>
    <w:rsid w:val="004F4E1F"/>
    <w:rsid w:val="004F5F66"/>
    <w:rsid w:val="0050258F"/>
    <w:rsid w:val="00502C58"/>
    <w:rsid w:val="005035CE"/>
    <w:rsid w:val="005103F5"/>
    <w:rsid w:val="005124AB"/>
    <w:rsid w:val="005129F6"/>
    <w:rsid w:val="00513107"/>
    <w:rsid w:val="00513116"/>
    <w:rsid w:val="005152A9"/>
    <w:rsid w:val="00517B17"/>
    <w:rsid w:val="005212BC"/>
    <w:rsid w:val="005222FF"/>
    <w:rsid w:val="00524BD1"/>
    <w:rsid w:val="00525206"/>
    <w:rsid w:val="005306C6"/>
    <w:rsid w:val="00531D4D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5680D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083B"/>
    <w:rsid w:val="00591952"/>
    <w:rsid w:val="00592BEA"/>
    <w:rsid w:val="00593AED"/>
    <w:rsid w:val="005B026D"/>
    <w:rsid w:val="005B0C8F"/>
    <w:rsid w:val="005B4DCF"/>
    <w:rsid w:val="005C25C9"/>
    <w:rsid w:val="005C52F9"/>
    <w:rsid w:val="005D1206"/>
    <w:rsid w:val="005D222C"/>
    <w:rsid w:val="005D48B7"/>
    <w:rsid w:val="005D508D"/>
    <w:rsid w:val="005E0319"/>
    <w:rsid w:val="005E1100"/>
    <w:rsid w:val="005E200D"/>
    <w:rsid w:val="005E3A50"/>
    <w:rsid w:val="005E58AD"/>
    <w:rsid w:val="005F1826"/>
    <w:rsid w:val="005F1F0F"/>
    <w:rsid w:val="005F7BD3"/>
    <w:rsid w:val="005F7BF5"/>
    <w:rsid w:val="00604A6C"/>
    <w:rsid w:val="0060568F"/>
    <w:rsid w:val="00606082"/>
    <w:rsid w:val="00613884"/>
    <w:rsid w:val="00614FF8"/>
    <w:rsid w:val="00616FEC"/>
    <w:rsid w:val="0062051B"/>
    <w:rsid w:val="00625518"/>
    <w:rsid w:val="00625540"/>
    <w:rsid w:val="00627EBA"/>
    <w:rsid w:val="00631611"/>
    <w:rsid w:val="00636D99"/>
    <w:rsid w:val="0063731B"/>
    <w:rsid w:val="00641490"/>
    <w:rsid w:val="00642019"/>
    <w:rsid w:val="00642FBD"/>
    <w:rsid w:val="0065253E"/>
    <w:rsid w:val="006624CF"/>
    <w:rsid w:val="00664B40"/>
    <w:rsid w:val="00670DA4"/>
    <w:rsid w:val="00672443"/>
    <w:rsid w:val="00674CC4"/>
    <w:rsid w:val="00677ACB"/>
    <w:rsid w:val="00680A9B"/>
    <w:rsid w:val="00681992"/>
    <w:rsid w:val="00681F0F"/>
    <w:rsid w:val="00686576"/>
    <w:rsid w:val="0068689D"/>
    <w:rsid w:val="00690187"/>
    <w:rsid w:val="006918C2"/>
    <w:rsid w:val="00693DC4"/>
    <w:rsid w:val="006B1425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E74C6"/>
    <w:rsid w:val="006F110A"/>
    <w:rsid w:val="006F1FB4"/>
    <w:rsid w:val="00701AEE"/>
    <w:rsid w:val="0071066A"/>
    <w:rsid w:val="00710E89"/>
    <w:rsid w:val="00712C87"/>
    <w:rsid w:val="00714D77"/>
    <w:rsid w:val="007169D2"/>
    <w:rsid w:val="00720E9E"/>
    <w:rsid w:val="00722787"/>
    <w:rsid w:val="00724B9A"/>
    <w:rsid w:val="00725535"/>
    <w:rsid w:val="00727448"/>
    <w:rsid w:val="00731ECB"/>
    <w:rsid w:val="00733928"/>
    <w:rsid w:val="00733EB6"/>
    <w:rsid w:val="00733F11"/>
    <w:rsid w:val="00741040"/>
    <w:rsid w:val="007425D4"/>
    <w:rsid w:val="00744ABC"/>
    <w:rsid w:val="00744B80"/>
    <w:rsid w:val="007462E1"/>
    <w:rsid w:val="00751A33"/>
    <w:rsid w:val="00752B97"/>
    <w:rsid w:val="007537A8"/>
    <w:rsid w:val="0075757A"/>
    <w:rsid w:val="00757CD3"/>
    <w:rsid w:val="007637AC"/>
    <w:rsid w:val="007640DD"/>
    <w:rsid w:val="00764AB3"/>
    <w:rsid w:val="00764FAF"/>
    <w:rsid w:val="00765BD1"/>
    <w:rsid w:val="00765C10"/>
    <w:rsid w:val="00765E60"/>
    <w:rsid w:val="00766EE6"/>
    <w:rsid w:val="00773573"/>
    <w:rsid w:val="0077771A"/>
    <w:rsid w:val="00781946"/>
    <w:rsid w:val="00782BA7"/>
    <w:rsid w:val="00784305"/>
    <w:rsid w:val="007843FC"/>
    <w:rsid w:val="00785BDF"/>
    <w:rsid w:val="007863EA"/>
    <w:rsid w:val="00791588"/>
    <w:rsid w:val="007958A4"/>
    <w:rsid w:val="007972F3"/>
    <w:rsid w:val="007979A7"/>
    <w:rsid w:val="00797C47"/>
    <w:rsid w:val="007A202C"/>
    <w:rsid w:val="007A2270"/>
    <w:rsid w:val="007A4550"/>
    <w:rsid w:val="007A5A4C"/>
    <w:rsid w:val="007B13CF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E65F4"/>
    <w:rsid w:val="007F09CD"/>
    <w:rsid w:val="007F176A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12E"/>
    <w:rsid w:val="00842872"/>
    <w:rsid w:val="00845310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10F8"/>
    <w:rsid w:val="00893B89"/>
    <w:rsid w:val="00894C7C"/>
    <w:rsid w:val="00894FD2"/>
    <w:rsid w:val="008A11BA"/>
    <w:rsid w:val="008A3C30"/>
    <w:rsid w:val="008A4B95"/>
    <w:rsid w:val="008B72F5"/>
    <w:rsid w:val="008C1046"/>
    <w:rsid w:val="008C2A69"/>
    <w:rsid w:val="008C2D73"/>
    <w:rsid w:val="008C4F01"/>
    <w:rsid w:val="008C6292"/>
    <w:rsid w:val="008C6371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0592"/>
    <w:rsid w:val="009073DF"/>
    <w:rsid w:val="00907D88"/>
    <w:rsid w:val="0091166E"/>
    <w:rsid w:val="009130B8"/>
    <w:rsid w:val="0091758A"/>
    <w:rsid w:val="00921896"/>
    <w:rsid w:val="009258D9"/>
    <w:rsid w:val="0092643F"/>
    <w:rsid w:val="0093079F"/>
    <w:rsid w:val="00935DFE"/>
    <w:rsid w:val="00937729"/>
    <w:rsid w:val="00940ED2"/>
    <w:rsid w:val="009411D0"/>
    <w:rsid w:val="00946FC4"/>
    <w:rsid w:val="009517A4"/>
    <w:rsid w:val="00951FC0"/>
    <w:rsid w:val="00952419"/>
    <w:rsid w:val="00957993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931C1"/>
    <w:rsid w:val="009A4826"/>
    <w:rsid w:val="009A4DB0"/>
    <w:rsid w:val="009A5AA5"/>
    <w:rsid w:val="009A66FD"/>
    <w:rsid w:val="009B2ED0"/>
    <w:rsid w:val="009B4EFB"/>
    <w:rsid w:val="009B5116"/>
    <w:rsid w:val="009B7DEE"/>
    <w:rsid w:val="009C3E97"/>
    <w:rsid w:val="009C3FED"/>
    <w:rsid w:val="009C445F"/>
    <w:rsid w:val="009C7064"/>
    <w:rsid w:val="009D2157"/>
    <w:rsid w:val="009D4684"/>
    <w:rsid w:val="009D499B"/>
    <w:rsid w:val="009D6691"/>
    <w:rsid w:val="009E1443"/>
    <w:rsid w:val="009E4C14"/>
    <w:rsid w:val="009E6E85"/>
    <w:rsid w:val="009F00AA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54A"/>
    <w:rsid w:val="00A15FA6"/>
    <w:rsid w:val="00A20BD8"/>
    <w:rsid w:val="00A263FC"/>
    <w:rsid w:val="00A270C9"/>
    <w:rsid w:val="00A31038"/>
    <w:rsid w:val="00A33890"/>
    <w:rsid w:val="00A3620F"/>
    <w:rsid w:val="00A36520"/>
    <w:rsid w:val="00A369FF"/>
    <w:rsid w:val="00A376E2"/>
    <w:rsid w:val="00A40E0F"/>
    <w:rsid w:val="00A4165D"/>
    <w:rsid w:val="00A4292C"/>
    <w:rsid w:val="00A44E8A"/>
    <w:rsid w:val="00A4518B"/>
    <w:rsid w:val="00A4663C"/>
    <w:rsid w:val="00A469DC"/>
    <w:rsid w:val="00A472FA"/>
    <w:rsid w:val="00A537A4"/>
    <w:rsid w:val="00A53B12"/>
    <w:rsid w:val="00A53F3A"/>
    <w:rsid w:val="00A557DD"/>
    <w:rsid w:val="00A55F4F"/>
    <w:rsid w:val="00A55F65"/>
    <w:rsid w:val="00A56849"/>
    <w:rsid w:val="00A56D24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8676E"/>
    <w:rsid w:val="00A9063D"/>
    <w:rsid w:val="00A941D4"/>
    <w:rsid w:val="00A978C2"/>
    <w:rsid w:val="00AA16E7"/>
    <w:rsid w:val="00AA2641"/>
    <w:rsid w:val="00AA2EAD"/>
    <w:rsid w:val="00AA5235"/>
    <w:rsid w:val="00AA6EC8"/>
    <w:rsid w:val="00AB0046"/>
    <w:rsid w:val="00AB1B2A"/>
    <w:rsid w:val="00AB521F"/>
    <w:rsid w:val="00AB5657"/>
    <w:rsid w:val="00AC179A"/>
    <w:rsid w:val="00AC1826"/>
    <w:rsid w:val="00AC39B5"/>
    <w:rsid w:val="00AC6B2E"/>
    <w:rsid w:val="00AC72D1"/>
    <w:rsid w:val="00AC7C1D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5F78"/>
    <w:rsid w:val="00B06E0C"/>
    <w:rsid w:val="00B116AF"/>
    <w:rsid w:val="00B1274C"/>
    <w:rsid w:val="00B129DB"/>
    <w:rsid w:val="00B1308A"/>
    <w:rsid w:val="00B142DB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034D"/>
    <w:rsid w:val="00B613EA"/>
    <w:rsid w:val="00B652F2"/>
    <w:rsid w:val="00B67844"/>
    <w:rsid w:val="00B67DD2"/>
    <w:rsid w:val="00B730C6"/>
    <w:rsid w:val="00B7333D"/>
    <w:rsid w:val="00B74FB6"/>
    <w:rsid w:val="00B76A44"/>
    <w:rsid w:val="00B81282"/>
    <w:rsid w:val="00B8265B"/>
    <w:rsid w:val="00B826AA"/>
    <w:rsid w:val="00B82C24"/>
    <w:rsid w:val="00B85D9C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B2B0B"/>
    <w:rsid w:val="00BC04B8"/>
    <w:rsid w:val="00BC0F99"/>
    <w:rsid w:val="00BC2B37"/>
    <w:rsid w:val="00BC39A1"/>
    <w:rsid w:val="00BD0C19"/>
    <w:rsid w:val="00BD2BF4"/>
    <w:rsid w:val="00BD3006"/>
    <w:rsid w:val="00BD4A43"/>
    <w:rsid w:val="00BD67E2"/>
    <w:rsid w:val="00BE3FB4"/>
    <w:rsid w:val="00BF1306"/>
    <w:rsid w:val="00BF3E3E"/>
    <w:rsid w:val="00BF4F0A"/>
    <w:rsid w:val="00BF5433"/>
    <w:rsid w:val="00BF5FAE"/>
    <w:rsid w:val="00C044C2"/>
    <w:rsid w:val="00C12283"/>
    <w:rsid w:val="00C13559"/>
    <w:rsid w:val="00C17A69"/>
    <w:rsid w:val="00C22416"/>
    <w:rsid w:val="00C27FBA"/>
    <w:rsid w:val="00C3522F"/>
    <w:rsid w:val="00C37566"/>
    <w:rsid w:val="00C37616"/>
    <w:rsid w:val="00C40491"/>
    <w:rsid w:val="00C458C6"/>
    <w:rsid w:val="00C47948"/>
    <w:rsid w:val="00C47B58"/>
    <w:rsid w:val="00C502A7"/>
    <w:rsid w:val="00C51FC1"/>
    <w:rsid w:val="00C52F03"/>
    <w:rsid w:val="00C63589"/>
    <w:rsid w:val="00C76B56"/>
    <w:rsid w:val="00C83C72"/>
    <w:rsid w:val="00C93C93"/>
    <w:rsid w:val="00C958A1"/>
    <w:rsid w:val="00CA283F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CF5017"/>
    <w:rsid w:val="00D0098D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36D76"/>
    <w:rsid w:val="00D423DF"/>
    <w:rsid w:val="00D42EAE"/>
    <w:rsid w:val="00D44224"/>
    <w:rsid w:val="00D47984"/>
    <w:rsid w:val="00D51D46"/>
    <w:rsid w:val="00D520F4"/>
    <w:rsid w:val="00D53D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90E6B"/>
    <w:rsid w:val="00D910C5"/>
    <w:rsid w:val="00DA207F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ABB"/>
    <w:rsid w:val="00DC6D76"/>
    <w:rsid w:val="00DC7868"/>
    <w:rsid w:val="00DD1C72"/>
    <w:rsid w:val="00DD2A66"/>
    <w:rsid w:val="00DD2F12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156"/>
    <w:rsid w:val="00E35CB5"/>
    <w:rsid w:val="00E4227C"/>
    <w:rsid w:val="00E43BD3"/>
    <w:rsid w:val="00E447BE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C78B9"/>
    <w:rsid w:val="00ED4AEF"/>
    <w:rsid w:val="00ED52B2"/>
    <w:rsid w:val="00ED67B9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4DB7"/>
    <w:rsid w:val="00F0738B"/>
    <w:rsid w:val="00F116A0"/>
    <w:rsid w:val="00F12650"/>
    <w:rsid w:val="00F13856"/>
    <w:rsid w:val="00F17DA0"/>
    <w:rsid w:val="00F20433"/>
    <w:rsid w:val="00F2259F"/>
    <w:rsid w:val="00F27F6E"/>
    <w:rsid w:val="00F30586"/>
    <w:rsid w:val="00F30B71"/>
    <w:rsid w:val="00F44C54"/>
    <w:rsid w:val="00F4556F"/>
    <w:rsid w:val="00F470C7"/>
    <w:rsid w:val="00F47498"/>
    <w:rsid w:val="00F47B30"/>
    <w:rsid w:val="00F47F76"/>
    <w:rsid w:val="00F50A90"/>
    <w:rsid w:val="00F51E87"/>
    <w:rsid w:val="00F553AC"/>
    <w:rsid w:val="00F5642B"/>
    <w:rsid w:val="00F565E5"/>
    <w:rsid w:val="00F60FD0"/>
    <w:rsid w:val="00F61005"/>
    <w:rsid w:val="00F61C02"/>
    <w:rsid w:val="00F62C5F"/>
    <w:rsid w:val="00F71113"/>
    <w:rsid w:val="00F72F46"/>
    <w:rsid w:val="00F74CA7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2F69"/>
    <w:rsid w:val="00FD33BA"/>
    <w:rsid w:val="00FD4BA4"/>
    <w:rsid w:val="00FE3DAD"/>
    <w:rsid w:val="00FE4E30"/>
    <w:rsid w:val="00FE5382"/>
    <w:rsid w:val="00FF061E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22E9-6266-446F-9DE3-5EF7F494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43</Pages>
  <Words>9163</Words>
  <Characters>49481</Characters>
  <Application>Microsoft Office Word</Application>
  <DocSecurity>0</DocSecurity>
  <Lines>412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484</cp:revision>
  <dcterms:created xsi:type="dcterms:W3CDTF">2015-05-02T21:09:00Z</dcterms:created>
  <dcterms:modified xsi:type="dcterms:W3CDTF">2015-06-06T18:45:00Z</dcterms:modified>
</cp:coreProperties>
</file>