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>
        <w:rPr>
          <w:rFonts w:ascii="Times New Roman" w:hAnsi="Times New Roman"/>
          <w:b/>
          <w:sz w:val="32"/>
          <w:szCs w:val="32"/>
        </w:rPr>
        <w:t>DE</w:t>
      </w:r>
      <w:r w:rsidR="001F6DC6">
        <w:rPr>
          <w:rFonts w:ascii="Times New Roman" w:hAnsi="Times New Roman"/>
          <w:b/>
          <w:sz w:val="32"/>
          <w:szCs w:val="32"/>
        </w:rPr>
        <w:t xml:space="preserve"> </w:t>
      </w:r>
      <w:r w:rsidR="00236D5E">
        <w:rPr>
          <w:rFonts w:ascii="Times New Roman" w:hAnsi="Times New Roman"/>
          <w:b/>
          <w:sz w:val="32"/>
          <w:szCs w:val="32"/>
        </w:rPr>
        <w:t>REDES SOCIAIS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  <w:r w:rsidR="00B517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99D09" wp14:editId="5DAA471F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ED527C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165C61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Default="00987D6B" w:rsidP="00987D6B">
      <w:pPr>
        <w:pStyle w:val="Ttulo1"/>
      </w:pPr>
      <w:bookmarkStart w:id="0" w:name="_Toc318447226"/>
      <w:bookmarkStart w:id="1" w:name="_Toc318361705"/>
      <w:r>
        <w:lastRenderedPageBreak/>
        <w:t>QUADRO TEÓRIC</w:t>
      </w:r>
      <w:bookmarkStart w:id="2" w:name="_Toc318447227"/>
      <w:bookmarkEnd w:id="0"/>
      <w:bookmarkEnd w:id="1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845310" w:rsidRDefault="00987D6B" w:rsidP="00987D6B">
      <w:pPr>
        <w:pStyle w:val="Ttulo2"/>
        <w:rPr>
          <w:i/>
          <w:szCs w:val="24"/>
        </w:rPr>
      </w:pPr>
      <w:r w:rsidRPr="00845310">
        <w:rPr>
          <w:i/>
        </w:rP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 xml:space="preserve">Segundo Press (2013), </w:t>
      </w:r>
      <w:proofErr w:type="gramStart"/>
      <w:r>
        <w:t>a</w:t>
      </w:r>
      <w:r w:rsidRPr="00513116">
        <w:t xml:space="preserve"> história de como os </w:t>
      </w:r>
      <w:r w:rsidR="00B544B8">
        <w:t>dados se tornaram</w:t>
      </w:r>
      <w:proofErr w:type="gramEnd"/>
      <w:r w:rsidR="00B544B8">
        <w:t xml:space="preserve"> tão vastos, gerando o que hoje conhecemos como </w:t>
      </w:r>
      <w:r w:rsidRPr="00E960E9">
        <w:rPr>
          <w:i/>
        </w:rPr>
        <w:t>Big Data</w:t>
      </w:r>
      <w:r w:rsidR="00AD2A04">
        <w:t>, vai</w:t>
      </w:r>
      <w:r w:rsidRPr="00513116">
        <w:t xml:space="preserve"> muito além do atual estado estabelecido. </w:t>
      </w:r>
      <w:proofErr w:type="gramStart"/>
      <w:r w:rsidR="00487424">
        <w:t>Há</w:t>
      </w:r>
      <w:r w:rsidRPr="00513116">
        <w:t xml:space="preserve"> nove anos atrás</w:t>
      </w:r>
      <w:proofErr w:type="gramEnd"/>
      <w:r w:rsidRPr="00513116">
        <w:t xml:space="preserve"> já houve tentativas de quantificar a taxa de crescimento no volume de dados ou o que ficou conhecido como a explosão de informação, aqui veremos um breve resumo como tudo aconteceu desde 1944 quando </w:t>
      </w:r>
      <w:proofErr w:type="spellStart"/>
      <w:r w:rsidRPr="00513116">
        <w:t>Freemont</w:t>
      </w:r>
      <w:proofErr w:type="spellEnd"/>
      <w:r w:rsidRPr="00513116">
        <w:t xml:space="preserve"> Rider, da Biblioteca Universitária de </w:t>
      </w:r>
      <w:proofErr w:type="spellStart"/>
      <w:r w:rsidRPr="00513116">
        <w:t>Wesleyan</w:t>
      </w:r>
      <w:proofErr w:type="spellEnd"/>
      <w:r w:rsidRPr="00513116">
        <w:t xml:space="preserve"> publicou  sua obra </w:t>
      </w:r>
      <w:r w:rsidR="00E960E9">
        <w:t>“</w:t>
      </w:r>
      <w:r w:rsidRPr="00E960E9">
        <w:rPr>
          <w:rStyle w:val="nfase"/>
        </w:rPr>
        <w:t xml:space="preserve">The Scholar </w:t>
      </w:r>
      <w:proofErr w:type="spellStart"/>
      <w:r w:rsidRPr="00E960E9">
        <w:rPr>
          <w:rStyle w:val="nfase"/>
        </w:rPr>
        <w:t>and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Future </w:t>
      </w:r>
      <w:proofErr w:type="spellStart"/>
      <w:r w:rsidRPr="00E960E9">
        <w:rPr>
          <w:rStyle w:val="nfase"/>
        </w:rPr>
        <w:t>of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Research</w:t>
      </w:r>
      <w:proofErr w:type="spellEnd"/>
      <w:r w:rsidRPr="00E960E9">
        <w:rPr>
          <w:rStyle w:val="nfase"/>
        </w:rPr>
        <w:t xml:space="preserve"> Library</w:t>
      </w:r>
      <w:r w:rsidR="00E960E9">
        <w:rPr>
          <w:rStyle w:val="nfase"/>
        </w:rPr>
        <w:t>”</w:t>
      </w:r>
      <w:r w:rsidR="00FA5038">
        <w:rPr>
          <w:rStyle w:val="Refdenotaderodap"/>
          <w:i/>
          <w:iCs/>
        </w:rPr>
        <w:footnoteReference w:id="1"/>
      </w:r>
      <w:r w:rsidRPr="00513116">
        <w:rPr>
          <w:rStyle w:val="nfase"/>
          <w:i w:val="0"/>
        </w:rPr>
        <w:t>, onde ele estimava que</w:t>
      </w:r>
      <w:r w:rsidR="00487424">
        <w:rPr>
          <w:rStyle w:val="nfase"/>
          <w:i w:val="0"/>
        </w:rPr>
        <w:t>:</w:t>
      </w:r>
      <w:r w:rsidRPr="00513116">
        <w:rPr>
          <w:rStyle w:val="nfase"/>
          <w:i w:val="0"/>
        </w:rPr>
        <w:t xml:space="preserve"> </w:t>
      </w:r>
      <w:r w:rsidR="00487424">
        <w:rPr>
          <w:rStyle w:val="nfase"/>
          <w:i w:val="0"/>
        </w:rPr>
        <w:t>“A</w:t>
      </w:r>
      <w:r w:rsidRPr="00513116">
        <w:rPr>
          <w:rStyle w:val="nfase"/>
          <w:i w:val="0"/>
        </w:rPr>
        <w:t>s bibliotecas universitárias americanas dobravam o tamanho a cada dezesseis anos</w:t>
      </w:r>
      <w:r w:rsidR="00487424">
        <w:rPr>
          <w:rStyle w:val="nfase"/>
          <w:i w:val="0"/>
        </w:rPr>
        <w:t>” (RIDER, 1944</w:t>
      </w:r>
      <w:r w:rsidR="00165FB8">
        <w:rPr>
          <w:rStyle w:val="nfase"/>
          <w:i w:val="0"/>
        </w:rPr>
        <w:t>,</w:t>
      </w:r>
      <w:r w:rsidR="00487424">
        <w:rPr>
          <w:rStyle w:val="nfase"/>
          <w:i w:val="0"/>
        </w:rPr>
        <w:t xml:space="preserve"> apud PRESS, 2013)</w:t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Rider especulava que em </w:t>
      </w:r>
      <w:proofErr w:type="gramStart"/>
      <w:r w:rsidRPr="00513116">
        <w:rPr>
          <w:rStyle w:val="nfase"/>
          <w:i w:val="0"/>
        </w:rPr>
        <w:t>2040 Biblioteca</w:t>
      </w:r>
      <w:proofErr w:type="gramEnd"/>
      <w:r w:rsidRPr="00513116">
        <w:rPr>
          <w:rStyle w:val="nfase"/>
          <w:i w:val="0"/>
        </w:rPr>
        <w:t xml:space="preserve"> de Yale teria, nessa taxa de crescimento, cerca de 200.000.000 de volumes e precisaria de cerca de seis mil pessoas trabalhando no servi</w:t>
      </w:r>
      <w:r w:rsidR="00B544B8">
        <w:rPr>
          <w:rStyle w:val="nfase"/>
          <w:i w:val="0"/>
        </w:rPr>
        <w:t>ço de catá</w:t>
      </w:r>
      <w:r w:rsidR="00FA5038">
        <w:rPr>
          <w:rStyle w:val="nfase"/>
          <w:i w:val="0"/>
        </w:rPr>
        <w:t>logo.</w:t>
      </w:r>
    </w:p>
    <w:p w:rsid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Em julho de 1986 Hal B. Becker publicou “</w:t>
      </w:r>
      <w:proofErr w:type="spellStart"/>
      <w:r w:rsidRPr="00513116">
        <w:rPr>
          <w:rStyle w:val="nfase"/>
        </w:rPr>
        <w:t>Can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users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really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absorb</w:t>
      </w:r>
      <w:proofErr w:type="spellEnd"/>
      <w:r w:rsidRPr="00513116">
        <w:rPr>
          <w:rStyle w:val="nfase"/>
        </w:rPr>
        <w:t xml:space="preserve"> data </w:t>
      </w:r>
      <w:proofErr w:type="spellStart"/>
      <w:r w:rsidRPr="00513116">
        <w:rPr>
          <w:rStyle w:val="nfase"/>
        </w:rPr>
        <w:t>at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today’s</w:t>
      </w:r>
      <w:proofErr w:type="spellEnd"/>
      <w:r w:rsidRPr="00513116">
        <w:rPr>
          <w:rStyle w:val="nfase"/>
        </w:rPr>
        <w:t xml:space="preserve"> rates? </w:t>
      </w:r>
      <w:proofErr w:type="spellStart"/>
      <w:r w:rsidRPr="00513116">
        <w:rPr>
          <w:rStyle w:val="nfase"/>
        </w:rPr>
        <w:t>Tomorrow’s</w:t>
      </w:r>
      <w:proofErr w:type="spellEnd"/>
      <w:r w:rsidRPr="00513116">
        <w:rPr>
          <w:rStyle w:val="nfase"/>
        </w:rPr>
        <w:t>?</w:t>
      </w:r>
      <w:proofErr w:type="gramStart"/>
      <w:r w:rsidRPr="00513116">
        <w:rPr>
          <w:rStyle w:val="nfase"/>
          <w:i w:val="0"/>
        </w:rPr>
        <w:t>”</w:t>
      </w:r>
      <w:proofErr w:type="gramEnd"/>
      <w:r w:rsidR="00357092">
        <w:rPr>
          <w:rStyle w:val="Refdenotaderodap"/>
          <w:iCs/>
        </w:rPr>
        <w:footnoteReference w:id="2"/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</w:t>
      </w:r>
      <w:r w:rsidR="00E960E9">
        <w:rPr>
          <w:rStyle w:val="nfase"/>
          <w:i w:val="0"/>
        </w:rPr>
        <w:t>Ele</w:t>
      </w:r>
      <w:r w:rsidR="00357092">
        <w:rPr>
          <w:rStyle w:val="nfase"/>
          <w:i w:val="0"/>
        </w:rPr>
        <w:t xml:space="preserve"> estimava que “A</w:t>
      </w:r>
      <w:r w:rsidRPr="00513116">
        <w:rPr>
          <w:rStyle w:val="nfase"/>
          <w:i w:val="0"/>
        </w:rPr>
        <w:t xml:space="preserve"> densidade de caracteres alcançada por </w:t>
      </w:r>
      <w:proofErr w:type="spellStart"/>
      <w:r w:rsidRPr="00513116">
        <w:rPr>
          <w:rStyle w:val="nfase"/>
          <w:i w:val="0"/>
        </w:rPr>
        <w:t>Guttenberg</w:t>
      </w:r>
      <w:proofErr w:type="spellEnd"/>
      <w:r w:rsidRPr="00513116">
        <w:rPr>
          <w:rStyle w:val="nfase"/>
          <w:i w:val="0"/>
        </w:rPr>
        <w:t xml:space="preserve"> era aproximadamente de 500 caracteres por polegada cubica – cerca de 500 vezes a densidade das tábuas cuneiformes sumérias de 4000 antes de Cristo</w:t>
      </w:r>
      <w:r w:rsidR="00E960E9">
        <w:rPr>
          <w:rStyle w:val="nfase"/>
          <w:i w:val="0"/>
        </w:rPr>
        <w:t>”</w:t>
      </w:r>
      <w:r w:rsidR="00357092" w:rsidRPr="00357092">
        <w:rPr>
          <w:rStyle w:val="nfase"/>
          <w:i w:val="0"/>
        </w:rPr>
        <w:t xml:space="preserve"> </w:t>
      </w:r>
      <w:r w:rsidR="00357092">
        <w:rPr>
          <w:rStyle w:val="nfase"/>
          <w:i w:val="0"/>
        </w:rPr>
        <w:t>(BECKER, 1986</w:t>
      </w:r>
      <w:r w:rsidR="00165FB8">
        <w:rPr>
          <w:rStyle w:val="nfase"/>
          <w:i w:val="0"/>
        </w:rPr>
        <w:t>,</w:t>
      </w:r>
      <w:r w:rsidR="00357092">
        <w:rPr>
          <w:rStyle w:val="nfase"/>
          <w:i w:val="0"/>
        </w:rPr>
        <w:t xml:space="preserve"> apud PRESS, 2013).</w:t>
      </w:r>
      <w:r w:rsidRPr="00513116">
        <w:rPr>
          <w:rStyle w:val="nfase"/>
          <w:i w:val="0"/>
        </w:rPr>
        <w:t xml:space="preserve"> Por volta do ano 2000 as memórias RAM armazenariam 1.25X10</w:t>
      </w:r>
      <w:proofErr w:type="gramStart"/>
      <w:r w:rsidR="00E960E9">
        <w:rPr>
          <w:rStyle w:val="nfase"/>
          <w:i w:val="0"/>
        </w:rPr>
        <w:t>¹¹</w:t>
      </w:r>
      <w:proofErr w:type="gramEnd"/>
      <w:r w:rsidR="00E960E9">
        <w:rPr>
          <w:rStyle w:val="nfase"/>
          <w:i w:val="0"/>
        </w:rPr>
        <w:t xml:space="preserve"> </w:t>
      </w:r>
      <w:r w:rsidRPr="00E960E9">
        <w:rPr>
          <w:rStyle w:val="nfase"/>
        </w:rPr>
        <w:t>bytes</w:t>
      </w:r>
      <w:r w:rsidR="00E960E9">
        <w:rPr>
          <w:rStyle w:val="Refdenotaderodap"/>
          <w:i/>
          <w:iCs/>
        </w:rPr>
        <w:footnoteReference w:id="3"/>
      </w:r>
      <w:r w:rsidRPr="00513116">
        <w:rPr>
          <w:rStyle w:val="nfase"/>
          <w:i w:val="0"/>
        </w:rPr>
        <w:t xml:space="preserve"> por polegada cubica.</w:t>
      </w:r>
      <w:r w:rsidR="00D0724D" w:rsidRPr="00D0724D">
        <w:rPr>
          <w:noProof/>
          <w:lang w:eastAsia="pt-BR"/>
        </w:rPr>
        <w:t xml:space="preserve"> </w:t>
      </w:r>
    </w:p>
    <w:p w:rsidR="00513116" w:rsidRPr="0051311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7242" wp14:editId="72980ABE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513116">
        <w:rPr>
          <w:rStyle w:val="nfase"/>
          <w:i w:val="0"/>
        </w:rPr>
        <w:t xml:space="preserve">Em Outubro de 1997 Michael Cox e David </w:t>
      </w:r>
      <w:proofErr w:type="spellStart"/>
      <w:r w:rsidR="00513116" w:rsidRPr="00513116">
        <w:rPr>
          <w:rStyle w:val="nfase"/>
          <w:i w:val="0"/>
        </w:rPr>
        <w:t>Ellsworth</w:t>
      </w:r>
      <w:proofErr w:type="spellEnd"/>
      <w:r w:rsidR="00513116" w:rsidRPr="00513116">
        <w:rPr>
          <w:rStyle w:val="nfase"/>
          <w:i w:val="0"/>
        </w:rPr>
        <w:t xml:space="preserve"> publicaram “</w:t>
      </w:r>
      <w:proofErr w:type="spellStart"/>
      <w:r w:rsidR="00513116" w:rsidRPr="00E960E9">
        <w:rPr>
          <w:rStyle w:val="nfase"/>
          <w:iCs w:val="0"/>
        </w:rPr>
        <w:t>Application-controlled</w:t>
      </w:r>
      <w:proofErr w:type="spellEnd"/>
      <w:r w:rsidR="00513116" w:rsidRPr="00E960E9">
        <w:rPr>
          <w:rStyle w:val="nfase"/>
          <w:iCs w:val="0"/>
        </w:rPr>
        <w:t xml:space="preserve"> </w:t>
      </w:r>
      <w:proofErr w:type="spellStart"/>
      <w:r w:rsidR="00513116" w:rsidRPr="00E960E9">
        <w:rPr>
          <w:rStyle w:val="nfase"/>
          <w:iCs w:val="0"/>
        </w:rPr>
        <w:t>demand</w:t>
      </w:r>
      <w:proofErr w:type="spellEnd"/>
      <w:r w:rsidR="00513116" w:rsidRPr="00E960E9">
        <w:rPr>
          <w:rStyle w:val="nfase"/>
          <w:iCs w:val="0"/>
        </w:rPr>
        <w:t xml:space="preserve"> </w:t>
      </w:r>
      <w:proofErr w:type="spellStart"/>
      <w:r w:rsidR="00513116" w:rsidRPr="00E960E9">
        <w:rPr>
          <w:rStyle w:val="nfase"/>
          <w:iCs w:val="0"/>
        </w:rPr>
        <w:t>paging</w:t>
      </w:r>
      <w:proofErr w:type="spellEnd"/>
      <w:r w:rsidR="00513116" w:rsidRPr="00E960E9">
        <w:rPr>
          <w:rStyle w:val="nfase"/>
          <w:iCs w:val="0"/>
        </w:rPr>
        <w:t xml:space="preserve"> for out-</w:t>
      </w:r>
      <w:proofErr w:type="spellStart"/>
      <w:r w:rsidR="00513116" w:rsidRPr="00E960E9">
        <w:rPr>
          <w:rStyle w:val="nfase"/>
          <w:iCs w:val="0"/>
        </w:rPr>
        <w:t>of</w:t>
      </w:r>
      <w:proofErr w:type="spellEnd"/>
      <w:r w:rsidR="00513116" w:rsidRPr="00E960E9">
        <w:rPr>
          <w:rStyle w:val="nfase"/>
          <w:iCs w:val="0"/>
        </w:rPr>
        <w:t xml:space="preserve">-core </w:t>
      </w:r>
      <w:proofErr w:type="spellStart"/>
      <w:r w:rsidR="00513116" w:rsidRPr="00E960E9">
        <w:rPr>
          <w:rStyle w:val="nfase"/>
          <w:iCs w:val="0"/>
        </w:rPr>
        <w:t>visualization</w:t>
      </w:r>
      <w:proofErr w:type="spellEnd"/>
      <w:r w:rsidR="00E960E9">
        <w:rPr>
          <w:rStyle w:val="nfase"/>
          <w:iCs w:val="0"/>
        </w:rPr>
        <w:t>.</w:t>
      </w:r>
      <w:proofErr w:type="gramStart"/>
      <w:r w:rsidR="00513116" w:rsidRPr="00513116">
        <w:rPr>
          <w:rStyle w:val="nfase"/>
          <w:i w:val="0"/>
          <w:iCs w:val="0"/>
        </w:rPr>
        <w:t>”</w:t>
      </w:r>
      <w:proofErr w:type="gramEnd"/>
      <w:r w:rsidR="00907D88">
        <w:rPr>
          <w:rStyle w:val="Refdenotaderodap"/>
        </w:rPr>
        <w:footnoteReference w:id="4"/>
      </w:r>
      <w:r w:rsidR="00907D88">
        <w:rPr>
          <w:rStyle w:val="nfase"/>
          <w:i w:val="0"/>
          <w:iCs w:val="0"/>
        </w:rPr>
        <w:t>.</w:t>
      </w:r>
      <w:r w:rsidR="00E960E9">
        <w:rPr>
          <w:rStyle w:val="nfase"/>
          <w:i w:val="0"/>
        </w:rPr>
        <w:t xml:space="preserve"> Eles começaram o artigo com </w:t>
      </w:r>
      <w:r w:rsidR="00513116" w:rsidRPr="00513116">
        <w:rPr>
          <w:rStyle w:val="nfase"/>
          <w:i w:val="0"/>
        </w:rPr>
        <w:t xml:space="preserve">um desafio interessante para sistemas computacionais: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>Conjunto de dados geralmente são bem grandes, penalizando as capacidades da memória principal, disco local e até dis</w:t>
      </w:r>
      <w:r w:rsidR="00AD2A04">
        <w:rPr>
          <w:rStyle w:val="nfase"/>
          <w:i w:val="0"/>
        </w:rPr>
        <w:t>cos remotos. Nós chamamos isso de</w:t>
      </w:r>
      <w:r w:rsidR="00513116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 xml:space="preserve">problema do </w:t>
      </w:r>
      <w:r w:rsidR="00513116" w:rsidRPr="00AD2A04">
        <w:rPr>
          <w:rStyle w:val="nfase"/>
        </w:rPr>
        <w:t>Big Data</w:t>
      </w:r>
      <w:r w:rsidR="00AD2A04">
        <w:rPr>
          <w:rStyle w:val="nfase"/>
          <w:i w:val="0"/>
        </w:rPr>
        <w:t>”</w:t>
      </w:r>
      <w:r w:rsidR="00513116" w:rsidRPr="00513116">
        <w:rPr>
          <w:rStyle w:val="nfase"/>
          <w:i w:val="0"/>
        </w:rPr>
        <w:t>.</w:t>
      </w:r>
      <w:r w:rsidR="00961920" w:rsidRPr="00961920">
        <w:rPr>
          <w:rStyle w:val="nfase"/>
          <w:i w:val="0"/>
        </w:rPr>
        <w:t xml:space="preserve"> </w:t>
      </w:r>
      <w:r w:rsidR="00513116" w:rsidRPr="00513116">
        <w:rPr>
          <w:rStyle w:val="nfase"/>
          <w:i w:val="0"/>
        </w:rPr>
        <w:t xml:space="preserve">Quando conjunto de dados </w:t>
      </w:r>
      <w:r w:rsidR="00AD2A04">
        <w:rPr>
          <w:rStyle w:val="nfase"/>
          <w:i w:val="0"/>
        </w:rPr>
        <w:t>não cabem na memória principal (</w:t>
      </w:r>
      <w:r w:rsidR="00513116" w:rsidRPr="00513116">
        <w:rPr>
          <w:rStyle w:val="nfase"/>
          <w:i w:val="0"/>
        </w:rPr>
        <w:t>no núcleo), ou quando os dados não cabem nem nos discos locais, a solução mais comum é adquirir mais recursos.”</w:t>
      </w:r>
      <w:r w:rsidR="00E96613" w:rsidRPr="00E96613">
        <w:rPr>
          <w:rStyle w:val="nfase"/>
          <w:i w:val="0"/>
        </w:rPr>
        <w:t xml:space="preserve"> </w:t>
      </w:r>
      <w:r w:rsidR="00E96613">
        <w:rPr>
          <w:rStyle w:val="nfase"/>
          <w:i w:val="0"/>
        </w:rPr>
        <w:t>(COX</w:t>
      </w:r>
      <w:r w:rsidR="00A657AC">
        <w:rPr>
          <w:rStyle w:val="nfase"/>
          <w:i w:val="0"/>
        </w:rPr>
        <w:t>;</w:t>
      </w:r>
      <w:r w:rsidR="00E96613">
        <w:rPr>
          <w:rStyle w:val="nfase"/>
          <w:i w:val="0"/>
        </w:rPr>
        <w:t xml:space="preserve"> ELLSWORTH, 1997</w:t>
      </w:r>
      <w:r w:rsidR="00165FB8">
        <w:rPr>
          <w:rStyle w:val="nfase"/>
          <w:i w:val="0"/>
        </w:rPr>
        <w:t>,</w:t>
      </w:r>
      <w:r w:rsidR="00E96613">
        <w:rPr>
          <w:rStyle w:val="nfase"/>
          <w:i w:val="0"/>
        </w:rPr>
        <w:t xml:space="preserve"> apud PRESS, 2013).</w:t>
      </w:r>
      <w:r w:rsidR="00E96613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Este f</w:t>
      </w:r>
      <w:r w:rsidR="00513116" w:rsidRPr="00513116">
        <w:rPr>
          <w:rStyle w:val="nfase"/>
          <w:i w:val="0"/>
        </w:rPr>
        <w:t xml:space="preserve">oi o primeiro artigo na </w:t>
      </w:r>
      <w:r w:rsidR="00513116" w:rsidRPr="00513116">
        <w:rPr>
          <w:rStyle w:val="nfase"/>
          <w:i w:val="0"/>
        </w:rPr>
        <w:lastRenderedPageBreak/>
        <w:t xml:space="preserve">biblioteca digital ACM a usar o termo </w:t>
      </w:r>
      <w:r w:rsidR="00513116" w:rsidRPr="00AD2A04">
        <w:rPr>
          <w:rStyle w:val="nfase"/>
          <w:iCs w:val="0"/>
        </w:rPr>
        <w:t>Big Data</w:t>
      </w:r>
      <w:r w:rsidR="00513116" w:rsidRPr="00513116">
        <w:rPr>
          <w:rStyle w:val="nfase"/>
          <w:i w:val="0"/>
        </w:rPr>
        <w:t>.</w:t>
      </w:r>
    </w:p>
    <w:p w:rsidR="00513116" w:rsidRPr="00513116" w:rsidRDefault="00513116" w:rsidP="006D09F8">
      <w:pPr>
        <w:pStyle w:val="Padro"/>
        <w:spacing w:after="0" w:line="360" w:lineRule="auto"/>
        <w:jc w:val="both"/>
      </w:pPr>
      <w:r w:rsidRPr="00513116">
        <w:rPr>
          <w:rStyle w:val="nfaseforte"/>
          <w:iCs/>
        </w:rPr>
        <w:tab/>
      </w:r>
      <w:r w:rsidRPr="00513116">
        <w:rPr>
          <w:rStyle w:val="nfaseforte"/>
          <w:b w:val="0"/>
          <w:bCs w:val="0"/>
          <w:iCs/>
        </w:rPr>
        <w:t xml:space="preserve">Em agosto de 1999 Steve </w:t>
      </w:r>
      <w:proofErr w:type="spellStart"/>
      <w:r w:rsidRPr="00513116">
        <w:rPr>
          <w:rStyle w:val="nfaseforte"/>
          <w:b w:val="0"/>
          <w:bCs w:val="0"/>
          <w:iCs/>
        </w:rPr>
        <w:t>Bryson</w:t>
      </w:r>
      <w:proofErr w:type="spellEnd"/>
      <w:r w:rsidRPr="00513116">
        <w:rPr>
          <w:rStyle w:val="nfaseforte"/>
          <w:b w:val="0"/>
          <w:bCs w:val="0"/>
          <w:iCs/>
        </w:rPr>
        <w:t xml:space="preserve">, David </w:t>
      </w:r>
      <w:proofErr w:type="spellStart"/>
      <w:r w:rsidRPr="00513116">
        <w:rPr>
          <w:rStyle w:val="nfaseforte"/>
          <w:b w:val="0"/>
          <w:bCs w:val="0"/>
          <w:iCs/>
        </w:rPr>
        <w:t>Kenwright</w:t>
      </w:r>
      <w:proofErr w:type="spellEnd"/>
      <w:r w:rsidRPr="00513116">
        <w:rPr>
          <w:rStyle w:val="nfaseforte"/>
          <w:b w:val="0"/>
          <w:bCs w:val="0"/>
          <w:iCs/>
        </w:rPr>
        <w:t xml:space="preserve">, Michael Cox, David </w:t>
      </w:r>
      <w:proofErr w:type="spellStart"/>
      <w:r w:rsidRPr="00513116">
        <w:rPr>
          <w:rStyle w:val="nfaseforte"/>
          <w:b w:val="0"/>
          <w:bCs w:val="0"/>
          <w:iCs/>
        </w:rPr>
        <w:t>Ellsworth</w:t>
      </w:r>
      <w:proofErr w:type="spellEnd"/>
      <w:r w:rsidRPr="00513116">
        <w:rPr>
          <w:rStyle w:val="nfaseforte"/>
          <w:b w:val="0"/>
          <w:bCs w:val="0"/>
          <w:iCs/>
        </w:rPr>
        <w:t xml:space="preserve"> e Robert </w:t>
      </w:r>
      <w:proofErr w:type="spellStart"/>
      <w:r w:rsidRPr="00513116">
        <w:rPr>
          <w:rStyle w:val="nfaseforte"/>
          <w:b w:val="0"/>
          <w:bCs w:val="0"/>
          <w:iCs/>
        </w:rPr>
        <w:t>Haimes</w:t>
      </w:r>
      <w:proofErr w:type="spellEnd"/>
      <w:r w:rsidRPr="00513116">
        <w:rPr>
          <w:rStyle w:val="nfaseforte"/>
          <w:b w:val="0"/>
          <w:bCs w:val="0"/>
          <w:iCs/>
        </w:rPr>
        <w:t xml:space="preserve"> publicaram </w:t>
      </w:r>
      <w:r w:rsidRPr="00513116">
        <w:rPr>
          <w:rStyle w:val="nfaseforte"/>
          <w:b w:val="0"/>
          <w:bCs w:val="0"/>
        </w:rPr>
        <w:t>“</w:t>
      </w:r>
      <w:proofErr w:type="spellStart"/>
      <w:r w:rsidRPr="00785BDF">
        <w:rPr>
          <w:rStyle w:val="nfaseforte"/>
          <w:b w:val="0"/>
          <w:bCs w:val="0"/>
          <w:i/>
        </w:rPr>
        <w:t>Visually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exploring</w:t>
      </w:r>
      <w:proofErr w:type="spellEnd"/>
      <w:r w:rsidRPr="00785BDF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CA6F80">
        <w:rPr>
          <w:rStyle w:val="nfaseforte"/>
          <w:b w:val="0"/>
          <w:bCs w:val="0"/>
          <w:i/>
        </w:rPr>
        <w:t>”</w:t>
      </w:r>
      <w:proofErr w:type="gramEnd"/>
      <w:r w:rsidR="00CA6F80">
        <w:rPr>
          <w:rStyle w:val="Refdenotaderodap"/>
          <w:i/>
        </w:rPr>
        <w:footnoteReference w:id="5"/>
      </w:r>
      <w:r w:rsidR="00CA6F80">
        <w:rPr>
          <w:rStyle w:val="nfaseforte"/>
          <w:b w:val="0"/>
          <w:bCs w:val="0"/>
        </w:rPr>
        <w:t>.</w:t>
      </w:r>
      <w:r w:rsidRPr="00513116">
        <w:rPr>
          <w:rStyle w:val="nfaseforte"/>
          <w:b w:val="0"/>
          <w:bCs w:val="0"/>
        </w:rPr>
        <w:t xml:space="preserve"> </w:t>
      </w:r>
      <w:r w:rsidRPr="00513116">
        <w:rPr>
          <w:rStyle w:val="nfaseforte"/>
          <w:b w:val="0"/>
          <w:bCs w:val="0"/>
          <w:iCs/>
        </w:rPr>
        <w:t>nas comunicações da ACM. Esse foi o primeiro artigo da CACM</w:t>
      </w:r>
      <w:r w:rsidR="009B5116">
        <w:rPr>
          <w:rStyle w:val="Refdenotaderodap"/>
          <w:iCs/>
        </w:rPr>
        <w:footnoteReference w:id="6"/>
      </w:r>
      <w:r w:rsidRPr="00513116">
        <w:rPr>
          <w:rStyle w:val="nfaseforte"/>
          <w:b w:val="0"/>
          <w:bCs w:val="0"/>
          <w:iCs/>
        </w:rPr>
        <w:t xml:space="preserve"> a usar o termo </w:t>
      </w:r>
      <w:r w:rsidR="00785BDF">
        <w:rPr>
          <w:rStyle w:val="nfaseforte"/>
          <w:b w:val="0"/>
          <w:bCs w:val="0"/>
        </w:rPr>
        <w:t>“</w:t>
      </w:r>
      <w:r w:rsidR="00785BDF" w:rsidRPr="00785BDF">
        <w:rPr>
          <w:rStyle w:val="nfaseforte"/>
          <w:b w:val="0"/>
          <w:bCs w:val="0"/>
          <w:i/>
        </w:rPr>
        <w:t xml:space="preserve">Big </w:t>
      </w:r>
      <w:r w:rsidRPr="00785BDF">
        <w:rPr>
          <w:rStyle w:val="nfaseforte"/>
          <w:b w:val="0"/>
          <w:bCs w:val="0"/>
          <w:i/>
        </w:rPr>
        <w:t>Data</w:t>
      </w:r>
      <w:r w:rsidRPr="00513116">
        <w:rPr>
          <w:rStyle w:val="nfaseforte"/>
          <w:b w:val="0"/>
          <w:bCs w:val="0"/>
        </w:rPr>
        <w:t>”</w:t>
      </w:r>
      <w:r w:rsidR="00785BDF">
        <w:rPr>
          <w:rStyle w:val="nfaseforte"/>
          <w:b w:val="0"/>
          <w:bCs w:val="0"/>
          <w:iCs/>
        </w:rPr>
        <w:t xml:space="preserve"> (</w:t>
      </w:r>
      <w:r w:rsidRPr="00513116">
        <w:rPr>
          <w:rStyle w:val="nfaseforte"/>
          <w:b w:val="0"/>
          <w:bCs w:val="0"/>
          <w:iCs/>
        </w:rPr>
        <w:t xml:space="preserve">o título de uma das seções do artigo era </w:t>
      </w:r>
      <w:r w:rsidRPr="00513116">
        <w:rPr>
          <w:rStyle w:val="nfaseforte"/>
          <w:b w:val="0"/>
          <w:bCs w:val="0"/>
        </w:rPr>
        <w:t>“</w:t>
      </w:r>
      <w:r w:rsidRPr="00785BDF">
        <w:rPr>
          <w:rStyle w:val="nfaseforte"/>
          <w:b w:val="0"/>
          <w:bCs w:val="0"/>
          <w:i/>
        </w:rPr>
        <w:t xml:space="preserve">Big Data for </w:t>
      </w:r>
      <w:proofErr w:type="spellStart"/>
      <w:r w:rsidRPr="00785BDF">
        <w:rPr>
          <w:rStyle w:val="nfaseforte"/>
          <w:b w:val="0"/>
          <w:bCs w:val="0"/>
          <w:i/>
        </w:rPr>
        <w:t>Scientific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Visualization</w:t>
      </w:r>
      <w:proofErr w:type="spellEnd"/>
      <w:proofErr w:type="gramStart"/>
      <w:r w:rsidRPr="00513116">
        <w:rPr>
          <w:rStyle w:val="nfaseforte"/>
          <w:b w:val="0"/>
          <w:bCs w:val="0"/>
        </w:rPr>
        <w:t>”</w:t>
      </w:r>
      <w:proofErr w:type="gramEnd"/>
      <w:r w:rsidR="00DB6075">
        <w:rPr>
          <w:rStyle w:val="Refdenotaderodap"/>
        </w:rPr>
        <w:footnoteReference w:id="7"/>
      </w:r>
      <w:r w:rsidRPr="00513116">
        <w:rPr>
          <w:rStyle w:val="nfaseforte"/>
          <w:b w:val="0"/>
          <w:bCs w:val="0"/>
          <w:iCs/>
        </w:rPr>
        <w:t>). O artigo começa com a seguinte sentença: “Computadores muito poderosos são uma dádiva em muitos campos de investigação. Eles também são uma maldição; computações rápidas geram quantidades massivas de dados. Enquanto megabytes</w:t>
      </w:r>
      <w:r w:rsidR="00785BDF">
        <w:rPr>
          <w:rStyle w:val="Refdenotaderodap"/>
          <w:iCs/>
        </w:rPr>
        <w:footnoteReference w:id="8"/>
      </w:r>
      <w:r w:rsidRPr="0051311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>
        <w:rPr>
          <w:rStyle w:val="nfaseforte"/>
          <w:b w:val="0"/>
          <w:bCs w:val="0"/>
          <w:iCs/>
        </w:rPr>
        <w:t>dos dados de computações de alto</w:t>
      </w:r>
      <w:r w:rsidRPr="00513116">
        <w:rPr>
          <w:rStyle w:val="nfaseforte"/>
          <w:b w:val="0"/>
          <w:bCs w:val="0"/>
          <w:iCs/>
        </w:rPr>
        <w:t xml:space="preserve"> </w:t>
      </w:r>
      <w:r w:rsidR="00785BDF" w:rsidRPr="00513116">
        <w:rPr>
          <w:rStyle w:val="nfaseforte"/>
          <w:b w:val="0"/>
          <w:bCs w:val="0"/>
          <w:iCs/>
        </w:rPr>
        <w:t>desempenho</w:t>
      </w:r>
      <w:r w:rsidRPr="0051311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Pr="00513116">
        <w:rPr>
          <w:rStyle w:val="nfaseforte"/>
          <w:b w:val="0"/>
          <w:bCs w:val="0"/>
          <w:iCs/>
        </w:rPr>
        <w:t>. Como mais de um cientist</w:t>
      </w:r>
      <w:r w:rsidR="00785BDF">
        <w:rPr>
          <w:rStyle w:val="nfaseforte"/>
          <w:b w:val="0"/>
          <w:bCs w:val="0"/>
          <w:iCs/>
        </w:rPr>
        <w:t xml:space="preserve">a já demonstrou, </w:t>
      </w:r>
      <w:r w:rsidRPr="00513116">
        <w:rPr>
          <w:rStyle w:val="nfaseforte"/>
          <w:b w:val="0"/>
          <w:bCs w:val="0"/>
          <w:iCs/>
        </w:rPr>
        <w:t xml:space="preserve">é simplesmente difícil olhar para todos os números. E, como Richard W. </w:t>
      </w:r>
      <w:proofErr w:type="spellStart"/>
      <w:proofErr w:type="gramStart"/>
      <w:r w:rsidRPr="00513116">
        <w:rPr>
          <w:rStyle w:val="nfaseforte"/>
          <w:b w:val="0"/>
          <w:bCs w:val="0"/>
          <w:iCs/>
        </w:rPr>
        <w:t>Hamming</w:t>
      </w:r>
      <w:proofErr w:type="spellEnd"/>
      <w:r w:rsidRPr="00513116">
        <w:rPr>
          <w:rStyle w:val="nfaseforte"/>
          <w:b w:val="0"/>
          <w:bCs w:val="0"/>
          <w:iCs/>
        </w:rPr>
        <w:t>, matemático e c</w:t>
      </w:r>
      <w:r w:rsidR="00785BDF">
        <w:rPr>
          <w:rStyle w:val="nfaseforte"/>
          <w:b w:val="0"/>
          <w:bCs w:val="0"/>
          <w:iCs/>
        </w:rPr>
        <w:t>ientista pioneiro da computação</w:t>
      </w:r>
      <w:r w:rsidRPr="00513116">
        <w:rPr>
          <w:rStyle w:val="nfaseforte"/>
          <w:b w:val="0"/>
          <w:bCs w:val="0"/>
          <w:iCs/>
        </w:rPr>
        <w:t xml:space="preserve"> assinalou</w:t>
      </w:r>
      <w:proofErr w:type="gramEnd"/>
      <w:r w:rsidRPr="00513116">
        <w:rPr>
          <w:rStyle w:val="nfaseforte"/>
          <w:b w:val="0"/>
          <w:bCs w:val="0"/>
          <w:iCs/>
        </w:rPr>
        <w:t>, o objetivo da com</w:t>
      </w:r>
      <w:r w:rsidR="00785BDF">
        <w:rPr>
          <w:rStyle w:val="nfaseforte"/>
          <w:b w:val="0"/>
          <w:bCs w:val="0"/>
          <w:iCs/>
        </w:rPr>
        <w:t>putação é o conhecimento, e não números.</w:t>
      </w:r>
      <w:r w:rsidR="00A657AC">
        <w:rPr>
          <w:rStyle w:val="nfaseforte"/>
          <w:b w:val="0"/>
          <w:bCs w:val="0"/>
          <w:iCs/>
        </w:rPr>
        <w:t>”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(BRYSON; KENWRIGHT; COX; ELLSWORTH; HAIMES, 1999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tab/>
      </w:r>
      <w:r w:rsidR="00B94ED7">
        <w:rPr>
          <w:rStyle w:val="nfaseforte"/>
          <w:b w:val="0"/>
          <w:bCs w:val="0"/>
          <w:iCs/>
        </w:rPr>
        <w:t xml:space="preserve">Em </w:t>
      </w:r>
      <w:r w:rsidRPr="00513116">
        <w:rPr>
          <w:rStyle w:val="nfaseforte"/>
          <w:b w:val="0"/>
          <w:bCs w:val="0"/>
          <w:iCs/>
        </w:rPr>
        <w:t xml:space="preserve">Outubro de 2000 Peter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Hal R.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513116">
        <w:rPr>
          <w:rStyle w:val="nfaseforte"/>
          <w:b w:val="0"/>
          <w:bCs w:val="0"/>
          <w:iCs/>
        </w:rPr>
        <w:t>Berklay</w:t>
      </w:r>
      <w:proofErr w:type="spellEnd"/>
      <w:r w:rsidRPr="0051311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A657AC">
        <w:rPr>
          <w:rStyle w:val="nfaseforte"/>
          <w:b w:val="0"/>
          <w:bCs w:val="0"/>
          <w:i/>
          <w:iCs/>
        </w:rPr>
        <w:t>How</w:t>
      </w:r>
      <w:proofErr w:type="spellEnd"/>
      <w:r w:rsidRPr="00A657AC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A657AC">
        <w:rPr>
          <w:rStyle w:val="nfaseforte"/>
          <w:b w:val="0"/>
          <w:bCs w:val="0"/>
          <w:i/>
          <w:iCs/>
        </w:rPr>
        <w:t>Much</w:t>
      </w:r>
      <w:proofErr w:type="spellEnd"/>
      <w:r w:rsidRPr="00A657AC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A657AC">
        <w:rPr>
          <w:rStyle w:val="nfaseforte"/>
          <w:b w:val="0"/>
          <w:bCs w:val="0"/>
          <w:i/>
          <w:iCs/>
        </w:rPr>
        <w:t>Information</w:t>
      </w:r>
      <w:proofErr w:type="spellEnd"/>
      <w:r w:rsidRPr="00A657AC">
        <w:rPr>
          <w:rStyle w:val="nfaseforte"/>
          <w:b w:val="0"/>
          <w:bCs w:val="0"/>
          <w:i/>
          <w:iCs/>
        </w:rPr>
        <w:t>?</w:t>
      </w:r>
      <w:proofErr w:type="gramStart"/>
      <w:r w:rsidRPr="00513116">
        <w:rPr>
          <w:rStyle w:val="nfaseforte"/>
          <w:b w:val="0"/>
          <w:bCs w:val="0"/>
          <w:iCs/>
        </w:rPr>
        <w:t>”</w:t>
      </w:r>
      <w:proofErr w:type="gramEnd"/>
      <w:r w:rsidR="00A657AC">
        <w:rPr>
          <w:rStyle w:val="Refdenotaderodap"/>
          <w:iCs/>
        </w:rPr>
        <w:footnoteReference w:id="9"/>
      </w:r>
      <w:r w:rsidRPr="00513116">
        <w:rPr>
          <w:rStyle w:val="nfaseforte"/>
          <w:b w:val="0"/>
          <w:bCs w:val="0"/>
          <w:iCs/>
        </w:rPr>
        <w:t xml:space="preserve"> que é o primeiro estudo compree</w:t>
      </w:r>
      <w:r w:rsidR="00B94ED7">
        <w:rPr>
          <w:rStyle w:val="nfaseforte"/>
          <w:b w:val="0"/>
          <w:bCs w:val="0"/>
          <w:iCs/>
        </w:rPr>
        <w:t>n</w:t>
      </w:r>
      <w:r w:rsidRPr="0051311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>
        <w:rPr>
          <w:rStyle w:val="nfaseforte"/>
          <w:b w:val="0"/>
          <w:bCs w:val="0"/>
          <w:iCs/>
        </w:rPr>
        <w:t xml:space="preserve"> meio ó</w:t>
      </w:r>
      <w:r w:rsidR="00B94ED7" w:rsidRPr="00513116">
        <w:rPr>
          <w:rStyle w:val="nfaseforte"/>
          <w:b w:val="0"/>
          <w:bCs w:val="0"/>
          <w:iCs/>
        </w:rPr>
        <w:t>ptico (</w:t>
      </w:r>
      <w:proofErr w:type="spellStart"/>
      <w:r w:rsidRPr="00513116">
        <w:rPr>
          <w:rStyle w:val="nfaseforte"/>
          <w:b w:val="0"/>
          <w:bCs w:val="0"/>
          <w:iCs/>
        </w:rPr>
        <w:t>cd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dvds</w:t>
      </w:r>
      <w:proofErr w:type="spellEnd"/>
      <w:r w:rsidRPr="00513116">
        <w:rPr>
          <w:rStyle w:val="nfaseforte"/>
          <w:b w:val="0"/>
          <w:bCs w:val="0"/>
          <w:iCs/>
        </w:rPr>
        <w:t xml:space="preserve">), e meios </w:t>
      </w:r>
      <w:r w:rsidR="00B94ED7" w:rsidRPr="00513116">
        <w:rPr>
          <w:rStyle w:val="nfaseforte"/>
          <w:b w:val="0"/>
          <w:bCs w:val="0"/>
          <w:iCs/>
        </w:rPr>
        <w:t>magnéticos</w:t>
      </w:r>
      <w:r w:rsidRPr="0051311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513116">
        <w:rPr>
          <w:rStyle w:val="nfaseforte"/>
          <w:b w:val="0"/>
          <w:bCs w:val="0"/>
          <w:iCs/>
        </w:rPr>
        <w:t>cerca de 1.5</w:t>
      </w:r>
      <w:proofErr w:type="gramEnd"/>
      <w:r w:rsidRPr="00513116">
        <w:rPr>
          <w:rStyle w:val="nfaseforte"/>
          <w:b w:val="0"/>
          <w:bCs w:val="0"/>
          <w:iCs/>
        </w:rPr>
        <w:t xml:space="preserve"> </w:t>
      </w:r>
      <w:proofErr w:type="spellStart"/>
      <w:r w:rsidRPr="00513116">
        <w:rPr>
          <w:rStyle w:val="nfaseforte"/>
          <w:b w:val="0"/>
          <w:bCs w:val="0"/>
          <w:iCs/>
        </w:rPr>
        <w:t>exabytes</w:t>
      </w:r>
      <w:proofErr w:type="spellEnd"/>
      <w:r w:rsidR="00B94ED7">
        <w:rPr>
          <w:rStyle w:val="Refdenotaderodap"/>
          <w:iCs/>
        </w:rPr>
        <w:footnoteReference w:id="10"/>
      </w:r>
      <w:r w:rsidRPr="0051311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afirmaram que “</w:t>
      </w:r>
      <w:r w:rsidR="00A657AC">
        <w:rPr>
          <w:rStyle w:val="nfaseforte"/>
          <w:b w:val="0"/>
          <w:bCs w:val="0"/>
          <w:iCs/>
        </w:rPr>
        <w:t>M</w:t>
      </w:r>
      <w:r w:rsidRPr="0051311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>
        <w:rPr>
          <w:rStyle w:val="nfaseforte"/>
          <w:b w:val="0"/>
          <w:bCs w:val="0"/>
          <w:iCs/>
        </w:rPr>
        <w:t>i</w:t>
      </w:r>
      <w:r w:rsidRPr="00513116">
        <w:rPr>
          <w:rStyle w:val="nfaseforte"/>
          <w:b w:val="0"/>
          <w:bCs w:val="0"/>
          <w:iCs/>
        </w:rPr>
        <w:t>a verdadeira para imagens também”.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(LYMAN; VARIAN, 2000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EF265A" w:rsidRPr="0051311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lastRenderedPageBreak/>
        <w:t xml:space="preserve">Em novembro de 2000 Francis X. </w:t>
      </w:r>
      <w:proofErr w:type="spellStart"/>
      <w:r w:rsidRPr="00513116">
        <w:rPr>
          <w:rStyle w:val="nfaseforte"/>
          <w:b w:val="0"/>
          <w:bCs w:val="0"/>
          <w:iCs/>
        </w:rPr>
        <w:t>Diebold</w:t>
      </w:r>
      <w:proofErr w:type="spellEnd"/>
      <w:r w:rsidRPr="00513116">
        <w:rPr>
          <w:rStyle w:val="nfaseforte"/>
          <w:b w:val="0"/>
          <w:bCs w:val="0"/>
          <w:iCs/>
        </w:rPr>
        <w:t xml:space="preserve"> apresentou no </w:t>
      </w:r>
      <w:bookmarkStart w:id="4" w:name="tw-target-text1"/>
      <w:bookmarkEnd w:id="4"/>
      <w:r w:rsidRPr="00513116">
        <w:rPr>
          <w:rStyle w:val="nfaseforte"/>
          <w:b w:val="0"/>
          <w:bCs w:val="0"/>
          <w:iCs/>
        </w:rPr>
        <w:t>Oitavo Congresso Mundial da Sociedade Economé</w:t>
      </w:r>
      <w:r w:rsidR="00B94ED7">
        <w:rPr>
          <w:rStyle w:val="nfaseforte"/>
          <w:b w:val="0"/>
          <w:bCs w:val="0"/>
          <w:iCs/>
        </w:rPr>
        <w:t>trica um documento intitulado “</w:t>
      </w:r>
      <w:r w:rsidR="00B94ED7" w:rsidRPr="00B94ED7">
        <w:rPr>
          <w:rStyle w:val="nfaseforte"/>
          <w:b w:val="0"/>
          <w:bCs w:val="0"/>
          <w:i/>
          <w:iCs/>
        </w:rPr>
        <w:t>Big Data</w:t>
      </w:r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Dynamic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Factor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Models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B94ED7">
        <w:rPr>
          <w:rStyle w:val="nfaseforte"/>
          <w:b w:val="0"/>
          <w:bCs w:val="0"/>
          <w:i/>
          <w:iCs/>
        </w:rPr>
        <w:t>Macroeconomic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Measurement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and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>
        <w:rPr>
          <w:rStyle w:val="nfaseforte"/>
          <w:b w:val="0"/>
          <w:bCs w:val="0"/>
          <w:iCs/>
        </w:rPr>
        <w:t>.</w:t>
      </w:r>
      <w:proofErr w:type="gramStart"/>
      <w:r w:rsidRPr="00513116">
        <w:rPr>
          <w:rStyle w:val="nfaseforte"/>
          <w:b w:val="0"/>
          <w:bCs w:val="0"/>
          <w:iCs/>
        </w:rPr>
        <w:t>”</w:t>
      </w:r>
      <w:proofErr w:type="gramEnd"/>
      <w:r w:rsidR="00EF265A">
        <w:rPr>
          <w:rStyle w:val="Refdenotaderodap"/>
          <w:iCs/>
        </w:rPr>
        <w:footnoteReference w:id="11"/>
      </w:r>
      <w:r w:rsidR="00EF265A">
        <w:rPr>
          <w:rStyle w:val="nfaseforte"/>
          <w:b w:val="0"/>
          <w:bCs w:val="0"/>
          <w:iCs/>
        </w:rPr>
        <w:t>,</w:t>
      </w:r>
      <w:r w:rsidRPr="0051311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B94ED7">
        <w:rPr>
          <w:rStyle w:val="nfaseforte"/>
          <w:b w:val="0"/>
          <w:bCs w:val="0"/>
          <w:i/>
          <w:iCs/>
        </w:rPr>
        <w:t>Big Data</w:t>
      </w:r>
      <w:r w:rsidR="00356646">
        <w:rPr>
          <w:rStyle w:val="nfaseforte"/>
          <w:b w:val="0"/>
          <w:bCs w:val="0"/>
          <w:i/>
          <w:iCs/>
        </w:rPr>
        <w:t>”</w:t>
      </w:r>
      <w:r w:rsidRPr="00513116">
        <w:rPr>
          <w:rStyle w:val="nfaseforte"/>
          <w:b w:val="0"/>
          <w:bCs w:val="0"/>
          <w:iCs/>
        </w:rPr>
        <w:t xml:space="preserve">. </w:t>
      </w:r>
    </w:p>
    <w:p w:rsidR="00F038D4" w:rsidRPr="0051311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B94ED7">
        <w:rPr>
          <w:rStyle w:val="nfaseforte"/>
          <w:b w:val="0"/>
          <w:bCs w:val="0"/>
          <w:i/>
          <w:iCs/>
        </w:rPr>
        <w:t>Big Data</w:t>
      </w:r>
      <w:r w:rsidRPr="00513116">
        <w:rPr>
          <w:rStyle w:val="nfaseforte"/>
          <w:b w:val="0"/>
          <w:bCs w:val="0"/>
          <w:iCs/>
        </w:rPr>
        <w:t xml:space="preserve"> refere-se </w:t>
      </w:r>
      <w:proofErr w:type="gramStart"/>
      <w:r w:rsidRPr="00513116">
        <w:rPr>
          <w:rStyle w:val="nfaseforte"/>
          <w:b w:val="0"/>
          <w:bCs w:val="0"/>
          <w:iCs/>
        </w:rPr>
        <w:t>a</w:t>
      </w:r>
      <w:proofErr w:type="gramEnd"/>
      <w:r w:rsidRPr="00513116">
        <w:rPr>
          <w:rStyle w:val="nfaseforte"/>
          <w:b w:val="0"/>
          <w:bCs w:val="0"/>
          <w:iCs/>
        </w:rPr>
        <w:t xml:space="preserve"> explosão na quantidade (e as vezes na qualidade) da informação relevante disponível, </w:t>
      </w:r>
      <w:r w:rsidRPr="00513116">
        <w:rPr>
          <w:rStyle w:val="nfaseforte"/>
          <w:b w:val="0"/>
          <w:bCs w:val="0"/>
          <w:iCs/>
          <w:lang w:val="pt-PT"/>
        </w:rPr>
        <w:t>em grande parte, o resultado de avanços recentes e inéditas em gravação de dados e tecnologia de armazenamento.”</w:t>
      </w:r>
      <w:r w:rsidR="00F038D4" w:rsidRPr="00F038D4">
        <w:rPr>
          <w:rStyle w:val="nfase"/>
          <w:i w:val="0"/>
        </w:rPr>
        <w:t xml:space="preserve"> </w:t>
      </w:r>
      <w:r w:rsidR="00F038D4">
        <w:rPr>
          <w:rStyle w:val="nfase"/>
          <w:i w:val="0"/>
        </w:rPr>
        <w:t>(DIEBOLD, 2000</w:t>
      </w:r>
      <w:r w:rsidR="00165FB8">
        <w:rPr>
          <w:rStyle w:val="nfase"/>
          <w:i w:val="0"/>
        </w:rPr>
        <w:t>,</w:t>
      </w:r>
      <w:r w:rsidR="00F038D4">
        <w:rPr>
          <w:rStyle w:val="nfase"/>
          <w:i w:val="0"/>
        </w:rPr>
        <w:t xml:space="preserve"> apud PRESS, 2013).</w:t>
      </w:r>
    </w:p>
    <w:p w:rsidR="00513116" w:rsidRPr="0051311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Fevereiro de 2001</w:t>
      </w:r>
      <w:r w:rsidR="00886F95">
        <w:rPr>
          <w:rStyle w:val="nfaseforte"/>
          <w:b w:val="0"/>
          <w:bCs w:val="0"/>
          <w:iCs/>
          <w:lang w:val="pt-PT"/>
        </w:rPr>
        <w:t xml:space="preserve">, </w:t>
      </w:r>
      <w:r w:rsidR="00513116" w:rsidRPr="00513116">
        <w:rPr>
          <w:rStyle w:val="nfaseforte"/>
          <w:b w:val="0"/>
          <w:bCs w:val="0"/>
          <w:iCs/>
          <w:lang w:val="pt-PT"/>
        </w:rPr>
        <w:t>Doug Laney, um analista no Meta Group, publicou uma nota de pesquisa intitulada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3D Data Management: Controlling Data Volume, Velocity, and Variety.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AA2EAD">
        <w:rPr>
          <w:rStyle w:val="Refdenotaderodap"/>
          <w:iCs/>
          <w:lang w:val="pt-PT"/>
        </w:rPr>
        <w:footnoteReference w:id="12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Uma década depois</w:t>
      </w:r>
      <w:r w:rsidR="006E4A2A">
        <w:rPr>
          <w:rStyle w:val="nfaseforte"/>
          <w:b w:val="0"/>
          <w:bCs w:val="0"/>
          <w:iCs/>
          <w:lang w:val="pt-PT"/>
        </w:rPr>
        <w:t>,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os “3v's” se tornaram as três dimensões que definem o 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, mesmo que nas notas de Laney o termo em si não aparece.</w:t>
      </w:r>
    </w:p>
    <w:p w:rsidR="00513116" w:rsidRPr="0051311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>
        <w:rPr>
          <w:rStyle w:val="nfaseforte"/>
          <w:b w:val="0"/>
          <w:bCs w:val="0"/>
          <w:iCs/>
          <w:lang w:val="pt-PT"/>
        </w:rPr>
        <w:t xml:space="preserve">Em </w:t>
      </w:r>
      <w:r w:rsidR="00886F95">
        <w:rPr>
          <w:rStyle w:val="nfaseforte"/>
          <w:b w:val="0"/>
          <w:bCs w:val="0"/>
          <w:iCs/>
          <w:lang w:val="pt-PT"/>
        </w:rPr>
        <w:t>Março 2007 John F. Gantz</w:t>
      </w:r>
      <w:r w:rsidR="00513116" w:rsidRPr="00513116">
        <w:rPr>
          <w:rStyle w:val="nfaseforte"/>
          <w:b w:val="0"/>
          <w:bCs w:val="0"/>
          <w:iCs/>
          <w:lang w:val="pt-PT"/>
        </w:rPr>
        <w:t>, David Reinsel e outros pesquisadores da I</w:t>
      </w:r>
      <w:r w:rsidR="00886F95">
        <w:rPr>
          <w:rStyle w:val="nfaseforte"/>
          <w:b w:val="0"/>
          <w:bCs w:val="0"/>
          <w:iCs/>
          <w:lang w:val="pt-PT"/>
        </w:rPr>
        <w:t>DC lançam um livro, intitulado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The Expanding Digital Universe: A Forecast of Worldwide Information Growth through 2010</w:t>
      </w:r>
      <w:proofErr w:type="gramStart"/>
      <w:r w:rsidR="00886F95">
        <w:rPr>
          <w:rStyle w:val="nfaseforte"/>
          <w:b w:val="0"/>
          <w:bCs w:val="0"/>
          <w:iCs/>
          <w:lang w:val="pt-PT"/>
        </w:rPr>
        <w:t>”</w:t>
      </w:r>
      <w:proofErr w:type="gramEnd"/>
      <w:r>
        <w:rPr>
          <w:rStyle w:val="Refdenotaderodap"/>
          <w:iCs/>
          <w:lang w:val="pt-PT"/>
        </w:rPr>
        <w:footnoteReference w:id="13"/>
      </w:r>
      <w:r w:rsidR="00886F95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 o primeiro estudo a avaliar e prever a quantidade de dados digitais criados e replicados a cada</w:t>
      </w:r>
      <w:r w:rsidR="00886F95">
        <w:rPr>
          <w:rStyle w:val="nfaseforte"/>
          <w:b w:val="0"/>
          <w:bCs w:val="0"/>
          <w:iCs/>
          <w:lang w:val="pt-PT"/>
        </w:rPr>
        <w:t xml:space="preserve"> ano. A IDC estima que, em 2006</w:t>
      </w:r>
      <w:r w:rsidR="00513116" w:rsidRPr="00513116">
        <w:rPr>
          <w:rStyle w:val="nfaseforte"/>
          <w:b w:val="0"/>
          <w:bCs w:val="0"/>
          <w:iCs/>
          <w:lang w:val="pt-PT"/>
        </w:rPr>
        <w:t>, o mundo produziu 161 exabytes de dados e previa que, entre 2006 e 2010, a informação adicionada anualmente ao universo digital aumentaria mais d</w:t>
      </w:r>
      <w:r w:rsidR="00886F95">
        <w:rPr>
          <w:rStyle w:val="nfaseforte"/>
          <w:b w:val="0"/>
          <w:bCs w:val="0"/>
          <w:iCs/>
          <w:lang w:val="pt-PT"/>
        </w:rPr>
        <w:t>e seis vezes, para 988 exabytes</w:t>
      </w:r>
      <w:r w:rsidR="00513116" w:rsidRPr="00513116">
        <w:rPr>
          <w:rStyle w:val="nfaseforte"/>
          <w:b w:val="0"/>
          <w:bCs w:val="0"/>
          <w:iCs/>
          <w:lang w:val="pt-PT"/>
        </w:rPr>
        <w:t>, ou dobrando a cada 18 meses. De ac</w:t>
      </w:r>
      <w:r w:rsidR="00886F95">
        <w:rPr>
          <w:rStyle w:val="nfaseforte"/>
          <w:b w:val="0"/>
          <w:bCs w:val="0"/>
          <w:iCs/>
          <w:lang w:val="pt-PT"/>
        </w:rPr>
        <w:t xml:space="preserve">ordo com os lançamentos de 2010 e 2012 </w:t>
      </w:r>
      <w:r w:rsidR="00513116" w:rsidRPr="00513116">
        <w:rPr>
          <w:rStyle w:val="nfaseforte"/>
          <w:b w:val="0"/>
          <w:bCs w:val="0"/>
          <w:iCs/>
          <w:lang w:val="pt-PT"/>
        </w:rPr>
        <w:t>do mesmo estudo, a quantidade de dados digitais produzidos anualmente ultrapassou esta previsão, atingindo 1.227 exabytes em 2010, e cre</w:t>
      </w:r>
      <w:r w:rsidR="00886F95">
        <w:rPr>
          <w:rStyle w:val="nfaseforte"/>
          <w:b w:val="0"/>
          <w:bCs w:val="0"/>
          <w:iCs/>
          <w:lang w:val="pt-PT"/>
        </w:rPr>
        <w:t>scendo a 2.837 exabytes em 2012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Dezembro de 2008 Randal E. Bryant, Randy H. Katz, e Edward D. Lazowska publicaram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Big-Data Computing: Creating Revolutionary Breakthroughs in Commerce, Science and Society</w:t>
      </w:r>
      <w:r>
        <w:rPr>
          <w:rStyle w:val="nfaseforte"/>
          <w:b w:val="0"/>
          <w:bCs w:val="0"/>
          <w:i/>
          <w:iCs/>
          <w:lang w:val="pt-PT"/>
        </w:rPr>
        <w:t>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>
        <w:rPr>
          <w:rStyle w:val="Refdenotaderodap"/>
          <w:iCs/>
          <w:lang w:val="pt-PT"/>
        </w:rPr>
        <w:footnoteReference w:id="14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. </w:t>
      </w:r>
      <w:bookmarkStart w:id="6" w:name="result_box"/>
      <w:bookmarkEnd w:id="6"/>
      <w:r w:rsidR="00383671">
        <w:rPr>
          <w:rStyle w:val="nfaseforte"/>
          <w:b w:val="0"/>
          <w:bCs w:val="0"/>
          <w:iCs/>
          <w:lang w:val="pt-PT"/>
        </w:rPr>
        <w:t>Eles escrevem: “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Assim como os motores de busca têm transformado a forma de </w:t>
      </w:r>
      <w:r w:rsidR="00513116" w:rsidRPr="00513116">
        <w:rPr>
          <w:rStyle w:val="nfaseforte"/>
          <w:b w:val="0"/>
          <w:bCs w:val="0"/>
          <w:iCs/>
        </w:rPr>
        <w:t>acessar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as informações, outras formas de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podem e vão transformar as </w:t>
      </w:r>
      <w:r w:rsidR="00513116" w:rsidRPr="00513116">
        <w:rPr>
          <w:rStyle w:val="nfaseforte"/>
          <w:b w:val="0"/>
          <w:bCs w:val="0"/>
          <w:iCs/>
        </w:rPr>
        <w:t>atividades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das empresas, pesquisadores científicos, médicos e operações de defesa e inteligência da nossa 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nação</w:t>
      </w:r>
      <w:r w:rsidR="005B4DCF">
        <w:rPr>
          <w:rStyle w:val="nfaseforte"/>
          <w:b w:val="0"/>
          <w:bCs w:val="0"/>
          <w:iCs/>
          <w:lang w:val="pt-PT"/>
        </w:rPr>
        <w:t>[</w:t>
      </w:r>
      <w:proofErr w:type="gramEnd"/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é, talvez, a maior inovação na computação na última década. Nós apenas começamos a ver o seu potencial para </w:t>
      </w:r>
      <w:r w:rsidR="00513116" w:rsidRPr="00513116">
        <w:rPr>
          <w:rStyle w:val="nfaseforte"/>
          <w:b w:val="0"/>
          <w:bCs w:val="0"/>
          <w:iCs/>
        </w:rPr>
        <w:t>coletar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, organizar e processar dados em todas as esferas da vida. Um modesto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>investimento por parte do governo federal poderia acelerar consideravelmente o seu d</w:t>
      </w:r>
      <w:r w:rsidR="006D09F8">
        <w:rPr>
          <w:rStyle w:val="nfaseforte"/>
          <w:b w:val="0"/>
          <w:bCs w:val="0"/>
          <w:iCs/>
          <w:lang w:val="pt-PT"/>
        </w:rPr>
        <w:t>esenvolvimento e implementação.</w:t>
      </w:r>
      <w:r w:rsidR="00383671">
        <w:rPr>
          <w:rStyle w:val="nfaseforte"/>
          <w:b w:val="0"/>
          <w:bCs w:val="0"/>
          <w:iCs/>
          <w:lang w:val="pt-PT"/>
        </w:rPr>
        <w:t>”</w:t>
      </w:r>
      <w:r w:rsidR="00121C78" w:rsidRPr="00121C78">
        <w:rPr>
          <w:rStyle w:val="nfase"/>
          <w:i w:val="0"/>
        </w:rPr>
        <w:t xml:space="preserve"> </w:t>
      </w:r>
      <w:r w:rsidR="00121C78">
        <w:rPr>
          <w:rStyle w:val="nfase"/>
          <w:i w:val="0"/>
        </w:rPr>
        <w:t>(BRYANT; KATZ; LAZOWSKA, 2008</w:t>
      </w:r>
      <w:r w:rsidR="00165FB8">
        <w:rPr>
          <w:rStyle w:val="nfase"/>
          <w:i w:val="0"/>
        </w:rPr>
        <w:t>,</w:t>
      </w:r>
      <w:r w:rsidR="00121C78">
        <w:rPr>
          <w:rStyle w:val="nfase"/>
          <w:i w:val="0"/>
        </w:rPr>
        <w:t xml:space="preserve"> apud PRESS, 2013).</w:t>
      </w:r>
    </w:p>
    <w:p w:rsidR="00513116" w:rsidRPr="0051311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1"/>
      <w:bookmarkEnd w:id="7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Fevereiro 2010 Kenneth Cukier publica na revista </w:t>
      </w:r>
      <w:r w:rsidR="00513116" w:rsidRPr="005B4DCF">
        <w:rPr>
          <w:rStyle w:val="nfaseforte"/>
          <w:b w:val="0"/>
          <w:bCs w:val="0"/>
          <w:i/>
          <w:iCs/>
          <w:lang w:val="pt-PT"/>
        </w:rPr>
        <w:t>The Economis</w:t>
      </w:r>
      <w:r w:rsidR="005B4DCF">
        <w:rPr>
          <w:rStyle w:val="nfaseforte"/>
          <w:b w:val="0"/>
          <w:bCs w:val="0"/>
          <w:i/>
          <w:iCs/>
          <w:lang w:val="pt-PT"/>
        </w:rPr>
        <w:t>t</w:t>
      </w:r>
      <w:r w:rsidR="005B4DCF">
        <w:rPr>
          <w:rStyle w:val="Refdenotaderodap"/>
          <w:i/>
          <w:iCs/>
          <w:lang w:val="pt-PT"/>
        </w:rPr>
        <w:footnoteReference w:id="15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 relatório especial intitulado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Data, data</w:t>
      </w:r>
      <w:r w:rsidR="006D09F8" w:rsidRPr="00383671">
        <w:rPr>
          <w:rStyle w:val="nfaseforte"/>
          <w:b w:val="0"/>
          <w:bCs w:val="0"/>
          <w:i/>
          <w:iCs/>
          <w:lang w:val="pt-PT"/>
        </w:rPr>
        <w:t xml:space="preserve"> everywhere</w:t>
      </w:r>
      <w:r w:rsidR="006D09F8">
        <w:rPr>
          <w:rStyle w:val="nfaseforte"/>
          <w:b w:val="0"/>
          <w:bCs w:val="0"/>
          <w:iCs/>
          <w:lang w:val="pt-PT"/>
        </w:rPr>
        <w:t>.</w:t>
      </w:r>
      <w:proofErr w:type="gramStart"/>
      <w:r w:rsidR="006D09F8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5B4DCF">
        <w:rPr>
          <w:rStyle w:val="Refdenotaderodap"/>
          <w:iCs/>
          <w:lang w:val="pt-PT"/>
        </w:rPr>
        <w:footnoteReference w:id="16"/>
      </w:r>
      <w:r w:rsidR="005B4DCF">
        <w:rPr>
          <w:rStyle w:val="nfaseforte"/>
          <w:b w:val="0"/>
          <w:bCs w:val="0"/>
          <w:iCs/>
          <w:lang w:val="pt-PT"/>
        </w:rPr>
        <w:t>.</w:t>
      </w:r>
      <w:r w:rsidR="006D09F8">
        <w:rPr>
          <w:rStyle w:val="nfaseforte"/>
          <w:b w:val="0"/>
          <w:bCs w:val="0"/>
          <w:iCs/>
          <w:lang w:val="pt-PT"/>
        </w:rPr>
        <w:t xml:space="preserve"> Escreveu Cukier: </w:t>
      </w:r>
      <w:r w:rsidR="00513116" w:rsidRPr="00513116">
        <w:rPr>
          <w:rStyle w:val="nfaseforte"/>
          <w:b w:val="0"/>
          <w:bCs w:val="0"/>
          <w:iCs/>
          <w:lang w:val="pt-PT"/>
        </w:rPr>
        <w:t>“</w:t>
      </w:r>
      <w:r w:rsidR="005B4DCF">
        <w:rPr>
          <w:rStyle w:val="nfaseforte"/>
          <w:b w:val="0"/>
          <w:bCs w:val="0"/>
          <w:iCs/>
          <w:lang w:val="pt-PT"/>
        </w:rPr>
        <w:t>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mundo contém uma inimaginável quantidade de informação digital que está ficando cada vez mais vasta mais rapidamente</w:t>
      </w:r>
      <w:r w:rsidR="005B4DCF">
        <w:rPr>
          <w:rStyle w:val="nfaseforte"/>
          <w:b w:val="0"/>
          <w:bCs w:val="0"/>
          <w:iCs/>
          <w:lang w:val="pt-PT"/>
        </w:rPr>
        <w:t xml:space="preserve"> 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efeito se faz sentir em todos os lugares, da empresa para a ciência, por parte dos governos para as artes. Cientistas e engenheiros de computação cunharam um novo termo para o fenômeno: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B4DCF" w:rsidRPr="005B4DCF">
        <w:rPr>
          <w:rStyle w:val="nfase"/>
          <w:i w:val="0"/>
        </w:rPr>
        <w:t xml:space="preserve"> </w:t>
      </w:r>
      <w:r w:rsidR="00641490">
        <w:rPr>
          <w:rStyle w:val="nfase"/>
          <w:i w:val="0"/>
        </w:rPr>
        <w:t>(</w:t>
      </w:r>
      <w:r w:rsidR="005B4DCF">
        <w:rPr>
          <w:rStyle w:val="nfase"/>
          <w:i w:val="0"/>
        </w:rPr>
        <w:t>CUKIER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2010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apud PRESS, 2013).</w:t>
      </w:r>
    </w:p>
    <w:p w:rsidR="00513116" w:rsidRPr="0051311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2"/>
      <w:bookmarkEnd w:id="8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2011 James Manyika, Michael Chui, Brad Brown, Jacques Bughin, Richard Dobbs, Charles Roxburgh, e Angela Hung Byers do 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McKinsey Global Institut</w:t>
      </w:r>
      <w:r w:rsidR="000F0430">
        <w:rPr>
          <w:rStyle w:val="nfaseforte"/>
          <w:b w:val="0"/>
          <w:bCs w:val="0"/>
          <w:i/>
          <w:iCs/>
          <w:lang w:val="pt-PT"/>
        </w:rPr>
        <w:t>e</w:t>
      </w:r>
      <w:r>
        <w:rPr>
          <w:rStyle w:val="Refdenotaderodap"/>
          <w:i/>
          <w:iCs/>
          <w:lang w:val="pt-PT"/>
        </w:rPr>
        <w:footnoteReference w:id="17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publicaram</w:t>
      </w:r>
      <w:r w:rsidR="00A20BD8">
        <w:rPr>
          <w:rStyle w:val="nfaseforte"/>
          <w:b w:val="0"/>
          <w:bCs w:val="0"/>
          <w:iCs/>
          <w:lang w:val="pt-PT"/>
        </w:rPr>
        <w:t>: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“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Big data: The next frontier for innovation, competition, and productivity.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0F0430">
        <w:rPr>
          <w:rStyle w:val="Refdenotaderodap"/>
          <w:iCs/>
          <w:lang w:val="pt-PT"/>
        </w:rPr>
        <w:footnoteReference w:id="18"/>
      </w:r>
      <w:r w:rsidR="004E3A02">
        <w:rPr>
          <w:rStyle w:val="nfaseforte"/>
          <w:b w:val="0"/>
          <w:bCs w:val="0"/>
          <w:iCs/>
          <w:lang w:val="pt-PT"/>
        </w:rPr>
        <w:t xml:space="preserve"> Eles estimam que “A</w:t>
      </w:r>
      <w:r w:rsidR="00513116" w:rsidRPr="00513116">
        <w:rPr>
          <w:rStyle w:val="nfaseforte"/>
          <w:b w:val="0"/>
          <w:bCs w:val="0"/>
          <w:iCs/>
          <w:lang w:val="pt-PT"/>
        </w:rPr>
        <w:t>té 2009, quase todos os setores da economia americana teve, pelo menos, uma média de 200 terabytes</w:t>
      </w:r>
      <w:r w:rsidR="00A20BD8">
        <w:rPr>
          <w:rStyle w:val="Refdenotaderodap"/>
          <w:iCs/>
          <w:lang w:val="pt-PT"/>
        </w:rPr>
        <w:footnoteReference w:id="19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de dados armazenados (o dobro do tamanho do</w:t>
      </w:r>
      <w:r w:rsidR="00A20BD8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A20BD8">
        <w:rPr>
          <w:rStyle w:val="nfaseforte"/>
          <w:b w:val="0"/>
          <w:bCs w:val="0"/>
          <w:i/>
          <w:lang w:val="pt-PT"/>
        </w:rPr>
        <w:t>Data Warehous</w:t>
      </w:r>
      <w:r w:rsidR="005B4DCF">
        <w:rPr>
          <w:rStyle w:val="nfaseforte"/>
          <w:b w:val="0"/>
          <w:bCs w:val="0"/>
          <w:i/>
          <w:lang w:val="pt-PT"/>
        </w:rPr>
        <w:t>e</w:t>
      </w:r>
      <w:r w:rsidR="00A20BD8">
        <w:rPr>
          <w:rStyle w:val="Refdenotaderodap"/>
          <w:i/>
          <w:lang w:val="pt-PT"/>
        </w:rPr>
        <w:footnoteReference w:id="20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 varejista americana Wal-Mart em 1999) por empresa com mais de 1.000 emp</w:t>
      </w:r>
      <w:r w:rsidR="00E53556">
        <w:rPr>
          <w:rStyle w:val="nfaseforte"/>
          <w:b w:val="0"/>
          <w:bCs w:val="0"/>
          <w:iCs/>
          <w:lang w:val="pt-PT"/>
        </w:rPr>
        <w:t xml:space="preserve">regados </w:t>
      </w:r>
      <w:r w:rsidR="00513116" w:rsidRPr="00513116">
        <w:rPr>
          <w:rStyle w:val="nfaseforte"/>
          <w:b w:val="0"/>
          <w:bCs w:val="0"/>
          <w:iCs/>
          <w:lang w:val="pt-PT"/>
        </w:rPr>
        <w:t>e que os valores mobiliários e investimentos setor dos serviços lidera em termos de dados armazenados por empresa</w:t>
      </w:r>
      <w:r w:rsidR="004E3A02">
        <w:rPr>
          <w:rStyle w:val="nfaseforte"/>
          <w:b w:val="0"/>
          <w:bCs w:val="0"/>
          <w:iCs/>
          <w:lang w:val="pt-PT"/>
        </w:rPr>
        <w:t>”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  <w:r w:rsidR="004E3A02" w:rsidRPr="004E3A02">
        <w:rPr>
          <w:rStyle w:val="nfase"/>
          <w:i w:val="0"/>
        </w:rPr>
        <w:t xml:space="preserve"> </w:t>
      </w:r>
      <w:r w:rsidR="004E3A02">
        <w:rPr>
          <w:rStyle w:val="nfase"/>
          <w:i w:val="0"/>
        </w:rPr>
        <w:t>(MANYNKA; CHUI; BROWN; BUGHIN; DOBBS; ROXBURGH; BYERS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2011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apud PRESS, 2013).</w:t>
      </w:r>
      <w:r w:rsidR="00872B16">
        <w:t xml:space="preserve"> </w:t>
      </w:r>
      <w:r w:rsidR="006D09F8" w:rsidRPr="00513116">
        <w:rPr>
          <w:rStyle w:val="nfaseforte"/>
          <w:b w:val="0"/>
          <w:bCs w:val="0"/>
          <w:iCs/>
          <w:lang w:val="pt-PT"/>
        </w:rPr>
        <w:t>No total, o estudo estima que 7,4 exabytes de novos dados foram armazenados pelas empresas e 6,8 exabytes por consumidores em 2010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165FB8" w:rsidRPr="00513116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9" w:name="result_box3"/>
      <w:bookmarkEnd w:id="9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</w:t>
      </w:r>
      <w:r w:rsidR="00872B16">
        <w:rPr>
          <w:rStyle w:val="nfaseforte"/>
          <w:b w:val="0"/>
          <w:bCs w:val="0"/>
          <w:iCs/>
          <w:lang w:val="pt-PT"/>
        </w:rPr>
        <w:t xml:space="preserve">de </w:t>
      </w:r>
      <w:r w:rsidR="00513116" w:rsidRPr="00513116">
        <w:rPr>
          <w:rStyle w:val="nfaseforte"/>
          <w:b w:val="0"/>
          <w:bCs w:val="0"/>
          <w:iCs/>
          <w:lang w:val="pt-PT"/>
        </w:rPr>
        <w:t>2012 Danah Boyd e Kate Crawford publicam “</w:t>
      </w:r>
      <w:r w:rsidR="00513116" w:rsidRPr="00E960E9">
        <w:rPr>
          <w:rStyle w:val="nfaseforte"/>
          <w:b w:val="0"/>
          <w:bCs w:val="0"/>
          <w:i/>
          <w:iCs/>
          <w:lang w:val="pt-PT"/>
        </w:rPr>
        <w:t xml:space="preserve">Critical Questions for Big Data in </w:t>
      </w:r>
      <w:r w:rsidR="00513116" w:rsidRPr="00455266">
        <w:rPr>
          <w:rStyle w:val="nfase"/>
          <w:bCs/>
          <w:lang w:val="pt-PT"/>
        </w:rPr>
        <w:t>Information, Communications, and Society</w:t>
      </w:r>
      <w:proofErr w:type="gramStart"/>
      <w:r w:rsidR="00513116" w:rsidRPr="00513116">
        <w:rPr>
          <w:rStyle w:val="nfase"/>
          <w:b/>
          <w:bCs/>
          <w:i w:val="0"/>
          <w:lang w:val="pt-PT"/>
        </w:rPr>
        <w:t>”</w:t>
      </w:r>
      <w:proofErr w:type="gramEnd"/>
      <w:r w:rsidR="00872B16" w:rsidRPr="00872B16">
        <w:rPr>
          <w:rStyle w:val="Refdenotaderodap"/>
          <w:bCs/>
          <w:iCs/>
          <w:lang w:val="pt-PT"/>
        </w:rPr>
        <w:footnoteReference w:id="21"/>
      </w:r>
      <w:r w:rsidR="00513116" w:rsidRPr="00872B16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Elas definem </w:t>
      </w:r>
      <w:r w:rsidR="00513116" w:rsidRPr="00E960E9">
        <w:rPr>
          <w:rStyle w:val="nfaseforte"/>
          <w:b w:val="0"/>
          <w:bCs w:val="0"/>
          <w:i/>
          <w:lang w:val="pt-PT"/>
        </w:rPr>
        <w:t>Big Data</w:t>
      </w:r>
      <w:r w:rsidR="00165FB8">
        <w:rPr>
          <w:rStyle w:val="nfaseforte"/>
          <w:b w:val="0"/>
          <w:bCs w:val="0"/>
          <w:iCs/>
          <w:lang w:val="pt-PT"/>
        </w:rPr>
        <w:t xml:space="preserve"> como “U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 xml:space="preserve">conhecimento que podem gerar </w:t>
      </w:r>
      <w:r w:rsidR="00513116" w:rsidRPr="00513116">
        <w:rPr>
          <w:rStyle w:val="nfaseforte"/>
          <w:b w:val="0"/>
          <w:bCs w:val="0"/>
          <w:lang w:val="pt-PT"/>
        </w:rPr>
        <w:t>insights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que antes eram impossíveis, com a aura de verdade, </w:t>
      </w:r>
      <w:r w:rsidR="00513116" w:rsidRPr="00513116">
        <w:rPr>
          <w:rStyle w:val="nfaseforte"/>
          <w:b w:val="0"/>
          <w:bCs w:val="0"/>
          <w:iCs/>
        </w:rPr>
        <w:t>objetividade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 precisão”</w:t>
      </w:r>
      <w:r w:rsidR="00E960E9">
        <w:rPr>
          <w:rStyle w:val="nfaseforte"/>
          <w:b w:val="0"/>
          <w:bCs w:val="0"/>
          <w:iCs/>
          <w:lang w:val="pt-PT"/>
        </w:rPr>
        <w:t>.</w:t>
      </w:r>
      <w:r w:rsidR="00165FB8" w:rsidRPr="00165FB8">
        <w:rPr>
          <w:rStyle w:val="nfase"/>
          <w:i w:val="0"/>
        </w:rPr>
        <w:t xml:space="preserve"> </w:t>
      </w:r>
      <w:r w:rsidR="00165FB8">
        <w:rPr>
          <w:rStyle w:val="nfase"/>
          <w:i w:val="0"/>
        </w:rPr>
        <w:t>(BOYD; CRAWFORD, 2012, apud PRESS, 2013).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B94E3F" w:rsidRDefault="00722787" w:rsidP="0046461F">
      <w:pPr>
        <w:pStyle w:val="Ttulo2"/>
        <w:rPr>
          <w:i/>
        </w:rPr>
      </w:pPr>
      <w:proofErr w:type="spellStart"/>
      <w:r w:rsidRPr="00B94E3F">
        <w:rPr>
          <w:i/>
        </w:rPr>
        <w:t>Storm</w:t>
      </w:r>
      <w:proofErr w:type="spellEnd"/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>
        <w:rPr>
          <w:rFonts w:ascii="Times New Roman" w:hAnsi="Times New Roman"/>
          <w:sz w:val="24"/>
          <w:szCs w:val="24"/>
        </w:rPr>
        <w:t xml:space="preserve"> o</w:t>
      </w:r>
      <w:r w:rsidR="007227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106DE0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>
        <w:rPr>
          <w:rFonts w:ascii="Times New Roman" w:hAnsi="Times New Roman"/>
          <w:sz w:val="24"/>
          <w:szCs w:val="24"/>
        </w:rPr>
        <w:t>Desta forma o</w:t>
      </w:r>
      <w:r w:rsidR="005478CA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>
        <w:rPr>
          <w:rFonts w:ascii="Times New Roman" w:hAnsi="Times New Roman"/>
          <w:sz w:val="24"/>
          <w:szCs w:val="24"/>
        </w:rPr>
        <w:t xml:space="preserve"> </w:t>
      </w:r>
      <w:r w:rsidR="000C6351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0C6351">
        <w:rPr>
          <w:rFonts w:ascii="Times New Roman" w:hAnsi="Times New Roman"/>
          <w:i/>
          <w:sz w:val="24"/>
          <w:szCs w:val="24"/>
        </w:rPr>
        <w:t>cluster</w:t>
      </w:r>
      <w:r w:rsidR="00A33890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>.</w:t>
      </w:r>
      <w:r w:rsidR="000C6351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5478CA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5478CA">
        <w:rPr>
          <w:rFonts w:ascii="Times New Roman" w:hAnsi="Times New Roman"/>
          <w:i/>
          <w:sz w:val="24"/>
          <w:szCs w:val="24"/>
        </w:rPr>
        <w:t>spout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106DE0">
        <w:rPr>
          <w:rFonts w:ascii="Times New Roman" w:hAnsi="Times New Roman"/>
          <w:sz w:val="24"/>
          <w:szCs w:val="24"/>
        </w:rPr>
        <w:t>pode ser denominado como a fonte</w:t>
      </w:r>
      <w:r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>
        <w:rPr>
          <w:rFonts w:ascii="Times New Roman" w:hAnsi="Times New Roman"/>
          <w:sz w:val="24"/>
          <w:szCs w:val="24"/>
        </w:rPr>
        <w:t>tuplas</w:t>
      </w:r>
      <w:proofErr w:type="spellEnd"/>
      <w:r w:rsidR="00106DE0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>
        <w:rPr>
          <w:rFonts w:ascii="Times New Roman" w:hAnsi="Times New Roman"/>
          <w:sz w:val="24"/>
          <w:szCs w:val="24"/>
        </w:rPr>
        <w:t>, o</w:t>
      </w:r>
      <w:r w:rsidR="000C63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pode </w:t>
      </w:r>
      <w:r w:rsidR="00131419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131419">
        <w:rPr>
          <w:rFonts w:ascii="Times New Roman" w:hAnsi="Times New Roman"/>
          <w:sz w:val="24"/>
          <w:szCs w:val="24"/>
        </w:rPr>
        <w:t>.</w:t>
      </w:r>
    </w:p>
    <w:p w:rsidR="00BA46C3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8340E0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96797F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96797F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96797F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D57E15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</w:t>
      </w:r>
      <w:proofErr w:type="spellStart"/>
      <w:r>
        <w:rPr>
          <w:rFonts w:ascii="Times New Roman" w:hAnsi="Times New Roman"/>
          <w:sz w:val="24"/>
        </w:rPr>
        <w:t>Sadalage</w:t>
      </w:r>
      <w:proofErr w:type="spellEnd"/>
      <w:r>
        <w:rPr>
          <w:rFonts w:ascii="Times New Roman" w:hAnsi="Times New Roman"/>
          <w:sz w:val="24"/>
        </w:rPr>
        <w:t xml:space="preserve"> e Fowler (2013), é </w:t>
      </w:r>
      <w:proofErr w:type="gramStart"/>
      <w:r>
        <w:rPr>
          <w:rFonts w:ascii="Times New Roman" w:hAnsi="Times New Roman"/>
          <w:sz w:val="24"/>
        </w:rPr>
        <w:t>uma certa</w:t>
      </w:r>
      <w:proofErr w:type="gramEnd"/>
      <w:r>
        <w:rPr>
          <w:rFonts w:ascii="Times New Roman" w:hAnsi="Times New Roman"/>
          <w:sz w:val="24"/>
        </w:rPr>
        <w:t xml:space="preserve"> ironia que o termo “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Desenvolvido por Carlo </w:t>
      </w:r>
      <w:proofErr w:type="spellStart"/>
      <w:r>
        <w:rPr>
          <w:rFonts w:ascii="Times New Roman" w:hAnsi="Times New Roman"/>
          <w:sz w:val="24"/>
        </w:rPr>
        <w:t>Strozzi</w:t>
      </w:r>
      <w:proofErr w:type="spellEnd"/>
      <w:r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>
        <w:rPr>
          <w:rStyle w:val="Refdenotaderodap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 xml:space="preserve">. Cada uma de suas </w:t>
      </w:r>
      <w:proofErr w:type="spellStart"/>
      <w:r>
        <w:rPr>
          <w:rFonts w:ascii="Times New Roman" w:hAnsi="Times New Roman"/>
          <w:sz w:val="24"/>
        </w:rPr>
        <w:t>tuplas</w:t>
      </w:r>
      <w:proofErr w:type="spellEnd"/>
      <w:r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O nome “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” </w:t>
      </w:r>
      <w:r w:rsidR="006C3AD4">
        <w:rPr>
          <w:rFonts w:ascii="Times New Roman" w:hAnsi="Times New Roman"/>
          <w:sz w:val="24"/>
        </w:rPr>
        <w:t xml:space="preserve">vem do fato de não ser usado </w:t>
      </w:r>
      <w:r w:rsidR="006C3AD4">
        <w:rPr>
          <w:rFonts w:ascii="Times New Roman" w:hAnsi="Times New Roman"/>
          <w:sz w:val="24"/>
          <w:szCs w:val="24"/>
        </w:rPr>
        <w:t>SQL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5103F5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5103F5">
        <w:rPr>
          <w:rFonts w:ascii="Times New Roman" w:hAnsi="Times New Roman"/>
          <w:i/>
          <w:sz w:val="24"/>
          <w:szCs w:val="24"/>
        </w:rPr>
        <w:t xml:space="preserve"> scripts</w:t>
      </w:r>
      <w:r w:rsidR="006C3AD4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6C3AD4">
        <w:rPr>
          <w:rFonts w:ascii="Times New Roman" w:hAnsi="Times New Roman"/>
          <w:sz w:val="24"/>
          <w:szCs w:val="24"/>
        </w:rPr>
        <w:t xml:space="preserve"> </w:t>
      </w:r>
      <w:r w:rsidR="006C3AD4">
        <w:rPr>
          <w:rFonts w:ascii="Times New Roman" w:hAnsi="Times New Roman"/>
          <w:sz w:val="24"/>
          <w:szCs w:val="24"/>
        </w:rPr>
        <w:t xml:space="preserve">que podem ser combinados nos </w:t>
      </w:r>
      <w:r w:rsidR="006C3AD4" w:rsidRPr="005103F5">
        <w:rPr>
          <w:rFonts w:ascii="Times New Roman" w:hAnsi="Times New Roman"/>
          <w:i/>
          <w:sz w:val="24"/>
          <w:szCs w:val="24"/>
        </w:rPr>
        <w:t>pipelines</w:t>
      </w:r>
      <w:r w:rsidR="006C3AD4">
        <w:rPr>
          <w:rFonts w:ascii="Times New Roman" w:hAnsi="Times New Roman"/>
          <w:sz w:val="24"/>
          <w:szCs w:val="24"/>
        </w:rPr>
        <w:t xml:space="preserve"> do UNIX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>
        <w:rPr>
          <w:rFonts w:ascii="Times New Roman" w:hAnsi="Times New Roman"/>
          <w:sz w:val="24"/>
          <w:szCs w:val="24"/>
        </w:rPr>
        <w:t>.</w:t>
      </w:r>
    </w:p>
    <w:p w:rsidR="006C3AD4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>
        <w:rPr>
          <w:rFonts w:ascii="Times New Roman" w:hAnsi="Times New Roman"/>
          <w:sz w:val="24"/>
          <w:szCs w:val="24"/>
        </w:rPr>
        <w:t>Oskarsson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C3A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Um exemplo que foi desenvolvido usando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BigTable</w:t>
      </w:r>
      <w:proofErr w:type="spellEnd"/>
      <w:proofErr w:type="gramEnd"/>
      <w:r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Dynamo</w:t>
      </w:r>
      <w:proofErr w:type="spellEnd"/>
      <w:r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>
        <w:rPr>
          <w:rFonts w:ascii="Times New Roman" w:hAnsi="Times New Roman"/>
          <w:sz w:val="24"/>
          <w:szCs w:val="24"/>
        </w:rPr>
        <w:t>NoSQL</w:t>
      </w:r>
      <w:proofErr w:type="spellEnd"/>
      <w:r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5103F5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>
        <w:rPr>
          <w:rFonts w:ascii="Times New Roman" w:hAnsi="Times New Roman"/>
          <w:sz w:val="24"/>
        </w:rPr>
        <w:t>DevMedia</w:t>
      </w:r>
      <w:proofErr w:type="spellEnd"/>
      <w:proofErr w:type="gramEnd"/>
      <w:r>
        <w:rPr>
          <w:rFonts w:ascii="Times New Roman" w:hAnsi="Times New Roman"/>
          <w:sz w:val="24"/>
        </w:rPr>
        <w:t xml:space="preserve"> (2013), o  movimento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>
        <w:rPr>
          <w:rFonts w:ascii="Times New Roman" w:hAnsi="Times New Roman"/>
          <w:sz w:val="24"/>
        </w:rPr>
        <w:t xml:space="preserve">diversas </w:t>
      </w:r>
      <w:r>
        <w:rPr>
          <w:rFonts w:ascii="Times New Roman" w:hAnsi="Times New Roman"/>
          <w:sz w:val="24"/>
        </w:rPr>
        <w:t>ferramentas resolvem problemas relacionados a</w:t>
      </w:r>
      <w:r w:rsidR="009A482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 ou JSON).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A482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 não </w:t>
      </w:r>
      <w:r w:rsidR="009A4826">
        <w:rPr>
          <w:rFonts w:ascii="Times New Roman" w:hAnsi="Times New Roman"/>
          <w:sz w:val="24"/>
        </w:rPr>
        <w:t>é de</w:t>
      </w:r>
      <w:r>
        <w:rPr>
          <w:rFonts w:ascii="Times New Roman" w:hAnsi="Times New Roman"/>
          <w:sz w:val="24"/>
        </w:rPr>
        <w:t xml:space="preserve"> substituir os bancos de dados relacionais, mas </w:t>
      </w:r>
      <w:r w:rsidR="009A4826">
        <w:rPr>
          <w:rFonts w:ascii="Times New Roman" w:hAnsi="Times New Roman"/>
          <w:sz w:val="24"/>
        </w:rPr>
        <w:t>sim</w:t>
      </w:r>
      <w:r>
        <w:rPr>
          <w:rFonts w:ascii="Times New Roman" w:hAnsi="Times New Roman"/>
          <w:sz w:val="24"/>
        </w:rPr>
        <w:t xml:space="preserve"> </w:t>
      </w:r>
      <w:r w:rsidR="009A4826">
        <w:rPr>
          <w:rFonts w:ascii="Times New Roman" w:hAnsi="Times New Roman"/>
          <w:sz w:val="24"/>
        </w:rPr>
        <w:t>apresentar</w:t>
      </w:r>
      <w:r>
        <w:rPr>
          <w:rFonts w:ascii="Times New Roman" w:hAnsi="Times New Roman"/>
          <w:sz w:val="24"/>
        </w:rPr>
        <w:t xml:space="preserve"> algumas soluções</w:t>
      </w:r>
      <w:r w:rsidR="009A482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em determinados </w:t>
      </w:r>
      <w:r w:rsidR="009A4826">
        <w:rPr>
          <w:rFonts w:ascii="Times New Roman" w:hAnsi="Times New Roman"/>
          <w:sz w:val="24"/>
        </w:rPr>
        <w:t>momentos,</w:t>
      </w:r>
      <w:r>
        <w:rPr>
          <w:rFonts w:ascii="Times New Roman" w:hAnsi="Times New Roman"/>
          <w:sz w:val="24"/>
        </w:rPr>
        <w:t xml:space="preserve"> são mais adequadas</w:t>
      </w:r>
      <w:r w:rsidR="009A4826">
        <w:rPr>
          <w:rFonts w:ascii="Times New Roman" w:hAnsi="Times New Roman"/>
          <w:sz w:val="24"/>
        </w:rPr>
        <w:t xml:space="preserve"> e eficientes</w:t>
      </w:r>
      <w:r>
        <w:rPr>
          <w:rFonts w:ascii="Times New Roman" w:hAnsi="Times New Roman"/>
          <w:sz w:val="24"/>
        </w:rPr>
        <w:t xml:space="preserve">. </w:t>
      </w:r>
      <w:r w:rsidR="009A482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t xml:space="preserve">Os tipos de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>
        <w:t xml:space="preserve">Os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>
        <w:t>NoSQL</w:t>
      </w:r>
      <w:proofErr w:type="spellEnd"/>
      <w:proofErr w:type="gramEnd"/>
      <w:r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>
        <w:t>NoSQL</w:t>
      </w:r>
      <w:proofErr w:type="spellEnd"/>
      <w:proofErr w:type="gramEnd"/>
      <w:r>
        <w:t xml:space="preserve"> é escolhido após uma análise crítica do gestor de TI da organização, </w:t>
      </w:r>
      <w:r w:rsidR="00D910C5">
        <w:t>depende</w:t>
      </w:r>
      <w:r w:rsidR="009411D0">
        <w:t>ndo</w:t>
      </w:r>
      <w:r>
        <w:t xml:space="preserve"> da necessidade da </w:t>
      </w:r>
      <w:r w:rsidR="00D910C5">
        <w:t>mesma</w:t>
      </w:r>
      <w:r>
        <w:t>.</w:t>
      </w: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BD4A43">
        <w:rPr>
          <w:rFonts w:ascii="Times New Roman" w:hAnsi="Times New Roman"/>
          <w:color w:val="auto"/>
        </w:rPr>
        <w:lastRenderedPageBreak/>
        <w:t>MongoDB</w:t>
      </w:r>
      <w:proofErr w:type="spellEnd"/>
      <w:proofErr w:type="gramEnd"/>
    </w:p>
    <w:p w:rsidR="00BD4A43" w:rsidRDefault="00BD4A43" w:rsidP="00BD4A43">
      <w:pPr>
        <w:pStyle w:val="SemEspaamento"/>
        <w:ind w:firstLine="0"/>
      </w:pPr>
    </w:p>
    <w:p w:rsidR="000E6F4F" w:rsidRDefault="000E6F4F" w:rsidP="00BD4A43">
      <w:pPr>
        <w:pStyle w:val="SemEspaamento"/>
        <w:ind w:firstLine="0"/>
      </w:pPr>
    </w:p>
    <w:p w:rsidR="00757CD3" w:rsidRDefault="00D86379" w:rsidP="00D86379">
      <w:pPr>
        <w:pStyle w:val="SemEspaamento"/>
        <w:ind w:firstLine="576"/>
        <w:rPr>
          <w:rStyle w:val="hps"/>
          <w:lang w:val="pt-PT"/>
        </w:rPr>
      </w:pPr>
      <w:r>
        <w:rPr>
          <w:lang w:val="pt-PT"/>
        </w:rPr>
        <w:t xml:space="preserve">Segundo Chodorow (2013), </w:t>
      </w:r>
      <w:r w:rsidR="0033432B">
        <w:rPr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NoSQL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poderoso</w:t>
      </w:r>
      <w:r>
        <w:rPr>
          <w:lang w:val="pt-PT"/>
        </w:rPr>
        <w:t xml:space="preserve">, flexível e </w:t>
      </w:r>
      <w:r>
        <w:rPr>
          <w:rStyle w:val="hps"/>
          <w:lang w:val="pt-PT"/>
        </w:rPr>
        <w:t>escalável.</w:t>
      </w:r>
      <w:r>
        <w:rPr>
          <w:lang w:val="pt-PT"/>
        </w:rPr>
        <w:t xml:space="preserve"> </w:t>
      </w:r>
      <w:r w:rsidR="0033432B">
        <w:rPr>
          <w:lang w:val="pt-PT"/>
        </w:rPr>
        <w:t>Ele c</w:t>
      </w:r>
      <w:r>
        <w:rPr>
          <w:rStyle w:val="hps"/>
          <w:lang w:val="pt-PT"/>
        </w:rPr>
        <w:t>ombina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capacidade de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dimensionmento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características tais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índices secundários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consultas por abrangência</w:t>
      </w:r>
      <w:r>
        <w:rPr>
          <w:lang w:val="pt-PT"/>
        </w:rPr>
        <w:t>, classificação,</w:t>
      </w:r>
      <w:r>
        <w:rPr>
          <w:lang w:val="pt-PT"/>
        </w:rPr>
        <w:br/>
      </w:r>
      <w:r>
        <w:rPr>
          <w:rStyle w:val="hps"/>
          <w:lang w:val="pt-PT"/>
        </w:rPr>
        <w:t>agregações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índices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geoespaciais.</w:t>
      </w:r>
    </w:p>
    <w:p w:rsidR="0033432B" w:rsidRDefault="0033432B" w:rsidP="00D86379">
      <w:pPr>
        <w:pStyle w:val="SemEspaamento"/>
        <w:ind w:firstLine="576"/>
        <w:rPr>
          <w:rStyle w:val="hps"/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rStyle w:val="hps"/>
          <w:lang w:val="pt-PT"/>
        </w:rPr>
        <w:t xml:space="preserve"> não é um banco de dados relacional, mas sim um banco de dados orientado a documentos. Uma das principais razões para a migração dos tradicionais modelos relaciona</w:t>
      </w:r>
      <w:r w:rsidR="00B1530D">
        <w:rPr>
          <w:rStyle w:val="hps"/>
          <w:lang w:val="pt-PT"/>
        </w:rPr>
        <w:t>i</w:t>
      </w:r>
      <w:r>
        <w:rPr>
          <w:rStyle w:val="hps"/>
          <w:lang w:val="pt-PT"/>
        </w:rPr>
        <w:t>s</w:t>
      </w:r>
      <w:r w:rsidR="00B1530D">
        <w:rPr>
          <w:rStyle w:val="hps"/>
          <w:lang w:val="pt-PT"/>
        </w:rPr>
        <w:t xml:space="preserve"> é a necessidade de fazer </w:t>
      </w:r>
      <w:r w:rsidR="00F62C5F">
        <w:rPr>
          <w:rStyle w:val="hps"/>
          <w:lang w:val="pt-PT"/>
        </w:rPr>
        <w:t>um escalonamento</w:t>
      </w:r>
      <w:r w:rsidR="00B1530D">
        <w:rPr>
          <w:rStyle w:val="hps"/>
          <w:lang w:val="pt-PT"/>
        </w:rPr>
        <w:t xml:space="preserve"> de modo mais fácil.</w:t>
      </w:r>
    </w:p>
    <w:p w:rsidR="0033432B" w:rsidRDefault="0033432B" w:rsidP="00F62C5F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orientado a documentos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substitui o </w:t>
      </w:r>
      <w:r w:rsidR="006D4577">
        <w:rPr>
          <w:rStyle w:val="hps"/>
          <w:lang w:val="pt-PT"/>
        </w:rPr>
        <w:t xml:space="preserve">tradicional </w:t>
      </w:r>
      <w:r>
        <w:rPr>
          <w:rStyle w:val="hps"/>
          <w:lang w:val="pt-PT"/>
        </w:rPr>
        <w:t>conceito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"linha"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um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 xml:space="preserve">modelo </w:t>
      </w:r>
      <w:r>
        <w:rPr>
          <w:rStyle w:val="hps"/>
          <w:lang w:val="pt-PT"/>
        </w:rPr>
        <w:t>mais flexível,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</w:t>
      </w:r>
      <w:r>
        <w:rPr>
          <w:lang w:val="pt-PT"/>
        </w:rPr>
        <w:t xml:space="preserve">documento". </w:t>
      </w:r>
      <w:r>
        <w:rPr>
          <w:rStyle w:val="hps"/>
          <w:lang w:val="pt-PT"/>
        </w:rPr>
        <w:t xml:space="preserve">Ao permitir </w:t>
      </w:r>
      <w:r w:rsidR="00B1530D">
        <w:rPr>
          <w:rStyle w:val="hps"/>
          <w:lang w:val="pt-PT"/>
        </w:rPr>
        <w:t xml:space="preserve">a incorporação de </w:t>
      </w:r>
      <w:r>
        <w:rPr>
          <w:rStyle w:val="hps"/>
          <w:lang w:val="pt-PT"/>
        </w:rPr>
        <w:t>documentos e</w:t>
      </w:r>
      <w:r>
        <w:rPr>
          <w:lang w:val="pt-PT"/>
        </w:rPr>
        <w:t xml:space="preserve"> </w:t>
      </w:r>
      <w:r w:rsidR="00B1530D" w:rsidRPr="00965333">
        <w:rPr>
          <w:rStyle w:val="hps"/>
          <w:i/>
          <w:lang w:val="pt-PT"/>
        </w:rPr>
        <w:t>arrays</w:t>
      </w:r>
      <w:r w:rsidR="006D4577">
        <w:rPr>
          <w:rStyle w:val="Refdenotaderodap"/>
          <w:lang w:val="pt-PT"/>
        </w:rPr>
        <w:footnoteReference w:id="30"/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banco de dados orientado a documento</w:t>
      </w:r>
      <w:r>
        <w:rPr>
          <w:lang w:val="pt-PT"/>
        </w:rPr>
        <w:t xml:space="preserve"> </w:t>
      </w:r>
      <w:r w:rsidR="00B1530D">
        <w:rPr>
          <w:lang w:val="pt-PT"/>
        </w:rPr>
        <w:t>permite</w:t>
      </w:r>
      <w:r>
        <w:rPr>
          <w:rStyle w:val="hps"/>
          <w:lang w:val="pt-PT"/>
        </w:rPr>
        <w:t xml:space="preserve"> representar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relações hierárquicas</w:t>
      </w:r>
      <w:r>
        <w:rPr>
          <w:lang w:val="pt-PT"/>
        </w:rPr>
        <w:t xml:space="preserve"> </w:t>
      </w:r>
      <w:r w:rsidR="006D4577">
        <w:rPr>
          <w:lang w:val="pt-PT"/>
        </w:rPr>
        <w:t xml:space="preserve">mais </w:t>
      </w:r>
      <w:r>
        <w:rPr>
          <w:rStyle w:val="hps"/>
          <w:lang w:val="pt-PT"/>
        </w:rPr>
        <w:t>complexas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registro.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 encaixa naturalmente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forma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os desenvolvedores </w:t>
      </w:r>
      <w:r w:rsidR="00B1530D"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linguage</w:t>
      </w:r>
      <w:r w:rsidR="00B1530D">
        <w:rPr>
          <w:rStyle w:val="hps"/>
          <w:lang w:val="pt-PT"/>
        </w:rPr>
        <w:t>ns</w:t>
      </w:r>
      <w:r>
        <w:rPr>
          <w:rStyle w:val="hps"/>
          <w:lang w:val="pt-PT"/>
        </w:rPr>
        <w:t xml:space="preserve"> orientada</w:t>
      </w:r>
      <w:r w:rsidR="00B1530D">
        <w:rPr>
          <w:rStyle w:val="hps"/>
          <w:lang w:val="pt-PT"/>
        </w:rPr>
        <w:t>s</w:t>
      </w:r>
      <w:r>
        <w:rPr>
          <w:rStyle w:val="hps"/>
          <w:lang w:val="pt-PT"/>
        </w:rPr>
        <w:t xml:space="preserve"> a objetos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pensam sobre seus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dados.</w:t>
      </w:r>
      <w:r>
        <w:rPr>
          <w:lang w:val="pt-PT"/>
        </w:rPr>
        <w:t xml:space="preserve"> </w:t>
      </w:r>
    </w:p>
    <w:p w:rsidR="006D4577" w:rsidRDefault="006D4577" w:rsidP="006D4577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foi projetado para ser escalonável</w:t>
      </w:r>
      <w:r>
        <w:rPr>
          <w:lang w:val="pt-PT"/>
        </w:rPr>
        <w:t xml:space="preserve">. O seu modelo de dadaos orientado a documentos </w:t>
      </w:r>
      <w:r w:rsidR="004F0943">
        <w:rPr>
          <w:lang w:val="pt-PT"/>
        </w:rPr>
        <w:t>o permite separar os dados entre vários servidores de maneira mais fá</w:t>
      </w:r>
      <w:r w:rsidR="00965333">
        <w:rPr>
          <w:lang w:val="pt-PT"/>
        </w:rPr>
        <w:tab/>
      </w:r>
      <w:r w:rsidR="004F0943">
        <w:rPr>
          <w:lang w:val="pt-PT"/>
        </w:rPr>
        <w:t xml:space="preserve">cil. Ele se encarrega automaticamente de balancear a carga de dados através de um </w:t>
      </w:r>
      <w:r w:rsidR="004F0943" w:rsidRPr="00965333">
        <w:rPr>
          <w:i/>
          <w:lang w:val="pt-PT"/>
        </w:rPr>
        <w:t>cluster</w:t>
      </w:r>
      <w:r w:rsidR="004F0943">
        <w:rPr>
          <w:rStyle w:val="Refdenotaderodap"/>
          <w:lang w:val="pt-PT"/>
        </w:rPr>
        <w:footnoteReference w:id="31"/>
      </w:r>
      <w:r w:rsidR="00A63A0E">
        <w:rPr>
          <w:lang w:val="pt-PT"/>
        </w:rPr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  <w:rPr>
          <w:lang w:val="pt-PT"/>
        </w:rPr>
      </w:pPr>
      <w:r>
        <w:rPr>
          <w:lang w:val="pt-PT"/>
        </w:rPr>
        <w:t xml:space="preserve">Caso um cluster necessite de mais capacidade, novas máquinas podem ser adicionadas. Automaticamente, o </w:t>
      </w:r>
      <w:proofErr w:type="gramStart"/>
      <w:r>
        <w:rPr>
          <w:lang w:val="pt-PT"/>
        </w:rPr>
        <w:t>MongoDB</w:t>
      </w:r>
      <w:proofErr w:type="gramEnd"/>
      <w:r>
        <w:rPr>
          <w:lang w:val="pt-PT"/>
        </w:rPr>
        <w:t xml:space="preserve"> irá descobrir como os dados devem ser distribuídos entre elas.</w:t>
      </w:r>
    </w:p>
    <w:p w:rsidR="0033432B" w:rsidRDefault="0033432B" w:rsidP="00BD4A43">
      <w:pPr>
        <w:pStyle w:val="SemEspaamento"/>
        <w:ind w:firstLine="0"/>
        <w:jc w:val="left"/>
        <w:rPr>
          <w:lang w:val="pt-PT"/>
        </w:rPr>
      </w:pPr>
    </w:p>
    <w:p w:rsidR="00A63A0E" w:rsidRDefault="00A63A0E" w:rsidP="00BD4A43">
      <w:pPr>
        <w:pStyle w:val="SemEspaamento"/>
        <w:ind w:firstLine="0"/>
        <w:jc w:val="left"/>
        <w:rPr>
          <w:lang w:val="pt-PT"/>
        </w:rPr>
      </w:pPr>
    </w:p>
    <w:p w:rsidR="00D317E8" w:rsidRDefault="00D317E8" w:rsidP="00BD4A43">
      <w:pPr>
        <w:pStyle w:val="SemEspaamento"/>
        <w:ind w:firstLine="0"/>
        <w:jc w:val="left"/>
        <w:rPr>
          <w:lang w:val="pt-PT"/>
        </w:rPr>
      </w:pPr>
    </w:p>
    <w:p w:rsidR="00D317E8" w:rsidRDefault="00D317E8" w:rsidP="00BD4A43">
      <w:pPr>
        <w:pStyle w:val="SemEspaamento"/>
        <w:ind w:firstLine="0"/>
        <w:jc w:val="left"/>
        <w:rPr>
          <w:lang w:val="pt-PT"/>
        </w:rPr>
      </w:pPr>
    </w:p>
    <w:p w:rsidR="00D317E8" w:rsidRDefault="00D317E8" w:rsidP="00BD4A43">
      <w:pPr>
        <w:pStyle w:val="SemEspaamento"/>
        <w:ind w:firstLine="0"/>
        <w:jc w:val="left"/>
        <w:rPr>
          <w:lang w:val="pt-PT"/>
        </w:rPr>
      </w:pPr>
    </w:p>
    <w:p w:rsidR="0071066A" w:rsidRDefault="0071066A" w:rsidP="0071066A">
      <w:pPr>
        <w:pStyle w:val="Ttulo2"/>
        <w:rPr>
          <w:i/>
        </w:rPr>
      </w:pPr>
      <w:proofErr w:type="spellStart"/>
      <w:r w:rsidRPr="00B94E3F">
        <w:rPr>
          <w:i/>
        </w:rPr>
        <w:lastRenderedPageBreak/>
        <w:t>Cloud</w:t>
      </w:r>
      <w:proofErr w:type="spellEnd"/>
      <w:r w:rsidRPr="00B94E3F">
        <w:rPr>
          <w:i/>
        </w:rPr>
        <w:t xml:space="preserve"> </w:t>
      </w:r>
      <w:proofErr w:type="spellStart"/>
      <w:r w:rsidRPr="00B94E3F">
        <w:rPr>
          <w:i/>
        </w:rPr>
        <w:t>Computing</w:t>
      </w:r>
      <w:proofErr w:type="spellEnd"/>
    </w:p>
    <w:p w:rsidR="00D76AE8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D76AE8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>
        <w:rPr>
          <w:rFonts w:ascii="Times New Roman" w:hAnsi="Times New Roman"/>
          <w:sz w:val="24"/>
        </w:rPr>
        <w:t>água e a eletricidade</w:t>
      </w:r>
      <w:proofErr w:type="gramStart"/>
      <w:r w:rsidR="0043397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</w:t>
      </w:r>
      <w:proofErr w:type="gramEnd"/>
      <w:r w:rsidR="00433977">
        <w:rPr>
          <w:rFonts w:ascii="Times New Roman" w:hAnsi="Times New Roman"/>
          <w:sz w:val="24"/>
        </w:rPr>
        <w:t xml:space="preserve"> formulado</w:t>
      </w:r>
      <w:r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>
        <w:rPr>
          <w:rFonts w:ascii="Times New Roman" w:hAnsi="Times New Roman"/>
          <w:sz w:val="24"/>
        </w:rPr>
        <w:t>Amazon</w:t>
      </w:r>
      <w:proofErr w:type="spellEnd"/>
      <w:r w:rsidR="00433977">
        <w:rPr>
          <w:rFonts w:ascii="Times New Roman" w:hAnsi="Times New Roman"/>
          <w:sz w:val="24"/>
        </w:rPr>
        <w:t>, Apple, Google, HP, IBM, Microsoft e Oracle.</w:t>
      </w:r>
    </w:p>
    <w:p w:rsidR="00433977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Ainda 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</w:t>
      </w:r>
      <w:r w:rsidRPr="00A04338">
        <w:rPr>
          <w:rFonts w:ascii="Times New Roman" w:hAnsi="Times New Roman"/>
          <w:sz w:val="24"/>
        </w:rPr>
        <w:t>milênio</w:t>
      </w:r>
      <w:r w:rsidR="00D76AE8">
        <w:rPr>
          <w:rFonts w:ascii="Times New Roman" w:hAnsi="Times New Roman"/>
          <w:sz w:val="24"/>
        </w:rPr>
        <w:t>, cuja</w:t>
      </w:r>
      <w:r w:rsidR="00D42EAE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>
        <w:rPr>
          <w:rFonts w:ascii="Times New Roman" w:hAnsi="Times New Roman"/>
          <w:sz w:val="24"/>
        </w:rPr>
        <w:t>um “</w:t>
      </w:r>
      <w:proofErr w:type="gramStart"/>
      <w:r w:rsidR="00D42EAE" w:rsidRPr="00D42EAE">
        <w:rPr>
          <w:rFonts w:ascii="Times New Roman" w:hAnsi="Times New Roman"/>
          <w:i/>
          <w:sz w:val="24"/>
        </w:rPr>
        <w:t>server</w:t>
      </w:r>
      <w:proofErr w:type="gramEnd"/>
      <w:r w:rsidR="00D42EAE" w:rsidRPr="00D42EAE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D42EAE">
        <w:rPr>
          <w:rFonts w:ascii="Times New Roman" w:hAnsi="Times New Roman"/>
          <w:i/>
          <w:sz w:val="24"/>
        </w:rPr>
        <w:t>farm</w:t>
      </w:r>
      <w:proofErr w:type="spellEnd"/>
      <w:r w:rsidR="00D42EAE">
        <w:rPr>
          <w:rFonts w:ascii="Times New Roman" w:hAnsi="Times New Roman"/>
          <w:sz w:val="24"/>
        </w:rPr>
        <w:t>”</w:t>
      </w:r>
      <w:r w:rsidR="00764AB3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>
        <w:rPr>
          <w:rFonts w:ascii="Times New Roman" w:hAnsi="Times New Roman"/>
          <w:sz w:val="24"/>
        </w:rPr>
        <w:t xml:space="preserve">pelos serviços que eles consomem. </w:t>
      </w:r>
      <w:r w:rsidR="00F47B30">
        <w:rPr>
          <w:rFonts w:ascii="Times New Roman" w:hAnsi="Times New Roman"/>
          <w:sz w:val="24"/>
        </w:rPr>
        <w:t>Aplicações científicas e</w:t>
      </w:r>
      <w:r w:rsidR="00F47B30" w:rsidRPr="00F47B30">
        <w:rPr>
          <w:rFonts w:ascii="Times New Roman" w:hAnsi="Times New Roman"/>
          <w:sz w:val="24"/>
        </w:rPr>
        <w:t xml:space="preserve"> de engenharia, mineração de dados, financiamento comput</w:t>
      </w:r>
      <w:r w:rsidR="00F47B30">
        <w:rPr>
          <w:rFonts w:ascii="Times New Roman" w:hAnsi="Times New Roman"/>
          <w:sz w:val="24"/>
        </w:rPr>
        <w:t>acional, jogos</w:t>
      </w:r>
      <w:r w:rsidR="00F61C02">
        <w:rPr>
          <w:rFonts w:ascii="Times New Roman" w:hAnsi="Times New Roman"/>
          <w:sz w:val="24"/>
        </w:rPr>
        <w:t>,</w:t>
      </w:r>
      <w:r w:rsidR="00F47B30">
        <w:rPr>
          <w:rFonts w:ascii="Times New Roman" w:hAnsi="Times New Roman"/>
          <w:sz w:val="24"/>
        </w:rPr>
        <w:t xml:space="preserve"> redes sociais, </w:t>
      </w:r>
      <w:r w:rsidR="00F47B30" w:rsidRPr="00F47B30">
        <w:rPr>
          <w:rFonts w:ascii="Times New Roman" w:hAnsi="Times New Roman"/>
          <w:sz w:val="24"/>
        </w:rPr>
        <w:t xml:space="preserve">e muitas outras atividades computacionais </w:t>
      </w:r>
      <w:r w:rsidR="00F61C02">
        <w:rPr>
          <w:rFonts w:ascii="Times New Roman" w:hAnsi="Times New Roman"/>
          <w:sz w:val="24"/>
        </w:rPr>
        <w:t>d</w:t>
      </w:r>
      <w:r w:rsidR="00F47B30" w:rsidRPr="00F47B30">
        <w:rPr>
          <w:rFonts w:ascii="Times New Roman" w:hAnsi="Times New Roman"/>
          <w:sz w:val="24"/>
        </w:rPr>
        <w:t>e uso intensivo de dados podem</w:t>
      </w:r>
      <w:r w:rsidR="00405FFE">
        <w:rPr>
          <w:rFonts w:ascii="Times New Roman" w:hAnsi="Times New Roman"/>
          <w:sz w:val="24"/>
        </w:rPr>
        <w:t xml:space="preserve"> se</w:t>
      </w:r>
      <w:r w:rsidR="00F47B30" w:rsidRPr="00F47B30">
        <w:rPr>
          <w:rFonts w:ascii="Times New Roman" w:hAnsi="Times New Roman"/>
          <w:sz w:val="24"/>
        </w:rPr>
        <w:t xml:space="preserve"> beneficiar d</w:t>
      </w:r>
      <w:r w:rsidR="00405FFE">
        <w:rPr>
          <w:rFonts w:ascii="Times New Roman" w:hAnsi="Times New Roman"/>
          <w:sz w:val="24"/>
        </w:rPr>
        <w:t>a</w:t>
      </w:r>
      <w:r w:rsidR="00F47B30" w:rsidRPr="00F47B30">
        <w:rPr>
          <w:rFonts w:ascii="Times New Roman" w:hAnsi="Times New Roman"/>
          <w:sz w:val="24"/>
        </w:rPr>
        <w:t xml:space="preserve"> computação em nuvem.</w:t>
      </w:r>
    </w:p>
    <w:p w:rsidR="00BF4F0A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arquitetura da computação em nuvem oferece três tipos de serviços: S</w:t>
      </w:r>
      <w:r w:rsidRPr="00BF4F0A">
        <w:rPr>
          <w:rStyle w:val="hps"/>
          <w:rFonts w:ascii="Times New Roman" w:hAnsi="Times New Roman"/>
          <w:sz w:val="24"/>
          <w:lang w:val="pt-PT"/>
        </w:rPr>
        <w:t>oftware como serviço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proofErr w:type="gramStart"/>
      <w:r w:rsidRPr="00BF4F0A">
        <w:rPr>
          <w:rStyle w:val="hps"/>
          <w:rFonts w:ascii="Times New Roman" w:hAnsi="Times New Roman"/>
          <w:sz w:val="24"/>
          <w:lang w:val="pt-PT"/>
        </w:rPr>
        <w:t>SaaS</w:t>
      </w:r>
      <w:proofErr w:type="gramEnd"/>
      <w:r w:rsidRPr="00BF4F0A">
        <w:rPr>
          <w:rStyle w:val="hps"/>
          <w:rFonts w:ascii="Times New Roman" w:hAnsi="Times New Roman"/>
          <w:sz w:val="24"/>
          <w:lang w:val="pt-PT"/>
        </w:rPr>
        <w:t>)</w:t>
      </w:r>
      <w:r w:rsidRPr="00BF4F0A">
        <w:rPr>
          <w:rFonts w:ascii="Times New Roman" w:hAnsi="Times New Roman"/>
          <w:sz w:val="24"/>
          <w:lang w:val="pt-PT"/>
        </w:rPr>
        <w:t xml:space="preserve">, </w:t>
      </w:r>
      <w:r>
        <w:rPr>
          <w:rFonts w:ascii="Times New Roman" w:hAnsi="Times New Roman"/>
          <w:sz w:val="24"/>
          <w:lang w:val="pt-PT"/>
        </w:rPr>
        <w:t>P</w:t>
      </w:r>
      <w:r w:rsidRPr="00BF4F0A">
        <w:rPr>
          <w:rStyle w:val="hps"/>
          <w:rFonts w:ascii="Times New Roman" w:hAnsi="Times New Roman"/>
          <w:sz w:val="24"/>
          <w:lang w:val="pt-PT"/>
        </w:rPr>
        <w:t>lataforma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(PaaS</w:t>
      </w:r>
      <w:r w:rsidRPr="00BF4F0A">
        <w:rPr>
          <w:rFonts w:ascii="Times New Roman" w:hAnsi="Times New Roman"/>
          <w:sz w:val="24"/>
          <w:lang w:val="pt-PT"/>
        </w:rPr>
        <w:t xml:space="preserve">) e </w:t>
      </w:r>
      <w:r w:rsidRPr="00BF4F0A">
        <w:rPr>
          <w:rStyle w:val="hps"/>
          <w:rFonts w:ascii="Times New Roman" w:hAnsi="Times New Roman"/>
          <w:sz w:val="24"/>
          <w:lang w:val="pt-PT"/>
        </w:rPr>
        <w:t>Infraestrutura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r w:rsidRPr="00BF4F0A">
        <w:rPr>
          <w:rFonts w:ascii="Times New Roman" w:hAnsi="Times New Roman"/>
          <w:sz w:val="24"/>
          <w:lang w:val="pt-PT"/>
        </w:rPr>
        <w:t>IaaS)</w:t>
      </w:r>
      <w:r>
        <w:rPr>
          <w:rFonts w:ascii="Times New Roman" w:hAnsi="Times New Roman"/>
          <w:sz w:val="24"/>
          <w:lang w:val="pt-PT"/>
        </w:rPr>
        <w:t xml:space="preserve">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SaaS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designados ao usuário final.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PaaS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voltados a área de desenvolvimento, oferecendo assim poderosas ferramentas ao desenvolvedor. Já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IaaS</w:t>
      </w:r>
      <w:proofErr w:type="gramEnd"/>
      <w:r>
        <w:rPr>
          <w:rFonts w:ascii="Times New Roman" w:hAnsi="Times New Roman"/>
          <w:sz w:val="24"/>
          <w:lang w:val="pt-PT"/>
        </w:rPr>
        <w:t xml:space="preserve"> oferecem </w:t>
      </w:r>
      <w:r w:rsidR="00FA21B9">
        <w:rPr>
          <w:rFonts w:ascii="Times New Roman" w:hAnsi="Times New Roman"/>
          <w:sz w:val="24"/>
          <w:lang w:val="pt-PT"/>
        </w:rPr>
        <w:t>serviços</w:t>
      </w:r>
      <w:r>
        <w:rPr>
          <w:rFonts w:ascii="Times New Roman" w:hAnsi="Times New Roman"/>
          <w:sz w:val="24"/>
          <w:lang w:val="pt-PT"/>
        </w:rPr>
        <w:t xml:space="preserve"> </w:t>
      </w:r>
      <w:r w:rsidR="00FA21B9">
        <w:rPr>
          <w:rFonts w:ascii="Times New Roman" w:hAnsi="Times New Roman"/>
          <w:sz w:val="24"/>
          <w:lang w:val="pt-PT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A270C9">
        <w:rPr>
          <w:rFonts w:ascii="Times New Roman" w:hAnsi="Times New Roman"/>
          <w:sz w:val="24"/>
        </w:rPr>
        <w:t xml:space="preserve">A computação em nuvem </w:t>
      </w:r>
      <w:r w:rsidR="00FA21B9">
        <w:rPr>
          <w:rFonts w:ascii="Times New Roman" w:hAnsi="Times New Roman"/>
          <w:sz w:val="24"/>
        </w:rPr>
        <w:t xml:space="preserve">já </w:t>
      </w:r>
      <w:r w:rsidRPr="00A270C9">
        <w:rPr>
          <w:rFonts w:ascii="Times New Roman" w:hAnsi="Times New Roman"/>
          <w:sz w:val="24"/>
        </w:rPr>
        <w:t xml:space="preserve">é uma realidade empresarial </w:t>
      </w:r>
      <w:r w:rsidR="00FA21B9">
        <w:rPr>
          <w:rFonts w:ascii="Times New Roman" w:hAnsi="Times New Roman"/>
          <w:sz w:val="24"/>
        </w:rPr>
        <w:t>em dias atuais.</w:t>
      </w:r>
      <w:r w:rsidRPr="00A270C9"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número de organizações </w:t>
      </w:r>
      <w:r w:rsidR="00FA21B9">
        <w:rPr>
          <w:rFonts w:ascii="Times New Roman" w:hAnsi="Times New Roman"/>
          <w:sz w:val="24"/>
        </w:rPr>
        <w:t xml:space="preserve">que </w:t>
      </w:r>
      <w:r w:rsidRPr="00A270C9">
        <w:rPr>
          <w:rFonts w:ascii="Times New Roman" w:hAnsi="Times New Roman"/>
          <w:sz w:val="24"/>
        </w:rPr>
        <w:t>estão adotando</w:t>
      </w:r>
      <w:r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paradigma</w:t>
      </w:r>
      <w:r w:rsidR="00FA21B9">
        <w:rPr>
          <w:rFonts w:ascii="Times New Roman" w:hAnsi="Times New Roman"/>
          <w:sz w:val="24"/>
        </w:rPr>
        <w:t xml:space="preserve"> é </w:t>
      </w:r>
      <w:r w:rsidR="00FA21B9" w:rsidRPr="00A270C9">
        <w:rPr>
          <w:rFonts w:ascii="Times New Roman" w:hAnsi="Times New Roman"/>
          <w:sz w:val="24"/>
        </w:rPr>
        <w:t>crescente</w:t>
      </w:r>
      <w:r w:rsidRPr="00A270C9">
        <w:rPr>
          <w:rFonts w:ascii="Times New Roman" w:hAnsi="Times New Roman"/>
          <w:sz w:val="24"/>
        </w:rPr>
        <w:t>.</w:t>
      </w:r>
      <w:r w:rsidR="00041AEC">
        <w:rPr>
          <w:rFonts w:ascii="Times New Roman" w:hAnsi="Times New Roman"/>
          <w:sz w:val="24"/>
        </w:rPr>
        <w:t xml:space="preserve"> </w:t>
      </w:r>
    </w:p>
    <w:p w:rsidR="00A270C9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  <w:rPr>
          <w:szCs w:val="24"/>
        </w:rPr>
      </w:pPr>
      <w:r>
        <w:lastRenderedPageBreak/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C2A69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A69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InfoEscola</w:t>
      </w:r>
      <w:proofErr w:type="spellEnd"/>
      <w:proofErr w:type="gramEnd"/>
      <w:r w:rsidRPr="008C2A69">
        <w:rPr>
          <w:rFonts w:ascii="Times New Roman" w:hAnsi="Times New Roman" w:cs="Times New Roman"/>
          <w:sz w:val="24"/>
          <w:szCs w:val="24"/>
        </w:rPr>
        <w:t xml:space="preserve"> (2015), O HTML foi criado em 1991, por Tim Berners-Lee, no CERN (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Council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Pr="008C2A69">
        <w:rPr>
          <w:rFonts w:ascii="Times New Roman" w:hAnsi="Times New Roman" w:cs="Times New Roman"/>
          <w:sz w:val="24"/>
          <w:szCs w:val="24"/>
        </w:rPr>
        <w:t>) na suíça. O HTML foi projetado para interligar instituições de pesquisa próximas</w:t>
      </w:r>
      <w:r>
        <w:rPr>
          <w:rFonts w:ascii="Times New Roman" w:hAnsi="Times New Roman" w:cs="Times New Roman"/>
          <w:sz w:val="24"/>
          <w:szCs w:val="24"/>
        </w:rPr>
        <w:t>, a fim de compartilhar documentos com maior facilidade</w:t>
      </w:r>
      <w:r w:rsidRPr="008C2A69">
        <w:rPr>
          <w:rFonts w:ascii="Times New Roman" w:hAnsi="Times New Roman" w:cs="Times New Roman"/>
          <w:sz w:val="24"/>
          <w:szCs w:val="24"/>
        </w:rPr>
        <w:t>. Em 1992, a bibl</w:t>
      </w:r>
      <w:r>
        <w:rPr>
          <w:rFonts w:ascii="Times New Roman" w:hAnsi="Times New Roman" w:cs="Times New Roman"/>
          <w:sz w:val="24"/>
          <w:szCs w:val="24"/>
        </w:rPr>
        <w:t>ioteca de desenvolvimento WWW (</w:t>
      </w:r>
      <w:r w:rsidRPr="008C2A69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Pr="008C2A69">
        <w:rPr>
          <w:rFonts w:ascii="Times New Roman" w:hAnsi="Times New Roman" w:cs="Times New Roman"/>
          <w:sz w:val="24"/>
          <w:szCs w:val="24"/>
        </w:rPr>
        <w:t>), foi liberada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2A69">
        <w:rPr>
          <w:rFonts w:ascii="Times New Roman" w:hAnsi="Times New Roman" w:cs="Times New Roman"/>
          <w:sz w:val="24"/>
          <w:szCs w:val="24"/>
        </w:rPr>
        <w:t xml:space="preserve"> que junto com o HTML proporcionou o uso em escala mundial da W</w:t>
      </w:r>
      <w:r w:rsidR="00CD30EA">
        <w:rPr>
          <w:rFonts w:ascii="Times New Roman" w:hAnsi="Times New Roman" w:cs="Times New Roman"/>
          <w:sz w:val="24"/>
          <w:szCs w:val="24"/>
        </w:rPr>
        <w:t>eb</w:t>
      </w:r>
      <w:r w:rsidRPr="008C2A69">
        <w:rPr>
          <w:rFonts w:ascii="Times New Roman" w:hAnsi="Times New Roman" w:cs="Times New Roman"/>
          <w:sz w:val="24"/>
          <w:szCs w:val="24"/>
        </w:rPr>
        <w:t>.</w:t>
      </w:r>
    </w:p>
    <w:p w:rsidR="00207510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acordo com </w:t>
      </w:r>
      <w:r w:rsidRPr="00207510">
        <w:rPr>
          <w:rFonts w:ascii="Times New Roman" w:hAnsi="Times New Roman" w:cs="Times New Roman"/>
          <w:sz w:val="24"/>
        </w:rPr>
        <w:t>W3C</w:t>
      </w:r>
      <w:r w:rsidRPr="00207510">
        <w:rPr>
          <w:rStyle w:val="Refdenotaderodap"/>
          <w:rFonts w:ascii="Times New Roman" w:hAnsi="Times New Roman" w:cs="Times New Roman"/>
          <w:sz w:val="24"/>
        </w:rPr>
        <w:footnoteReference w:id="32"/>
      </w:r>
      <w:r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>
        <w:rPr>
          <w:rStyle w:val="Refdenotaderodap"/>
          <w:rFonts w:ascii="Times New Roman" w:hAnsi="Times New Roman" w:cs="Times New Roman"/>
          <w:sz w:val="24"/>
        </w:rPr>
        <w:footnoteReference w:id="33"/>
      </w:r>
      <w:r>
        <w:rPr>
          <w:rFonts w:ascii="Times New Roman" w:hAnsi="Times New Roman" w:cs="Times New Roman"/>
          <w:sz w:val="24"/>
        </w:rPr>
        <w:t xml:space="preserve"> da W3C em 2004</w:t>
      </w:r>
      <w:r w:rsidR="0061388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1388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lguns princ</w:t>
      </w:r>
      <w:r w:rsidR="00613884">
        <w:rPr>
          <w:rFonts w:ascii="Times New Roman" w:hAnsi="Times New Roman" w:cs="Times New Roman"/>
          <w:sz w:val="24"/>
        </w:rPr>
        <w:t>ípios que fundamentaram</w:t>
      </w:r>
      <w:r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Opera</w:t>
      </w:r>
      <w:proofErr w:type="gramEnd"/>
      <w:r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>
        <w:rPr>
          <w:rFonts w:ascii="Times New Roman" w:hAnsi="Times New Roman" w:cs="Times New Roman"/>
          <w:sz w:val="24"/>
        </w:rPr>
        <w:t>mesma</w:t>
      </w:r>
      <w:r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>
        <w:rPr>
          <w:rFonts w:ascii="Times New Roman" w:hAnsi="Times New Roman" w:cs="Times New Roman"/>
          <w:sz w:val="24"/>
        </w:rPr>
        <w:t>escolhida</w:t>
      </w:r>
      <w:r>
        <w:rPr>
          <w:rFonts w:ascii="Times New Roman" w:hAnsi="Times New Roman" w:cs="Times New Roman"/>
          <w:sz w:val="24"/>
        </w:rPr>
        <w:t xml:space="preserve"> para a evolução da Web. </w:t>
      </w:r>
      <w:r w:rsidR="00613884">
        <w:rPr>
          <w:rFonts w:ascii="Times New Roman" w:hAnsi="Times New Roman" w:cs="Times New Roman"/>
          <w:sz w:val="24"/>
        </w:rPr>
        <w:t>Assim, a</w:t>
      </w:r>
      <w:r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>
        <w:rPr>
          <w:rFonts w:ascii="Times New Roman" w:hAnsi="Times New Roman" w:cs="Times New Roman"/>
          <w:sz w:val="24"/>
        </w:rPr>
        <w:t>votou</w:t>
      </w:r>
      <w:r>
        <w:rPr>
          <w:rFonts w:ascii="Times New Roman" w:hAnsi="Times New Roman" w:cs="Times New Roman"/>
          <w:sz w:val="24"/>
        </w:rPr>
        <w:t xml:space="preserve"> para</w:t>
      </w:r>
      <w:proofErr w:type="gramEnd"/>
      <w:r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>
        <w:rPr>
          <w:rFonts w:ascii="Times New Roman" w:hAnsi="Times New Roman" w:cs="Times New Roman"/>
          <w:sz w:val="24"/>
        </w:rPr>
        <w:t>.</w:t>
      </w:r>
    </w:p>
    <w:p w:rsidR="00B243FD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>
        <w:rPr>
          <w:rFonts w:ascii="Times New Roman" w:hAnsi="Times New Roman" w:cs="Times New Roman"/>
          <w:sz w:val="24"/>
        </w:rPr>
        <w:t>, formando assim o WHATWG (</w:t>
      </w:r>
      <w:r w:rsidR="009B2ED0" w:rsidRPr="009B2ED0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9B2ED0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9B2ED0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9B2ED0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9B2ED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9B2ED0">
        <w:rPr>
          <w:rFonts w:ascii="Times New Roman" w:hAnsi="Times New Roman" w:cs="Times New Roman"/>
          <w:i/>
          <w:sz w:val="24"/>
        </w:rPr>
        <w:t>Group</w:t>
      </w:r>
      <w:proofErr w:type="spellEnd"/>
      <w:r w:rsidR="009B2ED0">
        <w:rPr>
          <w:rFonts w:ascii="Times New Roman" w:hAnsi="Times New Roman" w:cs="Times New Roman"/>
          <w:sz w:val="24"/>
        </w:rPr>
        <w:t>).</w:t>
      </w:r>
    </w:p>
    <w:p w:rsidR="009B2ED0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B2ED0" w:rsidRPr="008C2A69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4E65D6">
        <w:rPr>
          <w:rFonts w:ascii="Times New Roman" w:hAnsi="Times New Roman" w:cs="Times New Roman"/>
          <w:sz w:val="24"/>
        </w:rPr>
        <w:t>Por alguns anos</w:t>
      </w:r>
      <w:r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 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>
        <w:t>Continuando com W3C</w:t>
      </w:r>
      <w:r w:rsidR="00F61005">
        <w:t xml:space="preserve"> (2015), </w:t>
      </w:r>
      <w:r w:rsidR="00F61005" w:rsidRPr="004904CC">
        <w:t xml:space="preserve">HTML é uma abreviação de </w:t>
      </w:r>
      <w:r w:rsidR="00F61005" w:rsidRPr="008F018A">
        <w:rPr>
          <w:i/>
        </w:rPr>
        <w:t>Hypertext</w:t>
      </w:r>
      <w:r w:rsidR="00F61005" w:rsidRPr="004904CC">
        <w:t xml:space="preserve"> </w:t>
      </w:r>
      <w:proofErr w:type="spellStart"/>
      <w:r w:rsidR="00F61005" w:rsidRPr="008F018A">
        <w:rPr>
          <w:i/>
        </w:rPr>
        <w:t>Markup</w:t>
      </w:r>
      <w:proofErr w:type="spellEnd"/>
      <w:r w:rsidR="00F61005" w:rsidRPr="004904CC">
        <w:t xml:space="preserve"> </w:t>
      </w:r>
      <w:proofErr w:type="spellStart"/>
      <w:r w:rsidR="00F61005" w:rsidRPr="008F018A">
        <w:rPr>
          <w:i/>
        </w:rPr>
        <w:t>Language</w:t>
      </w:r>
      <w:proofErr w:type="spellEnd"/>
      <w:r w:rsidR="00F61005" w:rsidRPr="004904CC">
        <w:t xml:space="preserve"> - Linguagem de Marcação de </w:t>
      </w:r>
      <w:proofErr w:type="spellStart"/>
      <w:r w:rsidR="00F61005" w:rsidRPr="004904CC">
        <w:t>Hypertexto</w:t>
      </w:r>
      <w:proofErr w:type="spellEnd"/>
      <w:r w:rsidR="00F61005" w:rsidRPr="004904CC">
        <w:t xml:space="preserve">. </w:t>
      </w:r>
      <w:r w:rsidR="008C2A69">
        <w:t xml:space="preserve">A função do </w:t>
      </w:r>
      <w:r w:rsidR="00F61005" w:rsidRPr="004904CC">
        <w:t xml:space="preserve">HTML é </w:t>
      </w:r>
      <w:r w:rsidR="008C2A69">
        <w:t xml:space="preserve">a </w:t>
      </w:r>
      <w:r w:rsidR="00F61005" w:rsidRPr="004904CC">
        <w:t xml:space="preserve">publicação de conteúdo (texto, imagem, vídeo, áudio e </w:t>
      </w:r>
      <w:proofErr w:type="spellStart"/>
      <w:r w:rsidR="00F61005" w:rsidRPr="004904CC">
        <w:t>etc</w:t>
      </w:r>
      <w:proofErr w:type="spellEnd"/>
      <w:r w:rsidR="00F61005" w:rsidRPr="004904CC">
        <w:t>) na Web.</w:t>
      </w:r>
    </w:p>
    <w:p w:rsidR="00F61005" w:rsidRDefault="00F61005" w:rsidP="00F61005">
      <w:pPr>
        <w:pStyle w:val="Ttulo2"/>
      </w:pPr>
      <w:r>
        <w:lastRenderedPageBreak/>
        <w:t>CSS</w:t>
      </w:r>
    </w:p>
    <w:p w:rsidR="00F61005" w:rsidRDefault="00F61005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pStyle w:val="Corpodetexto"/>
        <w:spacing w:after="0" w:line="360" w:lineRule="auto"/>
        <w:jc w:val="both"/>
      </w:pPr>
      <w:r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>
        <w:t xml:space="preserve">Como o foco do HTML não era a formatação de texto, à medida que ele ia se popularizando e evoluindo </w:t>
      </w:r>
      <w:r w:rsidR="00F90842">
        <w:t>foram</w:t>
      </w:r>
      <w:r w:rsidR="00D560AC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Default="00F909CC" w:rsidP="00F909CC">
      <w:pPr>
        <w:pStyle w:val="Corpodetexto"/>
        <w:spacing w:after="0" w:line="360" w:lineRule="auto"/>
        <w:jc w:val="both"/>
      </w:pPr>
      <w:r>
        <w:rPr>
          <w:lang w:val="pt-PT"/>
        </w:rPr>
        <w:tab/>
        <w:t>A partir destas complicações, nasceu o CSS</w:t>
      </w:r>
      <w:r w:rsidR="007640DD">
        <w:rPr>
          <w:rStyle w:val="Refdenotaderodap"/>
          <w:lang w:val="pt-PT"/>
        </w:rPr>
        <w:footnoteReference w:id="34"/>
      </w:r>
      <w:r>
        <w:rPr>
          <w:lang w:val="pt-PT"/>
        </w:rPr>
        <w:t xml:space="preserve">. </w:t>
      </w:r>
      <w:r w:rsidR="00D560AC">
        <w:rPr>
          <w:lang w:val="pt-PT"/>
        </w:rPr>
        <w:t>A principal função do CSS é</w:t>
      </w:r>
      <w:r>
        <w:rPr>
          <w:lang w:val="pt-PT"/>
        </w:rPr>
        <w:t xml:space="preserve"> separa</w:t>
      </w:r>
      <w:r w:rsidR="00D560AC">
        <w:rPr>
          <w:lang w:val="pt-PT"/>
        </w:rPr>
        <w:t xml:space="preserve">r </w:t>
      </w:r>
      <w:r>
        <w:rPr>
          <w:lang w:val="pt-PT"/>
        </w:rPr>
        <w:t>o conteúdo e formato de um documento de sua apresentação, incluindo elementos como cores, formatos de fontes e layout</w:t>
      </w:r>
      <w:r w:rsidR="007843FC">
        <w:rPr>
          <w:lang w:val="pt-PT"/>
        </w:rPr>
        <w:t>, além de ser responsável por definir animações e transições</w:t>
      </w:r>
      <w:r>
        <w:rPr>
          <w:lang w:val="pt-PT"/>
        </w:rPr>
        <w:t xml:space="preserve">. </w:t>
      </w:r>
      <w:r w:rsidR="00D560AC">
        <w:rPr>
          <w:lang w:val="pt-PT"/>
        </w:rPr>
        <w:t>Com isso, foi proporcionada</w:t>
      </w:r>
      <w:r>
        <w:rPr>
          <w:lang w:val="pt-PT"/>
        </w:rPr>
        <w:t xml:space="preserve"> uma maior flexibilidade e controle na especificação de como as características serão exibidas,</w:t>
      </w:r>
      <w:r w:rsidR="00D560AC">
        <w:rPr>
          <w:lang w:val="pt-PT"/>
        </w:rPr>
        <w:t xml:space="preserve"> além de permitir</w:t>
      </w:r>
      <w:r>
        <w:rPr>
          <w:lang w:val="pt-PT"/>
        </w:rPr>
        <w:t xml:space="preserve"> um compartilhamento de formato e reduzi</w:t>
      </w:r>
      <w:r w:rsidR="00D560AC">
        <w:rPr>
          <w:lang w:val="pt-PT"/>
        </w:rPr>
        <w:t>r</w:t>
      </w:r>
      <w:r>
        <w:rPr>
          <w:lang w:val="pt-PT"/>
        </w:rPr>
        <w:t xml:space="preserve"> a repetição no conteúdo estrutural de uma página.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880CD1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880CD1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AD5E45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lang w:val="pt-PT"/>
        </w:rPr>
      </w:pPr>
      <w:r>
        <w:tab/>
        <w:t>De acordo com Magno (</w:t>
      </w:r>
      <w:r w:rsidR="00A82E8F">
        <w:t>2012</w:t>
      </w:r>
      <w:r>
        <w:t xml:space="preserve">), </w:t>
      </w:r>
      <w:r>
        <w:t xml:space="preserve">o </w:t>
      </w:r>
      <w:proofErr w:type="spellStart"/>
      <w:r w:rsidRPr="00B50318">
        <w:rPr>
          <w:i/>
        </w:rPr>
        <w:t>Bootstrap</w:t>
      </w:r>
      <w:proofErr w:type="spellEnd"/>
      <w:r>
        <w:t xml:space="preserve"> é um </w:t>
      </w:r>
      <w:r w:rsidRPr="00B50318">
        <w:rPr>
          <w:i/>
        </w:rPr>
        <w:t>framework</w:t>
      </w:r>
      <w:r w:rsidR="00B50318">
        <w:rPr>
          <w:rStyle w:val="Refdenotaderodap"/>
          <w:i/>
        </w:rPr>
        <w:footnoteReference w:id="35"/>
      </w:r>
      <w:r>
        <w:t xml:space="preserve"> </w:t>
      </w:r>
      <w:r w:rsidRPr="00B50318">
        <w:rPr>
          <w:i/>
        </w:rPr>
        <w:t>front-</w:t>
      </w:r>
      <w:proofErr w:type="spellStart"/>
      <w:r w:rsidRPr="00B50318">
        <w:rPr>
          <w:i/>
        </w:rPr>
        <w:t>end</w:t>
      </w:r>
      <w:proofErr w:type="spellEnd"/>
      <w:r>
        <w:rPr>
          <w:rStyle w:val="Refdenotaderodap"/>
        </w:rPr>
        <w:footnoteReference w:id="36"/>
      </w:r>
      <w:r w:rsidR="00B50318">
        <w:t xml:space="preserve"> </w:t>
      </w:r>
      <w:r>
        <w:t xml:space="preserve">intuitivo </w:t>
      </w:r>
      <w:r w:rsidR="00FD0871">
        <w:t>criado</w:t>
      </w:r>
      <w:r w:rsidR="00B50318">
        <w:t xml:space="preserve"> </w:t>
      </w:r>
      <w:r>
        <w:t xml:space="preserve">para facilitar o desenvolvimento dos elementos de interface </w:t>
      </w:r>
      <w:r>
        <w:t>em páginas web</w:t>
      </w:r>
      <w:r>
        <w:t xml:space="preserve">. Pode ser também </w:t>
      </w:r>
      <w:r w:rsidR="00AD5E45">
        <w:t>utilizado como</w:t>
      </w:r>
      <w:r>
        <w:t xml:space="preserve"> </w:t>
      </w:r>
      <w:r w:rsidR="00B50318">
        <w:t>um guia</w:t>
      </w:r>
      <w:r>
        <w:t xml:space="preserve"> para </w:t>
      </w:r>
      <w:r w:rsidR="00B50318">
        <w:t>reproduzir</w:t>
      </w:r>
      <w:r>
        <w:t xml:space="preserve"> de forma consistente os padrões </w:t>
      </w:r>
      <w:r w:rsidR="00AD5E45">
        <w:t xml:space="preserve">de desenvolvimento </w:t>
      </w:r>
      <w:r>
        <w:t xml:space="preserve">consolidados </w:t>
      </w:r>
      <w:r w:rsidR="00AD5E45">
        <w:t>pelo</w:t>
      </w:r>
      <w:r>
        <w:t xml:space="preserve"> </w:t>
      </w:r>
      <w:proofErr w:type="spellStart"/>
      <w:r>
        <w:t>Twitter</w:t>
      </w:r>
      <w:proofErr w:type="spellEnd"/>
      <w:r>
        <w:rPr>
          <w:rStyle w:val="Refdenotaderodap"/>
        </w:rPr>
        <w:footnoteReference w:id="37"/>
      </w:r>
      <w:r>
        <w:t xml:space="preserve">. </w:t>
      </w:r>
      <w:r w:rsidR="00B50318">
        <w:t xml:space="preserve">O </w:t>
      </w:r>
      <w:proofErr w:type="spellStart"/>
      <w:r w:rsidR="00B50318" w:rsidRPr="00B50318">
        <w:rPr>
          <w:i/>
        </w:rPr>
        <w:t>Bootstrap</w:t>
      </w:r>
      <w:proofErr w:type="spellEnd"/>
      <w:r>
        <w:t xml:space="preserve"> </w:t>
      </w:r>
      <w:r w:rsidR="00AD5E45">
        <w:t>também pode ser utilizado</w:t>
      </w:r>
      <w:r>
        <w:t xml:space="preserve"> para facilitar na padronização e nas melhores práticas de </w:t>
      </w:r>
      <w:r w:rsidR="00AD5E45">
        <w:t xml:space="preserve">desenvolvimento HTML/CSS e </w:t>
      </w:r>
      <w:proofErr w:type="spellStart"/>
      <w:proofErr w:type="gramStart"/>
      <w:r w:rsidR="00AD5E45">
        <w:t>JavaS</w:t>
      </w:r>
      <w:r>
        <w:t>cript</w:t>
      </w:r>
      <w:proofErr w:type="spellEnd"/>
      <w:proofErr w:type="gramEnd"/>
      <w:r>
        <w:t xml:space="preserve">, tanto para iniciantes, quanto para </w:t>
      </w:r>
      <w:r w:rsidR="00AD5E45">
        <w:t>desenvolvedores com habilidades mais</w:t>
      </w:r>
      <w:r>
        <w:t xml:space="preserve"> avançad</w:t>
      </w:r>
      <w:r w:rsidR="00AD5E45">
        <w:t>a</w:t>
      </w:r>
      <w:r>
        <w:t>s que desejam dar um passo além em interações mais complexas.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8647A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CB67D0" w:rsidRDefault="00F61005" w:rsidP="00F61005">
      <w:pPr>
        <w:pStyle w:val="Ttulo2"/>
        <w:rPr>
          <w:i/>
        </w:rPr>
      </w:pPr>
      <w:proofErr w:type="spellStart"/>
      <w:proofErr w:type="gramStart"/>
      <w:r w:rsidRPr="00CB67D0">
        <w:rPr>
          <w:i/>
        </w:rPr>
        <w:t>JavaScript</w:t>
      </w:r>
      <w:proofErr w:type="spellEnd"/>
      <w:proofErr w:type="gram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  <w:lang w:val="pt-PT"/>
        </w:rPr>
      </w:pPr>
      <w:r>
        <w:rPr>
          <w:rStyle w:val="hps"/>
          <w:rFonts w:ascii="Times New Roman" w:hAnsi="Times New Roman"/>
          <w:sz w:val="24"/>
          <w:lang w:val="pt-PT"/>
        </w:rPr>
        <w:t xml:space="preserve">De acordo com Powers (2009), 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a linguagem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="002428CE">
        <w:rPr>
          <w:rStyle w:val="Refdenotaderodap"/>
          <w:rFonts w:ascii="Times New Roman" w:hAnsi="Times New Roman"/>
          <w:i/>
          <w:sz w:val="24"/>
          <w:lang w:val="pt-PT"/>
        </w:rPr>
        <w:footnoteReference w:id="38"/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foi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inicialmente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destinad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a ser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uma interface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script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entre uma página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lang w:val="pt-PT"/>
        </w:rPr>
        <w:t>carregada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no cliente do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navegador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(</w:t>
      </w:r>
      <w:r w:rsidR="00CB67D0">
        <w:rPr>
          <w:rStyle w:val="hps"/>
          <w:rFonts w:ascii="Times New Roman" w:hAnsi="Times New Roman"/>
          <w:sz w:val="24"/>
          <w:lang w:val="pt-PT"/>
        </w:rPr>
        <w:t>n</w:t>
      </w:r>
      <w:r>
        <w:rPr>
          <w:rStyle w:val="hps"/>
          <w:rFonts w:ascii="Times New Roman" w:hAnsi="Times New Roman"/>
          <w:sz w:val="24"/>
          <w:lang w:val="pt-PT"/>
        </w:rPr>
        <w:t>a época, o Netscape</w:t>
      </w:r>
      <w:r w:rsidRPr="0088647A">
        <w:rPr>
          <w:rStyle w:val="hps"/>
          <w:rFonts w:ascii="Times New Roman" w:hAnsi="Times New Roman"/>
          <w:sz w:val="24"/>
          <w:lang w:val="pt-PT"/>
        </w:rPr>
        <w:t>)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aplicação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no servidor</w:t>
      </w:r>
      <w:r w:rsidRPr="0088647A">
        <w:rPr>
          <w:rFonts w:ascii="Times New Roman" w:hAnsi="Times New Roman"/>
          <w:sz w:val="24"/>
          <w:lang w:val="pt-PT"/>
        </w:rPr>
        <w:t>.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Desde a sua introdução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em 1995,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se tornou um componente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chave do </w:t>
      </w:r>
      <w:r>
        <w:rPr>
          <w:rStyle w:val="hps"/>
          <w:rFonts w:ascii="Times New Roman" w:hAnsi="Times New Roman"/>
          <w:sz w:val="24"/>
          <w:lang w:val="pt-PT"/>
        </w:rPr>
        <w:t>d</w:t>
      </w:r>
      <w:r w:rsidRPr="0088647A">
        <w:rPr>
          <w:rStyle w:val="hps"/>
          <w:rFonts w:ascii="Times New Roman" w:hAnsi="Times New Roman"/>
          <w:sz w:val="24"/>
          <w:lang w:val="pt-PT"/>
        </w:rPr>
        <w:t>esenvolvimento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="00CB67D0">
        <w:rPr>
          <w:rStyle w:val="hps"/>
          <w:rFonts w:ascii="Times New Roman" w:hAnsi="Times New Roman"/>
          <w:sz w:val="24"/>
          <w:lang w:val="pt-PT"/>
        </w:rPr>
        <w:t>, além d</w:t>
      </w:r>
      <w:r w:rsidR="00E43BD3">
        <w:rPr>
          <w:rStyle w:val="hps"/>
          <w:rFonts w:ascii="Times New Roman" w:hAnsi="Times New Roman"/>
          <w:sz w:val="24"/>
          <w:lang w:val="pt-PT"/>
        </w:rPr>
        <w:t>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descob</w:t>
      </w:r>
      <w:r w:rsidR="00E43BD3">
        <w:rPr>
          <w:rStyle w:val="hps"/>
          <w:rFonts w:ascii="Times New Roman" w:hAnsi="Times New Roman"/>
          <w:sz w:val="24"/>
          <w:lang w:val="pt-PT"/>
        </w:rPr>
        <w:t>erta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seu uso em outros lugares. </w:t>
      </w:r>
    </w:p>
    <w:p w:rsidR="00CB67D0" w:rsidRPr="00CB67D0" w:rsidRDefault="00CB67D0" w:rsidP="00CB67D0">
      <w:pPr>
        <w:pStyle w:val="NormalWeb"/>
        <w:spacing w:before="0" w:after="0" w:line="360" w:lineRule="auto"/>
        <w:ind w:firstLine="708"/>
        <w:jc w:val="both"/>
      </w:pPr>
      <w:r>
        <w:rPr>
          <w:rStyle w:val="hps"/>
          <w:lang w:val="pt-PT"/>
        </w:rPr>
        <w:t xml:space="preserve">Segundo Microsoft (2015), </w:t>
      </w:r>
      <w:r>
        <w:rPr>
          <w:rStyle w:val="sentence"/>
        </w:rPr>
        <w:t xml:space="preserve">a linguagem </w:t>
      </w:r>
      <w:proofErr w:type="spellStart"/>
      <w:proofErr w:type="gramStart"/>
      <w:r w:rsidRPr="00CB67D0">
        <w:rPr>
          <w:rStyle w:val="sentence"/>
          <w:i/>
        </w:rPr>
        <w:t>JavaScript</w:t>
      </w:r>
      <w:proofErr w:type="spellEnd"/>
      <w:proofErr w:type="gramEnd"/>
      <w:r>
        <w:rPr>
          <w:rStyle w:val="sentence"/>
        </w:rPr>
        <w:t xml:space="preserve"> é uma linguagem de </w:t>
      </w:r>
      <w:r w:rsidRPr="00880BCA">
        <w:rPr>
          <w:rStyle w:val="sentence"/>
          <w:i/>
        </w:rPr>
        <w:t>script</w:t>
      </w:r>
      <w:r>
        <w:rPr>
          <w:rStyle w:val="sentence"/>
        </w:rPr>
        <w:t xml:space="preserve"> interpretada com base em objetos.</w:t>
      </w:r>
      <w:r w:rsidRPr="00CB67D0">
        <w:rPr>
          <w:rStyle w:val="Ttulo2Char"/>
          <w:rFonts w:eastAsia="Calibri"/>
        </w:rPr>
        <w:t xml:space="preserve"> </w:t>
      </w:r>
      <w:r>
        <w:t xml:space="preserve">Sua </w:t>
      </w:r>
      <w:r w:rsidR="009C445F">
        <w:t xml:space="preserve">sintaxe é </w:t>
      </w:r>
      <w:r w:rsidR="00880CD1">
        <w:t xml:space="preserve">semelhante </w:t>
      </w:r>
      <w:proofErr w:type="gramStart"/>
      <w:r w:rsidR="00880CD1">
        <w:t>a</w:t>
      </w:r>
      <w:proofErr w:type="gramEnd"/>
      <w:r>
        <w:t xml:space="preserve"> </w:t>
      </w:r>
      <w:r w:rsidR="009C445F">
        <w:t xml:space="preserve">sintaxe </w:t>
      </w:r>
      <w:r>
        <w:t>da linguagem</w:t>
      </w:r>
      <w:r w:rsidRPr="00CB67D0">
        <w:t xml:space="preserve"> C</w:t>
      </w:r>
      <w:r w:rsidR="00880CD1">
        <w:t>.</w:t>
      </w:r>
      <w:r w:rsidRPr="00CB67D0">
        <w:t xml:space="preserve"> </w:t>
      </w:r>
    </w:p>
    <w:p w:rsidR="00CB67D0" w:rsidRPr="00CB67D0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10" w:name="_GoBack"/>
      <w:bookmarkEnd w:id="10"/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>
        <w:lastRenderedPageBreak/>
        <w:t>REFERÊNCIAS</w:t>
      </w:r>
      <w:bookmarkEnd w:id="11"/>
      <w:bookmarkEnd w:id="12"/>
    </w:p>
    <w:p w:rsidR="00461E1A" w:rsidRDefault="00461E1A" w:rsidP="00461E1A"/>
    <w:p w:rsidR="00741040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APACHE.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Apache Storm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 w:rsidRPr="00741040">
        <w:rPr>
          <w:rFonts w:ascii="Times New Roman" w:hAnsi="Times New Roman"/>
          <w:color w:val="000000"/>
          <w:sz w:val="24"/>
          <w:szCs w:val="24"/>
          <w:lang w:val="en-US"/>
        </w:rPr>
        <w:t>https://storm.apache.org/documentation/Concepts.html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06/03/2015</w:t>
      </w:r>
    </w:p>
    <w:p w:rsidR="001333B4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0E6F4F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0E6F4F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0E6F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Guide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0E6F4F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>
        <w:rPr>
          <w:rFonts w:ascii="Times New Roman" w:hAnsi="Times New Roman"/>
          <w:sz w:val="24"/>
          <w:szCs w:val="24"/>
        </w:rPr>
        <w:t>, 2013.</w:t>
      </w:r>
    </w:p>
    <w:p w:rsidR="00E92A05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DEVMEDIA</w:t>
      </w:r>
      <w:r w:rsidR="00867EAB"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5C65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835C65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835C65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r w:rsidR="00867EAB" w:rsidRPr="00314498">
        <w:rPr>
          <w:rFonts w:ascii="Times New Roman" w:hAnsi="Times New Roman"/>
          <w:sz w:val="24"/>
          <w:szCs w:val="24"/>
        </w:rPr>
        <w:t xml:space="preserve"> </w:t>
      </w:r>
      <w:r w:rsidR="00835C65">
        <w:rPr>
          <w:rFonts w:ascii="Times New Roman" w:hAnsi="Times New Roman"/>
          <w:sz w:val="24"/>
          <w:szCs w:val="24"/>
        </w:rPr>
        <w:t>Disponível em: &lt;</w:t>
      </w:r>
      <w:r w:rsidR="00867EAB" w:rsidRPr="00835C65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>
        <w:rPr>
          <w:rFonts w:ascii="Times New Roman" w:hAnsi="Times New Roman"/>
          <w:sz w:val="24"/>
          <w:szCs w:val="24"/>
        </w:rPr>
        <w:t>&gt;. A</w:t>
      </w:r>
      <w:r w:rsidR="00867EAB" w:rsidRPr="00314498">
        <w:rPr>
          <w:rFonts w:ascii="Times New Roman" w:hAnsi="Times New Roman"/>
          <w:sz w:val="24"/>
          <w:szCs w:val="24"/>
        </w:rPr>
        <w:t xml:space="preserve">cessado em </w:t>
      </w:r>
      <w:r w:rsidR="00867EAB">
        <w:rPr>
          <w:rFonts w:ascii="Times New Roman" w:hAnsi="Times New Roman"/>
          <w:sz w:val="24"/>
          <w:szCs w:val="24"/>
        </w:rPr>
        <w:t>03</w:t>
      </w:r>
      <w:r w:rsidR="00835C65">
        <w:rPr>
          <w:rFonts w:ascii="Times New Roman" w:hAnsi="Times New Roman"/>
          <w:sz w:val="24"/>
          <w:szCs w:val="24"/>
        </w:rPr>
        <w:t>/03/</w:t>
      </w:r>
      <w:r w:rsidR="00867EAB">
        <w:rPr>
          <w:rFonts w:ascii="Times New Roman" w:hAnsi="Times New Roman"/>
          <w:sz w:val="24"/>
          <w:szCs w:val="24"/>
        </w:rPr>
        <w:t>2015</w:t>
      </w:r>
      <w:r w:rsidR="00867EAB" w:rsidRPr="00314498">
        <w:rPr>
          <w:rFonts w:ascii="Times New Roman" w:hAnsi="Times New Roman"/>
          <w:sz w:val="24"/>
          <w:szCs w:val="24"/>
        </w:rPr>
        <w:t>.</w:t>
      </w:r>
    </w:p>
    <w:p w:rsidR="000E6F4F" w:rsidRDefault="000E6F4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F4F" w:rsidRDefault="000E6F4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ESCOLA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>
        <w:t>h</w:t>
      </w:r>
      <w:r w:rsidRPr="00874B17">
        <w:rPr>
          <w:rFonts w:ascii="Times New Roman" w:hAnsi="Times New Roman"/>
          <w:color w:val="000000"/>
          <w:sz w:val="24"/>
          <w:szCs w:val="24"/>
          <w:lang w:val="en-US"/>
        </w:rPr>
        <w:t>ttp://www.infoescola.com/informatica/html/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07/03/2015.</w:t>
      </w:r>
    </w:p>
    <w:p w:rsidR="00F5642B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J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 G.;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S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Getting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Started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Whith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Storm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2012.</w:t>
      </w:r>
    </w:p>
    <w:p w:rsidR="00A36520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Default="00A65F2E" w:rsidP="00A36520">
      <w:pPr>
        <w:pStyle w:val="Padro"/>
        <w:spacing w:after="0" w:line="240" w:lineRule="auto"/>
        <w:jc w:val="both"/>
      </w:pPr>
      <w:r>
        <w:t xml:space="preserve">MAGNO, A. </w:t>
      </w:r>
      <w:r>
        <w:rPr>
          <w:b/>
        </w:rPr>
        <w:t xml:space="preserve">Globo </w:t>
      </w:r>
      <w:proofErr w:type="spellStart"/>
      <w:r>
        <w:rPr>
          <w:b/>
        </w:rPr>
        <w:t>Bootstrap</w:t>
      </w:r>
      <w:proofErr w:type="spellEnd"/>
      <w:r>
        <w:t xml:space="preserve">. Disponível em: </w:t>
      </w:r>
    </w:p>
    <w:p w:rsid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>
        <w:t>&lt;</w:t>
      </w:r>
      <w:r w:rsidRPr="00CD7C3A">
        <w:t xml:space="preserve"> </w:t>
      </w:r>
      <w:r w:rsidR="00A36520" w:rsidRPr="00A36520">
        <w:t>http://blog.alexandremagno.net/2012/08/globo-boostrap/</w:t>
      </w:r>
      <w:r>
        <w:t>&gt;</w:t>
      </w:r>
      <w:r w:rsidR="00A36520">
        <w:rPr>
          <w:noProof/>
          <w:lang w:eastAsia="pt-BR"/>
        </w:rPr>
        <w:t>. Acessado em 19/04/2015.</w:t>
      </w:r>
    </w:p>
    <w:p w:rsidR="00A65F2E" w:rsidRP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. C. </w:t>
      </w:r>
      <w:proofErr w:type="spellStart"/>
      <w:r>
        <w:rPr>
          <w:rFonts w:ascii="Times New Roman" w:hAnsi="Times New Roman"/>
          <w:b/>
          <w:sz w:val="24"/>
          <w:szCs w:val="24"/>
        </w:rPr>
        <w:t>Cloud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Computing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Theory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E4E23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>
        <w:rPr>
          <w:rFonts w:ascii="Times New Roman" w:hAnsi="Times New Roman"/>
          <w:sz w:val="24"/>
          <w:szCs w:val="24"/>
        </w:rPr>
        <w:t>Elsevier</w:t>
      </w:r>
      <w:proofErr w:type="spellEnd"/>
      <w:r w:rsidR="00F47F76">
        <w:rPr>
          <w:rFonts w:ascii="Times New Roman" w:hAnsi="Times New Roman"/>
          <w:sz w:val="24"/>
          <w:szCs w:val="24"/>
        </w:rPr>
        <w:t xml:space="preserve"> Inc.</w:t>
      </w:r>
      <w:r>
        <w:rPr>
          <w:rFonts w:ascii="Times New Roman" w:hAnsi="Times New Roman"/>
          <w:sz w:val="24"/>
          <w:szCs w:val="24"/>
        </w:rPr>
        <w:t>,</w:t>
      </w:r>
      <w:r w:rsidR="002E4E23">
        <w:rPr>
          <w:rFonts w:ascii="Times New Roman" w:hAnsi="Times New Roman"/>
          <w:sz w:val="24"/>
          <w:szCs w:val="24"/>
        </w:rPr>
        <w:t xml:space="preserve"> 2013</w:t>
      </w:r>
      <w:r>
        <w:rPr>
          <w:rFonts w:ascii="Times New Roman" w:hAnsi="Times New Roman"/>
          <w:sz w:val="24"/>
          <w:szCs w:val="24"/>
        </w:rPr>
        <w:t>.</w:t>
      </w:r>
    </w:p>
    <w:p w:rsidR="00A36520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CFF">
        <w:rPr>
          <w:rFonts w:ascii="Times New Roman" w:hAnsi="Times New Roman"/>
          <w:b/>
          <w:sz w:val="24"/>
          <w:szCs w:val="24"/>
        </w:rPr>
        <w:t>Java Script princípios básicos</w:t>
      </w:r>
      <w:r>
        <w:rPr>
          <w:rFonts w:ascii="Times New Roman" w:hAnsi="Times New Roman"/>
          <w:sz w:val="24"/>
          <w:szCs w:val="24"/>
        </w:rPr>
        <w:t>.</w:t>
      </w:r>
      <w:r w:rsidR="00050CFF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050CFF">
        <w:rPr>
          <w:rFonts w:ascii="Times New Roman" w:hAnsi="Times New Roman"/>
          <w:sz w:val="24"/>
          <w:szCs w:val="24"/>
        </w:rPr>
        <w:t>https</w:t>
      </w:r>
      <w:proofErr w:type="gramEnd"/>
      <w:r w:rsidRPr="00050CFF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>
        <w:rPr>
          <w:rFonts w:ascii="Times New Roman" w:hAnsi="Times New Roman"/>
          <w:sz w:val="24"/>
          <w:szCs w:val="24"/>
        </w:rPr>
        <w:t>&gt;.</w:t>
      </w:r>
      <w:r w:rsidR="00FA786A">
        <w:rPr>
          <w:rFonts w:ascii="Times New Roman" w:hAnsi="Times New Roman"/>
          <w:sz w:val="24"/>
          <w:szCs w:val="24"/>
        </w:rPr>
        <w:t xml:space="preserve"> 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 w:rsidR="00DA3651">
        <w:rPr>
          <w:rFonts w:ascii="Times New Roman" w:hAnsi="Times New Roman"/>
          <w:sz w:val="24"/>
          <w:szCs w:val="24"/>
        </w:rPr>
        <w:t>21/02/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PEREIRA, A. P. </w:t>
      </w:r>
      <w:r w:rsidRPr="008C6292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8C6292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8C6292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07/03/2015.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POWERS, S. </w:t>
      </w:r>
      <w:r w:rsidRPr="002431CD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431CD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  <w:r w:rsidR="002431CD">
        <w:rPr>
          <w:rFonts w:ascii="Times New Roman" w:hAnsi="Times New Roman"/>
          <w:sz w:val="24"/>
          <w:szCs w:val="24"/>
        </w:rPr>
        <w:t xml:space="preserve"> </w:t>
      </w:r>
      <w:r w:rsidR="00B613EA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>
        <w:rPr>
          <w:rFonts w:ascii="Times New Roman" w:hAnsi="Times New Roman"/>
          <w:sz w:val="24"/>
          <w:szCs w:val="24"/>
        </w:rPr>
        <w:t>, 2009.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PRESS, G. </w:t>
      </w:r>
      <w:r w:rsidRPr="00672443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Big Data</w:t>
      </w:r>
      <w:r>
        <w:rPr>
          <w:rFonts w:ascii="Times New Roman" w:hAnsi="Times New Roman"/>
          <w:sz w:val="24"/>
          <w:szCs w:val="24"/>
        </w:rPr>
        <w:t xml:space="preserve">. 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672443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04/02/2015</w:t>
      </w:r>
      <w:r w:rsidR="00F47F7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SADALAGE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Distilled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 w:rsidRPr="00295D91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95D91">
        <w:rPr>
          <w:rFonts w:ascii="Times New Roman" w:hAnsi="Times New Roman"/>
          <w:sz w:val="24"/>
          <w:szCs w:val="24"/>
        </w:rPr>
        <w:t>Brief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Guide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to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the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Emerging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95D91">
        <w:rPr>
          <w:rFonts w:ascii="Times New Roman" w:hAnsi="Times New Roman"/>
          <w:sz w:val="24"/>
          <w:szCs w:val="24"/>
        </w:rPr>
        <w:t>of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Polyglot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Persistence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F47F7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F47F7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, 2013.</w:t>
      </w:r>
    </w:p>
    <w:p w:rsidR="00A472FA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UOL. </w:t>
      </w:r>
      <w:r w:rsidRPr="006C0417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6C0417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Disponível em &lt;</w:t>
      </w:r>
      <w:r>
        <w:rPr>
          <w:rFonts w:ascii="Times New Roman" w:hAnsi="Times New Roman"/>
          <w:sz w:val="24"/>
        </w:rPr>
        <w:t>h</w:t>
      </w:r>
      <w:r w:rsidRPr="00091A9F">
        <w:rPr>
          <w:rFonts w:ascii="Times New Roman" w:hAnsi="Times New Roman"/>
          <w:sz w:val="24"/>
        </w:rPr>
        <w:t>ttp://jqueryeter.xpg.uol.com.br/historiajquery.html</w:t>
      </w:r>
      <w:r>
        <w:rPr>
          <w:rFonts w:ascii="Times New Roman" w:hAnsi="Times New Roman"/>
          <w:sz w:val="24"/>
          <w:szCs w:val="24"/>
        </w:rPr>
        <w:t>&gt;. Acessado em 07/03/2015</w:t>
      </w:r>
    </w:p>
    <w:p w:rsidR="006B39E4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W3C</w:t>
      </w:r>
      <w:r w:rsidR="0062551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3A4D">
        <w:rPr>
          <w:rFonts w:ascii="Times New Roman" w:hAnsi="Times New Roman"/>
          <w:b/>
          <w:sz w:val="24"/>
          <w:szCs w:val="24"/>
        </w:rPr>
        <w:t>Visão Geral do HTML5</w:t>
      </w:r>
      <w:r>
        <w:rPr>
          <w:rFonts w:ascii="Times New Roman" w:hAnsi="Times New Roman"/>
          <w:sz w:val="24"/>
          <w:szCs w:val="24"/>
        </w:rPr>
        <w:t>.</w:t>
      </w:r>
      <w:r w:rsidR="002B3A4D">
        <w:rPr>
          <w:rFonts w:ascii="Times New Roman" w:hAnsi="Times New Roman"/>
          <w:sz w:val="24"/>
          <w:szCs w:val="24"/>
        </w:rPr>
        <w:t xml:space="preserve"> Disponível em: &lt;</w:t>
      </w:r>
      <w:r w:rsidRPr="002B3A4D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 w:rsidR="002B3A4D">
        <w:rPr>
          <w:rFonts w:ascii="Times New Roman" w:hAnsi="Times New Roman"/>
          <w:sz w:val="24"/>
          <w:szCs w:val="24"/>
        </w:rPr>
        <w:t>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>
        <w:rPr>
          <w:rFonts w:ascii="Times New Roman" w:hAnsi="Times New Roman"/>
          <w:sz w:val="24"/>
          <w:szCs w:val="24"/>
        </w:rPr>
        <w:t>21</w:t>
      </w:r>
      <w:r w:rsidR="00EA209F">
        <w:rPr>
          <w:rFonts w:ascii="Times New Roman" w:hAnsi="Times New Roman"/>
          <w:sz w:val="24"/>
          <w:szCs w:val="24"/>
        </w:rPr>
        <w:t>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625518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W3C. </w:t>
      </w:r>
      <w:r w:rsidRPr="00625518">
        <w:rPr>
          <w:rFonts w:ascii="Times New Roman" w:hAnsi="Times New Roman"/>
          <w:b/>
          <w:sz w:val="24"/>
        </w:rPr>
        <w:t xml:space="preserve">A </w:t>
      </w:r>
      <w:proofErr w:type="spellStart"/>
      <w:r w:rsidRPr="00625518">
        <w:rPr>
          <w:rFonts w:ascii="Times New Roman" w:hAnsi="Times New Roman"/>
          <w:b/>
          <w:sz w:val="24"/>
        </w:rPr>
        <w:t>vocabulary</w:t>
      </w:r>
      <w:proofErr w:type="spellEnd"/>
      <w:r w:rsidRPr="00625518">
        <w:rPr>
          <w:rFonts w:ascii="Times New Roman" w:hAnsi="Times New Roman"/>
          <w:b/>
          <w:sz w:val="24"/>
        </w:rPr>
        <w:t xml:space="preserve"> </w:t>
      </w:r>
      <w:proofErr w:type="spellStart"/>
      <w:r w:rsidRPr="00625518">
        <w:rPr>
          <w:rFonts w:ascii="Times New Roman" w:hAnsi="Times New Roman"/>
          <w:b/>
          <w:sz w:val="24"/>
        </w:rPr>
        <w:t>and</w:t>
      </w:r>
      <w:proofErr w:type="spellEnd"/>
      <w:r w:rsidRPr="00625518">
        <w:rPr>
          <w:rFonts w:ascii="Times New Roman" w:hAnsi="Times New Roman"/>
          <w:b/>
          <w:sz w:val="24"/>
        </w:rPr>
        <w:t xml:space="preserve"> </w:t>
      </w:r>
      <w:proofErr w:type="spellStart"/>
      <w:r w:rsidRPr="00625518">
        <w:rPr>
          <w:rFonts w:ascii="Times New Roman" w:hAnsi="Times New Roman"/>
          <w:b/>
          <w:sz w:val="24"/>
        </w:rPr>
        <w:t>associated</w:t>
      </w:r>
      <w:proofErr w:type="spellEnd"/>
      <w:r w:rsidRPr="00625518">
        <w:rPr>
          <w:rFonts w:ascii="Times New Roman" w:hAnsi="Times New Roman"/>
          <w:b/>
          <w:sz w:val="24"/>
        </w:rPr>
        <w:t xml:space="preserve"> </w:t>
      </w:r>
      <w:proofErr w:type="spellStart"/>
      <w:r w:rsidRPr="00625518">
        <w:rPr>
          <w:rFonts w:ascii="Times New Roman" w:hAnsi="Times New Roman"/>
          <w:b/>
          <w:sz w:val="24"/>
        </w:rPr>
        <w:t>APIs</w:t>
      </w:r>
      <w:proofErr w:type="spellEnd"/>
      <w:r w:rsidRPr="00625518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625518">
        <w:rPr>
          <w:rFonts w:ascii="Times New Roman" w:hAnsi="Times New Roman"/>
          <w:b/>
          <w:sz w:val="24"/>
        </w:rPr>
        <w:t>and</w:t>
      </w:r>
      <w:proofErr w:type="spellEnd"/>
      <w:r w:rsidRPr="00625518">
        <w:rPr>
          <w:rFonts w:ascii="Times New Roman" w:hAnsi="Times New Roman"/>
          <w:b/>
          <w:sz w:val="24"/>
        </w:rPr>
        <w:t xml:space="preserve"> XHTML</w:t>
      </w:r>
      <w:r>
        <w:rPr>
          <w:rFonts w:ascii="Times New Roman" w:hAnsi="Times New Roman"/>
          <w:sz w:val="24"/>
          <w:szCs w:val="24"/>
        </w:rPr>
        <w:t>. Disponível em: &lt;</w:t>
      </w:r>
      <w:r w:rsidRPr="00625518">
        <w:rPr>
          <w:rFonts w:ascii="Times New Roman" w:hAnsi="Times New Roman"/>
          <w:sz w:val="24"/>
          <w:szCs w:val="24"/>
        </w:rPr>
        <w:t>http://www.w3.org/TR/html/introduction.html#introduction</w:t>
      </w:r>
      <w:r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cessado em </w:t>
      </w:r>
      <w:proofErr w:type="gramStart"/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2015.</w:t>
      </w:r>
      <w:proofErr w:type="gramEnd"/>
      <w:r w:rsidR="00481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7E72A" wp14:editId="4DFC2C45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B3020" wp14:editId="1FB22C65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FE9" w:rsidRDefault="00467FE9" w:rsidP="00D90E6B">
      <w:pPr>
        <w:spacing w:after="0" w:line="240" w:lineRule="auto"/>
      </w:pPr>
      <w:r>
        <w:separator/>
      </w:r>
    </w:p>
  </w:endnote>
  <w:endnote w:type="continuationSeparator" w:id="0">
    <w:p w:rsidR="00467FE9" w:rsidRDefault="00467FE9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1BA">
          <w:rPr>
            <w:noProof/>
          </w:rPr>
          <w:t>14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FE9" w:rsidRDefault="00467FE9" w:rsidP="00D90E6B">
      <w:pPr>
        <w:spacing w:after="0" w:line="240" w:lineRule="auto"/>
      </w:pPr>
      <w:r>
        <w:separator/>
      </w:r>
    </w:p>
  </w:footnote>
  <w:footnote w:type="continuationSeparator" w:id="0">
    <w:p w:rsidR="00467FE9" w:rsidRDefault="00467FE9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Comunication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of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Association</w:t>
      </w:r>
      <w:proofErr w:type="spellEnd"/>
      <w:r w:rsidRPr="009B5116">
        <w:rPr>
          <w:rFonts w:ascii="Times New Roman" w:hAnsi="Times New Roman"/>
          <w:sz w:val="16"/>
        </w:rPr>
        <w:t xml:space="preserve"> for </w:t>
      </w:r>
      <w:proofErr w:type="spellStart"/>
      <w:r w:rsidRPr="009B5116">
        <w:rPr>
          <w:rFonts w:ascii="Times New Roman" w:hAnsi="Times New Roman"/>
          <w:sz w:val="16"/>
        </w:rPr>
        <w:t>Computing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Machine</w:t>
      </w:r>
      <w:proofErr w:type="spellEnd"/>
      <w:r w:rsidRPr="009B5116">
        <w:rPr>
          <w:rFonts w:ascii="Times New Roman" w:hAnsi="Times New Roman"/>
          <w:sz w:val="16"/>
        </w:rPr>
        <w:t xml:space="preserve"> – Comunicação da Associação para Máquinas </w:t>
      </w:r>
      <w:proofErr w:type="spellStart"/>
      <w:r w:rsidRPr="009B5116">
        <w:rPr>
          <w:rFonts w:ascii="Times New Roman" w:hAnsi="Times New Roman"/>
          <w:sz w:val="16"/>
        </w:rPr>
        <w:t>Computadoras</w:t>
      </w:r>
      <w:proofErr w:type="spellEnd"/>
      <w:r w:rsidRPr="009B5116">
        <w:rPr>
          <w:rFonts w:ascii="Times New Roman" w:hAnsi="Times New Roman"/>
          <w:sz w:val="16"/>
        </w:rPr>
        <w:t>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</w:t>
      </w:r>
      <w:proofErr w:type="spellStart"/>
      <w:r w:rsidRPr="00DB6075">
        <w:rPr>
          <w:rFonts w:ascii="Times New Roman" w:hAnsi="Times New Roman"/>
          <w:sz w:val="16"/>
        </w:rPr>
        <w:t>visualições</w:t>
      </w:r>
      <w:proofErr w:type="spellEnd"/>
      <w:r w:rsidRPr="00DB6075">
        <w:rPr>
          <w:rFonts w:ascii="Times New Roman" w:hAnsi="Times New Roman"/>
          <w:sz w:val="16"/>
        </w:rPr>
        <w:t xml:space="preserve">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</w:t>
      </w:r>
      <w:proofErr w:type="spellStart"/>
      <w:r w:rsidRPr="00ED52B2">
        <w:rPr>
          <w:rFonts w:ascii="Times New Roman" w:hAnsi="Times New Roman"/>
          <w:sz w:val="16"/>
        </w:rPr>
        <w:t>McKinsey</w:t>
      </w:r>
      <w:proofErr w:type="spellEnd"/>
      <w:r w:rsidRPr="00ED52B2">
        <w:rPr>
          <w:rFonts w:ascii="Times New Roman" w:hAnsi="Times New Roman"/>
          <w:sz w:val="16"/>
        </w:rPr>
        <w:t>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0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1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2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3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4">
    <w:p w:rsidR="007640DD" w:rsidRPr="007640DD" w:rsidRDefault="007640DD">
      <w:pPr>
        <w:pStyle w:val="Textodenotaderodap"/>
        <w:rPr>
          <w:rFonts w:ascii="Times New Roman" w:hAnsi="Times New Roman"/>
        </w:rPr>
      </w:pPr>
      <w:r w:rsidRPr="007640DD">
        <w:rPr>
          <w:rStyle w:val="Refdenotaderodap"/>
          <w:rFonts w:ascii="Times New Roman" w:hAnsi="Times New Roman"/>
          <w:sz w:val="18"/>
        </w:rPr>
        <w:footnoteRef/>
      </w:r>
      <w:r w:rsidRPr="007640DD">
        <w:rPr>
          <w:rFonts w:ascii="Times New Roman" w:hAnsi="Times New Roman"/>
          <w:sz w:val="18"/>
        </w:rPr>
        <w:t xml:space="preserve"> </w:t>
      </w:r>
      <w:proofErr w:type="spellStart"/>
      <w:r w:rsidRPr="007640DD">
        <w:rPr>
          <w:rFonts w:ascii="Times New Roman" w:hAnsi="Times New Roman"/>
          <w:i/>
          <w:sz w:val="18"/>
        </w:rPr>
        <w:t>Cascading</w:t>
      </w:r>
      <w:proofErr w:type="spellEnd"/>
      <w:r w:rsidRPr="007640DD">
        <w:rPr>
          <w:rFonts w:ascii="Times New Roman" w:hAnsi="Times New Roman"/>
          <w:i/>
          <w:sz w:val="18"/>
        </w:rPr>
        <w:t xml:space="preserve"> </w:t>
      </w:r>
      <w:proofErr w:type="spellStart"/>
      <w:r w:rsidRPr="007640DD">
        <w:rPr>
          <w:rFonts w:ascii="Times New Roman" w:hAnsi="Times New Roman"/>
          <w:i/>
          <w:sz w:val="18"/>
        </w:rPr>
        <w:t>Style</w:t>
      </w:r>
      <w:proofErr w:type="spellEnd"/>
      <w:r w:rsidRPr="007640DD">
        <w:rPr>
          <w:rFonts w:ascii="Times New Roman" w:hAnsi="Times New Roman"/>
          <w:i/>
          <w:sz w:val="18"/>
        </w:rPr>
        <w:t xml:space="preserve"> </w:t>
      </w:r>
      <w:proofErr w:type="spellStart"/>
      <w:r w:rsidRPr="007640DD">
        <w:rPr>
          <w:rFonts w:ascii="Times New Roman" w:hAnsi="Times New Roman"/>
          <w:i/>
          <w:sz w:val="18"/>
        </w:rPr>
        <w:t>Sheets</w:t>
      </w:r>
      <w:proofErr w:type="spellEnd"/>
      <w:proofErr w:type="gramStart"/>
      <w:r w:rsidRPr="007640DD">
        <w:rPr>
          <w:rFonts w:ascii="Times New Roman" w:hAnsi="Times New Roman"/>
          <w:sz w:val="18"/>
        </w:rPr>
        <w:t>, formata</w:t>
      </w:r>
      <w:proofErr w:type="gramEnd"/>
      <w:r w:rsidRPr="007640DD">
        <w:rPr>
          <w:rFonts w:ascii="Times New Roman" w:hAnsi="Times New Roman"/>
          <w:sz w:val="18"/>
        </w:rPr>
        <w:t xml:space="preserve"> a informação entregue pelo HTML.</w:t>
      </w:r>
    </w:p>
  </w:footnote>
  <w:footnote w:id="35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</w:t>
      </w:r>
      <w:r w:rsidRPr="00B50318">
        <w:rPr>
          <w:rFonts w:ascii="Times New Roman" w:hAnsi="Times New Roman"/>
          <w:sz w:val="16"/>
        </w:rPr>
        <w:t xml:space="preserve"> que une </w:t>
      </w:r>
      <w:r w:rsidRPr="00B50318">
        <w:rPr>
          <w:rFonts w:ascii="Times New Roman" w:hAnsi="Times New Roman"/>
          <w:sz w:val="16"/>
        </w:rPr>
        <w:t xml:space="preserve">códigos </w:t>
      </w:r>
      <w:r w:rsidRPr="00B50318">
        <w:rPr>
          <w:rFonts w:ascii="Times New Roman" w:hAnsi="Times New Roman"/>
          <w:sz w:val="16"/>
        </w:rPr>
        <w:t>comuns entre vários projetos de software provendo uma funcionalidade genérica</w:t>
      </w:r>
      <w:r w:rsidRPr="00B50318">
        <w:rPr>
          <w:rFonts w:ascii="Times New Roman" w:hAnsi="Times New Roman"/>
          <w:sz w:val="16"/>
        </w:rPr>
        <w:t>.</w:t>
      </w:r>
    </w:p>
  </w:footnote>
  <w:footnote w:id="36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37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38">
    <w:p w:rsidR="002428CE" w:rsidRPr="001A513B" w:rsidRDefault="002428CE">
      <w:pPr>
        <w:pStyle w:val="Textodenotaderodap"/>
        <w:rPr>
          <w:rFonts w:ascii="Times New Roman" w:hAnsi="Times New Roman"/>
        </w:rPr>
      </w:pPr>
      <w:r w:rsidRPr="001A513B">
        <w:rPr>
          <w:rStyle w:val="Refdenotaderodap"/>
          <w:rFonts w:ascii="Times New Roman" w:hAnsi="Times New Roman"/>
          <w:sz w:val="16"/>
        </w:rPr>
        <w:footnoteRef/>
      </w:r>
      <w:r w:rsidRPr="001A513B">
        <w:rPr>
          <w:rFonts w:ascii="Times New Roman" w:hAnsi="Times New Roman"/>
          <w:sz w:val="16"/>
        </w:rPr>
        <w:t xml:space="preserve"> </w:t>
      </w:r>
      <w:r w:rsidR="001A513B" w:rsidRPr="001A513B">
        <w:rPr>
          <w:rFonts w:ascii="Times New Roman" w:hAnsi="Times New Roman"/>
          <w:sz w:val="16"/>
        </w:rPr>
        <w:t>Linguagem de programação interpretada pelo navegador.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776F"/>
    <w:rsid w:val="00120718"/>
    <w:rsid w:val="00121C78"/>
    <w:rsid w:val="00131419"/>
    <w:rsid w:val="001333B4"/>
    <w:rsid w:val="001415CB"/>
    <w:rsid w:val="00145403"/>
    <w:rsid w:val="00165C61"/>
    <w:rsid w:val="00165FB8"/>
    <w:rsid w:val="00170A80"/>
    <w:rsid w:val="00172F90"/>
    <w:rsid w:val="00173BCD"/>
    <w:rsid w:val="00197E4F"/>
    <w:rsid w:val="001A513B"/>
    <w:rsid w:val="001C29C3"/>
    <w:rsid w:val="001D38DD"/>
    <w:rsid w:val="001F6DC6"/>
    <w:rsid w:val="002074E2"/>
    <w:rsid w:val="00207510"/>
    <w:rsid w:val="00233384"/>
    <w:rsid w:val="00236D5E"/>
    <w:rsid w:val="002428CE"/>
    <w:rsid w:val="002431CD"/>
    <w:rsid w:val="00260055"/>
    <w:rsid w:val="00260259"/>
    <w:rsid w:val="00265C4A"/>
    <w:rsid w:val="00266081"/>
    <w:rsid w:val="002924CF"/>
    <w:rsid w:val="00295D91"/>
    <w:rsid w:val="002B3A4D"/>
    <w:rsid w:val="002E4E23"/>
    <w:rsid w:val="002F169A"/>
    <w:rsid w:val="002F6C58"/>
    <w:rsid w:val="003214EE"/>
    <w:rsid w:val="00330820"/>
    <w:rsid w:val="0033432B"/>
    <w:rsid w:val="003446E0"/>
    <w:rsid w:val="00356646"/>
    <w:rsid w:val="00357092"/>
    <w:rsid w:val="003835F7"/>
    <w:rsid w:val="00383671"/>
    <w:rsid w:val="003839BA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3A02"/>
    <w:rsid w:val="004E65D6"/>
    <w:rsid w:val="004F0943"/>
    <w:rsid w:val="004F4E1F"/>
    <w:rsid w:val="005103F5"/>
    <w:rsid w:val="00513107"/>
    <w:rsid w:val="00513116"/>
    <w:rsid w:val="005306C6"/>
    <w:rsid w:val="00543DAE"/>
    <w:rsid w:val="005478CA"/>
    <w:rsid w:val="005868F3"/>
    <w:rsid w:val="00592BEA"/>
    <w:rsid w:val="005B4DCF"/>
    <w:rsid w:val="005D222C"/>
    <w:rsid w:val="005E0319"/>
    <w:rsid w:val="005E3A50"/>
    <w:rsid w:val="005E58AD"/>
    <w:rsid w:val="00604A6C"/>
    <w:rsid w:val="00613884"/>
    <w:rsid w:val="00616FEC"/>
    <w:rsid w:val="00625518"/>
    <w:rsid w:val="00641490"/>
    <w:rsid w:val="0065253E"/>
    <w:rsid w:val="00670DA4"/>
    <w:rsid w:val="00672443"/>
    <w:rsid w:val="00681F0F"/>
    <w:rsid w:val="00690187"/>
    <w:rsid w:val="006B39E4"/>
    <w:rsid w:val="006C0417"/>
    <w:rsid w:val="006C1124"/>
    <w:rsid w:val="006C290F"/>
    <w:rsid w:val="006C35AC"/>
    <w:rsid w:val="006C3AD4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A202C"/>
    <w:rsid w:val="007C6E41"/>
    <w:rsid w:val="007D2E63"/>
    <w:rsid w:val="007D6223"/>
    <w:rsid w:val="007E0F7B"/>
    <w:rsid w:val="00807EA7"/>
    <w:rsid w:val="00821E41"/>
    <w:rsid w:val="0082301D"/>
    <w:rsid w:val="00826453"/>
    <w:rsid w:val="008340E0"/>
    <w:rsid w:val="00835C65"/>
    <w:rsid w:val="00845310"/>
    <w:rsid w:val="00862D2A"/>
    <w:rsid w:val="00867EAB"/>
    <w:rsid w:val="00872B16"/>
    <w:rsid w:val="00874B17"/>
    <w:rsid w:val="00880BCA"/>
    <w:rsid w:val="00880CD1"/>
    <w:rsid w:val="00881123"/>
    <w:rsid w:val="0088647A"/>
    <w:rsid w:val="00886F95"/>
    <w:rsid w:val="00890C0C"/>
    <w:rsid w:val="00894C7C"/>
    <w:rsid w:val="008A11BA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40ED2"/>
    <w:rsid w:val="009411D0"/>
    <w:rsid w:val="00951FC0"/>
    <w:rsid w:val="00961920"/>
    <w:rsid w:val="009636EC"/>
    <w:rsid w:val="00964F8F"/>
    <w:rsid w:val="00965333"/>
    <w:rsid w:val="0096797F"/>
    <w:rsid w:val="00971C4D"/>
    <w:rsid w:val="00973767"/>
    <w:rsid w:val="00987D6B"/>
    <w:rsid w:val="009A4826"/>
    <w:rsid w:val="009A5AA5"/>
    <w:rsid w:val="009B2ED0"/>
    <w:rsid w:val="009B5116"/>
    <w:rsid w:val="009C445F"/>
    <w:rsid w:val="009D2157"/>
    <w:rsid w:val="009E1443"/>
    <w:rsid w:val="009F375C"/>
    <w:rsid w:val="009F5794"/>
    <w:rsid w:val="009F6341"/>
    <w:rsid w:val="00A04338"/>
    <w:rsid w:val="00A20BD8"/>
    <w:rsid w:val="00A270C9"/>
    <w:rsid w:val="00A33890"/>
    <w:rsid w:val="00A36520"/>
    <w:rsid w:val="00A4663C"/>
    <w:rsid w:val="00A469DC"/>
    <w:rsid w:val="00A472FA"/>
    <w:rsid w:val="00A63A0E"/>
    <w:rsid w:val="00A657AC"/>
    <w:rsid w:val="00A65F2E"/>
    <w:rsid w:val="00A75768"/>
    <w:rsid w:val="00A77CEA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826AA"/>
    <w:rsid w:val="00B82C24"/>
    <w:rsid w:val="00B94E3F"/>
    <w:rsid w:val="00B94ED7"/>
    <w:rsid w:val="00B95AD4"/>
    <w:rsid w:val="00BA46C3"/>
    <w:rsid w:val="00BC0F99"/>
    <w:rsid w:val="00BC2B37"/>
    <w:rsid w:val="00BC39A1"/>
    <w:rsid w:val="00BD4A43"/>
    <w:rsid w:val="00BF4F0A"/>
    <w:rsid w:val="00C17A69"/>
    <w:rsid w:val="00C37616"/>
    <w:rsid w:val="00CA6F80"/>
    <w:rsid w:val="00CB312D"/>
    <w:rsid w:val="00CB67D0"/>
    <w:rsid w:val="00CC00C8"/>
    <w:rsid w:val="00CD30EA"/>
    <w:rsid w:val="00CD7C3A"/>
    <w:rsid w:val="00D06FCC"/>
    <w:rsid w:val="00D0724D"/>
    <w:rsid w:val="00D2202E"/>
    <w:rsid w:val="00D23F25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E273F"/>
    <w:rsid w:val="00E06C0E"/>
    <w:rsid w:val="00E10B05"/>
    <w:rsid w:val="00E20815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C4C86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865D0"/>
    <w:rsid w:val="00F90842"/>
    <w:rsid w:val="00F909CC"/>
    <w:rsid w:val="00FA1F6A"/>
    <w:rsid w:val="00FA21B9"/>
    <w:rsid w:val="00FA5038"/>
    <w:rsid w:val="00FA786A"/>
    <w:rsid w:val="00FB1ABF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5D62-E2FF-4AB9-B72F-5442458C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15</Pages>
  <Words>3809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245</cp:revision>
  <dcterms:created xsi:type="dcterms:W3CDTF">2015-02-21T17:13:00Z</dcterms:created>
  <dcterms:modified xsi:type="dcterms:W3CDTF">2015-04-19T20:36:00Z</dcterms:modified>
</cp:coreProperties>
</file>