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44D28" w:rsidRPr="00322279" w:rsidRDefault="00FC07E5">
      <w:pPr>
        <w:jc w:val="center"/>
        <w:rPr>
          <w:rFonts w:ascii="Tahoma" w:eastAsia="Tahoma" w:hAnsi="Tahoma" w:cs="Tahoma"/>
          <w:lang w:val="sv-SE"/>
        </w:rPr>
      </w:pPr>
      <w:r w:rsidRPr="00322279">
        <w:rPr>
          <w:rFonts w:ascii="Tahoma" w:eastAsia="Tahoma" w:hAnsi="Tahoma" w:cs="Tahoma"/>
          <w:lang w:val="sv-SE"/>
        </w:rPr>
        <w:t>Anubhav Dikshit. Applicant</w:t>
      </w:r>
    </w:p>
    <w:p w14:paraId="00000002" w14:textId="77777777" w:rsidR="00A44D28" w:rsidRPr="00322279" w:rsidRDefault="00095E67">
      <w:pPr>
        <w:jc w:val="center"/>
        <w:rPr>
          <w:rFonts w:ascii="Tahoma" w:eastAsia="Tahoma" w:hAnsi="Tahoma" w:cs="Tahoma"/>
          <w:sz w:val="16"/>
          <w:szCs w:val="16"/>
          <w:lang w:val="sv-SE"/>
        </w:rPr>
      </w:pPr>
      <w:hyperlink r:id="rId4">
        <w:r w:rsidR="00FC07E5" w:rsidRPr="00322279">
          <w:rPr>
            <w:rFonts w:ascii="Tahoma" w:eastAsia="Tahoma" w:hAnsi="Tahoma" w:cs="Tahoma"/>
            <w:color w:val="0563C1"/>
            <w:sz w:val="16"/>
            <w:szCs w:val="16"/>
            <w:u w:val="single"/>
            <w:lang w:val="sv-SE"/>
          </w:rPr>
          <w:t>https://www.anubhav-dikshit.com/</w:t>
        </w:r>
      </w:hyperlink>
      <w:r w:rsidR="00FC07E5" w:rsidRPr="00322279">
        <w:rPr>
          <w:rFonts w:ascii="Tahoma" w:eastAsia="Tahoma" w:hAnsi="Tahoma" w:cs="Tahoma"/>
          <w:sz w:val="16"/>
          <w:szCs w:val="16"/>
          <w:lang w:val="sv-SE"/>
        </w:rPr>
        <w:t xml:space="preserve"> | anubhav.dikshit@live.in</w:t>
      </w:r>
    </w:p>
    <w:p w14:paraId="00000003" w14:textId="77777777" w:rsidR="00A44D28" w:rsidRPr="00322279" w:rsidRDefault="00A44D28">
      <w:pPr>
        <w:rPr>
          <w:rFonts w:ascii="Tahoma" w:eastAsia="Tahoma" w:hAnsi="Tahoma" w:cs="Tahoma"/>
          <w:sz w:val="18"/>
          <w:szCs w:val="18"/>
          <w:lang w:val="sv-SE"/>
        </w:rPr>
      </w:pPr>
    </w:p>
    <w:p w14:paraId="00000004" w14:textId="77777777" w:rsidR="00A44D28" w:rsidRPr="00322279" w:rsidRDefault="00FC07E5">
      <w:pPr>
        <w:rPr>
          <w:rFonts w:ascii="Tahoma" w:eastAsia="Tahoma" w:hAnsi="Tahoma" w:cs="Tahoma"/>
          <w:sz w:val="18"/>
          <w:szCs w:val="18"/>
          <w:lang w:val="sv-SE"/>
        </w:rPr>
      </w:pPr>
      <w:r w:rsidRPr="00322279">
        <w:rPr>
          <w:rFonts w:ascii="Tahoma" w:eastAsia="Tahoma" w:hAnsi="Tahoma" w:cs="Tahoma"/>
          <w:sz w:val="18"/>
          <w:szCs w:val="18"/>
          <w:lang w:val="sv-SE"/>
        </w:rPr>
        <w:t xml:space="preserve"> </w:t>
      </w:r>
    </w:p>
    <w:p w14:paraId="00000005" w14:textId="77777777" w:rsidR="00A44D28" w:rsidRDefault="00FC07E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Hello,</w:t>
      </w:r>
    </w:p>
    <w:p w14:paraId="00000006" w14:textId="77777777" w:rsidR="00A44D28" w:rsidRDefault="00A44D28">
      <w:pPr>
        <w:rPr>
          <w:rFonts w:ascii="Tahoma" w:eastAsia="Tahoma" w:hAnsi="Tahoma" w:cs="Tahoma"/>
          <w:sz w:val="20"/>
          <w:szCs w:val="20"/>
        </w:rPr>
      </w:pPr>
    </w:p>
    <w:p w14:paraId="00000007" w14:textId="7CAAEA19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 am writing to apply for the master’s thesis project specifically the topic of </w:t>
      </w:r>
      <w:r w:rsidR="00AF4703" w:rsidRPr="00AF4703">
        <w:rPr>
          <w:rFonts w:ascii="Tahoma" w:eastAsia="Tahoma" w:hAnsi="Tahoma" w:cs="Tahoma"/>
          <w:color w:val="222222"/>
          <w:sz w:val="20"/>
          <w:szCs w:val="20"/>
        </w:rPr>
        <w:t>“Predictive maintenance”</w:t>
      </w:r>
      <w:r w:rsidRPr="00322279">
        <w:rPr>
          <w:rFonts w:ascii="Tahoma" w:eastAsia="Tahoma" w:hAnsi="Tahoma" w:cs="Tahoma"/>
          <w:i/>
          <w:color w:val="22222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as advertised on your website careers' page. In the job posting, it was mentioned that you want to hire someone </w:t>
      </w:r>
      <w:r w:rsidR="00322279">
        <w:rPr>
          <w:rFonts w:ascii="Tahoma" w:eastAsia="Tahoma" w:hAnsi="Tahoma" w:cs="Tahoma"/>
          <w:color w:val="222222"/>
          <w:sz w:val="20"/>
          <w:szCs w:val="20"/>
        </w:rPr>
        <w:t xml:space="preserve">belonging to data science background, working with R or python language and </w:t>
      </w:r>
      <w:r w:rsidR="00DE7396">
        <w:rPr>
          <w:rFonts w:ascii="Tahoma" w:eastAsia="Tahoma" w:hAnsi="Tahoma" w:cs="Tahoma"/>
          <w:color w:val="222222"/>
          <w:sz w:val="20"/>
          <w:szCs w:val="20"/>
        </w:rPr>
        <w:t xml:space="preserve">using </w:t>
      </w:r>
      <w:r w:rsidR="00DE7396" w:rsidRPr="00DE7396">
        <w:rPr>
          <w:rFonts w:ascii="Tahoma" w:eastAsia="Tahoma" w:hAnsi="Tahoma" w:cs="Tahoma"/>
          <w:color w:val="222222"/>
          <w:sz w:val="20"/>
          <w:szCs w:val="20"/>
        </w:rPr>
        <w:t>graphical machine learning software</w:t>
      </w:r>
      <w:r w:rsidR="00DE7396">
        <w:rPr>
          <w:rFonts w:ascii="Tahoma" w:eastAsia="Tahoma" w:hAnsi="Tahoma" w:cs="Tahoma"/>
          <w:color w:val="222222"/>
          <w:sz w:val="20"/>
          <w:szCs w:val="20"/>
        </w:rPr>
        <w:t>.</w:t>
      </w:r>
    </w:p>
    <w:p w14:paraId="00000008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09" w14:textId="197869D7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In four-plus years of my career, I have worked majorly on R programming language and my skillset in this language has only increased while pursuing my </w:t>
      </w:r>
      <w:r w:rsidR="00FB5A2C">
        <w:rPr>
          <w:rFonts w:ascii="Tahoma" w:eastAsia="Tahoma" w:hAnsi="Tahoma" w:cs="Tahoma"/>
          <w:color w:val="222222"/>
          <w:sz w:val="20"/>
          <w:szCs w:val="20"/>
        </w:rPr>
        <w:t>master’s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degree. The program required me to develop R packages which passes CRAN tests. I loved my time with the </w:t>
      </w:r>
      <w:r w:rsidR="00AB7D83">
        <w:rPr>
          <w:rFonts w:ascii="Tahoma" w:eastAsia="Tahoma" w:hAnsi="Tahoma" w:cs="Tahoma"/>
          <w:color w:val="222222"/>
          <w:sz w:val="20"/>
          <w:szCs w:val="20"/>
        </w:rPr>
        <w:t>language,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and it can be seen in my grade secured in the R programming course (‘A’). Last example of my comfort of the language can be seen in personal website which is managed using R. </w:t>
      </w:r>
    </w:p>
    <w:p w14:paraId="3B811215" w14:textId="619F7336" w:rsidR="00770A3E" w:rsidRDefault="00770A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3D13D8AD" w14:textId="5A92CD66" w:rsidR="00770A3E" w:rsidRDefault="00442B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One of the courses in my program is called “Advanced machine Learning”, this course is largely based on the graphical models and its usage.</w:t>
      </w:r>
    </w:p>
    <w:p w14:paraId="0000000C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0D" w14:textId="2E67F108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  <w:r>
        <w:rPr>
          <w:rFonts w:ascii="Tahoma" w:eastAsia="Tahoma" w:hAnsi="Tahoma" w:cs="Tahoma"/>
          <w:b/>
          <w:color w:val="222222"/>
          <w:sz w:val="20"/>
          <w:szCs w:val="20"/>
        </w:rPr>
        <w:t>Why this topic:</w:t>
      </w:r>
    </w:p>
    <w:p w14:paraId="64969300" w14:textId="77777777" w:rsidR="000F495F" w:rsidRDefault="000F49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</w:p>
    <w:p w14:paraId="0000000E" w14:textId="756D6C86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 found this topic </w:t>
      </w:r>
      <w:r w:rsidR="00392421">
        <w:rPr>
          <w:rFonts w:ascii="Tahoma" w:eastAsia="Tahoma" w:hAnsi="Tahoma" w:cs="Tahoma"/>
          <w:color w:val="222222"/>
          <w:sz w:val="20"/>
          <w:szCs w:val="20"/>
        </w:rPr>
        <w:t xml:space="preserve">very interesting because </w:t>
      </w:r>
      <w:r w:rsidR="00750B69">
        <w:rPr>
          <w:rFonts w:ascii="Tahoma" w:eastAsia="Tahoma" w:hAnsi="Tahoma" w:cs="Tahoma"/>
          <w:color w:val="222222"/>
          <w:sz w:val="20"/>
          <w:szCs w:val="20"/>
        </w:rPr>
        <w:t>of the usage of graphic models. Instead of simply forecasting or predicting something the focus of this thesis is the system level learning which is something that I am very eager about</w:t>
      </w:r>
      <w:r w:rsidR="005324BB">
        <w:rPr>
          <w:rFonts w:ascii="Tahoma" w:eastAsia="Tahoma" w:hAnsi="Tahoma" w:cs="Tahoma"/>
          <w:color w:val="222222"/>
          <w:sz w:val="20"/>
          <w:szCs w:val="20"/>
        </w:rPr>
        <w:t xml:space="preserve"> and which I find is the right direction for the machine learning industry.</w:t>
      </w:r>
    </w:p>
    <w:p w14:paraId="2350390A" w14:textId="57A8F55F" w:rsidR="005D7B44" w:rsidRDefault="005D7B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18AA2F5A" w14:textId="331B72B7" w:rsidR="00D301FA" w:rsidRDefault="000F495F" w:rsidP="000F49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In my</w:t>
      </w:r>
      <w:r w:rsidR="004B6F84">
        <w:rPr>
          <w:rFonts w:ascii="Tahoma" w:eastAsia="Tahoma" w:hAnsi="Tahoma" w:cs="Tahoma"/>
          <w:color w:val="222222"/>
          <w:sz w:val="20"/>
          <w:szCs w:val="20"/>
        </w:rPr>
        <w:t xml:space="preserve"> job at </w:t>
      </w:r>
      <w:hyperlink r:id="rId5" w:history="1">
        <w:r w:rsidR="00A049CA" w:rsidRPr="00A049CA">
          <w:rPr>
            <w:rStyle w:val="Hyperlink"/>
            <w:rFonts w:ascii="Tahoma" w:eastAsia="Tahoma" w:hAnsi="Tahoma" w:cs="Tahoma"/>
            <w:sz w:val="20"/>
            <w:szCs w:val="20"/>
          </w:rPr>
          <w:t>Artoo</w:t>
        </w:r>
      </w:hyperlink>
      <w:r w:rsidR="00A049CA">
        <w:rPr>
          <w:rFonts w:ascii="Tahoma" w:eastAsia="Tahoma" w:hAnsi="Tahoma" w:cs="Tahoma"/>
          <w:color w:val="222222"/>
          <w:sz w:val="20"/>
          <w:szCs w:val="20"/>
        </w:rPr>
        <w:t xml:space="preserve"> (</w:t>
      </w:r>
      <w:r>
        <w:rPr>
          <w:rFonts w:ascii="Tahoma" w:eastAsia="Tahoma" w:hAnsi="Tahoma" w:cs="Tahoma"/>
          <w:color w:val="222222"/>
          <w:sz w:val="20"/>
          <w:szCs w:val="20"/>
        </w:rPr>
        <w:t>India)</w:t>
      </w:r>
      <w:r w:rsidR="00A049CA">
        <w:rPr>
          <w:rFonts w:ascii="Tahoma" w:eastAsia="Tahoma" w:hAnsi="Tahoma" w:cs="Tahoma"/>
          <w:color w:val="222222"/>
          <w:sz w:val="20"/>
          <w:szCs w:val="20"/>
        </w:rPr>
        <w:t xml:space="preserve">, I was the solo </w:t>
      </w:r>
      <w:r w:rsidR="00D84A6B">
        <w:rPr>
          <w:rFonts w:ascii="Tahoma" w:eastAsia="Tahoma" w:hAnsi="Tahoma" w:cs="Tahoma"/>
          <w:color w:val="222222"/>
          <w:sz w:val="20"/>
          <w:szCs w:val="20"/>
        </w:rPr>
        <w:t xml:space="preserve">person for data science and machine learning. Working in an in-house environment was a fulfilling experience for me since my learning </w:t>
      </w:r>
      <w:r w:rsidR="002A05F3">
        <w:rPr>
          <w:rFonts w:ascii="Tahoma" w:eastAsia="Tahoma" w:hAnsi="Tahoma" w:cs="Tahoma"/>
          <w:color w:val="222222"/>
          <w:sz w:val="20"/>
          <w:szCs w:val="20"/>
        </w:rPr>
        <w:t>was holistic, something which I would like to replicate at Atlas-Copco.</w:t>
      </w:r>
      <w:r w:rsidR="00D84A6B">
        <w:rPr>
          <w:rFonts w:ascii="Tahoma" w:eastAsia="Tahoma" w:hAnsi="Tahoma" w:cs="Tahoma"/>
          <w:color w:val="222222"/>
          <w:sz w:val="20"/>
          <w:szCs w:val="20"/>
        </w:rPr>
        <w:t xml:space="preserve"> </w:t>
      </w:r>
    </w:p>
    <w:p w14:paraId="00000014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bookmarkStart w:id="0" w:name="_30j0zll" w:colFirst="0" w:colLast="0"/>
      <w:bookmarkEnd w:id="0"/>
    </w:p>
    <w:p w14:paraId="00000015" w14:textId="525FE591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  <w:r>
        <w:rPr>
          <w:rFonts w:ascii="Tahoma" w:eastAsia="Tahoma" w:hAnsi="Tahoma" w:cs="Tahoma"/>
          <w:b/>
          <w:color w:val="222222"/>
          <w:sz w:val="20"/>
          <w:szCs w:val="20"/>
        </w:rPr>
        <w:t xml:space="preserve">Expectation from </w:t>
      </w:r>
      <w:r w:rsidR="002A05F3">
        <w:rPr>
          <w:rFonts w:ascii="Tahoma" w:eastAsia="Tahoma" w:hAnsi="Tahoma" w:cs="Tahoma"/>
          <w:b/>
          <w:color w:val="222222"/>
          <w:sz w:val="20"/>
          <w:szCs w:val="20"/>
        </w:rPr>
        <w:t>Atlas</w:t>
      </w:r>
      <w:r w:rsidR="00095E67">
        <w:rPr>
          <w:rFonts w:ascii="Tahoma" w:eastAsia="Tahoma" w:hAnsi="Tahoma" w:cs="Tahoma"/>
          <w:b/>
          <w:color w:val="222222"/>
          <w:sz w:val="20"/>
          <w:szCs w:val="20"/>
        </w:rPr>
        <w:t>-Copco</w:t>
      </w:r>
      <w:bookmarkStart w:id="1" w:name="_GoBack"/>
      <w:bookmarkEnd w:id="1"/>
      <w:r>
        <w:rPr>
          <w:rFonts w:ascii="Tahoma" w:eastAsia="Tahoma" w:hAnsi="Tahoma" w:cs="Tahoma"/>
          <w:b/>
          <w:color w:val="222222"/>
          <w:sz w:val="20"/>
          <w:szCs w:val="20"/>
        </w:rPr>
        <w:t>:</w:t>
      </w:r>
    </w:p>
    <w:p w14:paraId="00000017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8" w14:textId="4BA10E0A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 always prefer to work in a dynamic environment varying in both domain and scope of projects with interesting people and I sincerely feel </w:t>
      </w:r>
      <w:r w:rsidR="00D51680">
        <w:rPr>
          <w:rFonts w:ascii="Tahoma" w:eastAsia="Tahoma" w:hAnsi="Tahoma" w:cs="Tahoma"/>
          <w:color w:val="222222"/>
          <w:sz w:val="20"/>
          <w:szCs w:val="20"/>
        </w:rPr>
        <w:t>Atlas-Copco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fulfills this. When I saw this opportunity of thesis at </w:t>
      </w:r>
      <w:r w:rsidR="00750B69">
        <w:rPr>
          <w:rFonts w:ascii="Tahoma" w:eastAsia="Tahoma" w:hAnsi="Tahoma" w:cs="Tahoma"/>
          <w:color w:val="222222"/>
          <w:sz w:val="20"/>
          <w:szCs w:val="20"/>
        </w:rPr>
        <w:t>Atlas-Copco</w:t>
      </w:r>
      <w:r>
        <w:rPr>
          <w:rFonts w:ascii="Tahoma" w:eastAsia="Tahoma" w:hAnsi="Tahoma" w:cs="Tahoma"/>
          <w:color w:val="222222"/>
          <w:sz w:val="20"/>
          <w:szCs w:val="20"/>
        </w:rPr>
        <w:t>, I knew it was the perfect opportunity for me to apply.</w:t>
      </w:r>
    </w:p>
    <w:p w14:paraId="664DD1BD" w14:textId="77777777" w:rsidR="005A5A2F" w:rsidRDefault="005A5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9" w14:textId="77777777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As mentioned, I’ve included my resume so you can learn more about my educational background and all my work experience. Thank you for your time and consideration.</w:t>
      </w:r>
    </w:p>
    <w:p w14:paraId="0000001A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B" w14:textId="77777777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Please feel free to email me, visit my website or call my cell phone at +46 736173879. Looking forward to hearing from you.</w:t>
      </w:r>
    </w:p>
    <w:p w14:paraId="0000001C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D" w14:textId="77777777" w:rsidR="00A44D28" w:rsidRDefault="00FC07E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Best,</w:t>
      </w:r>
    </w:p>
    <w:p w14:paraId="0000001E" w14:textId="77777777" w:rsidR="00A44D28" w:rsidRDefault="00FC07E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Anubhav Dikshit</w:t>
      </w:r>
    </w:p>
    <w:sectPr w:rsidR="00A44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28"/>
    <w:rsid w:val="00095E67"/>
    <w:rsid w:val="000F495F"/>
    <w:rsid w:val="00127ED5"/>
    <w:rsid w:val="00183B3A"/>
    <w:rsid w:val="00194E92"/>
    <w:rsid w:val="00253382"/>
    <w:rsid w:val="002A05F3"/>
    <w:rsid w:val="00322279"/>
    <w:rsid w:val="00325806"/>
    <w:rsid w:val="00392421"/>
    <w:rsid w:val="00442BC7"/>
    <w:rsid w:val="004B6F84"/>
    <w:rsid w:val="005324BB"/>
    <w:rsid w:val="005A5A2F"/>
    <w:rsid w:val="005D7B44"/>
    <w:rsid w:val="005F12A2"/>
    <w:rsid w:val="00607815"/>
    <w:rsid w:val="006E0FA6"/>
    <w:rsid w:val="00750B69"/>
    <w:rsid w:val="00770A3E"/>
    <w:rsid w:val="00836F5D"/>
    <w:rsid w:val="00902BFE"/>
    <w:rsid w:val="00A049CA"/>
    <w:rsid w:val="00A44D28"/>
    <w:rsid w:val="00AB7D83"/>
    <w:rsid w:val="00AF4703"/>
    <w:rsid w:val="00C77F6D"/>
    <w:rsid w:val="00D301FA"/>
    <w:rsid w:val="00D51680"/>
    <w:rsid w:val="00D84A6B"/>
    <w:rsid w:val="00DE7396"/>
    <w:rsid w:val="00FB5A2C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433E"/>
  <w15:docId w15:val="{EADA369F-17DE-4E99-9BBE-B9F0A40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01E0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oo.com/" TargetMode="External"/><Relationship Id="rId4" Type="http://schemas.openxmlformats.org/officeDocument/2006/relationships/hyperlink" Target="https://www.anubhav-diksh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Anubhav Dikshit</cp:lastModifiedBy>
  <cp:revision>33</cp:revision>
  <dcterms:created xsi:type="dcterms:W3CDTF">2019-10-08T15:39:00Z</dcterms:created>
  <dcterms:modified xsi:type="dcterms:W3CDTF">2019-10-16T14:13:00Z</dcterms:modified>
</cp:coreProperties>
</file>