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B9" w:rsidRPr="004D2806" w:rsidRDefault="002E6AB9" w:rsidP="002E6AB9">
      <w:pPr>
        <w:pStyle w:val="2"/>
        <w:rPr>
          <w:b/>
          <w:bCs w:val="0"/>
          <w:sz w:val="32"/>
          <w:szCs w:val="24"/>
        </w:rPr>
      </w:pPr>
      <w:bookmarkStart w:id="0" w:name="_Toc267172433"/>
      <w:bookmarkStart w:id="1" w:name="_Toc25573"/>
      <w:bookmarkStart w:id="2" w:name="_Toc1312"/>
      <w:bookmarkStart w:id="3" w:name="_Toc14446"/>
      <w:bookmarkStart w:id="4" w:name="_Toc329282457"/>
      <w:r w:rsidRPr="004D2806">
        <w:rPr>
          <w:rFonts w:hint="eastAsia"/>
          <w:b/>
          <w:bCs w:val="0"/>
          <w:sz w:val="32"/>
          <w:szCs w:val="24"/>
        </w:rPr>
        <w:t>1</w:t>
      </w:r>
      <w:bookmarkEnd w:id="0"/>
      <w:bookmarkEnd w:id="1"/>
      <w:bookmarkEnd w:id="2"/>
      <w:bookmarkEnd w:id="3"/>
      <w:bookmarkEnd w:id="4"/>
      <w:r w:rsidR="004D2806" w:rsidRPr="004D2806">
        <w:rPr>
          <w:rFonts w:hint="eastAsia"/>
          <w:b/>
          <w:bCs w:val="0"/>
          <w:sz w:val="32"/>
          <w:szCs w:val="24"/>
        </w:rPr>
        <w:t>目的</w:t>
      </w:r>
    </w:p>
    <w:p w:rsidR="002E6AB9" w:rsidRDefault="002E6AB9" w:rsidP="002E6A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D2806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项目管理系统主要功能：用户登录，展示用户</w:t>
      </w:r>
      <w:proofErr w:type="gramStart"/>
      <w:r>
        <w:rPr>
          <w:rFonts w:hint="eastAsia"/>
          <w:sz w:val="24"/>
          <w:szCs w:val="24"/>
        </w:rPr>
        <w:t>对于的</w:t>
      </w:r>
      <w:proofErr w:type="gramEnd"/>
      <w:r>
        <w:rPr>
          <w:rFonts w:hint="eastAsia"/>
          <w:sz w:val="24"/>
          <w:szCs w:val="24"/>
        </w:rPr>
        <w:t>页面，用户可以是学生也可以是老师，学校领导，老师可以在系统上申报项目，各级领导可以在系统上对老师申报的项目进行审批，审批通过的项目即可以发布，学生可以在系统上申请参加已发布的项目，学生提交申请后指导老师可以在系统上对学生申请进行处理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1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bookmarkStart w:id="5" w:name="_Toc12087"/>
      <w:bookmarkStart w:id="6" w:name="_Toc19683"/>
    </w:p>
    <w:p w:rsidR="002E6AB9" w:rsidRPr="004D2806" w:rsidRDefault="002E6AB9" w:rsidP="002E6AB9">
      <w:pPr>
        <w:pStyle w:val="1"/>
        <w:rPr>
          <w:b/>
          <w:bCs w:val="0"/>
          <w:sz w:val="32"/>
          <w:szCs w:val="24"/>
        </w:rPr>
      </w:pPr>
      <w:bookmarkStart w:id="7" w:name="_Toc267172436"/>
      <w:bookmarkStart w:id="8" w:name="_Toc31194"/>
      <w:bookmarkStart w:id="9" w:name="_Toc14256"/>
      <w:bookmarkStart w:id="10" w:name="_Toc13675"/>
      <w:bookmarkStart w:id="11" w:name="_Toc329282462"/>
      <w:bookmarkEnd w:id="5"/>
      <w:bookmarkEnd w:id="6"/>
      <w:r w:rsidRPr="004D2806">
        <w:rPr>
          <w:rFonts w:hint="eastAsia"/>
          <w:b/>
          <w:bCs w:val="0"/>
          <w:sz w:val="32"/>
          <w:szCs w:val="24"/>
        </w:rPr>
        <w:t>2</w:t>
      </w:r>
      <w:r w:rsidRPr="004D2806">
        <w:rPr>
          <w:rFonts w:hint="eastAsia"/>
          <w:b/>
          <w:bCs w:val="0"/>
          <w:sz w:val="32"/>
          <w:szCs w:val="24"/>
        </w:rPr>
        <w:t>项目概述</w:t>
      </w:r>
      <w:bookmarkEnd w:id="7"/>
      <w:bookmarkEnd w:id="8"/>
      <w:bookmarkEnd w:id="9"/>
      <w:bookmarkEnd w:id="10"/>
      <w:bookmarkEnd w:id="11"/>
      <w:r w:rsidRPr="004D2806">
        <w:rPr>
          <w:rFonts w:hint="eastAsia"/>
          <w:b/>
          <w:bCs w:val="0"/>
          <w:sz w:val="32"/>
          <w:szCs w:val="24"/>
        </w:rPr>
        <w:t xml:space="preserve"> </w:t>
      </w:r>
      <w:bookmarkStart w:id="12" w:name="_Toc267172437"/>
      <w:bookmarkStart w:id="13" w:name="_Toc22473"/>
      <w:bookmarkStart w:id="14" w:name="_Toc15375"/>
      <w:bookmarkStart w:id="15" w:name="_Toc12657"/>
      <w:bookmarkStart w:id="16" w:name="_Toc329282463"/>
    </w:p>
    <w:p w:rsidR="002E6AB9" w:rsidRDefault="002E6AB9" w:rsidP="002E6AB9">
      <w:pPr>
        <w:pStyle w:val="1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2.1</w:t>
      </w:r>
      <w:r>
        <w:rPr>
          <w:rFonts w:hint="eastAsia"/>
          <w:b/>
          <w:bCs w:val="0"/>
          <w:sz w:val="24"/>
          <w:szCs w:val="24"/>
        </w:rPr>
        <w:t>工作内容</w:t>
      </w:r>
      <w:bookmarkEnd w:id="12"/>
      <w:bookmarkEnd w:id="13"/>
      <w:bookmarkEnd w:id="14"/>
      <w:bookmarkEnd w:id="15"/>
      <w:bookmarkEnd w:id="16"/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对学院项目申报，提交各个阶段、流程进行调研，制作和修订项目开发计划；</w:t>
      </w: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进行计划跟踪与监控；</w:t>
      </w:r>
      <w:r>
        <w:rPr>
          <w:rFonts w:hint="eastAsia"/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、对相关问题进行总结并</w:t>
      </w:r>
      <w:proofErr w:type="gramStart"/>
      <w:r>
        <w:rPr>
          <w:rFonts w:hint="eastAsia"/>
          <w:sz w:val="24"/>
          <w:szCs w:val="24"/>
        </w:rPr>
        <w:t>作出</w:t>
      </w:r>
      <w:proofErr w:type="gramEnd"/>
      <w:r>
        <w:rPr>
          <w:rFonts w:hint="eastAsia"/>
          <w:sz w:val="24"/>
          <w:szCs w:val="24"/>
        </w:rPr>
        <w:t>计划调整；</w:t>
      </w:r>
      <w:r>
        <w:rPr>
          <w:rFonts w:hint="eastAsia"/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、阶段工作总结；</w:t>
      </w:r>
      <w:r>
        <w:rPr>
          <w:rFonts w:hint="eastAsia"/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按计划提交阶段评审；</w:t>
      </w:r>
      <w:r>
        <w:rPr>
          <w:rFonts w:hint="eastAsia"/>
          <w:sz w:val="24"/>
          <w:szCs w:val="24"/>
        </w:rPr>
        <w:t xml:space="preserve"> 6</w:t>
      </w:r>
      <w:r>
        <w:rPr>
          <w:rFonts w:hint="eastAsia"/>
          <w:sz w:val="24"/>
          <w:szCs w:val="24"/>
        </w:rPr>
        <w:t>、对产品进行测试、完善</w:t>
      </w:r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 xml:space="preserve"> 7</w:t>
      </w:r>
      <w:r>
        <w:rPr>
          <w:rFonts w:hint="eastAsia"/>
          <w:szCs w:val="24"/>
        </w:rPr>
        <w:t>、项目实施总结。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、</w:t>
      </w:r>
      <w:r>
        <w:rPr>
          <w:rFonts w:hint="eastAsia"/>
        </w:rPr>
        <w:t>项目验收</w:t>
      </w:r>
      <w:bookmarkStart w:id="17" w:name="_Toc267172438"/>
      <w:bookmarkStart w:id="18" w:name="_Toc23400"/>
      <w:bookmarkStart w:id="19" w:name="_Toc28671"/>
      <w:bookmarkStart w:id="20" w:name="_Toc18511"/>
    </w:p>
    <w:p w:rsidR="002E6AB9" w:rsidRDefault="002E6AB9" w:rsidP="002E6AB9">
      <w:pPr>
        <w:pStyle w:val="2"/>
        <w:rPr>
          <w:b/>
          <w:bCs w:val="0"/>
          <w:sz w:val="24"/>
          <w:szCs w:val="24"/>
        </w:rPr>
      </w:pPr>
      <w:bookmarkStart w:id="21" w:name="_Toc329282464"/>
      <w:r>
        <w:rPr>
          <w:rFonts w:hint="eastAsia"/>
          <w:b/>
          <w:bCs w:val="0"/>
          <w:sz w:val="24"/>
          <w:szCs w:val="24"/>
        </w:rPr>
        <w:t>2.2</w:t>
      </w:r>
      <w:r>
        <w:rPr>
          <w:rFonts w:hint="eastAsia"/>
          <w:b/>
          <w:bCs w:val="0"/>
          <w:sz w:val="24"/>
          <w:szCs w:val="24"/>
        </w:rPr>
        <w:t>主要参加人员</w:t>
      </w:r>
      <w:bookmarkEnd w:id="17"/>
      <w:bookmarkEnd w:id="18"/>
      <w:bookmarkEnd w:id="19"/>
      <w:bookmarkEnd w:id="20"/>
      <w:bookmarkEnd w:id="21"/>
    </w:p>
    <w:p w:rsidR="002E6AB9" w:rsidRDefault="002E6AB9" w:rsidP="002E6AB9">
      <w:pPr>
        <w:spacing w:afterLines="50" w:after="156"/>
        <w:ind w:firstLine="482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吴曼燚（组长），靳锦坤，黄炜岳，李泽涛，黄照强</w:t>
      </w:r>
    </w:p>
    <w:p w:rsidR="002E6AB9" w:rsidRDefault="002E6AB9" w:rsidP="002E6AB9">
      <w:pPr>
        <w:pStyle w:val="2"/>
        <w:rPr>
          <w:b/>
          <w:bCs w:val="0"/>
          <w:sz w:val="24"/>
          <w:szCs w:val="24"/>
        </w:rPr>
      </w:pPr>
      <w:bookmarkStart w:id="22" w:name="_Toc267172439"/>
      <w:bookmarkStart w:id="23" w:name="_Toc4981"/>
      <w:bookmarkStart w:id="24" w:name="_Toc16692"/>
      <w:bookmarkStart w:id="25" w:name="_Toc16978"/>
      <w:bookmarkStart w:id="26" w:name="_Toc329282465"/>
      <w:r>
        <w:rPr>
          <w:rFonts w:hint="eastAsia"/>
          <w:b/>
          <w:bCs w:val="0"/>
          <w:sz w:val="24"/>
          <w:szCs w:val="24"/>
        </w:rPr>
        <w:t>2.3</w:t>
      </w:r>
      <w:r>
        <w:rPr>
          <w:rFonts w:hint="eastAsia"/>
          <w:b/>
          <w:bCs w:val="0"/>
          <w:sz w:val="24"/>
          <w:szCs w:val="24"/>
        </w:rPr>
        <w:t>产品</w:t>
      </w:r>
      <w:bookmarkStart w:id="27" w:name="_Toc267172440"/>
      <w:bookmarkStart w:id="28" w:name="_Toc4355"/>
      <w:bookmarkStart w:id="29" w:name="_Toc13813"/>
      <w:bookmarkStart w:id="30" w:name="_Toc14882"/>
      <w:bookmarkEnd w:id="22"/>
      <w:bookmarkEnd w:id="23"/>
      <w:bookmarkEnd w:id="24"/>
      <w:bookmarkEnd w:id="25"/>
      <w:bookmarkEnd w:id="26"/>
    </w:p>
    <w:p w:rsidR="002E6AB9" w:rsidRPr="00F63EF6" w:rsidRDefault="002E6AB9" w:rsidP="002E6AB9">
      <w:pPr>
        <w:pStyle w:val="3"/>
      </w:pPr>
      <w:bookmarkStart w:id="31" w:name="_Toc329282466"/>
      <w:r w:rsidRPr="00F63EF6">
        <w:rPr>
          <w:rFonts w:hint="eastAsia"/>
          <w:bCs w:val="0"/>
        </w:rPr>
        <w:t>2.3.1</w:t>
      </w:r>
      <w:r w:rsidRPr="00F63EF6">
        <w:rPr>
          <w:rFonts w:hint="eastAsia"/>
          <w:bCs w:val="0"/>
        </w:rPr>
        <w:t>程序</w:t>
      </w:r>
      <w:bookmarkEnd w:id="27"/>
      <w:bookmarkEnd w:id="28"/>
      <w:bookmarkEnd w:id="29"/>
      <w:bookmarkEnd w:id="30"/>
      <w:bookmarkEnd w:id="31"/>
      <w:r w:rsidRPr="00F63EF6">
        <w:rPr>
          <w:rFonts w:hint="eastAsia"/>
        </w:rPr>
        <w:t xml:space="preserve"> </w:t>
      </w:r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软件名称：项目管理系统（</w:t>
      </w:r>
      <w:r>
        <w:rPr>
          <w:rFonts w:hint="eastAsia"/>
          <w:sz w:val="24"/>
          <w:szCs w:val="24"/>
        </w:rPr>
        <w:t>e-project</w:t>
      </w:r>
      <w:r>
        <w:rPr>
          <w:rFonts w:hint="eastAsia"/>
          <w:sz w:val="24"/>
          <w:szCs w:val="24"/>
        </w:rPr>
        <w:t>）</w:t>
      </w:r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编程语言：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PHP</w:t>
      </w:r>
    </w:p>
    <w:p w:rsidR="002E6AB9" w:rsidRDefault="002E6AB9" w:rsidP="00D7487D">
      <w:pPr>
        <w:ind w:leftChars="200" w:left="1140" w:hangingChars="300" w:hanging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bookmarkStart w:id="32" w:name="_Toc267172441"/>
      <w:bookmarkStart w:id="33" w:name="_Toc7145"/>
      <w:bookmarkStart w:id="34" w:name="_Toc20546"/>
      <w:bookmarkStart w:id="35" w:name="_Toc31764"/>
      <w:r>
        <w:rPr>
          <w:rFonts w:hint="eastAsia"/>
          <w:sz w:val="24"/>
          <w:szCs w:val="24"/>
        </w:rPr>
        <w:t>用户登录，展示用户</w:t>
      </w:r>
      <w:proofErr w:type="gramStart"/>
      <w:r>
        <w:rPr>
          <w:rFonts w:hint="eastAsia"/>
          <w:sz w:val="24"/>
          <w:szCs w:val="24"/>
        </w:rPr>
        <w:t>对于的</w:t>
      </w:r>
      <w:proofErr w:type="gramEnd"/>
      <w:r>
        <w:rPr>
          <w:rFonts w:hint="eastAsia"/>
          <w:sz w:val="24"/>
          <w:szCs w:val="24"/>
        </w:rPr>
        <w:t>页面用户可以是学生也可以是老师，学校领导，老师可以在系统上申报项目，各级领导可以在系统上对老师申报的项目进行审批，审批通过的项目即可以发布，学生可以在系统上申请参加已发布的项目，学生提交申请后指导老师可以在系统上对学</w:t>
      </w:r>
      <w:bookmarkStart w:id="36" w:name="_GoBack"/>
      <w:bookmarkEnd w:id="36"/>
      <w:r>
        <w:rPr>
          <w:rFonts w:hint="eastAsia"/>
          <w:sz w:val="24"/>
          <w:szCs w:val="24"/>
        </w:rPr>
        <w:t>生申请进行处理。</w:t>
      </w:r>
    </w:p>
    <w:p w:rsidR="00D7487D" w:rsidRDefault="00D7487D" w:rsidP="00D7487D">
      <w:pPr>
        <w:ind w:leftChars="200" w:left="1140" w:hangingChars="300" w:hanging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扩展：项目指导</w:t>
      </w:r>
      <w:r w:rsidR="00C76AE1">
        <w:rPr>
          <w:rFonts w:hint="eastAsia"/>
          <w:sz w:val="24"/>
          <w:szCs w:val="24"/>
        </w:rPr>
        <w:t>老师可以查看</w:t>
      </w:r>
      <w:r>
        <w:rPr>
          <w:rFonts w:hint="eastAsia"/>
          <w:sz w:val="24"/>
          <w:szCs w:val="24"/>
        </w:rPr>
        <w:t>提交申请的学生</w:t>
      </w:r>
      <w:r w:rsidR="00C76AE1">
        <w:rPr>
          <w:rFonts w:hint="eastAsia"/>
          <w:sz w:val="24"/>
          <w:szCs w:val="24"/>
        </w:rPr>
        <w:t>的相关信息</w:t>
      </w:r>
      <w:r>
        <w:rPr>
          <w:rFonts w:hint="eastAsia"/>
          <w:sz w:val="24"/>
          <w:szCs w:val="24"/>
        </w:rPr>
        <w:t>，包括（成绩，已参加项目</w:t>
      </w:r>
      <w:r w:rsidR="00C76AE1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C76AE1">
        <w:rPr>
          <w:rFonts w:hint="eastAsia"/>
          <w:sz w:val="24"/>
          <w:szCs w:val="24"/>
        </w:rPr>
        <w:t>；学校领导可以查询申报项目老师所带项目的个数等相关信息</w:t>
      </w:r>
    </w:p>
    <w:p w:rsidR="00D7487D" w:rsidRDefault="00D7487D" w:rsidP="002E6AB9">
      <w:pPr>
        <w:rPr>
          <w:sz w:val="24"/>
          <w:szCs w:val="24"/>
        </w:rPr>
      </w:pPr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</w:p>
    <w:p w:rsidR="002E6AB9" w:rsidRPr="00F63EF6" w:rsidRDefault="002E6AB9" w:rsidP="002E6AB9">
      <w:pPr>
        <w:pStyle w:val="3"/>
        <w:rPr>
          <w:bCs w:val="0"/>
          <w:szCs w:val="24"/>
        </w:rPr>
      </w:pPr>
      <w:bookmarkStart w:id="37" w:name="_Toc329282467"/>
      <w:r w:rsidRPr="00F63EF6">
        <w:rPr>
          <w:rFonts w:hint="eastAsia"/>
          <w:bCs w:val="0"/>
        </w:rPr>
        <w:t>2.3.2</w:t>
      </w:r>
      <w:r w:rsidRPr="00F63EF6">
        <w:rPr>
          <w:rFonts w:hint="eastAsia"/>
          <w:bCs w:val="0"/>
        </w:rPr>
        <w:t>文</w:t>
      </w:r>
      <w:bookmarkEnd w:id="32"/>
      <w:bookmarkEnd w:id="33"/>
      <w:bookmarkEnd w:id="34"/>
      <w:bookmarkEnd w:id="35"/>
      <w:bookmarkEnd w:id="37"/>
      <w:r w:rsidRPr="00F63EF6">
        <w:rPr>
          <w:rFonts w:hint="eastAsia"/>
          <w:bCs w:val="0"/>
        </w:rPr>
        <w:t>件</w:t>
      </w:r>
    </w:p>
    <w:p w:rsidR="002E6AB9" w:rsidRDefault="002E6AB9" w:rsidP="002E6AB9">
      <w:pPr>
        <w:pStyle w:val="a6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用户操作手册：本手册详细描述系统的功能、性能和用户界面，使用户对如何使用该系统得到具体的了解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为操作人员提供该系统各种运行情况的有关知识，特别是操作方法的具体细节。</w:t>
      </w:r>
      <w:r>
        <w:rPr>
          <w:rFonts w:hint="eastAsia"/>
          <w:sz w:val="24"/>
          <w:szCs w:val="24"/>
        </w:rPr>
        <w:t xml:space="preserve"> </w:t>
      </w:r>
    </w:p>
    <w:p w:rsidR="002E6AB9" w:rsidRDefault="002E6AB9" w:rsidP="002E6AB9">
      <w:pPr>
        <w:pStyle w:val="a6"/>
        <w:numPr>
          <w:ilvl w:val="0"/>
          <w:numId w:val="2"/>
        </w:numPr>
        <w:snapToGrid w:val="0"/>
        <w:spacing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软件维护手册：主要包括系统说明、程序模块说明、操作环境、维护过程的说明，便于项目的维护。</w:t>
      </w:r>
      <w:r>
        <w:rPr>
          <w:rFonts w:hint="eastAsia"/>
          <w:sz w:val="24"/>
          <w:szCs w:val="24"/>
        </w:rPr>
        <w:t xml:space="preserve"> </w:t>
      </w:r>
      <w:bookmarkStart w:id="38" w:name="_Toc267172442"/>
      <w:bookmarkStart w:id="39" w:name="_Toc21111"/>
      <w:bookmarkStart w:id="40" w:name="_Toc17058"/>
      <w:bookmarkStart w:id="41" w:name="_Toc26952"/>
    </w:p>
    <w:p w:rsidR="002E6AB9" w:rsidRDefault="002E6AB9" w:rsidP="002E6AB9">
      <w:pPr>
        <w:pStyle w:val="2"/>
        <w:rPr>
          <w:sz w:val="24"/>
          <w:szCs w:val="24"/>
        </w:rPr>
      </w:pPr>
      <w:bookmarkStart w:id="42" w:name="_Toc267172444"/>
      <w:bookmarkStart w:id="43" w:name="_Toc9493"/>
      <w:bookmarkStart w:id="44" w:name="_Toc2685"/>
      <w:bookmarkStart w:id="45" w:name="_Toc8849"/>
      <w:bookmarkStart w:id="46" w:name="_Toc329282470"/>
      <w:bookmarkEnd w:id="38"/>
      <w:bookmarkEnd w:id="39"/>
      <w:bookmarkEnd w:id="40"/>
      <w:bookmarkEnd w:id="41"/>
      <w:r>
        <w:rPr>
          <w:rFonts w:ascii="黑体" w:hint="eastAsia"/>
          <w:b/>
          <w:bCs w:val="0"/>
          <w:sz w:val="24"/>
          <w:szCs w:val="24"/>
        </w:rPr>
        <w:lastRenderedPageBreak/>
        <w:t>2.4</w:t>
      </w:r>
      <w:r>
        <w:rPr>
          <w:rFonts w:hint="eastAsia"/>
          <w:b/>
          <w:bCs w:val="0"/>
          <w:sz w:val="24"/>
          <w:szCs w:val="24"/>
        </w:rPr>
        <w:t>验收标准</w:t>
      </w:r>
      <w:bookmarkEnd w:id="42"/>
      <w:bookmarkEnd w:id="43"/>
      <w:bookmarkEnd w:id="44"/>
      <w:bookmarkEnd w:id="45"/>
      <w:bookmarkEnd w:id="46"/>
      <w:r>
        <w:rPr>
          <w:rFonts w:hint="eastAsia"/>
          <w:sz w:val="24"/>
          <w:szCs w:val="24"/>
        </w:rPr>
        <w:t xml:space="preserve"> </w:t>
      </w:r>
      <w:bookmarkStart w:id="47" w:name="_Toc267172445"/>
      <w:bookmarkStart w:id="48" w:name="_Toc20164"/>
      <w:bookmarkStart w:id="49" w:name="_Toc10064"/>
      <w:bookmarkStart w:id="50" w:name="_Toc7076"/>
    </w:p>
    <w:p w:rsidR="002E6AB9" w:rsidRPr="00F63EF6" w:rsidRDefault="002E6AB9" w:rsidP="002E6AB9">
      <w:pPr>
        <w:pStyle w:val="3"/>
        <w:rPr>
          <w:bCs w:val="0"/>
          <w:szCs w:val="24"/>
        </w:rPr>
      </w:pPr>
      <w:bookmarkStart w:id="51" w:name="_Toc329282471"/>
      <w:r w:rsidRPr="00F63EF6">
        <w:rPr>
          <w:rFonts w:hint="eastAsia"/>
          <w:bCs w:val="0"/>
        </w:rPr>
        <w:t>2.4.1</w:t>
      </w:r>
      <w:r w:rsidRPr="00F63EF6">
        <w:rPr>
          <w:rFonts w:hint="eastAsia"/>
          <w:bCs w:val="0"/>
        </w:rPr>
        <w:t>代码的验收</w:t>
      </w:r>
      <w:bookmarkEnd w:id="47"/>
      <w:bookmarkEnd w:id="48"/>
      <w:bookmarkEnd w:id="49"/>
      <w:bookmarkEnd w:id="50"/>
      <w:bookmarkEnd w:id="51"/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bookmarkStart w:id="52" w:name="_Toc267172446"/>
      <w:bookmarkStart w:id="53" w:name="_Toc24824"/>
      <w:bookmarkStart w:id="54" w:name="_Toc20419"/>
      <w:bookmarkStart w:id="55" w:name="_Toc3912"/>
      <w:bookmarkStart w:id="56" w:name="_Toc329282472"/>
      <w:r>
        <w:rPr>
          <w:rFonts w:hint="eastAsia"/>
          <w:sz w:val="24"/>
          <w:szCs w:val="24"/>
        </w:rPr>
        <w:t>最后在交付之前进行小组内评审，代码书写风格统一，采用标准规范，没有下列错误：由于系统缺陷造成丢失数据，不符合设计要求，响应时间太长无法接受等问题。</w:t>
      </w:r>
    </w:p>
    <w:p w:rsidR="002E6AB9" w:rsidRPr="00F63EF6" w:rsidRDefault="002E6AB9" w:rsidP="002E6AB9">
      <w:pPr>
        <w:pStyle w:val="3"/>
        <w:rPr>
          <w:bCs w:val="0"/>
        </w:rPr>
      </w:pPr>
      <w:r w:rsidRPr="00F63EF6">
        <w:rPr>
          <w:rFonts w:hint="eastAsia"/>
          <w:bCs w:val="0"/>
        </w:rPr>
        <w:t>2.4.2</w:t>
      </w:r>
      <w:r w:rsidRPr="00F63EF6">
        <w:rPr>
          <w:rFonts w:hint="eastAsia"/>
          <w:bCs w:val="0"/>
        </w:rPr>
        <w:t>系统验收</w:t>
      </w:r>
    </w:p>
    <w:p w:rsidR="002E6AB9" w:rsidRPr="0071035B" w:rsidRDefault="002E6AB9" w:rsidP="002E6AB9">
      <w:r>
        <w:rPr>
          <w:rFonts w:hint="eastAsia"/>
        </w:rPr>
        <w:tab/>
      </w:r>
      <w:r>
        <w:rPr>
          <w:rFonts w:hint="eastAsia"/>
        </w:rPr>
        <w:t>系统运行稳定，功能模块满足计划要求。</w:t>
      </w:r>
    </w:p>
    <w:p w:rsidR="00F63EF6" w:rsidRPr="00F63EF6" w:rsidRDefault="00F63EF6" w:rsidP="002E6AB9">
      <w:pPr>
        <w:pStyle w:val="2"/>
        <w:rPr>
          <w:b/>
          <w:sz w:val="22"/>
          <w:szCs w:val="24"/>
        </w:rPr>
      </w:pPr>
      <w:bookmarkStart w:id="57" w:name="_Toc267172448"/>
      <w:bookmarkStart w:id="58" w:name="_Toc10615"/>
      <w:bookmarkStart w:id="59" w:name="_Toc168"/>
      <w:bookmarkStart w:id="60" w:name="_Toc26795"/>
      <w:bookmarkStart w:id="61" w:name="_Toc329282474"/>
      <w:bookmarkEnd w:id="52"/>
      <w:bookmarkEnd w:id="53"/>
      <w:bookmarkEnd w:id="54"/>
      <w:bookmarkEnd w:id="55"/>
      <w:bookmarkEnd w:id="56"/>
      <w:r>
        <w:rPr>
          <w:rFonts w:ascii="黑体" w:hint="eastAsia"/>
          <w:b/>
          <w:bCs w:val="0"/>
          <w:sz w:val="22"/>
          <w:szCs w:val="24"/>
        </w:rPr>
        <w:t>2.5</w:t>
      </w:r>
      <w:r w:rsidRPr="00F63EF6">
        <w:rPr>
          <w:rFonts w:hint="eastAsia"/>
          <w:b/>
          <w:sz w:val="24"/>
        </w:rPr>
        <w:t>完成项目的最迟期限</w:t>
      </w:r>
    </w:p>
    <w:bookmarkEnd w:id="57"/>
    <w:bookmarkEnd w:id="58"/>
    <w:bookmarkEnd w:id="59"/>
    <w:bookmarkEnd w:id="60"/>
    <w:bookmarkEnd w:id="61"/>
    <w:p w:rsidR="002E6AB9" w:rsidRDefault="002E6AB9" w:rsidP="002E6AB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交付日期为</w:t>
      </w:r>
      <w:r w:rsidR="00D7487D"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</w:p>
    <w:p w:rsidR="004D2806" w:rsidRPr="004D2806" w:rsidRDefault="004D2806" w:rsidP="004D2806">
      <w:pPr>
        <w:pStyle w:val="1"/>
        <w:rPr>
          <w:b/>
          <w:bCs w:val="0"/>
          <w:sz w:val="32"/>
          <w:szCs w:val="24"/>
        </w:rPr>
      </w:pPr>
      <w:bookmarkStart w:id="62" w:name="_Toc267172450"/>
      <w:bookmarkStart w:id="63" w:name="_Toc14897"/>
      <w:bookmarkStart w:id="64" w:name="_Toc2143"/>
      <w:bookmarkStart w:id="65" w:name="_Toc17421"/>
      <w:bookmarkStart w:id="66" w:name="_Toc329282476"/>
      <w:r>
        <w:rPr>
          <w:rFonts w:hint="eastAsia"/>
          <w:b/>
          <w:bCs w:val="0"/>
          <w:sz w:val="32"/>
          <w:szCs w:val="24"/>
        </w:rPr>
        <w:t>3</w:t>
      </w:r>
      <w:r>
        <w:rPr>
          <w:rFonts w:hint="eastAsia"/>
          <w:b/>
          <w:bCs w:val="0"/>
          <w:sz w:val="32"/>
          <w:szCs w:val="24"/>
        </w:rPr>
        <w:t>实施计划</w:t>
      </w:r>
      <w:r w:rsidRPr="004D2806">
        <w:rPr>
          <w:rFonts w:hint="eastAsia"/>
          <w:b/>
          <w:bCs w:val="0"/>
          <w:sz w:val="32"/>
          <w:szCs w:val="24"/>
        </w:rPr>
        <w:t xml:space="preserve"> </w:t>
      </w:r>
    </w:p>
    <w:bookmarkEnd w:id="62"/>
    <w:bookmarkEnd w:id="63"/>
    <w:bookmarkEnd w:id="64"/>
    <w:bookmarkEnd w:id="65"/>
    <w:bookmarkEnd w:id="66"/>
    <w:p w:rsidR="00F63EF6" w:rsidRPr="00F63EF6" w:rsidRDefault="00F63EF6" w:rsidP="00F63EF6">
      <w:pPr>
        <w:pStyle w:val="2"/>
        <w:rPr>
          <w:b/>
          <w:sz w:val="22"/>
          <w:szCs w:val="24"/>
        </w:rPr>
      </w:pPr>
      <w:r>
        <w:rPr>
          <w:rFonts w:ascii="黑体" w:hint="eastAsia"/>
          <w:b/>
          <w:bCs w:val="0"/>
          <w:sz w:val="22"/>
          <w:szCs w:val="24"/>
        </w:rPr>
        <w:t>3.1</w:t>
      </w:r>
      <w:r>
        <w:rPr>
          <w:rFonts w:ascii="Arial" w:hAnsi="Arial" w:cs="Arial"/>
          <w:b/>
          <w:bCs w:val="0"/>
          <w:kern w:val="0"/>
          <w:sz w:val="24"/>
        </w:rPr>
        <w:t>工作任务的分解与人员分工</w:t>
      </w:r>
    </w:p>
    <w:p w:rsidR="002E6AB9" w:rsidRDefault="002E6AB9" w:rsidP="002E6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       </w:t>
      </w:r>
      <w:r w:rsidR="009368C6">
        <w:rPr>
          <w:rFonts w:ascii="Arial" w:hAnsi="Arial" w:cs="Arial"/>
          <w:kern w:val="0"/>
          <w:sz w:val="24"/>
        </w:rPr>
        <w:t>李泽涛</w:t>
      </w:r>
      <w:r w:rsidR="009368C6">
        <w:rPr>
          <w:rFonts w:ascii="Arial" w:hAnsi="Arial" w:cs="Arial" w:hint="eastAsia"/>
          <w:kern w:val="0"/>
          <w:sz w:val="24"/>
        </w:rPr>
        <w:t>、</w:t>
      </w:r>
      <w:r w:rsidR="009368C6">
        <w:rPr>
          <w:rFonts w:ascii="Arial" w:hAnsi="Arial" w:cs="Arial"/>
          <w:kern w:val="0"/>
          <w:sz w:val="24"/>
        </w:rPr>
        <w:t>黄照强</w:t>
      </w:r>
      <w:r w:rsidR="009368C6">
        <w:rPr>
          <w:rFonts w:ascii="Arial" w:hAnsi="Arial" w:cs="Arial" w:hint="eastAsia"/>
          <w:kern w:val="0"/>
          <w:sz w:val="24"/>
        </w:rPr>
        <w:t>：</w:t>
      </w:r>
      <w:r w:rsidR="009368C6">
        <w:rPr>
          <w:rFonts w:ascii="Arial" w:hAnsi="Arial" w:cs="Arial"/>
          <w:kern w:val="0"/>
          <w:sz w:val="24"/>
        </w:rPr>
        <w:t>前端页面开发</w:t>
      </w:r>
    </w:p>
    <w:p w:rsidR="009368C6" w:rsidRDefault="009368C6" w:rsidP="009368C6">
      <w:pPr>
        <w:widowControl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ab/>
      </w:r>
      <w:r>
        <w:rPr>
          <w:rFonts w:ascii="Arial" w:hAnsi="Arial" w:cs="Arial" w:hint="eastAsia"/>
          <w:kern w:val="0"/>
          <w:sz w:val="24"/>
        </w:rPr>
        <w:t>吴曼燚、靳锦坤、黄炜岳：后台、数据库、安全测试</w:t>
      </w:r>
    </w:p>
    <w:p w:rsidR="00F63EF6" w:rsidRPr="00F63EF6" w:rsidRDefault="00F63EF6" w:rsidP="00F63EF6">
      <w:pPr>
        <w:pStyle w:val="2"/>
        <w:rPr>
          <w:b/>
          <w:sz w:val="22"/>
          <w:szCs w:val="24"/>
        </w:rPr>
      </w:pPr>
      <w:bookmarkStart w:id="67" w:name="_Toc12537"/>
      <w:bookmarkStart w:id="68" w:name="_Toc9532"/>
      <w:bookmarkStart w:id="69" w:name="_Toc329282478"/>
      <w:bookmarkStart w:id="70" w:name="_Toc27228"/>
      <w:bookmarkStart w:id="71" w:name="_Toc267172451"/>
      <w:r>
        <w:rPr>
          <w:rFonts w:ascii="黑体" w:hint="eastAsia"/>
          <w:b/>
          <w:bCs w:val="0"/>
          <w:sz w:val="22"/>
          <w:szCs w:val="24"/>
        </w:rPr>
        <w:t>3.2</w:t>
      </w:r>
      <w:r>
        <w:rPr>
          <w:rFonts w:ascii="Arial" w:hAnsi="Arial" w:cs="Arial"/>
          <w:b/>
          <w:bCs w:val="0"/>
          <w:kern w:val="0"/>
          <w:sz w:val="24"/>
        </w:rPr>
        <w:t>关键问题</w:t>
      </w:r>
    </w:p>
    <w:bookmarkEnd w:id="67"/>
    <w:bookmarkEnd w:id="68"/>
    <w:bookmarkEnd w:id="69"/>
    <w:p w:rsidR="002E6AB9" w:rsidRPr="009368C6" w:rsidRDefault="002E6AB9" w:rsidP="00936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</w:p>
    <w:p w:rsidR="002E6AB9" w:rsidRDefault="002E6AB9" w:rsidP="002E6AB9">
      <w:pPr>
        <w:spacing w:afterLines="50" w:after="156"/>
        <w:jc w:val="center"/>
      </w:pPr>
      <w:r>
        <w:rPr>
          <w:rFonts w:hint="eastAsia"/>
        </w:rPr>
        <w:t>表</w:t>
      </w:r>
      <w:r w:rsidR="00F63EF6">
        <w:rPr>
          <w:rFonts w:hint="eastAsia"/>
        </w:rPr>
        <w:t xml:space="preserve"> 1</w:t>
      </w:r>
      <w:r>
        <w:rPr>
          <w:rFonts w:hint="eastAsia"/>
        </w:rPr>
        <w:t xml:space="preserve"> </w:t>
      </w:r>
      <w:r>
        <w:rPr>
          <w:rFonts w:hint="eastAsia"/>
        </w:rPr>
        <w:t>项目风险因素</w:t>
      </w:r>
    </w:p>
    <w:tbl>
      <w:tblPr>
        <w:tblW w:w="0" w:type="auto"/>
        <w:tblInd w:w="3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2360"/>
        <w:gridCol w:w="2792"/>
        <w:gridCol w:w="2195"/>
      </w:tblGrid>
      <w:tr w:rsidR="002E6AB9" w:rsidTr="00296125">
        <w:trPr>
          <w:trHeight w:val="720"/>
          <w:tblHeader/>
        </w:trPr>
        <w:tc>
          <w:tcPr>
            <w:tcW w:w="453" w:type="dxa"/>
            <w:shd w:val="clear" w:color="auto" w:fill="8DB3E2"/>
            <w:vAlign w:val="center"/>
          </w:tcPr>
          <w:p w:rsidR="002E6AB9" w:rsidRDefault="002E6AB9" w:rsidP="00296125">
            <w:pPr>
              <w:widowControl/>
              <w:jc w:val="left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风险排序</w:t>
            </w:r>
          </w:p>
        </w:tc>
        <w:tc>
          <w:tcPr>
            <w:tcW w:w="2360" w:type="dxa"/>
            <w:shd w:val="clear" w:color="auto" w:fill="8DB3E2"/>
            <w:vAlign w:val="center"/>
          </w:tcPr>
          <w:p w:rsidR="002E6AB9" w:rsidRDefault="002E6AB9" w:rsidP="00296125">
            <w:pPr>
              <w:widowControl/>
              <w:ind w:firstLine="482"/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风险项名称</w:t>
            </w:r>
          </w:p>
        </w:tc>
        <w:tc>
          <w:tcPr>
            <w:tcW w:w="2792" w:type="dxa"/>
            <w:shd w:val="clear" w:color="auto" w:fill="8DB3E2"/>
            <w:vAlign w:val="center"/>
          </w:tcPr>
          <w:p w:rsidR="002E6AB9" w:rsidRDefault="002E6AB9" w:rsidP="00296125">
            <w:pPr>
              <w:widowControl/>
              <w:ind w:firstLine="482"/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风险描述</w:t>
            </w:r>
          </w:p>
        </w:tc>
        <w:tc>
          <w:tcPr>
            <w:tcW w:w="2195" w:type="dxa"/>
            <w:shd w:val="clear" w:color="auto" w:fill="8DB3E2"/>
            <w:vAlign w:val="center"/>
          </w:tcPr>
          <w:p w:rsidR="002E6AB9" w:rsidRDefault="002E6AB9" w:rsidP="00296125">
            <w:pPr>
              <w:widowControl/>
              <w:ind w:firstLine="482"/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风险缓解方案</w:t>
            </w:r>
          </w:p>
        </w:tc>
      </w:tr>
      <w:tr w:rsidR="002E6AB9" w:rsidTr="00296125">
        <w:trPr>
          <w:trHeight w:val="420"/>
        </w:trPr>
        <w:tc>
          <w:tcPr>
            <w:tcW w:w="453" w:type="dxa"/>
            <w:vAlign w:val="center"/>
          </w:tcPr>
          <w:p w:rsidR="002E6AB9" w:rsidRDefault="002E6AB9" w:rsidP="00296125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60" w:type="dxa"/>
            <w:vAlign w:val="center"/>
          </w:tcPr>
          <w:p w:rsidR="002E6AB9" w:rsidRDefault="002E6AB9" w:rsidP="00296125">
            <w:pPr>
              <w:widowControl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专业基础知识不牢</w:t>
            </w:r>
          </w:p>
        </w:tc>
        <w:tc>
          <w:tcPr>
            <w:tcW w:w="2792" w:type="dxa"/>
            <w:vAlign w:val="center"/>
          </w:tcPr>
          <w:p w:rsidR="002E6AB9" w:rsidRDefault="002E6AB9" w:rsidP="00296125">
            <w:pPr>
              <w:widowControl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本次项目开发过程中涉及的知识较多，给项目开发人员带来一定的困难</w:t>
            </w:r>
          </w:p>
        </w:tc>
        <w:tc>
          <w:tcPr>
            <w:tcW w:w="2195" w:type="dxa"/>
            <w:vAlign w:val="center"/>
          </w:tcPr>
          <w:p w:rsidR="002E6AB9" w:rsidRDefault="002E6AB9" w:rsidP="00296125">
            <w:pPr>
              <w:widowControl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进行相应的培训</w:t>
            </w:r>
          </w:p>
        </w:tc>
      </w:tr>
      <w:tr w:rsidR="002E6AB9" w:rsidTr="00296125">
        <w:trPr>
          <w:trHeight w:val="420"/>
        </w:trPr>
        <w:tc>
          <w:tcPr>
            <w:tcW w:w="453" w:type="dxa"/>
            <w:vAlign w:val="center"/>
          </w:tcPr>
          <w:p w:rsidR="002E6AB9" w:rsidRDefault="002E6AB9" w:rsidP="00296125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60" w:type="dxa"/>
            <w:vAlign w:val="center"/>
          </w:tcPr>
          <w:p w:rsidR="002E6AB9" w:rsidRDefault="002E6AB9" w:rsidP="00296125">
            <w:pPr>
              <w:widowControl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经验欠缺</w:t>
            </w:r>
          </w:p>
        </w:tc>
        <w:tc>
          <w:tcPr>
            <w:tcW w:w="2792" w:type="dxa"/>
            <w:vAlign w:val="center"/>
          </w:tcPr>
          <w:p w:rsidR="002E6AB9" w:rsidRDefault="002E6AB9" w:rsidP="00296125">
            <w:pPr>
              <w:pStyle w:val="a7"/>
              <w:keepNext w:val="0"/>
              <w:keepLines w:val="0"/>
              <w:widowControl/>
              <w:spacing w:before="0" w:after="0"/>
              <w:jc w:val="both"/>
              <w:rPr>
                <w:rFonts w:ascii="宋体" w:eastAsia="宋体" w:hAnsi="宋体"/>
                <w:color w:val="000000"/>
                <w:kern w:val="2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2"/>
                <w:szCs w:val="24"/>
              </w:rPr>
              <w:t>成员开发经验不足，使项目质量难以保证</w:t>
            </w:r>
          </w:p>
        </w:tc>
        <w:tc>
          <w:tcPr>
            <w:tcW w:w="2195" w:type="dxa"/>
            <w:vAlign w:val="center"/>
          </w:tcPr>
          <w:p w:rsidR="002E6AB9" w:rsidRDefault="002E6AB9" w:rsidP="00296125">
            <w:pPr>
              <w:widowControl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只有通过不断的实践</w:t>
            </w:r>
          </w:p>
        </w:tc>
      </w:tr>
      <w:tr w:rsidR="002E6AB9" w:rsidTr="00296125">
        <w:trPr>
          <w:trHeight w:val="599"/>
        </w:trPr>
        <w:tc>
          <w:tcPr>
            <w:tcW w:w="453" w:type="dxa"/>
            <w:vAlign w:val="center"/>
          </w:tcPr>
          <w:p w:rsidR="002E6AB9" w:rsidRDefault="002E6AB9" w:rsidP="00296125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60" w:type="dxa"/>
            <w:vAlign w:val="center"/>
          </w:tcPr>
          <w:p w:rsidR="002E6AB9" w:rsidRDefault="002E6AB9" w:rsidP="00296125">
            <w:pPr>
              <w:widowControl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计划制定与实际有落差</w:t>
            </w:r>
          </w:p>
        </w:tc>
        <w:tc>
          <w:tcPr>
            <w:tcW w:w="2792" w:type="dxa"/>
            <w:vAlign w:val="center"/>
          </w:tcPr>
          <w:p w:rsidR="002E6AB9" w:rsidRDefault="002E6AB9" w:rsidP="00296125">
            <w:pPr>
              <w:pStyle w:val="a7"/>
              <w:keepNext w:val="0"/>
              <w:keepLines w:val="0"/>
              <w:widowControl/>
              <w:spacing w:before="0" w:after="0"/>
              <w:jc w:val="both"/>
              <w:rPr>
                <w:rFonts w:ascii="宋体" w:eastAsia="宋体" w:hAnsi="宋体"/>
                <w:color w:val="000000"/>
                <w:kern w:val="2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2"/>
                <w:szCs w:val="24"/>
              </w:rPr>
              <w:t>对组员了解不足，使得对人员工作分配以及时间把握无法保证</w:t>
            </w:r>
          </w:p>
        </w:tc>
        <w:tc>
          <w:tcPr>
            <w:tcW w:w="2195" w:type="dxa"/>
            <w:vAlign w:val="center"/>
          </w:tcPr>
          <w:p w:rsidR="002E6AB9" w:rsidRDefault="002E6AB9" w:rsidP="00296125">
            <w:pPr>
              <w:widowControl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根据具体情况及时总结，做适当调整</w:t>
            </w:r>
          </w:p>
        </w:tc>
      </w:tr>
    </w:tbl>
    <w:p w:rsidR="002E6AB9" w:rsidRDefault="002E6AB9" w:rsidP="002E6AB9">
      <w:pPr>
        <w:snapToGrid w:val="0"/>
        <w:spacing w:line="300" w:lineRule="auto"/>
        <w:ind w:firstLineChars="200" w:firstLine="480"/>
        <w:jc w:val="center"/>
        <w:rPr>
          <w:sz w:val="24"/>
          <w:szCs w:val="24"/>
        </w:rPr>
      </w:pPr>
    </w:p>
    <w:p w:rsidR="002E6AB9" w:rsidRDefault="002E6AB9" w:rsidP="002E6AB9">
      <w:pPr>
        <w:snapToGrid w:val="0"/>
        <w:spacing w:line="300" w:lineRule="auto"/>
        <w:ind w:firstLineChars="200" w:firstLine="480"/>
        <w:jc w:val="center"/>
        <w:rPr>
          <w:sz w:val="24"/>
          <w:szCs w:val="24"/>
        </w:rPr>
      </w:pPr>
    </w:p>
    <w:p w:rsidR="002E6AB9" w:rsidRPr="00F63EF6" w:rsidRDefault="002E6AB9" w:rsidP="002E6AB9">
      <w:pPr>
        <w:pStyle w:val="1"/>
        <w:rPr>
          <w:b/>
          <w:bCs w:val="0"/>
          <w:sz w:val="32"/>
          <w:szCs w:val="24"/>
        </w:rPr>
      </w:pPr>
      <w:r w:rsidRPr="00F63EF6">
        <w:rPr>
          <w:rFonts w:hint="eastAsia"/>
          <w:b/>
          <w:bCs w:val="0"/>
          <w:sz w:val="32"/>
          <w:szCs w:val="24"/>
        </w:rPr>
        <w:t>4</w:t>
      </w:r>
      <w:r w:rsidRPr="00F63EF6">
        <w:rPr>
          <w:rFonts w:hint="eastAsia"/>
          <w:b/>
          <w:bCs w:val="0"/>
          <w:sz w:val="32"/>
          <w:szCs w:val="24"/>
        </w:rPr>
        <w:t>支持条件</w:t>
      </w:r>
    </w:p>
    <w:p w:rsidR="002E6AB9" w:rsidRDefault="002E6AB9" w:rsidP="002E6AB9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4.1</w:t>
      </w:r>
      <w:r>
        <w:rPr>
          <w:rFonts w:hint="eastAsia"/>
          <w:b/>
          <w:bCs w:val="0"/>
          <w:sz w:val="24"/>
          <w:szCs w:val="24"/>
        </w:rPr>
        <w:t>计算机系统支持</w:t>
      </w:r>
    </w:p>
    <w:p w:rsidR="002E6AB9" w:rsidRDefault="00F63EF6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服务端系统</w:t>
      </w:r>
      <w:r w:rsidR="002E6AB9">
        <w:rPr>
          <w:rFonts w:hint="eastAsia"/>
          <w:sz w:val="24"/>
          <w:szCs w:val="24"/>
        </w:rPr>
        <w:t>：</w:t>
      </w:r>
      <w:r w:rsidR="002E6AB9">
        <w:rPr>
          <w:rFonts w:hint="eastAsia"/>
          <w:sz w:val="24"/>
          <w:szCs w:val="24"/>
        </w:rPr>
        <w:t>Window Server 2012</w:t>
      </w:r>
      <w:r w:rsidR="002E6AB9">
        <w:rPr>
          <w:sz w:val="24"/>
          <w:szCs w:val="24"/>
        </w:rPr>
        <w:t xml:space="preserve"> </w:t>
      </w:r>
      <w:r w:rsidR="002E6AB9">
        <w:rPr>
          <w:rFonts w:hint="eastAsia"/>
          <w:sz w:val="24"/>
          <w:szCs w:val="24"/>
        </w:rPr>
        <w:t>/ Window Server 2008</w:t>
      </w:r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内存：</w:t>
      </w:r>
      <w:r>
        <w:rPr>
          <w:rFonts w:hint="eastAsia"/>
          <w:sz w:val="24"/>
          <w:szCs w:val="24"/>
        </w:rPr>
        <w:t>2G</w:t>
      </w:r>
      <w:r>
        <w:rPr>
          <w:rFonts w:hint="eastAsia"/>
          <w:sz w:val="24"/>
          <w:szCs w:val="24"/>
        </w:rPr>
        <w:t>以上；</w:t>
      </w:r>
    </w:p>
    <w:p w:rsidR="002E6AB9" w:rsidRDefault="002E6AB9" w:rsidP="00F63EF6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硬盘：至少</w:t>
      </w:r>
      <w:r>
        <w:rPr>
          <w:rFonts w:hint="eastAsia"/>
          <w:sz w:val="24"/>
          <w:szCs w:val="24"/>
        </w:rPr>
        <w:t>10G</w:t>
      </w:r>
      <w:r>
        <w:rPr>
          <w:rFonts w:hint="eastAsia"/>
          <w:sz w:val="24"/>
          <w:szCs w:val="24"/>
        </w:rPr>
        <w:t>以上；</w:t>
      </w:r>
    </w:p>
    <w:p w:rsidR="009368C6" w:rsidRDefault="00F63EF6" w:rsidP="00F63EF6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使用编程软件：</w:t>
      </w:r>
      <w:proofErr w:type="spellStart"/>
      <w:r w:rsidR="002E6AB9">
        <w:rPr>
          <w:rFonts w:hint="eastAsia"/>
          <w:sz w:val="24"/>
          <w:szCs w:val="24"/>
        </w:rPr>
        <w:t>Zend</w:t>
      </w:r>
      <w:proofErr w:type="spellEnd"/>
      <w:r w:rsidR="002E6AB9">
        <w:rPr>
          <w:rFonts w:hint="eastAsia"/>
          <w:sz w:val="24"/>
          <w:szCs w:val="24"/>
        </w:rPr>
        <w:t xml:space="preserve"> studio/</w:t>
      </w:r>
      <w:proofErr w:type="spellStart"/>
      <w:r w:rsidR="002E6AB9">
        <w:rPr>
          <w:rFonts w:hint="eastAsia"/>
          <w:sz w:val="24"/>
          <w:szCs w:val="24"/>
        </w:rPr>
        <w:t>eclips</w:t>
      </w:r>
      <w:proofErr w:type="spellEnd"/>
      <w:r w:rsidR="002E6AB9">
        <w:rPr>
          <w:rFonts w:hint="eastAsia"/>
          <w:sz w:val="24"/>
          <w:szCs w:val="24"/>
        </w:rPr>
        <w:t xml:space="preserve"> for PHP/,</w:t>
      </w:r>
      <w:r w:rsidR="002E6AB9">
        <w:rPr>
          <w:rFonts w:hint="eastAsia"/>
          <w:sz w:val="24"/>
          <w:szCs w:val="24"/>
        </w:rPr>
        <w:t>数据库采用</w:t>
      </w:r>
      <w:proofErr w:type="spellStart"/>
      <w:r w:rsidR="002E6AB9">
        <w:rPr>
          <w:rFonts w:hint="eastAsia"/>
          <w:sz w:val="24"/>
          <w:szCs w:val="24"/>
        </w:rPr>
        <w:t>Mysql</w:t>
      </w:r>
      <w:proofErr w:type="spellEnd"/>
      <w:r w:rsidR="002E6AB9">
        <w:rPr>
          <w:rFonts w:hint="eastAsia"/>
          <w:sz w:val="24"/>
          <w:szCs w:val="24"/>
        </w:rPr>
        <w:t>，项目运行环境为</w:t>
      </w:r>
      <w:r w:rsidR="002E6AB9">
        <w:rPr>
          <w:rFonts w:hint="eastAsia"/>
          <w:sz w:val="24"/>
          <w:szCs w:val="24"/>
        </w:rPr>
        <w:t>apache2.4</w:t>
      </w:r>
    </w:p>
    <w:p w:rsidR="002E6AB9" w:rsidRPr="00F63EF6" w:rsidRDefault="009368C6" w:rsidP="009368C6">
      <w:pPr>
        <w:pStyle w:val="2"/>
        <w:rPr>
          <w:b/>
          <w:bCs w:val="0"/>
          <w:sz w:val="32"/>
          <w:szCs w:val="24"/>
        </w:rPr>
      </w:pPr>
      <w:r w:rsidRPr="00F63EF6">
        <w:rPr>
          <w:rFonts w:hint="eastAsia"/>
          <w:b/>
          <w:bCs w:val="0"/>
          <w:sz w:val="32"/>
          <w:szCs w:val="24"/>
        </w:rPr>
        <w:t>5</w:t>
      </w:r>
      <w:r w:rsidRPr="00F63EF6">
        <w:rPr>
          <w:rFonts w:hint="eastAsia"/>
          <w:b/>
          <w:bCs w:val="0"/>
          <w:sz w:val="32"/>
          <w:szCs w:val="24"/>
        </w:rPr>
        <w:t>专题计划要点</w:t>
      </w:r>
    </w:p>
    <w:p w:rsidR="002E6AB9" w:rsidRDefault="002E6AB9" w:rsidP="002E6AB9">
      <w:pPr>
        <w:pStyle w:val="1"/>
        <w:rPr>
          <w:rFonts w:ascii="黑体"/>
          <w:b/>
          <w:bCs w:val="0"/>
          <w:sz w:val="24"/>
          <w:szCs w:val="24"/>
        </w:rPr>
      </w:pPr>
      <w:r w:rsidRPr="006209EB">
        <w:rPr>
          <w:rFonts w:ascii="黑体" w:hint="eastAsia"/>
          <w:b/>
          <w:bCs w:val="0"/>
          <w:sz w:val="24"/>
          <w:szCs w:val="24"/>
        </w:rPr>
        <w:t>5.1开发人员</w:t>
      </w:r>
      <w:r>
        <w:rPr>
          <w:rFonts w:ascii="黑体" w:hint="eastAsia"/>
          <w:b/>
          <w:bCs w:val="0"/>
          <w:sz w:val="24"/>
          <w:szCs w:val="24"/>
        </w:rPr>
        <w:t>学习</w:t>
      </w:r>
      <w:r w:rsidRPr="006209EB">
        <w:rPr>
          <w:rFonts w:ascii="黑体" w:hint="eastAsia"/>
          <w:b/>
          <w:bCs w:val="0"/>
          <w:sz w:val="24"/>
          <w:szCs w:val="24"/>
        </w:rPr>
        <w:t>计划</w:t>
      </w:r>
    </w:p>
    <w:p w:rsidR="009368C6" w:rsidRDefault="004D2806" w:rsidP="00A90F2F">
      <w:pPr>
        <w:ind w:firstLine="420"/>
      </w:pPr>
      <w:r>
        <w:rPr>
          <w:rFonts w:hint="eastAsia"/>
        </w:rPr>
        <w:t>黄炜岳：</w:t>
      </w:r>
      <w:r w:rsidR="009368C6">
        <w:rPr>
          <w:rFonts w:hint="eastAsia"/>
        </w:rPr>
        <w:t>2018</w:t>
      </w:r>
      <w:r w:rsidR="009368C6">
        <w:rPr>
          <w:rFonts w:hint="eastAsia"/>
        </w:rPr>
        <w:t>年</w:t>
      </w:r>
      <w:r w:rsidR="009368C6">
        <w:rPr>
          <w:rFonts w:hint="eastAsia"/>
        </w:rPr>
        <w:t>10</w:t>
      </w:r>
      <w:r w:rsidR="009368C6"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</w:t>
      </w:r>
      <w:r w:rsidR="00A90F2F">
        <w:rPr>
          <w:rFonts w:hint="eastAsia"/>
        </w:rPr>
        <w:t>前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基础进行熟悉掌握；</w:t>
      </w:r>
    </w:p>
    <w:p w:rsidR="004D2806" w:rsidRDefault="004D2806" w:rsidP="009368C6">
      <w:r>
        <w:rPr>
          <w:rFonts w:hint="eastAsia"/>
        </w:rPr>
        <w:tab/>
      </w:r>
      <w:r>
        <w:rPr>
          <w:rFonts w:hint="eastAsia"/>
        </w:rPr>
        <w:t>李泽涛、黄照强：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</w:t>
      </w:r>
      <w:r w:rsidR="00A90F2F">
        <w:rPr>
          <w:rFonts w:hint="eastAsia"/>
        </w:rPr>
        <w:t>前</w:t>
      </w:r>
      <w:r>
        <w:rPr>
          <w:rFonts w:hint="eastAsia"/>
        </w:rPr>
        <w:t>对前端框架</w:t>
      </w:r>
      <w:r>
        <w:rPr>
          <w:rFonts w:hint="eastAsia"/>
        </w:rPr>
        <w:t>Bootstrap</w:t>
      </w:r>
      <w:r>
        <w:rPr>
          <w:rFonts w:hint="eastAsia"/>
        </w:rPr>
        <w:t>进行学习；</w:t>
      </w:r>
    </w:p>
    <w:p w:rsidR="004D2806" w:rsidRPr="004D2806" w:rsidRDefault="004D2806" w:rsidP="009368C6">
      <w:r>
        <w:rPr>
          <w:rFonts w:hint="eastAsia"/>
        </w:rPr>
        <w:tab/>
      </w:r>
      <w:r>
        <w:rPr>
          <w:rFonts w:hint="eastAsia"/>
        </w:rPr>
        <w:t>吴曼燚、靳锦坤：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</w:t>
      </w:r>
      <w:r w:rsidR="00A90F2F">
        <w:rPr>
          <w:rFonts w:hint="eastAsia"/>
        </w:rPr>
        <w:t>前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进行学习；</w:t>
      </w:r>
    </w:p>
    <w:p w:rsidR="002E6AB9" w:rsidRDefault="002E6AB9" w:rsidP="002E6AB9">
      <w:pPr>
        <w:pStyle w:val="2"/>
        <w:rPr>
          <w:rFonts w:ascii="黑体"/>
          <w:b/>
          <w:bCs w:val="0"/>
          <w:sz w:val="24"/>
          <w:szCs w:val="24"/>
        </w:rPr>
      </w:pPr>
      <w:r>
        <w:rPr>
          <w:rFonts w:ascii="黑体" w:hint="eastAsia"/>
          <w:b/>
          <w:bCs w:val="0"/>
          <w:sz w:val="24"/>
          <w:szCs w:val="24"/>
        </w:rPr>
        <w:t>5.2 编程计划</w:t>
      </w:r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 w:rsidR="004D2806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年</w:t>
      </w:r>
      <w:r w:rsidR="00A90F2F">
        <w:rPr>
          <w:rFonts w:hint="eastAsia"/>
          <w:sz w:val="24"/>
          <w:szCs w:val="24"/>
        </w:rPr>
        <w:t>10</w:t>
      </w:r>
      <w:r w:rsidR="00A90F2F">
        <w:rPr>
          <w:rFonts w:hint="eastAsia"/>
          <w:sz w:val="24"/>
          <w:szCs w:val="24"/>
        </w:rPr>
        <w:t>月</w:t>
      </w:r>
      <w:r w:rsidR="00A90F2F">
        <w:rPr>
          <w:rFonts w:hint="eastAsia"/>
          <w:sz w:val="24"/>
          <w:szCs w:val="24"/>
        </w:rPr>
        <w:t>15</w:t>
      </w:r>
      <w:r w:rsidR="00A90F2F">
        <w:rPr>
          <w:rFonts w:hint="eastAsia"/>
          <w:sz w:val="24"/>
          <w:szCs w:val="24"/>
        </w:rPr>
        <w:t>日</w:t>
      </w:r>
      <w:r w:rsidR="00A90F2F">
        <w:rPr>
          <w:rFonts w:hint="eastAsia"/>
          <w:sz w:val="24"/>
          <w:szCs w:val="24"/>
        </w:rPr>
        <w:t>-2018</w:t>
      </w:r>
      <w:r w:rsidR="00A90F2F">
        <w:rPr>
          <w:rFonts w:hint="eastAsia"/>
          <w:sz w:val="24"/>
          <w:szCs w:val="24"/>
        </w:rPr>
        <w:t>年</w:t>
      </w:r>
      <w:r w:rsidR="00A90F2F">
        <w:rPr>
          <w:rFonts w:hint="eastAsia"/>
          <w:sz w:val="24"/>
          <w:szCs w:val="24"/>
        </w:rPr>
        <w:t>10</w:t>
      </w:r>
      <w:r w:rsidR="00A90F2F">
        <w:rPr>
          <w:rFonts w:hint="eastAsia"/>
          <w:sz w:val="24"/>
          <w:szCs w:val="24"/>
        </w:rPr>
        <w:t>月</w:t>
      </w:r>
      <w:r w:rsidR="00A927BD">
        <w:rPr>
          <w:rFonts w:hint="eastAsia"/>
          <w:sz w:val="24"/>
          <w:szCs w:val="24"/>
        </w:rPr>
        <w:t>30</w:t>
      </w:r>
      <w:r w:rsidR="00A90F2F">
        <w:rPr>
          <w:rFonts w:hint="eastAsia"/>
          <w:sz w:val="24"/>
          <w:szCs w:val="24"/>
        </w:rPr>
        <w:t>日：基本实现用户登录。</w:t>
      </w:r>
    </w:p>
    <w:p w:rsidR="00A90F2F" w:rsidRDefault="00A90F2F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 w:rsidR="00A927BD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 w:rsidR="00A927BD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A927BD"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号：完成各</w:t>
      </w:r>
      <w:r w:rsidR="00A927BD"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用户界面</w:t>
      </w:r>
      <w:r w:rsidR="00A927BD">
        <w:rPr>
          <w:rFonts w:hint="eastAsia"/>
          <w:sz w:val="24"/>
          <w:szCs w:val="24"/>
        </w:rPr>
        <w:t>开发。</w:t>
      </w:r>
    </w:p>
    <w:p w:rsidR="00A927BD" w:rsidRDefault="00A927BD" w:rsidP="00A927BD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2018</w:t>
      </w:r>
      <w:r w:rsidR="002E6AB9" w:rsidRPr="00D2003C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 w:rsidR="002E6AB9" w:rsidRPr="00D2003C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0</w:t>
      </w:r>
      <w:r w:rsidR="002E6AB9" w:rsidRPr="00D2003C">
        <w:rPr>
          <w:rFonts w:hint="eastAsia"/>
          <w:sz w:val="24"/>
          <w:szCs w:val="24"/>
        </w:rPr>
        <w:t>1</w:t>
      </w:r>
      <w:r w:rsidR="002E6AB9" w:rsidRPr="00D2003C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-2018</w:t>
      </w:r>
      <w:r w:rsidRPr="00D2003C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 w:rsidRPr="00D2003C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30</w:t>
      </w:r>
      <w:r w:rsidRPr="00D2003C">
        <w:rPr>
          <w:rFonts w:hint="eastAsia"/>
          <w:sz w:val="24"/>
          <w:szCs w:val="24"/>
        </w:rPr>
        <w:t>日</w:t>
      </w:r>
      <w:r w:rsidR="002E6AB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完成对各</w:t>
      </w:r>
      <w:r w:rsidR="002E6AB9">
        <w:rPr>
          <w:rFonts w:hint="eastAsia"/>
          <w:sz w:val="24"/>
          <w:szCs w:val="24"/>
        </w:rPr>
        <w:t>功能的</w:t>
      </w:r>
      <w:r>
        <w:rPr>
          <w:rFonts w:hint="eastAsia"/>
          <w:sz w:val="24"/>
          <w:szCs w:val="24"/>
        </w:rPr>
        <w:t>逻辑关系的处理完善</w:t>
      </w:r>
      <w:r w:rsidR="002E6AB9">
        <w:rPr>
          <w:rFonts w:hint="eastAsia"/>
          <w:sz w:val="24"/>
          <w:szCs w:val="24"/>
        </w:rPr>
        <w:t>。</w:t>
      </w:r>
    </w:p>
    <w:p w:rsidR="00A927BD" w:rsidRPr="00A927BD" w:rsidRDefault="00A927BD" w:rsidP="00A927BD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2019</w:t>
      </w:r>
      <w:r w:rsidRPr="00D2003C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01</w:t>
      </w:r>
      <w:r w:rsidRPr="00D2003C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0</w:t>
      </w:r>
      <w:r w:rsidRPr="00D2003C">
        <w:rPr>
          <w:rFonts w:hint="eastAsia"/>
          <w:sz w:val="24"/>
          <w:szCs w:val="24"/>
        </w:rPr>
        <w:t>1</w:t>
      </w:r>
      <w:r w:rsidRPr="00D2003C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以后对系统进行安全测试，压力测试，负载优化</w:t>
      </w:r>
    </w:p>
    <w:p w:rsidR="002E6AB9" w:rsidRDefault="002E6AB9" w:rsidP="002E6AB9">
      <w:pPr>
        <w:pStyle w:val="2"/>
        <w:rPr>
          <w:rFonts w:ascii="黑体"/>
          <w:b/>
          <w:bCs w:val="0"/>
          <w:sz w:val="24"/>
          <w:szCs w:val="24"/>
        </w:rPr>
      </w:pPr>
      <w:r>
        <w:rPr>
          <w:rFonts w:ascii="黑体" w:hint="eastAsia"/>
          <w:b/>
          <w:bCs w:val="0"/>
          <w:sz w:val="24"/>
          <w:szCs w:val="24"/>
        </w:rPr>
        <w:t>5.</w:t>
      </w:r>
      <w:r w:rsidR="00F63EF6">
        <w:rPr>
          <w:rFonts w:ascii="黑体" w:hint="eastAsia"/>
          <w:b/>
          <w:bCs w:val="0"/>
          <w:sz w:val="24"/>
          <w:szCs w:val="24"/>
        </w:rPr>
        <w:t>3</w:t>
      </w:r>
      <w:r>
        <w:rPr>
          <w:rFonts w:ascii="黑体" w:hint="eastAsia"/>
          <w:b/>
          <w:bCs w:val="0"/>
          <w:sz w:val="24"/>
          <w:szCs w:val="24"/>
        </w:rPr>
        <w:t xml:space="preserve"> 人员配置计划</w:t>
      </w:r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该项目开发小组共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人：</w:t>
      </w:r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组长：吴曼燚</w:t>
      </w:r>
    </w:p>
    <w:p w:rsidR="002E6AB9" w:rsidRDefault="002E6AB9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组员：靳锦坤，黄炜岳，李泽涛，黄照</w:t>
      </w:r>
      <w:bookmarkEnd w:id="70"/>
      <w:bookmarkEnd w:id="71"/>
      <w:r w:rsidR="004D2806">
        <w:rPr>
          <w:rFonts w:hint="eastAsia"/>
          <w:sz w:val="24"/>
          <w:szCs w:val="24"/>
        </w:rPr>
        <w:t>强</w:t>
      </w:r>
    </w:p>
    <w:p w:rsidR="00AD6CC8" w:rsidRDefault="00AD6CC8" w:rsidP="002E6AB9">
      <w:pPr>
        <w:snapToGrid w:val="0"/>
        <w:spacing w:line="300" w:lineRule="auto"/>
        <w:ind w:firstLineChars="200" w:firstLine="480"/>
        <w:jc w:val="left"/>
        <w:rPr>
          <w:sz w:val="24"/>
          <w:szCs w:val="24"/>
        </w:rPr>
      </w:pPr>
    </w:p>
    <w:p w:rsidR="00AD6CC8" w:rsidRPr="00AD6CC8" w:rsidRDefault="00AD6CC8" w:rsidP="00AD6CC8">
      <w:pPr>
        <w:snapToGrid w:val="0"/>
        <w:spacing w:line="300" w:lineRule="auto"/>
        <w:ind w:firstLineChars="200" w:firstLine="560"/>
        <w:jc w:val="left"/>
        <w:rPr>
          <w:sz w:val="28"/>
          <w:szCs w:val="24"/>
        </w:rPr>
      </w:pPr>
    </w:p>
    <w:p w:rsidR="00AD6CC8" w:rsidRPr="00AD6CC8" w:rsidRDefault="00AD6CC8" w:rsidP="00AD6CC8">
      <w:pPr>
        <w:snapToGrid w:val="0"/>
        <w:spacing w:line="300" w:lineRule="auto"/>
        <w:ind w:firstLineChars="1900" w:firstLine="5320"/>
        <w:jc w:val="left"/>
        <w:rPr>
          <w:sz w:val="28"/>
          <w:szCs w:val="24"/>
        </w:rPr>
      </w:pPr>
      <w:r w:rsidRPr="00AD6CC8">
        <w:rPr>
          <w:rFonts w:hint="eastAsia"/>
          <w:sz w:val="28"/>
          <w:szCs w:val="24"/>
        </w:rPr>
        <w:t>策划人：吴曼燚</w:t>
      </w:r>
    </w:p>
    <w:p w:rsidR="00AD6CC8" w:rsidRPr="00AD6CC8" w:rsidRDefault="00AD6CC8" w:rsidP="00AD6CC8">
      <w:pPr>
        <w:snapToGrid w:val="0"/>
        <w:spacing w:line="300" w:lineRule="auto"/>
        <w:ind w:firstLineChars="200" w:firstLine="560"/>
        <w:jc w:val="right"/>
        <w:rPr>
          <w:sz w:val="28"/>
          <w:szCs w:val="24"/>
        </w:rPr>
        <w:sectPr w:rsidR="00AD6CC8" w:rsidRPr="00AD6CC8" w:rsidSect="004D2806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pgNumType w:fmt="numberInDash"/>
          <w:cols w:space="720"/>
          <w:titlePg/>
          <w:docGrid w:type="lines" w:linePitch="312"/>
        </w:sectPr>
      </w:pPr>
      <w:r w:rsidRPr="00AD6CC8">
        <w:rPr>
          <w:rFonts w:hint="eastAsia"/>
          <w:sz w:val="28"/>
          <w:szCs w:val="24"/>
        </w:rPr>
        <w:t>日期：</w:t>
      </w:r>
      <w:r w:rsidRPr="00AD6CC8">
        <w:rPr>
          <w:rFonts w:hint="eastAsia"/>
          <w:sz w:val="28"/>
          <w:szCs w:val="24"/>
        </w:rPr>
        <w:t>2018</w:t>
      </w:r>
      <w:r w:rsidRPr="00AD6CC8">
        <w:rPr>
          <w:rFonts w:hint="eastAsia"/>
          <w:sz w:val="28"/>
          <w:szCs w:val="24"/>
        </w:rPr>
        <w:t>年</w:t>
      </w:r>
      <w:r w:rsidRPr="00AD6CC8">
        <w:rPr>
          <w:rFonts w:hint="eastAsia"/>
          <w:sz w:val="28"/>
          <w:szCs w:val="24"/>
        </w:rPr>
        <w:t>10</w:t>
      </w:r>
      <w:r w:rsidRPr="00AD6CC8">
        <w:rPr>
          <w:rFonts w:hint="eastAsia"/>
          <w:sz w:val="28"/>
          <w:szCs w:val="24"/>
        </w:rPr>
        <w:t>月</w:t>
      </w:r>
      <w:r w:rsidRPr="00AD6CC8">
        <w:rPr>
          <w:rFonts w:hint="eastAsia"/>
          <w:sz w:val="28"/>
          <w:szCs w:val="24"/>
        </w:rPr>
        <w:t>5</w:t>
      </w:r>
      <w:r w:rsidRPr="00AD6CC8">
        <w:rPr>
          <w:rFonts w:hint="eastAsia"/>
          <w:sz w:val="28"/>
          <w:szCs w:val="24"/>
        </w:rPr>
        <w:t>日</w:t>
      </w:r>
    </w:p>
    <w:p w:rsidR="00D72A6C" w:rsidRPr="004D2806" w:rsidRDefault="00D72A6C"/>
    <w:sectPr w:rsidR="00D72A6C" w:rsidRPr="004D2806"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BAA" w:rsidRDefault="00994BAA" w:rsidP="002E6AB9">
      <w:r>
        <w:separator/>
      </w:r>
    </w:p>
  </w:endnote>
  <w:endnote w:type="continuationSeparator" w:id="0">
    <w:p w:rsidR="00994BAA" w:rsidRDefault="00994BAA" w:rsidP="002E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891" w:rsidRDefault="00484AFB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10891" w:rsidRDefault="00994BA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891" w:rsidRDefault="002E6AB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537D58" wp14:editId="36FC90B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90500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891" w:rsidRDefault="00484AFB">
                          <w:pPr>
                            <w:pStyle w:val="a4"/>
                            <w:rPr>
                              <w:rStyle w:val="a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D7487D">
                            <w:rPr>
                              <w:rStyle w:val="a5"/>
                              <w:noProof/>
                            </w:rPr>
                            <w:t>- 3 -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1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yOtgIAAKcFAAAOAAAAZHJzL2Uyb0RvYy54bWysVEtu2zAQ3RfoHQjuFUmO7FhC5CCxrKJA&#10;+gHSHoAWKYuoRAokYyktum1v0FU33fdcPkeHlOU4CQoUbbUghuTwzbyZpzm/6JsabZnSXIoUhycB&#10;RkwUknKxSfH7d7k3x0gbIiippWApvmMaXyyePzvv2oRNZCVryhQCEKGTrk1xZUyb+L4uKtYQfSJb&#10;JuCylKohBrZq41NFOkBvan8SBDO/k4q2ShZMazjNhku8cPhlyQrzpiw1M6hOMeRm3Krcurarvzgn&#10;yUaRtuLFPg3yF1k0hAsIeoDKiCHoVvEnUA0vlNSyNCeFbHxZlrxgjgOwCYNHbG4q0jLHBYqj20OZ&#10;9P+DLV5v3yrEKfQOI0EaaNHu29fd95+7H19QaMvTtToBr5sW/Ex/JXvraqnq9loWHzQSclkRsWGX&#10;SsmuYoRCeu6lf/R0wNEWZN29khTikFsjHVBfqsYCQjUQoEOb7g6tYb1BhQ0ZB9MAbgq4Ck/DKJra&#10;3HySjI9bpc0LJhtkjRQr6LwDJ9trbQbX0cXGEjLnde26X4sHB4A5nEBoeGrvbBKumZ/iIF7NV/PI&#10;iyazlRcFWeZd5svIm+Xh2TQ7zZbLLPxs44ZRUnFKmbBhRmGF0Z81bi/xQRIHaWlZc2rhbEpabdbL&#10;WqEtAWHn7tsX5MjNf5iGqxdweUQpnETB1ST28tn8zIvyaOrFZ8HcC8L4Kp4FURxl+UNK11ywf6eE&#10;uhTH08l00NJvuQXue8qNJA03MDpq3qR4fnAiiVXgSlDXWkN4PdhHpbDp35cC2j022unVSnQQq+nX&#10;PaBYEa8lvQPlKgnKAhHCvAOjkuojRh3MjhQLGG4Y1S8FaN+OmdFQo7EeDSIKeJhig9FgLs0wjm5b&#10;xTcV4I5/1yX8Hzl32r3PARK3G5gGjsJ+ctlxc7x3XvfzdfELAAD//wMAUEsDBBQABgAIAAAAIQDp&#10;yC201wAAAAMBAAAPAAAAZHJzL2Rvd25yZXYueG1sTI9BSwMxEIXvgv8hjODNJq1gy7rZUgpevFlF&#10;6C3dTDeLyWRJ0u3uv3f0opcHjze89029nYIXI6bcR9KwXCgQSG20PXUaPt5fHjYgcjFkjY+EGmbM&#10;sG1ub2pT2XilNxwPpRNcQrkyGlwpQyVlbh0GkxdxQOLsHFMwhW3qpE3myuXBy5VSTzKYnnjBmQH3&#10;DtuvwyVoWE+fEYeMezyexza5ft7411nr+7tp9wyi4FT+juEHn9GhYaZTvJDNwmvgR8qvcvao2J00&#10;rNQaZFPL/+zNNwAAAP//AwBQSwECLQAUAAYACAAAACEAtoM4kv4AAADhAQAAEwAAAAAAAAAAAAAA&#10;AAAAAAAAW0NvbnRlbnRfVHlwZXNdLnhtbFBLAQItABQABgAIAAAAIQA4/SH/1gAAAJQBAAALAAAA&#10;AAAAAAAAAAAAAC8BAABfcmVscy8ucmVsc1BLAQItABQABgAIAAAAIQADo8yOtgIAAKcFAAAOAAAA&#10;AAAAAAAAAAAAAC4CAABkcnMvZTJvRG9jLnhtbFBLAQItABQABgAIAAAAIQDpyC201wAAAAMBAAAP&#10;AAAAAAAAAAAAAAAAABAFAABkcnMvZG93bnJldi54bWxQSwUGAAAAAAQABADzAAAAFAYAAAAA&#10;" filled="f" stroked="f">
              <v:textbox style="mso-fit-shape-to-text:t" inset="0,0,0,0">
                <w:txbxContent>
                  <w:p w:rsidR="00310891" w:rsidRDefault="00484AFB">
                    <w:pPr>
                      <w:pStyle w:val="a4"/>
                      <w:rPr>
                        <w:rStyle w:val="a5"/>
                      </w:rPr>
                    </w:pPr>
                    <w: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D7487D">
                      <w:rPr>
                        <w:rStyle w:val="a5"/>
                        <w:noProof/>
                      </w:rPr>
                      <w:t>- 3 -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BAA" w:rsidRDefault="00994BAA" w:rsidP="002E6AB9">
      <w:r>
        <w:separator/>
      </w:r>
    </w:p>
  </w:footnote>
  <w:footnote w:type="continuationSeparator" w:id="0">
    <w:p w:rsidR="00994BAA" w:rsidRDefault="00994BAA" w:rsidP="002E6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891" w:rsidRDefault="00994BAA">
    <w:pPr>
      <w:pStyle w:val="a3"/>
      <w:tabs>
        <w:tab w:val="left" w:pos="15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B9" w:rsidRPr="002E6AB9" w:rsidRDefault="002E6AB9">
    <w:pPr>
      <w:pStyle w:val="a3"/>
      <w:rPr>
        <w:b/>
        <w:sz w:val="44"/>
      </w:rPr>
    </w:pPr>
    <w:r w:rsidRPr="002E6AB9">
      <w:rPr>
        <w:b/>
        <w:sz w:val="44"/>
      </w:rPr>
      <w:t>项目策划书</w:t>
    </w:r>
    <w:r w:rsidRPr="002E6AB9">
      <w:rPr>
        <w:rFonts w:hint="eastAsia"/>
        <w:b/>
        <w:sz w:val="44"/>
      </w:rPr>
      <w:t>（项目管理系统）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DD16F3B"/>
    <w:multiLevelType w:val="multilevel"/>
    <w:tmpl w:val="5DD16F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867884"/>
    <w:multiLevelType w:val="multilevel"/>
    <w:tmpl w:val="66867884"/>
    <w:lvl w:ilvl="0">
      <w:start w:val="1"/>
      <w:numFmt w:val="bullet"/>
      <w:lvlText w:val=""/>
      <w:lvlJc w:val="left"/>
      <w:pPr>
        <w:ind w:left="1326" w:hanging="9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B9"/>
    <w:rsid w:val="002E6AB9"/>
    <w:rsid w:val="00484AFB"/>
    <w:rsid w:val="004D2806"/>
    <w:rsid w:val="00667D2B"/>
    <w:rsid w:val="009368C6"/>
    <w:rsid w:val="00994BAA"/>
    <w:rsid w:val="00A90F2F"/>
    <w:rsid w:val="00A927BD"/>
    <w:rsid w:val="00AD6CC8"/>
    <w:rsid w:val="00C76AE1"/>
    <w:rsid w:val="00D72A6C"/>
    <w:rsid w:val="00D7487D"/>
    <w:rsid w:val="00F6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AB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2E6AB9"/>
    <w:pPr>
      <w:keepNext/>
      <w:keepLines/>
      <w:snapToGrid w:val="0"/>
      <w:spacing w:beforeLines="50" w:before="156" w:line="360" w:lineRule="auto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2E6AB9"/>
    <w:pPr>
      <w:keepNext/>
      <w:keepLines/>
      <w:snapToGrid w:val="0"/>
      <w:spacing w:beforeLines="50" w:before="156" w:line="360" w:lineRule="auto"/>
      <w:jc w:val="left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2E6AB9"/>
    <w:pPr>
      <w:keepNext/>
      <w:keepLines/>
      <w:snapToGrid w:val="0"/>
      <w:spacing w:beforeLines="50" w:before="156" w:line="360" w:lineRule="auto"/>
      <w:jc w:val="left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E6AB9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2E6AB9"/>
    <w:rPr>
      <w:rFonts w:ascii="Cambria" w:eastAsia="黑体" w:hAnsi="Cambria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rsid w:val="002E6AB9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Char">
    <w:name w:val="页眉 Char"/>
    <w:link w:val="a3"/>
    <w:uiPriority w:val="99"/>
    <w:rsid w:val="002E6AB9"/>
    <w:rPr>
      <w:sz w:val="18"/>
      <w:szCs w:val="18"/>
    </w:rPr>
  </w:style>
  <w:style w:type="character" w:customStyle="1" w:styleId="Char0">
    <w:name w:val="页脚 Char"/>
    <w:link w:val="a4"/>
    <w:rsid w:val="002E6AB9"/>
    <w:rPr>
      <w:sz w:val="18"/>
      <w:szCs w:val="18"/>
    </w:rPr>
  </w:style>
  <w:style w:type="character" w:styleId="a5">
    <w:name w:val="page number"/>
    <w:basedOn w:val="a0"/>
    <w:rsid w:val="002E6AB9"/>
  </w:style>
  <w:style w:type="paragraph" w:styleId="a6">
    <w:name w:val="List Paragraph"/>
    <w:basedOn w:val="a"/>
    <w:qFormat/>
    <w:rsid w:val="002E6AB9"/>
    <w:pPr>
      <w:ind w:firstLineChars="200" w:firstLine="420"/>
    </w:pPr>
  </w:style>
  <w:style w:type="paragraph" w:styleId="a3">
    <w:name w:val="header"/>
    <w:basedOn w:val="a"/>
    <w:link w:val="Char"/>
    <w:uiPriority w:val="99"/>
    <w:rsid w:val="002E6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2E6AB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2E6A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2E6AB9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表头"/>
    <w:basedOn w:val="a"/>
    <w:rsid w:val="002E6AB9"/>
    <w:pPr>
      <w:keepNext/>
      <w:keepLines/>
      <w:spacing w:before="120" w:after="120"/>
      <w:jc w:val="center"/>
    </w:pPr>
    <w:rPr>
      <w:rFonts w:eastAsia="黑体"/>
      <w:kern w:val="44"/>
      <w:sz w:val="24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2E6AB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E6AB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AB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2E6AB9"/>
    <w:pPr>
      <w:keepNext/>
      <w:keepLines/>
      <w:snapToGrid w:val="0"/>
      <w:spacing w:beforeLines="50" w:before="156" w:line="360" w:lineRule="auto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2E6AB9"/>
    <w:pPr>
      <w:keepNext/>
      <w:keepLines/>
      <w:snapToGrid w:val="0"/>
      <w:spacing w:beforeLines="50" w:before="156" w:line="360" w:lineRule="auto"/>
      <w:jc w:val="left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2E6AB9"/>
    <w:pPr>
      <w:keepNext/>
      <w:keepLines/>
      <w:snapToGrid w:val="0"/>
      <w:spacing w:beforeLines="50" w:before="156" w:line="360" w:lineRule="auto"/>
      <w:jc w:val="left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E6AB9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2E6AB9"/>
    <w:rPr>
      <w:rFonts w:ascii="Cambria" w:eastAsia="黑体" w:hAnsi="Cambria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rsid w:val="002E6AB9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Char">
    <w:name w:val="页眉 Char"/>
    <w:link w:val="a3"/>
    <w:uiPriority w:val="99"/>
    <w:rsid w:val="002E6AB9"/>
    <w:rPr>
      <w:sz w:val="18"/>
      <w:szCs w:val="18"/>
    </w:rPr>
  </w:style>
  <w:style w:type="character" w:customStyle="1" w:styleId="Char0">
    <w:name w:val="页脚 Char"/>
    <w:link w:val="a4"/>
    <w:rsid w:val="002E6AB9"/>
    <w:rPr>
      <w:sz w:val="18"/>
      <w:szCs w:val="18"/>
    </w:rPr>
  </w:style>
  <w:style w:type="character" w:styleId="a5">
    <w:name w:val="page number"/>
    <w:basedOn w:val="a0"/>
    <w:rsid w:val="002E6AB9"/>
  </w:style>
  <w:style w:type="paragraph" w:styleId="a6">
    <w:name w:val="List Paragraph"/>
    <w:basedOn w:val="a"/>
    <w:qFormat/>
    <w:rsid w:val="002E6AB9"/>
    <w:pPr>
      <w:ind w:firstLineChars="200" w:firstLine="420"/>
    </w:pPr>
  </w:style>
  <w:style w:type="paragraph" w:styleId="a3">
    <w:name w:val="header"/>
    <w:basedOn w:val="a"/>
    <w:link w:val="Char"/>
    <w:uiPriority w:val="99"/>
    <w:rsid w:val="002E6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2E6AB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2E6A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2E6AB9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表头"/>
    <w:basedOn w:val="a"/>
    <w:rsid w:val="002E6AB9"/>
    <w:pPr>
      <w:keepNext/>
      <w:keepLines/>
      <w:spacing w:before="120" w:after="120"/>
      <w:jc w:val="center"/>
    </w:pPr>
    <w:rPr>
      <w:rFonts w:eastAsia="黑体"/>
      <w:kern w:val="44"/>
      <w:sz w:val="24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2E6AB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E6AB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E3252-3579-44FE-9B24-6623A583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WMY</dc:creator>
  <cp:lastModifiedBy>WMY</cp:lastModifiedBy>
  <cp:revision>3</cp:revision>
  <dcterms:created xsi:type="dcterms:W3CDTF">2018-10-05T14:30:00Z</dcterms:created>
  <dcterms:modified xsi:type="dcterms:W3CDTF">2018-10-06T07:59:00Z</dcterms:modified>
</cp:coreProperties>
</file>