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Connect767 — 3D Uniform Configurator</w:t>
      </w:r>
    </w:p>
    <w:p>
      <w:pPr>
        <w:spacing w:after="60"/>
      </w:pPr>
      <w:r>
        <w:rPr>
          <w:i/>
          <w:iCs/>
          <w:color w:val="555555"/>
          <w:sz w:val="24"/>
          <w:szCs w:val="24"/>
        </w:rPr>
        <w:t xml:space="preserve">Specification Draft — for client review</w:t>
      </w:r>
    </w:p>
    <w:p>
      <w:pPr>
        <w:spacing w:after="300"/>
      </w:pPr>
      <w:r>
        <w:rPr>
          <w:color w:val="777777"/>
          <w:sz w:val="20"/>
          <w:szCs w:val="20"/>
        </w:rPr>
        <w:t xml:space="preserve">Built from the Jul 30 planning thread and the legacy prototype at connect767.logoin24.com/public/soccer. Anything not confirmed by the client in that thread is flagged as TBD rather than assumed.</w:t>
      </w:r>
    </w:p>
    <w:p>
      <w:pPr>
        <w:pStyle w:val="Heading1"/>
        <w:spacing w:after="160" w:before="320"/>
      </w:pPr>
      <w:r>
        <w:t xml:space="preserve">1. Purpose &amp; Scope</w:t>
      </w:r>
    </w:p>
    <w:p>
      <w:pPr>
        <w:spacing w:after="140"/>
      </w:pPr>
      <w:r>
        <w:t xml:space="preserve">This document specifies the redesigned 3D Uniform Studio / Product Customizer: what it needs to do, how it differs by garment type, what's priced as an add-on vs. included in the base price, and what's still open. It's a planning document, not code — the goal is client sign-off on the field list and pricing rules before implementation, since (per the client's own note) the system can't guess at fields or prices per garment type; each preset has to be coded individually.</w:t>
      </w:r>
    </w:p>
    <w:p>
      <w:pPr>
        <w:pStyle w:val="Heading1"/>
        <w:spacing w:after="160" w:before="320"/>
      </w:pPr>
      <w:r>
        <w:t xml:space="preserve">2. Global Design Principles</w:t>
      </w:r>
    </w:p>
    <w:p>
      <w:pPr>
        <w:spacing w:after="140"/>
      </w:pPr>
      <w:r>
        <w:t xml:space="preserve">These apply across every preset, regardless of garment type: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Layout: the 3D model sits at the top; all form fields, color pickers, and options render below the model — never beside it. (Reference layout used a side rail; client asked for fields below instead.)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3D preview: the garment itself renders in 3D, updating live as colors/logos/text are applied.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Blank-canvas base models: white, black, and gray (and other neutral) base garments must exist as real 3D assets so a design has something to render onto before any team colors are chosen — client suggested AI-generated base models where a scanned/modeled asset doesn't exist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Predefined vs. Custom entry point: on opening a configurator, the customer chooses between a Predefined template (ready-made design) or Custom (start from a blank canvas) — matches the modal in the legacy prototype.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Saved Designs: a customer can save an in-progress design and resume it later; thumbnails of saved designs are shown for quick recall (legacy prototype showed per-part thumbnails — collar, body, sleeve, strip, shorts, socks, shoes).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Fan/Supporter Jersey: once a team design exists, the system offers a matching "fan/supporter" version of the same design as a separate purchasable item — not a separate design flow, a derived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bulk ordering: any team-apparel preset needs a roster/size-guide table — player name, number, shirt size, short size, quantity per row, with the ability to add/remove rows — so a coach/manager can order a whole team in one pass, not one unit at a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Running Grand Total: price recalculates live as options are changed, visible at all times, matching the legacy prototype's behavior.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Placement limits differ sharply by product: unlimited logo/text placement, anywhere on the garment, for most uniform pieces — but socks are the one deliberate exception (see §6).</w:t>
      </w:r>
    </w:p>
    <w:p>
      <w:pPr>
        <w:pStyle w:val="Heading1"/>
        <w:spacing w:after="160" w:before="320"/>
      </w:pPr>
      <w:r>
        <w:t xml:space="preserve">3. Preset Architecture</w:t>
      </w:r>
    </w:p>
    <w:p>
      <w:pPr>
        <w:spacing w:after="140"/>
      </w:pPr>
      <w:r>
        <w:t xml:space="preserve">The current codebase (src/data/customizer.js) already has the right shape to extend: a productTypes list, each with a slug, basePrice, and a placements array (front/back/sleeve/etc., each flagged allowText/allowLogo/allowRecolor). Today it only covers generic print-on-demand items (T-Shirt, Hoodie, Socks, Cap) with a flat per-zone permission model. This spec proposes extending that same pattern with sport-specific presets, each adding: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Its own set of colorable garment parts (not just front/back — e.g. collar, sleeve, shorts, socks, and each part's contrast "strip" trim color).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fixed set of priced add-on options specific to that sport (below).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a team roster table is relevant (yes for full kits, no for single-item presets like a plain T-shirt).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the 50-pair sock-customization minimum applies.</w:t>
      </w:r>
    </w:p>
    <w:p>
      <w:pPr>
        <w:spacing w:after="140"/>
      </w:pPr>
      <w:r>
        <w:t xml:space="preserve">Presets identified so far, based on the sport tabs in the legacy prototype: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Soccer / Football Kit — fully specified below (§4), the only one with confirmed pricing from the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Cricket Kit — same shape as Soccer, fields TBD (§5).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Basketball Kit — same shape, fields TBD (§5).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Goalkeeper Kit — variant of Soccer with goalkeeper-specific garments (padded jersey, gloves?), TBD (§5).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 / Staff / Management — non-playing apparel (polos, jackets, tracksuits for coaching/admin staff), TBD (§5).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Socks (standalone) — the 50-pair-minimum accessory preset (§6).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T-Shirts / basic apparel — unlimited placement, already closest to what exists in code today (§7).</w:t>
      </w:r>
    </w:p>
    <w:p>
      <w:pPr>
        <w:pStyle w:val="Heading1"/>
        <w:spacing w:after="160" w:before="320"/>
      </w:pPr>
      <w:r>
        <w:t xml:space="preserve">4. Preset: Soccer / Football Kit — fully specified</w:t>
      </w:r>
    </w:p>
    <w:p>
      <w:pPr>
        <w:spacing w:after="140"/>
      </w:pPr>
      <w:r>
        <w:rPr>
          <w:b/>
          <w:bCs/>
        </w:rPr>
        <w:t xml:space="preserve">Base price: $25.00 per kit.</w:t>
      </w:r>
    </w:p>
    <w:p>
      <w:pPr>
        <w:spacing w:after="140"/>
      </w:pPr>
      <w:r>
        <w:t xml:space="preserve">The base price covers exactly: plain socks, plain shorts, and a short-sleeve crew-neck or v-neck shirt. Every option below this line is an add-on that increases the per-kit price.</w:t>
      </w:r>
    </w:p>
    <w:p>
      <w:pPr>
        <w:pStyle w:val="Heading2"/>
        <w:spacing w:after="120" w:before="260"/>
      </w:pPr>
      <w:r>
        <w:t xml:space="preserve">4.1 Garment colors (included in base price)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Collar color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Shirt (body) color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Sleeve color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Shorts color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Socks color</w:t>
      </w:r>
    </w:p>
    <w:p>
      <w:pPr>
        <w:pStyle w:val="Heading2"/>
        <w:spacing w:after="120" w:before="260"/>
      </w:pPr>
      <w:r>
        <w:t xml:space="preserve">4.2 Trim / "strip" colors (included in base price)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Shirt strip (contrast trim)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Sleeve strip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Shorts strip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Pattern overlay — chosen from a pattern library, applied over the base garment color</w:t>
      </w:r>
    </w:p>
    <w:p>
      <w:pPr>
        <w:pStyle w:val="Heading2"/>
        <w:spacing w:after="120" w:before="260"/>
      </w:pPr>
      <w:r>
        <w:t xml:space="preserve">4.3 Logo &amp; text placement (included, unlimited)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Unlimited logo placements, any position on the garment — team crest, sponsor logos, manufacturer mark,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 Name (with font choice: Arial Black, Karla, Roboto, Poppins, Oswald; bold/italic/size controls)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 Number — Shirt (own font choice, independent of name)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 Number — Shorts (own font choice, independent of the shirt number)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 free-text field(s) for anything not covered above</w:t>
      </w:r>
    </w:p>
    <w:p>
      <w:pPr>
        <w:pStyle w:val="Heading2"/>
        <w:spacing w:after="120" w:before="260"/>
      </w:pPr>
      <w:r>
        <w:t xml:space="preserve">4.4 Priced add-on options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3000"/>
      </w:tblGrid>
      <w:tr>
        <w:trPr>
          <w:tblHeader/>
        </w:trPr>
        <w:tc>
          <w:tcPr>
            <w:tcW w:type="dxa" w:w="3400"/>
            <w:shd w:fill="1F5C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 / Option</w:t>
            </w:r>
          </w:p>
        </w:tc>
        <w:tc>
          <w:tcPr>
            <w:tcW w:type="dxa" w:w="3300"/>
            <w:shd w:fill="1F5C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Choices</w:t>
            </w:r>
          </w:p>
        </w:tc>
        <w:tc>
          <w:tcPr>
            <w:tcW w:type="dxa" w:w="3000"/>
            <w:shd w:fill="1F5C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Price impact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Sleeve Length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Short / Long / Mixed (long+short)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Long: +$2.00/kit. Mixed: TBD — confirm if same as Long.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Collar Type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V-Neck / Round-Neck / Polo-Style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Polo-Style: +$2.00/kit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Inside Shirt Collar message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 / No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Yes: +$2.00/kit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Team Logo application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Sublimated / Embroidery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Embroidery: +$1.00/kit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Outfield Players Socks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 / No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TBD if this carries its own price delta or is purely inventory logic</w:t>
            </w:r>
          </w:p>
        </w:tc>
      </w:tr>
    </w:tbl>
    <w:p>
      <w:pPr>
        <w:pStyle w:val="Heading2"/>
        <w:spacing w:after="120" w:before="260"/>
      </w:pPr>
      <w:r>
        <w:t xml:space="preserve">4.5 Fit &amp; sizing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Fit Type: Men / Women / Youth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Kit Type: Full / Shirt only / Both (shirt + shorts, no socks?) — TBD exact meaning of "Both"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roster / size-guide table: Player Name, Number, Shirt Size, Short Size, Quantity, remove-row action, "+ Add Row" to grow the table</w:t>
      </w:r>
    </w:p>
    <w:p>
      <w:pPr>
        <w:pBdr>
          <w:left w:val="single" w:color="B5461B" w:sz="12" w:space="8"/>
        </w:pBdr>
        <w:spacing w:after="140"/>
      </w:pPr>
      <w:r>
        <w:rPr>
          <w:b/>
          <w:bCs/>
          <w:color w:val="B5461B"/>
        </w:rPr>
        <w:t xml:space="preserve">TBD — confirm with client: </w:t>
      </w:r>
      <w:r>
        <w:rPr>
          <w:i/>
          <w:iCs/>
          <w:color w:val="B5461B"/>
        </w:rPr>
        <w:t xml:space="preserve">Whether Kit Type changes the base price (e.g. "Shirt only" cheaper than "Full") — the legacy prototype didn't show a price split by Kit Type, base price logic needs confirming.</w:t>
      </w:r>
    </w:p>
    <w:p>
      <w:pPr>
        <w:pBdr>
          <w:left w:val="single" w:color="B5461B" w:sz="12" w:space="8"/>
        </w:pBdr>
        <w:spacing w:after="140"/>
      </w:pPr>
      <w:r>
        <w:rPr>
          <w:b/>
          <w:bCs/>
          <w:color w:val="B5461B"/>
        </w:rPr>
        <w:t xml:space="preserve">TBD — confirm with client: </w:t>
      </w:r>
      <w:r>
        <w:rPr>
          <w:i/>
          <w:iCs/>
          <w:color w:val="B5461B"/>
        </w:rPr>
        <w:t xml:space="preserve">Exact wording/behavior of "Mixed" sleeve length (long+short across the team, or per player?).</w:t>
      </w:r>
    </w:p>
    <w:p>
      <w:pPr>
        <w:pStyle w:val="Heading1"/>
        <w:spacing w:after="160" w:before="320"/>
      </w:pPr>
      <w:r>
        <w:t xml:space="preserve">5. Presets: Cricket, Basketball, Goalkeeper, Staff/Management</w:t>
      </w:r>
    </w:p>
    <w:p>
      <w:pPr>
        <w:spacing w:after="140"/>
      </w:pPr>
      <w:r>
        <w:t xml:space="preserve">These were named as needed sport tabs but no pricing or field specifics were given in the planning thread. Recommended approach: mirror the Soccer preset's shape (garment color set + trim colors + unlimited logo/text + a short list of sport-specific priced add-ons + roster table), swapping in the parts relevant to each sport. Placeholder structure below, pending client confirmation of exact fields and prices for each.</w:t>
      </w:r>
    </w:p>
    <w:p>
      <w:pPr>
        <w:pStyle w:val="Heading2"/>
        <w:spacing w:after="120" w:before="260"/>
      </w:pPr>
      <w:r>
        <w:t xml:space="preserve">5.1 Cricket Kit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Likely garment set: shirt, trousers, sweater/pullover (optional), cap/hat</w:t>
      </w:r>
    </w:p>
    <w:p>
      <w:pPr>
        <w:pBdr>
          <w:left w:val="single" w:color="B5461B" w:sz="12" w:space="8"/>
        </w:pBdr>
        <w:spacing w:after="140"/>
      </w:pPr>
      <w:r>
        <w:rPr>
          <w:b/>
          <w:bCs/>
          <w:color w:val="B5461B"/>
        </w:rPr>
        <w:t xml:space="preserve">TBD — confirm with client: </w:t>
      </w:r>
      <w:r>
        <w:rPr>
          <w:i/>
          <w:iCs/>
          <w:color w:val="B5461B"/>
        </w:rPr>
        <w:t xml:space="preserve">Base price, add-on list (e.g. collar style, sleeve length equivalents), and whether cricket whites vs. colored kits are separate presets.</w:t>
      </w:r>
    </w:p>
    <w:p>
      <w:pPr>
        <w:pStyle w:val="Heading2"/>
        <w:spacing w:after="120" w:before="260"/>
      </w:pPr>
      <w:r>
        <w:t xml:space="preserve">5.2 Basketball Kit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Likely garment set: jersey (sleeveless), shorts, warm-up shooting shirt (optional)</w:t>
      </w:r>
    </w:p>
    <w:p>
      <w:pPr>
        <w:pBdr>
          <w:left w:val="single" w:color="B5461B" w:sz="12" w:space="8"/>
        </w:pBdr>
        <w:spacing w:after="140"/>
      </w:pPr>
      <w:r>
        <w:rPr>
          <w:b/>
          <w:bCs/>
          <w:color w:val="B5461B"/>
        </w:rPr>
        <w:t xml:space="preserve">TBD — confirm with client: </w:t>
      </w:r>
      <w:r>
        <w:rPr>
          <w:i/>
          <w:iCs/>
          <w:color w:val="B5461B"/>
        </w:rPr>
        <w:t xml:space="preserve">Base price and add-ons — e.g. jersey neckline style, shorts length, reversible jersey option.</w:t>
      </w:r>
    </w:p>
    <w:p>
      <w:pPr>
        <w:pStyle w:val="Heading2"/>
        <w:spacing w:after="120" w:before="260"/>
      </w:pPr>
      <w:r>
        <w:t xml:space="preserve">5.3 Goalkeeper Kit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Likely garment set: padded/long-sleeve goalkeeper jersey, goalkeeper shorts/pants, gloves (separate SKU or bundled?)</w:t>
      </w:r>
    </w:p>
    <w:p>
      <w:pPr>
        <w:pBdr>
          <w:left w:val="single" w:color="B5461B" w:sz="12" w:space="8"/>
        </w:pBdr>
        <w:spacing w:after="140"/>
      </w:pPr>
      <w:r>
        <w:rPr>
          <w:b/>
          <w:bCs/>
          <w:color w:val="B5461B"/>
        </w:rPr>
        <w:t xml:space="preserve">TBD — confirm with client: </w:t>
      </w:r>
      <w:r>
        <w:rPr>
          <w:i/>
          <w:iCs/>
          <w:color w:val="B5461B"/>
        </w:rPr>
        <w:t xml:space="preserve">Whether this is a true separate preset or a variant selection inside the Soccer preset (a “kit role” toggle).</w:t>
      </w:r>
    </w:p>
    <w:p>
      <w:pPr>
        <w:pStyle w:val="Heading2"/>
        <w:spacing w:after="120" w:before="260"/>
      </w:pPr>
      <w:r>
        <w:t xml:space="preserve">5.4 Other / Staff /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Likely garment set: polos, tracksuits, coaching jackets — non-playing apparel</w:t>
      </w:r>
    </w:p>
    <w:p>
      <w:pPr>
        <w:pBdr>
          <w:left w:val="single" w:color="B5461B" w:sz="12" w:space="8"/>
        </w:pBdr>
        <w:spacing w:after="140"/>
      </w:pPr>
      <w:r>
        <w:rPr>
          <w:b/>
          <w:bCs/>
          <w:color w:val="B5461B"/>
        </w:rPr>
        <w:t xml:space="preserve">TBD — confirm with client: </w:t>
      </w:r>
      <w:r>
        <w:rPr>
          <w:i/>
          <w:iCs/>
          <w:color w:val="B5461B"/>
        </w:rPr>
        <w:t xml:space="preserve">Base price and whether player-name/number fields even apply here, or just team crest + staff name/title.</w:t>
      </w:r>
    </w:p>
    <w:p>
      <w:pPr>
        <w:pStyle w:val="Heading1"/>
        <w:spacing w:after="160" w:before="320"/>
      </w:pPr>
      <w:r>
        <w:t xml:space="preserve">6. Preset: Socks (standalone, 50-pair minimum)</w:t>
      </w:r>
    </w:p>
    <w:p>
      <w:pPr>
        <w:spacing w:after="140"/>
      </w:pPr>
      <w:r>
        <w:t xml:space="preserve">This is the one deliberate limitation called out explicitly by the client: individually customized socks (colors, logo, pattern) are only available at a minimum order of 50 pairs. Below that minimum, socks must be offered as a plain/fixed-color item, not a design canvas — the configurator needs to enforce this rather than just mention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Quantity gate: if the customer's sock quantity is below 50 pairs, disable/hide the sock customization canvas and offer only a plain-color picker from the standard palette.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50+ pairs: unlock full sock customization (color, logo, pattern) same as other garment parts.</w:t>
      </w:r>
    </w:p>
    <w:p>
      <w:pPr>
        <w:pBdr>
          <w:left w:val="single" w:color="B5461B" w:sz="12" w:space="8"/>
        </w:pBdr>
        <w:spacing w:after="140"/>
      </w:pPr>
      <w:r>
        <w:rPr>
          <w:b/>
          <w:bCs/>
          <w:color w:val="B5461B"/>
        </w:rPr>
        <w:t xml:space="preserve">TBD — confirm with client: </w:t>
      </w:r>
      <w:r>
        <w:rPr>
          <w:i/>
          <w:iCs/>
          <w:color w:val="B5461B"/>
        </w:rPr>
        <w:t xml:space="preserve">Exact base price for plain socks vs. customized socks at the 50-pair tier, and whether the 50-pair minimum is per-order or per-design.</w:t>
      </w:r>
    </w:p>
    <w:p>
      <w:pPr>
        <w:pStyle w:val="Heading1"/>
        <w:spacing w:after="160" w:before="320"/>
      </w:pPr>
      <w:r>
        <w:t xml:space="preserve">7. Preset: T-Shirts / Basic Apparel</w:t>
      </w:r>
    </w:p>
    <w:p>
      <w:pPr>
        <w:spacing w:after="140"/>
      </w:pPr>
      <w:r>
        <w:t xml:space="preserve">Closest to what already exists in code today (src/data/customizer.js's tshirt/hoodie/cap entries) — unlimited logo and text placement anywhere on the garment, no sport-specific fields, no roster table needed for a one-off single item. Recommend keeping this preset closest to the current generic customizer, extended only with the global principles in §2 (fields below the model, saved designs, blank-canvas base colors).</w:t>
      </w:r>
    </w:p>
    <w:p>
      <w:pPr>
        <w:pStyle w:val="Heading1"/>
        <w:spacing w:after="160" w:before="320"/>
      </w:pPr>
      <w:r>
        <w:t xml:space="preserve">8. Cross-Cutting Data Model Notes (for implementation)</w:t>
      </w:r>
    </w:p>
    <w:p>
      <w:pPr>
        <w:spacing w:after="140"/>
      </w:pPr>
      <w:r>
        <w:t xml:space="preserve">Not for client sign-off — implementation notes so the eventual build maps cleanly onto the existing code: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 src/data/customizer.js's productTypes shape per preset: add a garmentParts list (each with its own color + optional strip/trim color), a priced addOns list (value → price delta), and a needsRosterTable flag.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Roster table becomes its own reusable component (name, number, shirt size, short size, qty, remove row, add row) shared across every kit-type preset rather than rebuilt per sport.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Fan/Supporter Jersey: model as a derived product referencing a saved team design's colors/logos, with its own (lower) base price and simplified field set (no player number/roster table).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Blank-canvas base garment models: needs a modelUrl per neutral color (white/black/gray/etc.) per garment type — today modelUrl is null for every product type and falls back to a procedural placeholder mesh.</w:t>
      </w:r>
    </w:p>
    <w:p>
      <w:pPr>
        <w:pStyle w:val="Heading1"/>
        <w:spacing w:after="160" w:before="320"/>
      </w:pPr>
      <w:r>
        <w:t xml:space="preserve">9. Open Questions for the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Contents of “CONNECT767 PROJECT KEY FEATURES...docx” and “forms for new website.xlsx” — not accessible from this side (Fiverr attachment links require the client's own login); please upload directly so nothing in them is missed.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pricing and full field list for Cricket, Basketball, Goalkeeper, and Staff/Management presets.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“Kit Type: Full/Shirt/Both” changes the base price, and what “Both” includes.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the Goalkeeper kit is its own preset or a role toggle inside the Soccer preset.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base price and rules for customized socks at the 50-pair tier vs. plain socks below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“Outfield Players Socks: Yes/No” carries its own price delta or is purely an inventory/roster flag.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order for building these presets — Soccer is the only one with confirmed pricing, so it's the natural first build unless the client prefers a different sport first.</w:t>
      </w:r>
    </w:p>
    <w:p>
      <w:pPr>
        <w:spacing w:before="300"/>
      </w:pPr>
    </w:p>
    <w:p>
      <w:r>
        <w:rPr>
          <w:i/>
          <w:iCs/>
          <w:color w:val="777777"/>
          <w:sz w:val="20"/>
          <w:szCs w:val="20"/>
        </w:rPr>
        <w:t xml:space="preserve">End of draft — awaiting client review before implementation begins.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2026-07-31T13:18:07.088Z</dcterms:created>
  <dcterms:modified xsi:type="dcterms:W3CDTF">2026-07-31T13:18:07.089Z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