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D3" w:rsidRPr="003372D3" w:rsidRDefault="00A64E8B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bookmarkStart w:id="0" w:name="_GoBack"/>
      <w:bookmarkEnd w:id="0"/>
      <w:r>
        <w:rPr>
          <w:lang w:val="sr-Latn-CS"/>
        </w:rPr>
        <w:t>Teach and learn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</w:p>
    <w:p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A64E8B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11.03.2021</w:t>
            </w:r>
          </w:p>
        </w:tc>
        <w:tc>
          <w:tcPr>
            <w:tcW w:w="1152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A64E8B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Vizija sistema</w:t>
            </w:r>
          </w:p>
        </w:tc>
        <w:tc>
          <w:tcPr>
            <w:tcW w:w="2304" w:type="dxa"/>
          </w:tcPr>
          <w:p w:rsidR="003372D3" w:rsidRPr="003372D3" w:rsidRDefault="00A64E8B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MNMteam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ED2FDE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ED2FDE" w:rsidRPr="00E46D2E">
        <w:rPr>
          <w:noProof/>
          <w:lang w:val="sr-Latn-CS"/>
        </w:rPr>
        <w:t>1.</w:t>
      </w:r>
      <w:r w:rsidR="00ED2FDE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ED2FDE" w:rsidRPr="00E46D2E">
        <w:rPr>
          <w:noProof/>
          <w:lang w:val="sr-Latn-CS"/>
        </w:rPr>
        <w:t>Cilj dokumenta</w:t>
      </w:r>
      <w:r w:rsidR="00ED2FDE">
        <w:rPr>
          <w:noProof/>
        </w:rPr>
        <w:tab/>
      </w:r>
      <w:r w:rsidR="00ED2FDE">
        <w:rPr>
          <w:noProof/>
        </w:rPr>
        <w:fldChar w:fldCharType="begin"/>
      </w:r>
      <w:r w:rsidR="00ED2FDE">
        <w:rPr>
          <w:noProof/>
        </w:rPr>
        <w:instrText xml:space="preserve"> PAGEREF _Toc66372169 \h </w:instrText>
      </w:r>
      <w:r w:rsidR="00ED2FDE">
        <w:rPr>
          <w:noProof/>
        </w:rPr>
      </w:r>
      <w:r w:rsidR="00ED2FDE">
        <w:rPr>
          <w:noProof/>
        </w:rPr>
        <w:fldChar w:fldCharType="separate"/>
      </w:r>
      <w:r w:rsidR="00ED2FDE">
        <w:rPr>
          <w:noProof/>
        </w:rPr>
        <w:t>4</w:t>
      </w:r>
      <w:r w:rsidR="00ED2FDE">
        <w:rPr>
          <w:noProof/>
        </w:rPr>
        <w:fldChar w:fldCharType="end"/>
      </w:r>
    </w:p>
    <w:p w:rsidR="00ED2FDE" w:rsidRDefault="00ED2FD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2FDE" w:rsidRDefault="00ED2FD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2FDE" w:rsidRDefault="00ED2FD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D2FDE" w:rsidRDefault="00ED2FD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D2FDE" w:rsidRDefault="00ED2FD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2FDE" w:rsidRDefault="00ED2FD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Unos i prikaz podataka o korisnicima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Mogućnost slanja privatnih poruka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Postavljanje zahteva za formiranje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2FDE" w:rsidRDefault="00ED2FD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2FDE" w:rsidRDefault="00ED2FD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D2FDE" w:rsidRDefault="00ED2FDE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D2FDE" w:rsidRDefault="00ED2FDE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D2FDE" w:rsidRDefault="00ED2FDE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i/>
          <w:iCs/>
          <w:noProof/>
          <w:lang w:val="sr-Latn-CS"/>
        </w:rPr>
        <w:t>Online</w:t>
      </w:r>
      <w:r w:rsidRPr="00E46D2E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D2FDE" w:rsidRDefault="00ED2FD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46D2E">
        <w:rPr>
          <w:noProof/>
          <w:lang w:val="sr-Latn-CS"/>
        </w:rPr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E46D2E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_Toc66372204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lastRenderedPageBreak/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66372169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>Cilj ovog dokumenta je def</w:t>
      </w:r>
      <w:r w:rsidR="00FC3985">
        <w:rPr>
          <w:lang w:val="sr-Latn-CS"/>
        </w:rPr>
        <w:t>inisanje zahteva visokog nivoa aplikacije „Teach and learn“</w:t>
      </w:r>
      <w:r>
        <w:rPr>
          <w:lang w:val="sr-Latn-CS"/>
        </w:rPr>
        <w:t xml:space="preserve"> u pogledu potreba krajnjih korisnika.</w:t>
      </w:r>
      <w:r w:rsidR="00206E1F" w:rsidRPr="003372D3">
        <w:rPr>
          <w:lang w:val="sr-Latn-CS"/>
        </w:rPr>
        <w:t xml:space="preserve">  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66372170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:rsidR="00DE518F" w:rsidRPr="00FC3985" w:rsidRDefault="00B849B5" w:rsidP="00DE518F">
      <w:pPr>
        <w:pStyle w:val="BodyText"/>
        <w:rPr>
          <w:lang w:val="sr-Latn-RS"/>
        </w:rPr>
      </w:pPr>
      <w:r>
        <w:rPr>
          <w:lang w:val="sr-Latn-CS"/>
        </w:rPr>
        <w:t xml:space="preserve">Dokument se odnosi na </w:t>
      </w:r>
      <w:r w:rsidR="00FC3985">
        <w:rPr>
          <w:lang w:val="sr-Latn-CS"/>
        </w:rPr>
        <w:t xml:space="preserve">projekat „Teach and learn“ </w:t>
      </w:r>
      <w:r>
        <w:rPr>
          <w:lang w:val="sr-Latn-CS"/>
        </w:rPr>
        <w:t>koji će biti razvijen od strane</w:t>
      </w:r>
      <w:r w:rsidR="00FC3985">
        <w:rPr>
          <w:lang w:val="sr-Latn-CS"/>
        </w:rPr>
        <w:t xml:space="preserve"> MNMteam-a</w:t>
      </w:r>
      <w:r>
        <w:rPr>
          <w:lang w:val="sr-Latn-CS"/>
        </w:rPr>
        <w:t>.</w:t>
      </w:r>
      <w:r w:rsidR="00FC3985">
        <w:rPr>
          <w:lang w:val="sr-Latn-CS"/>
        </w:rPr>
        <w:t xml:space="preserve"> </w:t>
      </w:r>
      <w:r w:rsidR="00DE518F">
        <w:rPr>
          <w:lang w:val="sr-Latn-CS"/>
        </w:rPr>
        <w:t xml:space="preserve">Namena </w:t>
      </w:r>
      <w:r w:rsidR="00FC3985">
        <w:rPr>
          <w:lang w:val="sr-Latn-CS"/>
        </w:rPr>
        <w:t>olakšavanje organizovanja studenata kroz pregledan interfejs.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66372171"/>
      <w:r>
        <w:rPr>
          <w:lang w:val="sr-Latn-CS"/>
        </w:rPr>
        <w:t>Reference</w:t>
      </w:r>
      <w:bookmarkEnd w:id="3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FC3985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Teach and learn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>, V1.0</w:t>
      </w:r>
      <w:r>
        <w:rPr>
          <w:lang w:val="sr-Latn-CS"/>
        </w:rPr>
        <w:t>, 2021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MNMt</w:t>
      </w:r>
      <w:r w:rsidR="00DE518F">
        <w:rPr>
          <w:lang w:val="sr-Latn-CS"/>
        </w:rPr>
        <w:t>eam</w:t>
      </w:r>
      <w:r w:rsidR="00DE518F" w:rsidRPr="006F61C6">
        <w:rPr>
          <w:lang w:val="sr-Latn-CS"/>
        </w:rPr>
        <w:t>.</w:t>
      </w:r>
    </w:p>
    <w:p w:rsidR="00206E1F" w:rsidRPr="003372D3" w:rsidRDefault="003372D3" w:rsidP="003372D3">
      <w:pPr>
        <w:pStyle w:val="Heading1"/>
        <w:rPr>
          <w:lang w:val="sr-Latn-CS"/>
        </w:rPr>
      </w:pPr>
      <w:bookmarkStart w:id="4" w:name="_Toc66372172"/>
      <w:r>
        <w:rPr>
          <w:lang w:val="sr-Latn-CS"/>
        </w:rPr>
        <w:t>Pozicioniranje proizvoda</w:t>
      </w:r>
      <w:bookmarkEnd w:id="4"/>
    </w:p>
    <w:p w:rsidR="00206E1F" w:rsidRDefault="003372D3" w:rsidP="003372D3">
      <w:pPr>
        <w:pStyle w:val="Heading2"/>
        <w:rPr>
          <w:lang w:val="sr-Latn-CS"/>
        </w:rPr>
      </w:pPr>
      <w:bookmarkStart w:id="5" w:name="_Toc66372173"/>
      <w:r>
        <w:rPr>
          <w:lang w:val="sr-Latn-CS"/>
        </w:rPr>
        <w:t>Poslovne mogućnosti</w:t>
      </w:r>
      <w:bookmarkEnd w:id="5"/>
    </w:p>
    <w:p w:rsidR="002B5385" w:rsidRPr="00986D16" w:rsidRDefault="002B5385" w:rsidP="002B5385">
      <w:pPr>
        <w:ind w:left="720"/>
        <w:rPr>
          <w:lang w:val="sr-Latn-CS"/>
        </w:rPr>
      </w:pPr>
      <w:r>
        <w:rPr>
          <w:lang w:val="sr-Latn-CS"/>
        </w:rPr>
        <w:t xml:space="preserve">Aplikacija „Teach and learn“ omogućava studentima da na brz i lak način pronađu druge studente sa istog fakulteta radi saradnje oko polaganja određenog ispita. Takođe bi imala mogućnost pravljenja profila studenata i opisa kao što je fakultet i godina studiranja. Postojala bi i mogućnost sortiranja sadržaja i korisnika prema fakultetu, godini studiranja i predmetu saradnje. Radi lakšeg kontaktiranja različitih korisnika aplikacija će podržavati slanje privatnih poruka.    </w:t>
      </w:r>
    </w:p>
    <w:p w:rsidR="002B5385" w:rsidRPr="00FC3985" w:rsidRDefault="002B5385" w:rsidP="00FC3985">
      <w:pPr>
        <w:ind w:left="720"/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6" w:name="_Toc66372174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6"/>
      <w:r w:rsidR="00206E1F" w:rsidRPr="003372D3">
        <w:rPr>
          <w:lang w:val="sr-Latn-CS"/>
        </w:rPr>
        <w:t xml:space="preserve"> </w:t>
      </w:r>
    </w:p>
    <w:p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04545E">
            <w:pPr>
              <w:pStyle w:val="BodyText"/>
              <w:ind w:left="0"/>
              <w:rPr>
                <w:lang w:val="sr-Latn-CS"/>
              </w:rPr>
            </w:pPr>
            <w:r>
              <w:t>Nemogućnost lakog nalaženja partnera ili grupe za učenje i privatnih predavača.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04545E">
            <w:pPr>
              <w:pStyle w:val="BodyText"/>
              <w:ind w:left="0"/>
              <w:rPr>
                <w:lang w:val="sr-Latn-CS"/>
              </w:rPr>
            </w:pPr>
            <w:r>
              <w:t>Studente i private predavače.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04545E">
            <w:pPr>
              <w:pStyle w:val="BodyText"/>
              <w:ind w:left="0"/>
              <w:rPr>
                <w:lang w:val="sr-Latn-CS"/>
              </w:rPr>
            </w:pPr>
            <w:r>
              <w:t>Nedostatak motivacije za učenje, mali broj položenih ispita i neadekvatno razumevnje gradiva kod studenata.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04545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brzo i lako organizovanje studenata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7" w:name="_Toc66372175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7"/>
    </w:p>
    <w:p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04545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Studentima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04545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Traže grupe za učenje ili priatne predavače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04545E">
            <w:pPr>
              <w:pStyle w:val="BodyText"/>
              <w:ind w:left="0"/>
              <w:rPr>
                <w:lang w:val="sr-Latn-CS"/>
              </w:rPr>
            </w:pPr>
            <w:r>
              <w:t>omogućava unos podataka o članovima i postavljanje zahteva za formiranje grupe za zajednički rad na osnovu fakulteta i oblasti koja se izučava.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04545E">
            <w:pPr>
              <w:pStyle w:val="BodyText"/>
              <w:ind w:left="0"/>
              <w:rPr>
                <w:lang w:val="sr-Latn-CS"/>
              </w:rPr>
            </w:pPr>
            <w:r>
              <w:t>sličnih rešenja koja nisu prilagođena studentima ili imaju nepregledan interfejs.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3372D3" w:rsidRDefault="0004545E">
            <w:pPr>
              <w:pStyle w:val="BodyText"/>
              <w:ind w:left="0"/>
              <w:rPr>
                <w:lang w:val="sr-Latn-CS"/>
              </w:rPr>
            </w:pPr>
            <w:r>
              <w:t>omogućiti brzo i lako sortiranje podataka i pregledan interfejs prilagođen studentskoj staradnji.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D44844">
      <w:pPr>
        <w:pStyle w:val="Heading1"/>
        <w:rPr>
          <w:lang w:val="sr-Latn-CS"/>
        </w:rPr>
      </w:pPr>
      <w:bookmarkStart w:id="8" w:name="_Toc66372176"/>
      <w:r>
        <w:rPr>
          <w:lang w:val="sr-Latn-CS"/>
        </w:rPr>
        <w:t>Opis korisnika</w:t>
      </w:r>
      <w:bookmarkEnd w:id="8"/>
    </w:p>
    <w:p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04545E">
        <w:rPr>
          <w:lang w:val="sr-Latn-CS"/>
        </w:rPr>
        <w:t>aplikacije Teach and learn</w:t>
      </w:r>
      <w:r w:rsidR="00206E1F" w:rsidRPr="003372D3"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 w:rsidR="0004545E">
        <w:rPr>
          <w:lang w:val="sr-Latn-CS"/>
        </w:rPr>
        <w:t>3</w:t>
      </w:r>
      <w:r>
        <w:rPr>
          <w:lang w:val="sr-Latn-CS"/>
        </w:rPr>
        <w:t xml:space="preserve"> tipa korisnika: </w:t>
      </w:r>
      <w:r w:rsidR="0004545E">
        <w:rPr>
          <w:lang w:val="sr-Latn-CS"/>
        </w:rPr>
        <w:t>studenti,</w:t>
      </w:r>
      <w:r w:rsidR="009B2233">
        <w:rPr>
          <w:lang w:val="sr-Latn-CS"/>
        </w:rPr>
        <w:t xml:space="preserve"> </w:t>
      </w:r>
      <w:r w:rsidR="0004545E">
        <w:rPr>
          <w:lang w:val="sr-Latn-CS"/>
        </w:rPr>
        <w:t xml:space="preserve">tutori i </w:t>
      </w:r>
      <w:r w:rsidR="00D44073">
        <w:rPr>
          <w:lang w:val="sr-Latn-CS"/>
        </w:rPr>
        <w:t>gostujući korisnici.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9" w:name="_Toc66372177"/>
      <w:r>
        <w:rPr>
          <w:lang w:val="sr-Latn-CS"/>
        </w:rPr>
        <w:t>Opis potencijalnog tržišta</w:t>
      </w:r>
      <w:bookmarkEnd w:id="9"/>
    </w:p>
    <w:p w:rsidR="00206E1F" w:rsidRPr="003372D3" w:rsidRDefault="00206E1F">
      <w:pPr>
        <w:rPr>
          <w:lang w:val="sr-Latn-CS"/>
        </w:rPr>
      </w:pPr>
    </w:p>
    <w:p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>Potencijalni korisnici sistema su edukovani pojedinci sa poznavanjem rada na računaru i najčešće osobe koje kod kuće poseduje personalne računare i pristup Internetu.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0" w:name="_Toc66372178"/>
      <w:r>
        <w:rPr>
          <w:lang w:val="sr-Latn-CS"/>
        </w:rPr>
        <w:t>Profili korisnika</w:t>
      </w:r>
      <w:bookmarkEnd w:id="10"/>
    </w:p>
    <w:p w:rsidR="00206E1F" w:rsidRPr="003372D3" w:rsidRDefault="00206E1F">
      <w:pPr>
        <w:rPr>
          <w:lang w:val="sr-Latn-CS"/>
        </w:rPr>
      </w:pPr>
    </w:p>
    <w:p w:rsidR="002D5541" w:rsidRDefault="00D44073" w:rsidP="002D5541">
      <w:pPr>
        <w:pStyle w:val="BodyText"/>
        <w:rPr>
          <w:b/>
          <w:lang w:val="sr-Latn-CS"/>
        </w:rPr>
      </w:pPr>
      <w:r>
        <w:rPr>
          <w:b/>
          <w:lang w:val="sr-Latn-CS"/>
        </w:rPr>
        <w:t>Student</w:t>
      </w:r>
      <w:r w:rsidR="002D5541" w:rsidRPr="003372D3">
        <w:rPr>
          <w:b/>
          <w:lang w:val="sr-Latn-CS"/>
        </w:rPr>
        <w:t>:</w:t>
      </w:r>
    </w:p>
    <w:p w:rsidR="00D44073" w:rsidRPr="00D44073" w:rsidRDefault="00D44073" w:rsidP="002D5541">
      <w:pPr>
        <w:pStyle w:val="BodyText"/>
        <w:rPr>
          <w:lang w:val="sr-Latn-CS"/>
        </w:rPr>
      </w:pPr>
      <w:r w:rsidRPr="00D44073">
        <w:rPr>
          <w:lang w:val="sr-Latn-CS"/>
        </w:rPr>
        <w:t>Korisnik koji kreiranjem profila unosi svoje podatke i može da zahteva saradnju sa ostalim korisnicima tipa student ili tutor.</w:t>
      </w:r>
      <w:r>
        <w:rPr>
          <w:lang w:val="sr-Latn-CS"/>
        </w:rPr>
        <w:t xml:space="preserve"> Student takođe moze da salje privatne poruke drugim korisnicima koji imaju svoje profile. </w:t>
      </w:r>
    </w:p>
    <w:p w:rsidR="00206E1F" w:rsidRDefault="00D44073">
      <w:pPr>
        <w:pStyle w:val="BodyText"/>
        <w:rPr>
          <w:b/>
          <w:lang w:val="sr-Latn-CS"/>
        </w:rPr>
      </w:pPr>
      <w:r>
        <w:rPr>
          <w:b/>
          <w:lang w:val="sr-Latn-CS"/>
        </w:rPr>
        <w:t>Tutor</w:t>
      </w:r>
      <w:r w:rsidR="00206E1F" w:rsidRPr="003372D3">
        <w:rPr>
          <w:b/>
          <w:lang w:val="sr-Latn-CS"/>
        </w:rPr>
        <w:t>:</w:t>
      </w:r>
    </w:p>
    <w:p w:rsidR="00D44073" w:rsidRPr="00D44073" w:rsidRDefault="00D44073">
      <w:pPr>
        <w:pStyle w:val="BodyText"/>
        <w:rPr>
          <w:lang w:val="sr-Latn-CS"/>
        </w:rPr>
      </w:pPr>
      <w:r w:rsidRPr="00D44073">
        <w:rPr>
          <w:lang w:val="sr-Latn-CS"/>
        </w:rPr>
        <w:t xml:space="preserve">Korisnik koji bi preko aplikacije nudio svoje usluge i komunicirao sa studentima </w:t>
      </w:r>
      <w:r>
        <w:rPr>
          <w:lang w:val="sr-Latn-CS"/>
        </w:rPr>
        <w:t>radi održavanja privatnih časova.</w:t>
      </w:r>
    </w:p>
    <w:p w:rsidR="00206E1F" w:rsidRDefault="00D44073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Gostujuci korisnik (gost)</w:t>
      </w:r>
      <w:r w:rsidR="00206E1F" w:rsidRPr="003372D3">
        <w:rPr>
          <w:b/>
          <w:lang w:val="sr-Latn-CS"/>
        </w:rPr>
        <w:t>:</w:t>
      </w:r>
    </w:p>
    <w:p w:rsidR="00D44073" w:rsidRPr="00D44073" w:rsidRDefault="00D44073" w:rsidP="009B2233">
      <w:pPr>
        <w:pStyle w:val="BodyText"/>
        <w:rPr>
          <w:lang w:val="sr-Latn-CS"/>
        </w:rPr>
      </w:pPr>
      <w:r>
        <w:rPr>
          <w:lang w:val="sr-Latn-CS"/>
        </w:rPr>
        <w:t>K</w:t>
      </w:r>
      <w:r w:rsidR="00D73770">
        <w:rPr>
          <w:lang w:val="sr-Latn-CS"/>
        </w:rPr>
        <w:t>orisnik koji ima pregled deš</w:t>
      </w:r>
      <w:r>
        <w:rPr>
          <w:lang w:val="sr-Latn-CS"/>
        </w:rPr>
        <w:t xml:space="preserve">avanja </w:t>
      </w:r>
      <w:r w:rsidR="00D73770">
        <w:rPr>
          <w:lang w:val="sr-Latn-CS"/>
        </w:rPr>
        <w:t>na portalu i zahteva koje šalju studenti i tutori bez mogućnosti slanja privatnih poruka i zahtevanja saradnje. Ovaj tip korisnika nema kreiran profil u aplikaciji.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11" w:name="_Toc66372179"/>
      <w:r>
        <w:rPr>
          <w:lang w:val="sr-Latn-CS"/>
        </w:rPr>
        <w:t>Opis okruženja</w:t>
      </w:r>
      <w:bookmarkEnd w:id="11"/>
    </w:p>
    <w:p w:rsidR="00206E1F" w:rsidRPr="003372D3" w:rsidRDefault="00206E1F">
      <w:pPr>
        <w:rPr>
          <w:lang w:val="sr-Latn-CS"/>
        </w:rPr>
      </w:pPr>
    </w:p>
    <w:p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2" w:name="_Toc66372180"/>
      <w:r>
        <w:rPr>
          <w:lang w:val="sr-Latn-CS"/>
        </w:rPr>
        <w:t>Osnovne potrebe korisnika</w:t>
      </w:r>
      <w:bookmarkEnd w:id="12"/>
    </w:p>
    <w:p w:rsidR="00206E1F" w:rsidRPr="003372D3" w:rsidRDefault="00206E1F">
      <w:pPr>
        <w:rPr>
          <w:lang w:val="sr-Latn-CS"/>
        </w:rPr>
      </w:pPr>
    </w:p>
    <w:p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:rsidR="00D73770" w:rsidRDefault="0095579F" w:rsidP="00A64E8B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D73770">
        <w:rPr>
          <w:b/>
          <w:lang w:val="sr-Latn-CS"/>
        </w:rPr>
        <w:t>Ne postojanje</w:t>
      </w:r>
      <w:r w:rsidR="00D73770" w:rsidRPr="00D73770">
        <w:rPr>
          <w:b/>
          <w:lang w:val="sr-Latn-CS"/>
        </w:rPr>
        <w:t xml:space="preserve"> aplikacija edukativnog tipa za brzo i lako organizovanje</w:t>
      </w:r>
      <w:r w:rsidRPr="00D73770">
        <w:rPr>
          <w:b/>
          <w:lang w:val="sr-Latn-CS"/>
        </w:rPr>
        <w:t>.</w:t>
      </w:r>
      <w:r w:rsidR="00206E1F" w:rsidRPr="00D73770">
        <w:rPr>
          <w:lang w:val="sr-Latn-CS"/>
        </w:rPr>
        <w:t xml:space="preserve">  </w:t>
      </w:r>
      <w:r w:rsidR="00190105" w:rsidRPr="00D73770">
        <w:rPr>
          <w:lang w:val="sr-Latn-CS"/>
        </w:rPr>
        <w:t xml:space="preserve">Trenutno ne postoji </w:t>
      </w:r>
      <w:r w:rsidR="00D73770">
        <w:rPr>
          <w:lang w:val="sr-Latn-CS"/>
        </w:rPr>
        <w:t>pogodna aplikacija za međustudentsku saradnju.</w:t>
      </w:r>
    </w:p>
    <w:p w:rsidR="00206E1F" w:rsidRDefault="00D44844" w:rsidP="00D44844">
      <w:pPr>
        <w:pStyle w:val="Heading2"/>
        <w:rPr>
          <w:lang w:val="sr-Latn-CS"/>
        </w:rPr>
      </w:pPr>
      <w:bookmarkStart w:id="13" w:name="_Toc66372181"/>
      <w:r>
        <w:rPr>
          <w:lang w:val="sr-Latn-CS"/>
        </w:rPr>
        <w:t>Alternative i konkurencija</w:t>
      </w:r>
      <w:bookmarkEnd w:id="13"/>
    </w:p>
    <w:p w:rsidR="00D73770" w:rsidRPr="00D73770" w:rsidRDefault="00D73770" w:rsidP="00D73770">
      <w:pPr>
        <w:ind w:left="720"/>
        <w:rPr>
          <w:lang w:val="sr-Latn-CS"/>
        </w:rPr>
      </w:pPr>
      <w:r>
        <w:rPr>
          <w:lang w:val="sr-Latn-CS"/>
        </w:rPr>
        <w:t>Proučavanjem tržišta ustanovljeno je da servis ovakvog tipa ne postoji ili da nije prilagođen studentima.</w:t>
      </w:r>
    </w:p>
    <w:p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4" w:name="_Toc66372182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4"/>
    </w:p>
    <w:p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>U ovom odeljku je dat pog</w:t>
      </w:r>
      <w:r w:rsidR="00D73770">
        <w:rPr>
          <w:lang w:val="sr-Latn-CS"/>
        </w:rPr>
        <w:t>led na osnovne mogućnosti Teach and learn aplikacije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5" w:name="_Toc66372183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5"/>
      <w:r w:rsidR="00206E1F" w:rsidRPr="003372D3">
        <w:rPr>
          <w:lang w:val="sr-Latn-CS"/>
        </w:rPr>
        <w:t xml:space="preserve"> </w:t>
      </w:r>
    </w:p>
    <w:p w:rsidR="00206E1F" w:rsidRPr="003372D3" w:rsidRDefault="00732741" w:rsidP="00732741">
      <w:pPr>
        <w:pStyle w:val="BodyText"/>
        <w:rPr>
          <w:lang w:val="sr-Latn-CS"/>
        </w:rPr>
      </w:pPr>
      <w:r>
        <w:rPr>
          <w:lang w:val="sr-Latn-CS"/>
        </w:rPr>
        <w:t>Novi sistem će koristiti postojeći DBMS instaliran na mašini koja pre</w:t>
      </w:r>
      <w:r w:rsidR="00ED2A7F">
        <w:rPr>
          <w:lang w:val="sr-Latn-CS"/>
        </w:rPr>
        <w:t>dstavlja Web server aplikacije</w:t>
      </w:r>
      <w:r>
        <w:rPr>
          <w:lang w:val="sr-Latn-CS"/>
        </w:rPr>
        <w:t>. Dijagram koji pokazuje kontekst sistema je dat na slici 6.1.1</w:t>
      </w:r>
      <w:r w:rsidR="00206E1F" w:rsidRPr="003372D3">
        <w:rPr>
          <w:lang w:val="sr-Latn-CS"/>
        </w:rPr>
        <w:t>.</w:t>
      </w:r>
    </w:p>
    <w:p w:rsidR="00206E1F" w:rsidRPr="003372D3" w:rsidRDefault="00ED2A7F" w:rsidP="00F06298">
      <w:pPr>
        <w:pStyle w:val="BodyText"/>
        <w:rPr>
          <w:lang w:val="sr-Latn-CS"/>
        </w:rPr>
      </w:pPr>
      <w:r>
        <w:rPr>
          <w:lang w:val="sr-Latn-CS"/>
        </w:rPr>
        <w:t>Teach and learn aplikacija</w:t>
      </w:r>
      <w:r w:rsidR="00732741">
        <w:rPr>
          <w:lang w:val="sr-Latn-CS"/>
        </w:rPr>
        <w:t xml:space="preserve"> će biti zasnovan</w:t>
      </w:r>
      <w:r>
        <w:rPr>
          <w:lang w:val="sr-Latn-CS"/>
        </w:rPr>
        <w:t>a</w:t>
      </w:r>
      <w:r w:rsidR="00732741">
        <w:rPr>
          <w:lang w:val="sr-Latn-CS"/>
        </w:rPr>
        <w:t xml:space="preserve">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lastRenderedPageBreak/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ED2FDE" w:rsidP="00E5055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5172075" cy="1267460"/>
                <wp:effectExtent l="13970" t="10795" r="5080" b="762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08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4E8B" w:rsidRDefault="00A64E8B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Teach </w:t>
                              </w:r>
                              <w:r w:rsidRPr="00ED2A7F">
                                <w:rPr>
                                  <w:b/>
                                  <w:sz w:val="18"/>
                                  <w:szCs w:val="18"/>
                                  <w:lang w:val="sr-Latn-CS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 learn</w:t>
                              </w:r>
                            </w:p>
                            <w:p w:rsidR="00A64E8B" w:rsidRPr="00AF6B06" w:rsidRDefault="00A64E8B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portal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E8B" w:rsidRDefault="00A64E8B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A64E8B" w:rsidRPr="00AF6B06" w:rsidRDefault="00A64E8B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E8B" w:rsidRPr="00F06298" w:rsidRDefault="00A64E8B" w:rsidP="00ED2FDE">
                              <w:pPr>
                                <w:pStyle w:val="BodyText2"/>
                                <w:jc w:val="left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ED2FDE">
                                <w:rPr>
                                  <w:lang w:val="sr-Latn-CS"/>
                                </w:rPr>
                                <w:t>K</w:t>
                              </w:r>
                              <w:r w:rsidRPr="00F06298">
                                <w:rPr>
                                  <w:lang w:val="sr-Latn-CS"/>
                                </w:rPr>
                                <w:t xml:space="preserve">orisnici </w:t>
                              </w:r>
                            </w:p>
                            <w:p w:rsidR="00A64E8B" w:rsidRPr="00F06298" w:rsidRDefault="00A64E8B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A64E8B" w:rsidRPr="00F06298" w:rsidRDefault="00A64E8B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studenti</w:t>
                              </w:r>
                            </w:p>
                            <w:p w:rsidR="00A64E8B" w:rsidRPr="00F06298" w:rsidRDefault="00A64E8B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tutori</w:t>
                              </w:r>
                            </w:p>
                            <w:p w:rsidR="00A64E8B" w:rsidRPr="00F06298" w:rsidRDefault="00A64E8B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gosti</w:t>
                              </w:r>
                            </w:p>
                            <w:p w:rsidR="00A64E8B" w:rsidRPr="00F06298" w:rsidRDefault="00A64E8B" w:rsidP="00ED2A7F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JvhgQAAHEUAAAOAAAAZHJzL2Uyb0RvYy54bWzsWNtu4zYQfS/QfyD47lhSZN0QZZH4khZI&#10;uwtsdt9pibKESqRKMrHTov/e4UW2Y2ebYNPkZeMHmRIpanjmzMwhzz5suhbdUSEbznLsn3gYUVbw&#10;smGrHH+5WYwSjKQirCQtZzTH91TiD+c//3S27jMa8Jq3JRUIJmEyW/c5rpXqs/FYFjXtiDzhPWXQ&#10;WXHREQW3YjUuBVnD7F07DjwvGq+5KHvBCyolPJ3ZTnxu5q8qWqiPVSWpQm2OwTZlrsJcl/o6Pj8j&#10;2UqQvm4KZwb5Dis60jD46HaqGVEE3YrmaKquKQSXvFInBe/GvKqagpo1wGp872A1V4Lf9mYtq2y9&#10;6rcwAbQHOH33tMXvd58EasocRxgx0oGLzFdREGls1v0qgyFXov/cfxJ2gdC85sUfErrHh/36fmUH&#10;o+X6N17CfORWcYPNphKdngJWjTbGBfdbF9CNQgU8nPhx4MUTjAro84MoDiPnpKIGT+r3gjAEUkF3&#10;ECWJdWBRz937iR8OL6epWcKYZPbDxlhnnF4ZEE7uMJUvw/RzTXpqXCU1YA7TeMD04x1p0alF1AwY&#10;4JQWS8T4tCZsRS+E4OuakhLs8fV4sHrvBX0jwRNPgjuJIt+CFHuhBWmA2E88iASDr27pbwwQkawX&#10;Ul1R3iHdyDFt26aXemEkI3fXUtnRwyj9WPK2KRdN25obsVpOW4FguTlemJ/7wINhLUPrHKeTYGJm&#10;ftAn96fwzO+xKSA0WAnWkEyjNXdtRZrWtmFNLXPwacSsx5e8vAf0BLeJABIXNGou/sJoDUkgx/LP&#10;WyIoRu2vDDyQ+mGos4a5CSdATYzEfs9yv4ewAqbKscLINqfKZprbXjSrGr7km+UyfgEhUTUGTO1R&#10;a5UzFkj5RuyEKLIRf6Opcck3yDBlj3BIbeDxYPdrcTXyAsvVUwjtA656ieNq/BRVBeT6/5+nmmCM&#10;a3pb5mtOkQzwglhwLZvn/079IPQug3S0iJJ4FC7CySiNvWTk+ellGnlhGs4W/2gD/TCrm7Kk7Lph&#10;dKg5fvi8/OOqn60Wpuq8OJK6RkEJbpsux5AP4Gdd8K2wemC+yR2AxvBvUDEpaxdzarPcAHg7or+H&#10;nym46VH4uZK7zfdvE35JPISfFx2GH/S5UqED0YbAUMaHIuBKxevE31uz+7GioQlsPGYK8juPTSjv&#10;RI4PGfqgjsSaKm9eRx4RhlvNk05OHZEPZeGR5vkBiBwM/nnXQ3tq3QcVYolsKrPZWzgST5nd/RQb&#10;5nY/W8VulP/NfQ87nQeC3b6i33+WYAeh6UQQaAVbgbfkDWAPZAT7Eym4BUHxXxJoK2S0Nn5xZj1S&#10;4EgZFJRoYCfTgogGjd/REsQ0hbMB3YKsQDKn0Z812qn4byguL50n8yQchUE0H4XebDa6WEzDUbTw&#10;48nsdDadzvyHikvruJcrLr2ILZTjnZ6zmyAw+QlBZINOF1PNjrfT+z7U8j1+A913WfqVCI4q2D/+&#10;oiPDtL4OWwl3BAC7+3fSH4XIj0J6cyAD51pm8+DO4PTB2f69CZLdSeH5vwAAAP//AwBQSwMEFAAG&#10;AAgAAAAhAD/kKObdAAAABQEAAA8AAABkcnMvZG93bnJldi54bWxMj0FLw0AQhe+C/2EZwZvdRG1p&#10;02xKKeqpCLaC9DZNpklodjZkt0n67x296OXB8B7vfZOuRtuonjpfOzYQTyJQxLkrai4NfO5fH+ag&#10;fEAusHFMBq7kYZXd3qSYFG7gD+p3oVRSwj5BA1UIbaK1zyuy6CeuJRbv5DqLQc6u1EWHg5TbRj9G&#10;0UxbrFkWKmxpU1F+3l2sgbcBh/VT/NJvz6fN9bCfvn9tYzLm/m5cL0EFGsNfGH7wBR0yYTq6Cxde&#10;NQbkkfCr4s3j5ymoo4QWixnoLNX/6bNvAAAA//8DAFBLAQItABQABgAIAAAAIQC2gziS/gAAAOEB&#10;AAATAAAAAAAAAAAAAAAAAAAAAABbQ29udGVudF9UeXBlc10ueG1sUEsBAi0AFAAGAAgAAAAhADj9&#10;If/WAAAAlAEAAAsAAAAAAAAAAAAAAAAALwEAAF9yZWxzLy5yZWxzUEsBAi0AFAAGAAgAAAAhAEEl&#10;Qm+GBAAAcRQAAA4AAAAAAAAAAAAAAAAALgIAAGRycy9lMm9Eb2MueG1sUEsBAi0AFAAGAAgAAAAh&#10;AD/kKObdAAAABQEAAA8AAAAAAAAAAAAAAAAA4AYAAGRycy9kb3ducmV2LnhtbFBLBQYAAAAABAAE&#10;APMAAADqBwAAAAA=&#10;">
                <v:oval id="Oval 3" o:spid="_x0000_s1027" style="position:absolute;left:5661;top:270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080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A64E8B" w:rsidRDefault="00A64E8B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Teach </w:t>
                        </w:r>
                        <w:r w:rsidRPr="00ED2A7F">
                          <w:rPr>
                            <w:b/>
                            <w:sz w:val="18"/>
                            <w:szCs w:val="18"/>
                            <w:lang w:val="sr-Latn-CS"/>
                          </w:rPr>
                          <w:t>and</w:t>
                        </w:r>
                        <w:r>
                          <w:rPr>
                            <w:b/>
                            <w:lang w:val="sr-Latn-CS"/>
                          </w:rPr>
                          <w:t xml:space="preserve"> learn</w:t>
                        </w:r>
                      </w:p>
                      <w:p w:rsidR="00A64E8B" w:rsidRPr="00AF6B06" w:rsidRDefault="00A64E8B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portal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A64E8B" w:rsidRDefault="00A64E8B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A64E8B" w:rsidRPr="00AF6B06" w:rsidRDefault="00A64E8B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A64E8B" w:rsidRPr="00F06298" w:rsidRDefault="00A64E8B" w:rsidP="00ED2FDE">
                        <w:pPr>
                          <w:pStyle w:val="BodyText2"/>
                          <w:jc w:val="left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 </w:t>
                        </w:r>
                        <w:r w:rsidR="00ED2FDE">
                          <w:rPr>
                            <w:lang w:val="sr-Latn-CS"/>
                          </w:rPr>
                          <w:t>K</w:t>
                        </w:r>
                        <w:r w:rsidRPr="00F06298">
                          <w:rPr>
                            <w:lang w:val="sr-Latn-CS"/>
                          </w:rPr>
                          <w:t xml:space="preserve">orisnici </w:t>
                        </w:r>
                      </w:p>
                      <w:p w:rsidR="00A64E8B" w:rsidRPr="00F06298" w:rsidRDefault="00A64E8B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="00A64E8B" w:rsidRPr="00F06298" w:rsidRDefault="00A64E8B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studenti</w:t>
                        </w:r>
                      </w:p>
                      <w:p w:rsidR="00A64E8B" w:rsidRPr="00F06298" w:rsidRDefault="00A64E8B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tutori</w:t>
                        </w:r>
                      </w:p>
                      <w:p w:rsidR="00A64E8B" w:rsidRPr="00F06298" w:rsidRDefault="00A64E8B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gosti</w:t>
                        </w:r>
                      </w:p>
                      <w:p w:rsidR="00A64E8B" w:rsidRPr="00F06298" w:rsidRDefault="00A64E8B" w:rsidP="00ED2A7F">
                        <w:pPr>
                          <w:rPr>
                            <w:lang w:val="sr-Latn-CS"/>
                          </w:rPr>
                        </w:pP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ED2A7F">
        <w:rPr>
          <w:rFonts w:ascii="Arial" w:hAnsi="Arial"/>
          <w:b/>
          <w:lang w:val="sr-Latn-CS"/>
        </w:rPr>
        <w:t>Kontekst sistema Teach and learn</w:t>
      </w:r>
    </w:p>
    <w:p w:rsidR="00AF6B06" w:rsidRDefault="00AF6B06" w:rsidP="00AF6B06">
      <w:pPr>
        <w:pStyle w:val="BodyText"/>
        <w:rPr>
          <w:b/>
        </w:rPr>
      </w:pPr>
    </w:p>
    <w:p w:rsidR="00206E1F" w:rsidRPr="003372D3" w:rsidRDefault="00ED2FDE" w:rsidP="00E5055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2971800" cy="1466215"/>
                <wp:effectExtent l="12065" t="10795" r="6985" b="889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E8B" w:rsidRPr="00E5055D" w:rsidRDefault="00A64E8B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A64E8B" w:rsidRPr="00E5055D" w:rsidRDefault="00A64E8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A64E8B" w:rsidRPr="00E5055D" w:rsidRDefault="00A64E8B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4E8B" w:rsidRPr="00E5055D" w:rsidRDefault="00A64E8B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:rsidR="00A64E8B" w:rsidRPr="00E5055D" w:rsidRDefault="00A64E8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A64E8B" w:rsidRPr="00E5055D" w:rsidRDefault="00A64E8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A64E8B" w:rsidRPr="00E5055D" w:rsidRDefault="00A64E8B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Teac and learn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 xml:space="preserve"> </w:t>
                              </w:r>
                            </w:p>
                            <w:p w:rsidR="00A64E8B" w:rsidRPr="00E5055D" w:rsidRDefault="00A64E8B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:rsidR="00A64E8B" w:rsidRPr="00E5055D" w:rsidRDefault="00A64E8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A64E8B" w:rsidRPr="00E5055D" w:rsidRDefault="00A64E8B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A64E8B" w:rsidRPr="00E5055D" w:rsidRDefault="00A64E8B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4E8B" w:rsidRDefault="00A64E8B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9H8QMAAKMOAAAOAAAAZHJzL2Uyb0RvYy54bWzsV21vpDYQ/l6p/8Hi+4aX9bILCjkl+xJV&#10;StuTLvcDvGAWVLCpTcKmVf97x2Mg5O3ulLYrVbr9wNqMGWaeefx4OP9wrCtyz5UupUgc/8xzCBep&#10;zEpxSJzPt7vZyiG6ZSJjlRQ8cR64dj5c/PjDedfEPJCFrDKuCDgROu6axCnatoldV6cFr5k+kw0X&#10;YMylqlkLU3VwM8U68F5XbuB5odtJlTVKplxruLuxRucC/ec5T9tf81zzllSJA7G1eFV43Zure3HO&#10;4oNiTVGmfRjsHVHUrBTw0tHVhrWM3Knyhau6TJXUMm/PUlm7Ms/LlGMOkI3vPcvmWsm7BnM5xN2h&#10;GWECaJ/h9G636S/3HxUpM6idQwSroUT4VhIsDTZdc4hhybVqPjUflU0Qhjcy/U2D2X1uN/ODXUz2&#10;3c8yA3/srpWIzTFXtXEBWZMjluBhLAE/tiSFm0G09FceVCoFm0/DMPAXtkhpAZU0zwUBhVjBvKAe&#10;HWzb/nkarvqHg7kXGavLYvtiDLYPzmQGhNOPmOp/humngjUcS6UNYD2mwYDprcnvSh6JH1pYcZXB&#10;lLRHuG/gN9BoCy0Rcl0wceCXSsmu4CyD8HzMxsQNL7DlMBNtnHwN61cwGxD3w+AtxFjcKN1ec1kT&#10;M0gcBfsJ42T3N7q14A5LMHxZldmurCqcqMN+XSlyz2Dv7fDX10NPl1WCdIkTLYKFRWBq01MXHv5e&#10;c1GXLYhIVdaJA9yBn1nEYoPbVmQ4bllZ2THwoRJIXYudpUJ73B9xG8zNswbXvcweAFklrWaAxsGg&#10;kOoPh3SgF4mjf79jijuk+klAdSKfUiMwOKGLpQFVTS37qYWJFFwlTusQO1y3VpTuGlUeCniT5YOQ&#10;l7B78hKxfoyqDx/4eyIiz18SudeHkY2nIfJi7j3f/N+J/CqRURofKfOdyLi96UDkm1JwApu03+0g&#10;qWthT7j0KPoTbpRhVPfbhwZOsycqbB/5ZhWer0JL3jAM+5NrJC+qhzn0MKTx0HohwRXE/SUJFtLo&#10;L2rev6Cs0ID0AvpFMWUx5AEnglFdkxF2Pn9GXrRdbVd0RoNwO6PeZjO73K3pLNz5y8VmvlmvN/5f&#10;JhefxkWZZVyY0IcuzKffdiL3/aDtn8Y+bITBfeod+wEIcfjHoKEzmG4hq/wAId4/ncguBm6O3UIQ&#10;TPh5um4B+qqep8slRmCravoz3xv6KzpH09tM/W+aBUOxSXHxLH+Dfn5Avasgmu3C1XJGd3Qxi5be&#10;aub50VUUejSim91T+qEm2G8RYM176XfqdmbcPSb8gdfD/2v8Hnsd7Kz/T0cEtvDwJYTZ9V9t5lNr&#10;Oofx9Nvy4m8AAAD//wMAUEsDBBQABgAIAAAAIQCg2Bei3AAAAAUBAAAPAAAAZHJzL2Rvd25yZXYu&#10;eG1sTI9BS8NAEIXvgv9hGcGb3aTV0sZsSinqqQi2gvQ2TaZJaHY2ZLdJ+u8dvejlweMN732Trkbb&#10;qJ46Xzs2EE8iUMS5K2ouDXzuXx8WoHxALrBxTAau5GGV3d6kmBRu4A/qd6FUUsI+QQNVCG2itc8r&#10;sugnriWW7OQ6i0FsV+qiw0HKbaOnUTTXFmuWhQpb2lSUn3cXa+BtwGE9i1/67fm0uR72T+9f25iM&#10;ub8b18+gAo3h7xh+8AUdMmE6ugsXXjUG5JHwq5I9zhdijwams2gJOkv1f/rsGwAA//8DAFBLAQIt&#10;ABQABgAIAAAAIQC2gziS/gAAAOEBAAATAAAAAAAAAAAAAAAAAAAAAABbQ29udGVudF9UeXBlc10u&#10;eG1sUEsBAi0AFAAGAAgAAAAhADj9If/WAAAAlAEAAAsAAAAAAAAAAAAAAAAALwEAAF9yZWxzLy5y&#10;ZWxzUEsBAi0AFAAGAAgAAAAhAFKrz0fxAwAAow4AAA4AAAAAAAAAAAAAAAAALgIAAGRycy9lMm9E&#10;b2MueG1sUEsBAi0AFAAGAAgAAAAhAKDYF6LcAAAABQEAAA8AAAAAAAAAAAAAAAAASwYAAGRycy9k&#10;b3ducmV2LnhtbFBLBQYAAAAABAAEAPMAAABUBwAAAAA=&#10;">
                <v:shape id="Text Box 16" o:spid="_x0000_s1034" type="#_x0000_t202" style="position:absolute;left:224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A64E8B" w:rsidRPr="00E5055D" w:rsidRDefault="00A64E8B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A64E8B" w:rsidRPr="00E5055D" w:rsidRDefault="00A64E8B">
                        <w:pPr>
                          <w:rPr>
                            <w:lang w:val="sr-Latn-CS"/>
                          </w:rPr>
                        </w:pPr>
                      </w:p>
                      <w:p w:rsidR="00A64E8B" w:rsidRPr="00E5055D" w:rsidRDefault="00A64E8B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A64E8B" w:rsidRPr="00E5055D" w:rsidRDefault="00A64E8B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:rsidR="00A64E8B" w:rsidRPr="00E5055D" w:rsidRDefault="00A64E8B">
                        <w:pPr>
                          <w:rPr>
                            <w:lang w:val="sr-Latn-CS"/>
                          </w:rPr>
                        </w:pPr>
                      </w:p>
                      <w:p w:rsidR="00A64E8B" w:rsidRPr="00E5055D" w:rsidRDefault="00A64E8B">
                        <w:pPr>
                          <w:rPr>
                            <w:lang w:val="sr-Latn-CS"/>
                          </w:rPr>
                        </w:pPr>
                      </w:p>
                      <w:p w:rsidR="00A64E8B" w:rsidRPr="00E5055D" w:rsidRDefault="00A64E8B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Teac and learn</w:t>
                        </w:r>
                        <w:r w:rsidRPr="00E5055D">
                          <w:rPr>
                            <w:lang w:val="sr-Latn-CS"/>
                          </w:rPr>
                          <w:t xml:space="preserve"> </w:t>
                        </w:r>
                      </w:p>
                      <w:p w:rsidR="00A64E8B" w:rsidRPr="00E5055D" w:rsidRDefault="00A64E8B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:rsidR="00A64E8B" w:rsidRPr="00E5055D" w:rsidRDefault="00A64E8B">
                        <w:pPr>
                          <w:rPr>
                            <w:lang w:val="sr-Latn-CS"/>
                          </w:rPr>
                        </w:pPr>
                      </w:p>
                      <w:p w:rsidR="00A64E8B" w:rsidRPr="00E5055D" w:rsidRDefault="00A64E8B">
                        <w:pPr>
                          <w:rPr>
                            <w:lang w:val="sr-Latn-CS"/>
                          </w:rPr>
                        </w:pPr>
                      </w:p>
                      <w:p w:rsidR="00A64E8B" w:rsidRPr="00E5055D" w:rsidRDefault="00A64E8B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shape id="Text Box 22" o:spid="_x0000_s1037" type="#_x0000_t202" style="position:absolute;left:4041;top:6772;width:10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A64E8B" w:rsidRDefault="00A64E8B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>Pregled sistema</w:t>
      </w:r>
      <w:r w:rsidR="00ED2A7F">
        <w:rPr>
          <w:rFonts w:ascii="Arial" w:hAnsi="Arial"/>
          <w:b/>
          <w:lang w:val="sr-Latn-CS"/>
        </w:rPr>
        <w:t xml:space="preserve"> Teach and learn</w:t>
      </w:r>
    </w:p>
    <w:p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B849B5">
      <w:pPr>
        <w:pStyle w:val="Heading2"/>
        <w:rPr>
          <w:lang w:val="sr-Latn-CS"/>
        </w:rPr>
      </w:pPr>
      <w:bookmarkStart w:id="16" w:name="_Toc66372184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6"/>
    </w:p>
    <w:p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>Tabela prikazana u ovom odeljku identi</w:t>
      </w:r>
      <w:r w:rsidR="00ED2A7F">
        <w:rPr>
          <w:lang w:val="sr-Latn-CS"/>
        </w:rPr>
        <w:t>fikuje osnovne mogućnosti Teach and learn aplikacije</w:t>
      </w:r>
      <w:r>
        <w:rPr>
          <w:lang w:val="sr-Latn-CS"/>
        </w:rPr>
        <w:t xml:space="preserve">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>
        <w:tc>
          <w:tcPr>
            <w:tcW w:w="4230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>
        <w:tc>
          <w:tcPr>
            <w:tcW w:w="4230" w:type="dxa"/>
          </w:tcPr>
          <w:p w:rsidR="00206E1F" w:rsidRPr="003372D3" w:rsidRDefault="005C4B4C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Registrovanje</w:t>
            </w:r>
          </w:p>
        </w:tc>
        <w:tc>
          <w:tcPr>
            <w:tcW w:w="4518" w:type="dxa"/>
          </w:tcPr>
          <w:p w:rsidR="00A12200" w:rsidRPr="003372D3" w:rsidRDefault="00ED2A7F" w:rsidP="00ED2A7F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Kreiranje profila razlicitih tipova korisnika.</w:t>
            </w:r>
          </w:p>
        </w:tc>
      </w:tr>
      <w:tr w:rsidR="00206E1F" w:rsidRPr="003372D3">
        <w:tc>
          <w:tcPr>
            <w:tcW w:w="4230" w:type="dxa"/>
          </w:tcPr>
          <w:p w:rsidR="00206E1F" w:rsidRPr="003372D3" w:rsidRDefault="005C4B4C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Chat podrška</w:t>
            </w:r>
          </w:p>
        </w:tc>
        <w:tc>
          <w:tcPr>
            <w:tcW w:w="4518" w:type="dxa"/>
          </w:tcPr>
          <w:p w:rsidR="00206E1F" w:rsidRPr="003372D3" w:rsidRDefault="005C4B4C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interakcije korisnika kroz slanje privatnih poruka.</w:t>
            </w:r>
          </w:p>
          <w:p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>
        <w:tc>
          <w:tcPr>
            <w:tcW w:w="4230" w:type="dxa"/>
          </w:tcPr>
          <w:p w:rsidR="00206E1F" w:rsidRPr="003372D3" w:rsidRDefault="005C4B4C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Responsive dizajn</w:t>
            </w:r>
          </w:p>
        </w:tc>
        <w:tc>
          <w:tcPr>
            <w:tcW w:w="4518" w:type="dxa"/>
          </w:tcPr>
          <w:p w:rsidR="00206E1F" w:rsidRPr="003372D3" w:rsidRDefault="005C4B4C" w:rsidP="005C4B4C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korišćenja web aplikacije na svim uređajima</w:t>
            </w:r>
          </w:p>
        </w:tc>
      </w:tr>
    </w:tbl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D44844" w:rsidP="00D44844">
      <w:pPr>
        <w:pStyle w:val="Heading2"/>
        <w:rPr>
          <w:lang w:val="sr-Latn-CS"/>
        </w:rPr>
      </w:pPr>
      <w:bookmarkStart w:id="17" w:name="_Toc66372185"/>
      <w:r>
        <w:rPr>
          <w:lang w:val="sr-Latn-CS"/>
        </w:rPr>
        <w:t>Pretpostavke i zavisnosti</w:t>
      </w:r>
      <w:bookmarkEnd w:id="17"/>
    </w:p>
    <w:p w:rsidR="00206E1F" w:rsidRPr="003372D3" w:rsidRDefault="005C4B4C" w:rsidP="00445A8C">
      <w:pPr>
        <w:pStyle w:val="BodyText"/>
        <w:rPr>
          <w:lang w:val="sr-Latn-CS"/>
        </w:rPr>
      </w:pPr>
      <w:r>
        <w:rPr>
          <w:lang w:val="sr-Latn-CS"/>
        </w:rPr>
        <w:t>Teach and learn</w:t>
      </w:r>
      <w:r w:rsidR="00445A8C">
        <w:rPr>
          <w:lang w:val="sr-Latn-CS"/>
        </w:rPr>
        <w:t xml:space="preserve"> sistem, kao Web aplikacija je zavisan od</w:t>
      </w:r>
      <w:r w:rsidR="00D67D2B">
        <w:rPr>
          <w:lang w:val="sr-Latn-CS"/>
        </w:rPr>
        <w:t>:</w:t>
      </w:r>
    </w:p>
    <w:p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Windows platformu.</w:t>
      </w:r>
      <w:r w:rsidR="00206E1F" w:rsidRPr="003372D3">
        <w:rPr>
          <w:lang w:val="sr-Latn-CS"/>
        </w:rPr>
        <w:t xml:space="preserve"> </w:t>
      </w:r>
    </w:p>
    <w:p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Windows platformu.</w:t>
      </w:r>
    </w:p>
    <w:p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</w:t>
      </w:r>
      <w:r w:rsidR="005C4B4C">
        <w:rPr>
          <w:lang w:val="sr-Latn-CS"/>
        </w:rPr>
        <w:t>ebljavaju za pristupanje aplikaciji</w:t>
      </w:r>
      <w:r>
        <w:rPr>
          <w:lang w:val="sr-Latn-CS"/>
        </w:rPr>
        <w:t>.</w:t>
      </w:r>
    </w:p>
    <w:p w:rsidR="00206E1F" w:rsidRPr="003372D3" w:rsidRDefault="00D44844" w:rsidP="00B849B5">
      <w:pPr>
        <w:pStyle w:val="Heading2"/>
        <w:rPr>
          <w:lang w:val="sr-Latn-CS"/>
        </w:rPr>
      </w:pPr>
      <w:bookmarkStart w:id="18" w:name="_Toc66372186"/>
      <w:r>
        <w:rPr>
          <w:lang w:val="sr-Latn-CS"/>
        </w:rPr>
        <w:t>Cena</w:t>
      </w:r>
      <w:bookmarkEnd w:id="18"/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</w:t>
      </w:r>
      <w:r w:rsidR="005C4B4C">
        <w:rPr>
          <w:lang w:val="sr-Latn-CS"/>
        </w:rPr>
        <w:t xml:space="preserve">aši sumu od </w:t>
      </w:r>
      <w:r>
        <w:rPr>
          <w:lang w:val="sr-Latn-CS"/>
        </w:rPr>
        <w:t>50.000 dinara.</w:t>
      </w:r>
    </w:p>
    <w:p w:rsidR="00206E1F" w:rsidRPr="003372D3" w:rsidRDefault="00206E1F" w:rsidP="00D62AEA">
      <w:pPr>
        <w:pStyle w:val="BodyText"/>
        <w:rPr>
          <w:lang w:val="sr-Latn-CS"/>
        </w:rPr>
      </w:pPr>
    </w:p>
    <w:p w:rsidR="00206E1F" w:rsidRDefault="00D44844" w:rsidP="00D44844">
      <w:pPr>
        <w:pStyle w:val="Heading2"/>
        <w:rPr>
          <w:lang w:val="sr-Latn-CS"/>
        </w:rPr>
      </w:pPr>
      <w:bookmarkStart w:id="19" w:name="_Toc66372187"/>
      <w:r>
        <w:rPr>
          <w:lang w:val="sr-Latn-CS"/>
        </w:rPr>
        <w:t>Licenciranje i instalacija</w:t>
      </w:r>
      <w:bookmarkEnd w:id="19"/>
    </w:p>
    <w:p w:rsidR="008147F8" w:rsidRPr="008147F8" w:rsidRDefault="008147F8" w:rsidP="008147F8">
      <w:pPr>
        <w:ind w:left="720"/>
        <w:rPr>
          <w:lang w:val="sr-Latn-CS"/>
        </w:rPr>
      </w:pPr>
      <w:r>
        <w:rPr>
          <w:lang w:val="sr-Latn-CS"/>
        </w:rPr>
        <w:t>Za instalaciju sistema će biti iskorišćeni postojeća Web server mašina tako da nije potrebno odvajati poseban budžet za kupovinu hardvera</w:t>
      </w:r>
      <w:r w:rsidRPr="003372D3">
        <w:rPr>
          <w:lang w:val="sr-Latn-CS"/>
        </w:rPr>
        <w:t>.</w:t>
      </w:r>
    </w:p>
    <w:p w:rsidR="00206E1F" w:rsidRPr="003372D3" w:rsidRDefault="008147F8" w:rsidP="00A82910">
      <w:pPr>
        <w:pStyle w:val="BodyText"/>
        <w:rPr>
          <w:lang w:val="sr-Latn-CS"/>
        </w:rPr>
      </w:pPr>
      <w:r>
        <w:rPr>
          <w:lang w:val="sr-Latn-CS"/>
        </w:rPr>
        <w:t>Kako je aplikacija besplatna</w:t>
      </w:r>
      <w:r w:rsidR="00A82910">
        <w:rPr>
          <w:lang w:val="sr-Latn-CS"/>
        </w:rPr>
        <w:t xml:space="preserve"> </w:t>
      </w:r>
      <w:r>
        <w:rPr>
          <w:lang w:val="sr-Latn-CS"/>
        </w:rPr>
        <w:t>nije potrebno licenciranje sistema</w:t>
      </w:r>
    </w:p>
    <w:p w:rsidR="00206E1F" w:rsidRPr="003372D3" w:rsidRDefault="00B849B5" w:rsidP="00B849B5">
      <w:pPr>
        <w:pStyle w:val="Heading1"/>
        <w:rPr>
          <w:lang w:val="sr-Latn-CS"/>
        </w:rPr>
      </w:pPr>
      <w:bookmarkStart w:id="20" w:name="_Toc66372188"/>
      <w:r>
        <w:rPr>
          <w:lang w:val="sr-Latn-CS"/>
        </w:rPr>
        <w:t>Funkcionalni zahtevi</w:t>
      </w:r>
      <w:bookmarkEnd w:id="20"/>
    </w:p>
    <w:p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>U ovom odeljku su d</w:t>
      </w:r>
      <w:r w:rsidR="008147F8">
        <w:rPr>
          <w:lang w:val="sr-Latn-CS"/>
        </w:rPr>
        <w:t>efinisane funkcionalnosti Teach and learn aplikacije</w:t>
      </w:r>
      <w:r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:rsidR="00206E1F" w:rsidRPr="003372D3" w:rsidRDefault="00254CBE">
      <w:pPr>
        <w:pStyle w:val="Heading2"/>
        <w:rPr>
          <w:lang w:val="sr-Latn-CS"/>
        </w:rPr>
      </w:pPr>
      <w:bookmarkStart w:id="21" w:name="_Toc66372189"/>
      <w:r w:rsidRPr="00254CBE">
        <w:rPr>
          <w:lang w:val="sr-Latn-CS"/>
        </w:rPr>
        <w:t>Prijavljivanje na sistem</w:t>
      </w:r>
      <w:bookmarkEnd w:id="21"/>
    </w:p>
    <w:p w:rsidR="00206E1F" w:rsidRDefault="005613E4" w:rsidP="005613E4">
      <w:pPr>
        <w:pStyle w:val="BodyText"/>
        <w:rPr>
          <w:lang w:val="sr-Latn-CS"/>
        </w:rPr>
      </w:pPr>
      <w:r>
        <w:rPr>
          <w:lang w:val="sr-Latn-CS"/>
        </w:rPr>
        <w:t xml:space="preserve">Za </w:t>
      </w:r>
      <w:r w:rsidR="008147F8">
        <w:rPr>
          <w:lang w:val="sr-Latn-CS"/>
        </w:rPr>
        <w:t xml:space="preserve">korisnike aplikacije </w:t>
      </w:r>
      <w:r>
        <w:rPr>
          <w:lang w:val="sr-Latn-CS"/>
        </w:rPr>
        <w:t>se mora obe</w:t>
      </w:r>
      <w:r w:rsidR="008147F8">
        <w:rPr>
          <w:lang w:val="sr-Latn-CS"/>
        </w:rPr>
        <w:t>zbediti prijavljivanje</w:t>
      </w:r>
      <w:r>
        <w:rPr>
          <w:lang w:val="sr-Latn-CS"/>
        </w:rPr>
        <w:t xml:space="preserve"> korišćenjem korisničkog imena i lozinke.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lozinke.</w:t>
      </w:r>
    </w:p>
    <w:p w:rsidR="005613E4" w:rsidRPr="003372D3" w:rsidRDefault="008147F8" w:rsidP="005613E4">
      <w:pPr>
        <w:pStyle w:val="BodyText"/>
        <w:rPr>
          <w:lang w:val="sr-Latn-CS"/>
        </w:rPr>
      </w:pPr>
      <w:r>
        <w:rPr>
          <w:lang w:val="sr-Latn-CS"/>
        </w:rPr>
        <w:t>Gosti pristupaju zahtevima za saradnju bez potrebe za prijavljivanjem.</w:t>
      </w:r>
    </w:p>
    <w:p w:rsidR="002A5E27" w:rsidRDefault="008147F8" w:rsidP="002A5E27">
      <w:pPr>
        <w:pStyle w:val="Heading2"/>
        <w:rPr>
          <w:lang w:val="sr-Latn-CS"/>
        </w:rPr>
      </w:pPr>
      <w:bookmarkStart w:id="22" w:name="_Toc66372190"/>
      <w:r>
        <w:rPr>
          <w:lang w:val="sr-Latn-CS"/>
        </w:rPr>
        <w:t>Unos i</w:t>
      </w:r>
      <w:r w:rsidR="002A5E27" w:rsidRPr="00254CBE">
        <w:rPr>
          <w:lang w:val="sr-Latn-CS"/>
        </w:rPr>
        <w:t xml:space="preserve"> prikaz </w:t>
      </w:r>
      <w:r>
        <w:rPr>
          <w:lang w:val="sr-Latn-CS"/>
        </w:rPr>
        <w:t>podataka o korisnicima</w:t>
      </w:r>
      <w:bookmarkEnd w:id="22"/>
      <w:r>
        <w:rPr>
          <w:lang w:val="sr-Latn-CS"/>
        </w:rPr>
        <w:t xml:space="preserve"> </w:t>
      </w:r>
    </w:p>
    <w:p w:rsidR="008147F8" w:rsidRPr="008147F8" w:rsidRDefault="008147F8" w:rsidP="008147F8">
      <w:pPr>
        <w:ind w:left="720"/>
        <w:rPr>
          <w:lang w:val="sr-Latn-CS"/>
        </w:rPr>
      </w:pPr>
      <w:r>
        <w:rPr>
          <w:lang w:val="sr-Latn-CS"/>
        </w:rPr>
        <w:t>Treba obezbediti mogućnost opisa profila podacima kao sto su</w:t>
      </w:r>
      <w:r w:rsidR="005B643C">
        <w:rPr>
          <w:lang w:val="sr-Latn-CS"/>
        </w:rPr>
        <w:t xml:space="preserve"> ime, prez</w:t>
      </w:r>
      <w:r>
        <w:rPr>
          <w:lang w:val="sr-Latn-CS"/>
        </w:rPr>
        <w:t>ime,  fakultet i godina studiranja za studente i oblasti stručnosti za tutore.</w:t>
      </w:r>
    </w:p>
    <w:p w:rsidR="00206E1F" w:rsidRDefault="005B643C" w:rsidP="005A3F8C">
      <w:pPr>
        <w:pStyle w:val="Heading2"/>
        <w:rPr>
          <w:lang w:val="sr-Latn-CS"/>
        </w:rPr>
      </w:pPr>
      <w:bookmarkStart w:id="23" w:name="_Toc66372191"/>
      <w:r>
        <w:rPr>
          <w:lang w:val="sr-Latn-CS"/>
        </w:rPr>
        <w:t>Mogućnost slanja privatnih poruka</w:t>
      </w:r>
      <w:bookmarkEnd w:id="23"/>
    </w:p>
    <w:p w:rsidR="005B643C" w:rsidRPr="005B643C" w:rsidRDefault="005B643C" w:rsidP="005B643C">
      <w:pPr>
        <w:ind w:left="720"/>
        <w:rPr>
          <w:lang w:val="sr-Latn-CS"/>
        </w:rPr>
      </w:pPr>
      <w:r>
        <w:rPr>
          <w:lang w:val="sr-Latn-CS"/>
        </w:rPr>
        <w:t>Registrovani korisnici mogu da kominiciraju sa drugim registrovanim korisnicima slanjem privatnih poruka.</w:t>
      </w:r>
    </w:p>
    <w:p w:rsidR="002A5E27" w:rsidRPr="003372D3" w:rsidRDefault="005B643C" w:rsidP="002A5E27">
      <w:pPr>
        <w:pStyle w:val="Heading2"/>
        <w:rPr>
          <w:lang w:val="sr-Latn-CS"/>
        </w:rPr>
      </w:pPr>
      <w:bookmarkStart w:id="24" w:name="_Toc66372192"/>
      <w:r>
        <w:rPr>
          <w:lang w:val="sr-Latn-CS"/>
        </w:rPr>
        <w:t>Postavljanje zahteva za formiranje grupa</w:t>
      </w:r>
      <w:bookmarkEnd w:id="24"/>
    </w:p>
    <w:p w:rsidR="002A5E27" w:rsidRPr="003372D3" w:rsidRDefault="005B643C" w:rsidP="002A5E27">
      <w:pPr>
        <w:pStyle w:val="BodyText"/>
        <w:rPr>
          <w:lang w:val="sr-Latn-CS"/>
        </w:rPr>
      </w:pPr>
      <w:r>
        <w:rPr>
          <w:lang w:val="sr-Latn-CS"/>
        </w:rPr>
        <w:t xml:space="preserve">Registrovani članovi imaju mogućnost postavljanja zahteva za sardanju tako da on bude vidljiv i lak za nalaženje ostalim članovima. </w:t>
      </w:r>
    </w:p>
    <w:p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5" w:name="_Toc66372193"/>
      <w:r>
        <w:rPr>
          <w:lang w:val="sr-Latn-CS"/>
        </w:rPr>
        <w:t>Ograničenja</w:t>
      </w:r>
      <w:bookmarkEnd w:id="25"/>
      <w:r w:rsidR="00206E1F" w:rsidRPr="003372D3">
        <w:rPr>
          <w:lang w:val="sr-Latn-CS"/>
        </w:rPr>
        <w:t xml:space="preserve"> </w:t>
      </w:r>
    </w:p>
    <w:p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>Kao dopuna pretpostavki i zavisnosti definisanih u od</w:t>
      </w:r>
      <w:r w:rsidR="005B643C">
        <w:rPr>
          <w:lang w:val="sr-Latn-CS"/>
        </w:rPr>
        <w:t xml:space="preserve">eljku 6, Teach and learn proojekat </w:t>
      </w:r>
      <w:r>
        <w:rPr>
          <w:lang w:val="sr-Latn-CS"/>
        </w:rPr>
        <w:t>će biti razvijan pod sledećim ograničenjima: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6" w:name="_Toc66372194"/>
      <w:r>
        <w:rPr>
          <w:lang w:val="sr-Latn-CS"/>
        </w:rPr>
        <w:t>Zahtevi u pogledu kvaliteta</w:t>
      </w:r>
      <w:bookmarkEnd w:id="26"/>
      <w:r w:rsidR="00206E1F" w:rsidRPr="003372D3">
        <w:rPr>
          <w:lang w:val="sr-Latn-CS"/>
        </w:rPr>
        <w:t xml:space="preserve"> 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lastRenderedPageBreak/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7" w:name="_Toc66372195"/>
      <w:r>
        <w:rPr>
          <w:lang w:val="sr-Latn-CS"/>
        </w:rPr>
        <w:t>Prioritet funkcionalnosti</w:t>
      </w:r>
      <w:bookmarkEnd w:id="27"/>
    </w:p>
    <w:p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:rsidR="00C83DEF" w:rsidRDefault="005B643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Mogućnost slanja privatnih poruka </w:t>
      </w:r>
    </w:p>
    <w:p w:rsidR="00C83DEF" w:rsidRPr="00C83DEF" w:rsidRDefault="00A64E8B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Postavljanje zahteva za saradnju</w:t>
      </w:r>
    </w:p>
    <w:p w:rsidR="00206E1F" w:rsidRPr="00C83DEF" w:rsidRDefault="00A64E8B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 i</w:t>
      </w:r>
      <w:r w:rsidRPr="00254CBE">
        <w:rPr>
          <w:lang w:val="sr-Latn-CS"/>
        </w:rPr>
        <w:t xml:space="preserve"> prikaz </w:t>
      </w:r>
      <w:r>
        <w:rPr>
          <w:lang w:val="sr-Latn-CS"/>
        </w:rPr>
        <w:t>podataka o korisnicima.</w:t>
      </w:r>
    </w:p>
    <w:p w:rsidR="00206E1F" w:rsidRPr="003372D3" w:rsidRDefault="00B849B5">
      <w:pPr>
        <w:pStyle w:val="Heading1"/>
        <w:rPr>
          <w:lang w:val="sr-Latn-CS"/>
        </w:rPr>
      </w:pPr>
      <w:bookmarkStart w:id="28" w:name="_Toc66372196"/>
      <w:r>
        <w:rPr>
          <w:lang w:val="sr-Latn-CS"/>
        </w:rPr>
        <w:t>Nefunkcionalni zahtevi</w:t>
      </w:r>
      <w:bookmarkEnd w:id="28"/>
    </w:p>
    <w:p w:rsidR="00206E1F" w:rsidRPr="003372D3" w:rsidRDefault="00B849B5" w:rsidP="00B849B5">
      <w:pPr>
        <w:pStyle w:val="Heading2"/>
        <w:rPr>
          <w:lang w:val="sr-Latn-CS"/>
        </w:rPr>
      </w:pPr>
      <w:bookmarkStart w:id="29" w:name="_Toc66372197"/>
      <w:r>
        <w:rPr>
          <w:lang w:val="sr-Latn-CS"/>
        </w:rPr>
        <w:t>Zahtevi u pogledu standardizacije</w:t>
      </w:r>
      <w:bookmarkEnd w:id="29"/>
    </w:p>
    <w:p w:rsidR="00206E1F" w:rsidRPr="003372D3" w:rsidRDefault="00491CC1" w:rsidP="003356F6">
      <w:pPr>
        <w:pStyle w:val="BodyText"/>
        <w:rPr>
          <w:lang w:val="sr-Latn-CS"/>
        </w:rPr>
      </w:pPr>
      <w:r>
        <w:rPr>
          <w:lang w:val="sr-Latn-CS"/>
        </w:rPr>
        <w:t>Klasifikaciju publikacija treba standardizovati sa postojećom tipologijom propisanom od strane Ministarstva za nauku i sport.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0" w:name="_Toc66372198"/>
      <w:r>
        <w:rPr>
          <w:lang w:val="sr-Latn-CS"/>
        </w:rPr>
        <w:t>Sistemski zahtevi</w:t>
      </w:r>
      <w:bookmarkEnd w:id="30"/>
    </w:p>
    <w:p w:rsidR="00206E1F" w:rsidRPr="003372D3" w:rsidRDefault="00A64E8B" w:rsidP="003356F6">
      <w:pPr>
        <w:pStyle w:val="BodyText"/>
        <w:rPr>
          <w:lang w:val="sr-Latn-CS"/>
        </w:rPr>
      </w:pPr>
      <w:r>
        <w:rPr>
          <w:lang w:val="sr-Latn-CS"/>
        </w:rPr>
        <w:t>Teach and learn sistem</w:t>
      </w:r>
      <w:r w:rsidR="003356F6">
        <w:rPr>
          <w:lang w:val="sr-Latn-CS"/>
        </w:rPr>
        <w:t xml:space="preserve"> će</w:t>
      </w:r>
      <w:r>
        <w:rPr>
          <w:lang w:val="sr-Latn-CS"/>
        </w:rPr>
        <w:t xml:space="preserve"> biti realizovan korišćenjem C#</w:t>
      </w:r>
      <w:r w:rsidR="003356F6">
        <w:rPr>
          <w:lang w:val="sr-Latn-CS"/>
        </w:rPr>
        <w:t xml:space="preserve"> skripti, dok će kao DBMS koristiti MySQL.</w:t>
      </w:r>
    </w:p>
    <w:p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:rsidR="003356F6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Internet Explorer 6+</w:t>
      </w:r>
    </w:p>
    <w:p w:rsidR="003356F6" w:rsidRDefault="00A64E8B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Google Chrome</w:t>
      </w:r>
    </w:p>
    <w:p w:rsidR="00206E1F" w:rsidRPr="003372D3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FireFox (Mozilla)</w:t>
      </w:r>
    </w:p>
    <w:p w:rsidR="00206E1F" w:rsidRPr="003372D3" w:rsidRDefault="00B849B5">
      <w:pPr>
        <w:pStyle w:val="Heading2"/>
        <w:rPr>
          <w:lang w:val="sr-Latn-CS"/>
        </w:rPr>
      </w:pPr>
      <w:bookmarkStart w:id="31" w:name="_Toc66372199"/>
      <w:r>
        <w:rPr>
          <w:lang w:val="sr-Latn-CS"/>
        </w:rPr>
        <w:t>Zahtevi u pogledu performansi</w:t>
      </w:r>
      <w:bookmarkEnd w:id="31"/>
    </w:p>
    <w:p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2" w:name="_Toc66372200"/>
      <w:r>
        <w:rPr>
          <w:lang w:val="sr-Latn-CS"/>
        </w:rPr>
        <w:t>Zahtevi u pogledu okruženja</w:t>
      </w:r>
      <w:bookmarkEnd w:id="32"/>
    </w:p>
    <w:p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:rsidR="00206E1F" w:rsidRPr="003372D3" w:rsidRDefault="00B849B5">
      <w:pPr>
        <w:pStyle w:val="Heading1"/>
        <w:rPr>
          <w:lang w:val="sr-Latn-CS"/>
        </w:rPr>
      </w:pPr>
      <w:bookmarkStart w:id="33" w:name="_Toc66372201"/>
      <w:r>
        <w:rPr>
          <w:lang w:val="sr-Latn-CS"/>
        </w:rPr>
        <w:t>Dokumentacija</w:t>
      </w:r>
      <w:bookmarkEnd w:id="33"/>
    </w:p>
    <w:p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>U ovom odeljku su opisani zahtevi u pogledu dokumentacije k</w:t>
      </w:r>
      <w:r w:rsidR="00A64E8B">
        <w:rPr>
          <w:lang w:val="sr-Latn-CS"/>
        </w:rPr>
        <w:t>oju treba pripremiti za Teach and learn</w:t>
      </w:r>
      <w:r>
        <w:rPr>
          <w:lang w:val="sr-Latn-CS"/>
        </w:rPr>
        <w:t xml:space="preserve"> projekat.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4" w:name="_Toc66372202"/>
      <w:r>
        <w:rPr>
          <w:lang w:val="sr-Latn-CS"/>
        </w:rPr>
        <w:t>Korisničko uputstvo</w:t>
      </w:r>
      <w:bookmarkEnd w:id="34"/>
    </w:p>
    <w:p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>Sistem će biti</w:t>
      </w:r>
      <w:r w:rsidR="00A64E8B">
        <w:rPr>
          <w:lang w:val="sr-Latn-CS"/>
        </w:rPr>
        <w:t xml:space="preserve"> intuitivan za korišćenje i posedovaće online</w:t>
      </w:r>
      <w:r>
        <w:rPr>
          <w:lang w:val="sr-Latn-CS"/>
        </w:rPr>
        <w:t xml:space="preserve"> korisničko uputstvo</w:t>
      </w:r>
      <w:r w:rsidR="00206E1F" w:rsidRPr="003372D3">
        <w:rPr>
          <w:lang w:val="sr-Latn-CS"/>
        </w:rPr>
        <w:t>.</w:t>
      </w:r>
    </w:p>
    <w:p w:rsidR="00206E1F" w:rsidRPr="003372D3" w:rsidRDefault="00206E1F" w:rsidP="00D20F4E">
      <w:pPr>
        <w:pStyle w:val="Heading2"/>
        <w:rPr>
          <w:lang w:val="sr-Latn-CS"/>
        </w:rPr>
      </w:pPr>
      <w:bookmarkStart w:id="35" w:name="_Toc66372203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5"/>
    </w:p>
    <w:p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6" w:name="_Toc66372204"/>
      <w:r>
        <w:rPr>
          <w:lang w:val="sr-Latn-CS"/>
        </w:rPr>
        <w:t>Pakovanje proizvoda</w:t>
      </w:r>
      <w:bookmarkEnd w:id="36"/>
    </w:p>
    <w:p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B62" w:rsidRDefault="009B5B62">
      <w:r>
        <w:separator/>
      </w:r>
    </w:p>
  </w:endnote>
  <w:endnote w:type="continuationSeparator" w:id="0">
    <w:p w:rsidR="009B5B62" w:rsidRDefault="009B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E8B" w:rsidRDefault="00A64E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4E8B" w:rsidRDefault="00A64E8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A64E8B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A64E8B" w:rsidRPr="003372D3" w:rsidRDefault="00A64E8B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A64E8B" w:rsidRPr="003372D3" w:rsidRDefault="00A64E8B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MNMt</w:t>
          </w:r>
          <w:r w:rsidRPr="003372D3">
            <w:rPr>
              <w:lang w:val="sr-Latn-CS"/>
            </w:rPr>
            <w:t>eam, 2007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A64E8B" w:rsidRPr="003372D3" w:rsidRDefault="00A64E8B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C94FC6">
            <w:rPr>
              <w:rStyle w:val="PageNumber"/>
              <w:noProof/>
              <w:lang w:val="sr-Latn-CS"/>
            </w:rPr>
            <w:t>9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9B5B62">
            <w:fldChar w:fldCharType="begin"/>
          </w:r>
          <w:r w:rsidR="009B5B62">
            <w:instrText xml:space="preserve"> NUMPAGES  \* MERGEFORMAT </w:instrText>
          </w:r>
          <w:r w:rsidR="009B5B62">
            <w:fldChar w:fldCharType="separate"/>
          </w:r>
          <w:r w:rsidR="00C94FC6" w:rsidRPr="00C94FC6">
            <w:rPr>
              <w:rStyle w:val="PageNumber"/>
              <w:noProof/>
              <w:lang w:val="sr-Latn-CS"/>
            </w:rPr>
            <w:t>9</w:t>
          </w:r>
          <w:r w:rsidR="009B5B62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A64E8B" w:rsidRPr="003372D3" w:rsidRDefault="00A64E8B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E8B" w:rsidRDefault="00A64E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B62" w:rsidRDefault="009B5B62">
      <w:r>
        <w:separator/>
      </w:r>
    </w:p>
  </w:footnote>
  <w:footnote w:type="continuationSeparator" w:id="0">
    <w:p w:rsidR="009B5B62" w:rsidRDefault="009B5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E8B" w:rsidRDefault="00A64E8B">
    <w:pPr>
      <w:rPr>
        <w:sz w:val="24"/>
      </w:rPr>
    </w:pPr>
  </w:p>
  <w:p w:rsidR="00A64E8B" w:rsidRDefault="00A64E8B">
    <w:pPr>
      <w:pBdr>
        <w:top w:val="single" w:sz="6" w:space="1" w:color="auto"/>
      </w:pBdr>
      <w:rPr>
        <w:sz w:val="24"/>
      </w:rPr>
    </w:pPr>
  </w:p>
  <w:p w:rsidR="00A64E8B" w:rsidRDefault="00A64E8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MNMteam</w:t>
    </w:r>
  </w:p>
  <w:p w:rsidR="00A64E8B" w:rsidRDefault="00A64E8B">
    <w:pPr>
      <w:pBdr>
        <w:bottom w:val="single" w:sz="6" w:space="1" w:color="auto"/>
      </w:pBdr>
      <w:jc w:val="right"/>
      <w:rPr>
        <w:sz w:val="24"/>
      </w:rPr>
    </w:pPr>
  </w:p>
  <w:p w:rsidR="00A64E8B" w:rsidRDefault="00A64E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64E8B" w:rsidRPr="003372D3">
      <w:tc>
        <w:tcPr>
          <w:tcW w:w="6379" w:type="dxa"/>
        </w:tcPr>
        <w:p w:rsidR="00A64E8B" w:rsidRPr="003372D3" w:rsidRDefault="00A64E8B">
          <w:pPr>
            <w:rPr>
              <w:lang w:val="sr-Latn-CS"/>
            </w:rPr>
          </w:pPr>
          <w:r>
            <w:rPr>
              <w:lang w:val="sr-Latn-CS"/>
            </w:rPr>
            <w:t>Teach and learn</w:t>
          </w:r>
        </w:p>
      </w:tc>
      <w:tc>
        <w:tcPr>
          <w:tcW w:w="3179" w:type="dxa"/>
        </w:tcPr>
        <w:p w:rsidR="00A64E8B" w:rsidRPr="003372D3" w:rsidRDefault="00A64E8B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A64E8B" w:rsidRPr="003372D3">
      <w:tc>
        <w:tcPr>
          <w:tcW w:w="6379" w:type="dxa"/>
        </w:tcPr>
        <w:p w:rsidR="00A64E8B" w:rsidRPr="003372D3" w:rsidRDefault="00A64E8B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A64E8B" w:rsidRPr="003372D3" w:rsidRDefault="00A64E8B">
          <w:pPr>
            <w:rPr>
              <w:lang w:val="sr-Latn-CS"/>
            </w:rPr>
          </w:pPr>
          <w:r>
            <w:rPr>
              <w:lang w:val="sr-Latn-CS"/>
            </w:rPr>
            <w:t xml:space="preserve">  Datum:  11.03.2021</w:t>
          </w:r>
          <w:r w:rsidRPr="003372D3">
            <w:rPr>
              <w:lang w:val="sr-Latn-CS"/>
            </w:rPr>
            <w:t>. god.</w:t>
          </w:r>
        </w:p>
      </w:tc>
    </w:tr>
    <w:tr w:rsidR="00A64E8B" w:rsidRPr="003372D3">
      <w:tc>
        <w:tcPr>
          <w:tcW w:w="9558" w:type="dxa"/>
          <w:gridSpan w:val="2"/>
        </w:tcPr>
        <w:p w:rsidR="00A64E8B" w:rsidRPr="003372D3" w:rsidRDefault="00A64E8B">
          <w:pPr>
            <w:rPr>
              <w:lang w:val="sr-Latn-CS"/>
            </w:rPr>
          </w:pPr>
        </w:p>
      </w:tc>
    </w:tr>
  </w:tbl>
  <w:p w:rsidR="00A64E8B" w:rsidRPr="003372D3" w:rsidRDefault="00A64E8B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E8B" w:rsidRDefault="00A64E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709478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4545E"/>
    <w:rsid w:val="000817C9"/>
    <w:rsid w:val="00097F43"/>
    <w:rsid w:val="0013157C"/>
    <w:rsid w:val="00143087"/>
    <w:rsid w:val="00150CC1"/>
    <w:rsid w:val="00190105"/>
    <w:rsid w:val="001D0890"/>
    <w:rsid w:val="001E5234"/>
    <w:rsid w:val="001F663F"/>
    <w:rsid w:val="001F7D36"/>
    <w:rsid w:val="00206E1F"/>
    <w:rsid w:val="00254CBE"/>
    <w:rsid w:val="00270678"/>
    <w:rsid w:val="002922C4"/>
    <w:rsid w:val="002A5E27"/>
    <w:rsid w:val="002B5385"/>
    <w:rsid w:val="002D5541"/>
    <w:rsid w:val="003356F6"/>
    <w:rsid w:val="003372D3"/>
    <w:rsid w:val="00347321"/>
    <w:rsid w:val="003860D3"/>
    <w:rsid w:val="0039103B"/>
    <w:rsid w:val="003B1702"/>
    <w:rsid w:val="00410F5F"/>
    <w:rsid w:val="00445A8C"/>
    <w:rsid w:val="00491CC1"/>
    <w:rsid w:val="004E6C9A"/>
    <w:rsid w:val="00500DA2"/>
    <w:rsid w:val="005613E4"/>
    <w:rsid w:val="00571FC4"/>
    <w:rsid w:val="005A3F8C"/>
    <w:rsid w:val="005B643C"/>
    <w:rsid w:val="005C4B4C"/>
    <w:rsid w:val="005D021A"/>
    <w:rsid w:val="00631C6F"/>
    <w:rsid w:val="0063291D"/>
    <w:rsid w:val="0063574A"/>
    <w:rsid w:val="0069445A"/>
    <w:rsid w:val="006F37E4"/>
    <w:rsid w:val="00712834"/>
    <w:rsid w:val="00716C93"/>
    <w:rsid w:val="00732741"/>
    <w:rsid w:val="0074590A"/>
    <w:rsid w:val="007C6B66"/>
    <w:rsid w:val="00804367"/>
    <w:rsid w:val="008147F8"/>
    <w:rsid w:val="008D40CE"/>
    <w:rsid w:val="009029D5"/>
    <w:rsid w:val="009075F6"/>
    <w:rsid w:val="00930725"/>
    <w:rsid w:val="0095579F"/>
    <w:rsid w:val="009662F3"/>
    <w:rsid w:val="00967902"/>
    <w:rsid w:val="009A291F"/>
    <w:rsid w:val="009B2233"/>
    <w:rsid w:val="009B3AA3"/>
    <w:rsid w:val="009B5B62"/>
    <w:rsid w:val="00A12200"/>
    <w:rsid w:val="00A64E8B"/>
    <w:rsid w:val="00A763B7"/>
    <w:rsid w:val="00A82910"/>
    <w:rsid w:val="00AD17B6"/>
    <w:rsid w:val="00AF19B4"/>
    <w:rsid w:val="00AF6332"/>
    <w:rsid w:val="00AF6B06"/>
    <w:rsid w:val="00B2776D"/>
    <w:rsid w:val="00B46D71"/>
    <w:rsid w:val="00B849B5"/>
    <w:rsid w:val="00BC2229"/>
    <w:rsid w:val="00C032FC"/>
    <w:rsid w:val="00C206AF"/>
    <w:rsid w:val="00C44BC7"/>
    <w:rsid w:val="00C503E4"/>
    <w:rsid w:val="00C83DEF"/>
    <w:rsid w:val="00C9046D"/>
    <w:rsid w:val="00C91CE3"/>
    <w:rsid w:val="00C94FC6"/>
    <w:rsid w:val="00CA58C5"/>
    <w:rsid w:val="00CA62F9"/>
    <w:rsid w:val="00CB17FD"/>
    <w:rsid w:val="00D00311"/>
    <w:rsid w:val="00D20F4E"/>
    <w:rsid w:val="00D21A8C"/>
    <w:rsid w:val="00D402FD"/>
    <w:rsid w:val="00D44073"/>
    <w:rsid w:val="00D44844"/>
    <w:rsid w:val="00D62AEA"/>
    <w:rsid w:val="00D652FA"/>
    <w:rsid w:val="00D67D2B"/>
    <w:rsid w:val="00D7252F"/>
    <w:rsid w:val="00D73770"/>
    <w:rsid w:val="00DE518F"/>
    <w:rsid w:val="00E061BD"/>
    <w:rsid w:val="00E5055D"/>
    <w:rsid w:val="00E604E6"/>
    <w:rsid w:val="00E934AD"/>
    <w:rsid w:val="00ED2A7F"/>
    <w:rsid w:val="00ED2FDE"/>
    <w:rsid w:val="00F02B6F"/>
    <w:rsid w:val="00F06298"/>
    <w:rsid w:val="00F6773B"/>
    <w:rsid w:val="00F70F8C"/>
    <w:rsid w:val="00FA57D9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757C6CB-4976-4F68-9B2E-61FFCAE2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5B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</TotalTime>
  <Pages>9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Marko Nikolic</cp:lastModifiedBy>
  <cp:revision>2</cp:revision>
  <cp:lastPrinted>1899-12-31T23:00:00Z</cp:lastPrinted>
  <dcterms:created xsi:type="dcterms:W3CDTF">2021-03-22T18:04:00Z</dcterms:created>
  <dcterms:modified xsi:type="dcterms:W3CDTF">2021-03-22T18:04:00Z</dcterms:modified>
</cp:coreProperties>
</file>