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568A" w:rsidRPr="00494E72" w:rsidRDefault="00A06AC2" w:rsidP="00A06AC2">
      <w:pPr>
        <w:jc w:val="center"/>
        <w:rPr>
          <w:b/>
          <w:sz w:val="32"/>
          <w:szCs w:val="28"/>
          <w:lang w:val="en-US"/>
        </w:rPr>
      </w:pPr>
      <w:r w:rsidRPr="00494E72">
        <w:rPr>
          <w:b/>
          <w:sz w:val="32"/>
          <w:szCs w:val="28"/>
          <w:lang w:val="en-US"/>
        </w:rPr>
        <w:t>Stocker</w:t>
      </w:r>
    </w:p>
    <w:p w:rsidR="00A06AC2" w:rsidRPr="00494E72" w:rsidRDefault="00A06AC2" w:rsidP="00A06AC2">
      <w:pPr>
        <w:jc w:val="both"/>
        <w:rPr>
          <w:sz w:val="28"/>
          <w:szCs w:val="28"/>
          <w:lang w:val="en-US"/>
        </w:rPr>
      </w:pPr>
      <w:r w:rsidRPr="00A06AC2">
        <w:rPr>
          <w:b/>
          <w:sz w:val="28"/>
          <w:szCs w:val="28"/>
          <w:highlight w:val="yellow"/>
          <w:lang w:val="en-US"/>
        </w:rPr>
        <w:t>DISCLAIMER</w:t>
      </w:r>
      <w:r w:rsidRPr="00A06AC2">
        <w:rPr>
          <w:b/>
          <w:sz w:val="28"/>
          <w:szCs w:val="28"/>
          <w:lang w:val="en-US"/>
        </w:rPr>
        <w:t>:</w:t>
      </w:r>
      <w:r>
        <w:rPr>
          <w:sz w:val="28"/>
          <w:szCs w:val="28"/>
          <w:lang w:val="en-US"/>
        </w:rPr>
        <w:t xml:space="preserve"> Stocker is </w:t>
      </w:r>
      <w:r w:rsidRPr="00A06AC2">
        <w:rPr>
          <w:b/>
          <w:sz w:val="28"/>
          <w:szCs w:val="28"/>
          <w:u w:val="single"/>
          <w:lang w:val="en-US"/>
        </w:rPr>
        <w:t>NOT</w:t>
      </w:r>
      <w:r>
        <w:rPr>
          <w:sz w:val="28"/>
          <w:szCs w:val="28"/>
          <w:lang w:val="en-US"/>
        </w:rPr>
        <w:t xml:space="preserve"> financial advice.</w:t>
      </w:r>
      <w:r w:rsidR="004C3EBD">
        <w:rPr>
          <w:sz w:val="28"/>
          <w:szCs w:val="28"/>
          <w:lang w:val="en-US"/>
        </w:rPr>
        <w:t xml:space="preserve"> The stock market is </w:t>
      </w:r>
      <w:r w:rsidR="004C3EBD" w:rsidRPr="004C3EBD">
        <w:rPr>
          <w:b/>
          <w:sz w:val="28"/>
          <w:szCs w:val="28"/>
          <w:lang w:val="en-US"/>
        </w:rPr>
        <w:t>NOT</w:t>
      </w:r>
      <w:r w:rsidR="004C3EBD">
        <w:rPr>
          <w:sz w:val="28"/>
          <w:szCs w:val="28"/>
          <w:lang w:val="en-US"/>
        </w:rPr>
        <w:t xml:space="preserve"> risk-free no matter your strategy or your confidence. Stocker</w:t>
      </w:r>
      <w:r>
        <w:rPr>
          <w:sz w:val="28"/>
          <w:szCs w:val="28"/>
          <w:lang w:val="en-US"/>
        </w:rPr>
        <w:t xml:space="preserve"> is a passion project and should be treated as nothing to take concrete decisions from. Any financial decisions that the user takes are of their own doing and the owner is not responsible for any potential losses.</w:t>
      </w:r>
      <w:r w:rsidR="00494E72">
        <w:rPr>
          <w:sz w:val="28"/>
          <w:szCs w:val="28"/>
          <w:lang w:val="en-US"/>
        </w:rPr>
        <w:t xml:space="preserve"> The </w:t>
      </w:r>
      <w:r w:rsidR="00494E72" w:rsidRPr="00494E72">
        <w:rPr>
          <w:b/>
          <w:sz w:val="28"/>
          <w:szCs w:val="28"/>
          <w:lang w:val="en-US"/>
        </w:rPr>
        <w:t>USER</w:t>
      </w:r>
      <w:r w:rsidR="00494E72">
        <w:rPr>
          <w:b/>
          <w:sz w:val="28"/>
          <w:szCs w:val="28"/>
          <w:lang w:val="en-US"/>
        </w:rPr>
        <w:t xml:space="preserve"> </w:t>
      </w:r>
      <w:r w:rsidR="00494E72">
        <w:rPr>
          <w:sz w:val="28"/>
          <w:szCs w:val="28"/>
          <w:lang w:val="en-US"/>
        </w:rPr>
        <w:t>is accountable for any profits/losses that they make, and should not keep the Stocker app or its creator accountable.</w:t>
      </w:r>
      <w:r w:rsidR="004C3EBD">
        <w:rPr>
          <w:sz w:val="28"/>
          <w:szCs w:val="28"/>
          <w:lang w:val="en-US"/>
        </w:rPr>
        <w:t xml:space="preserve"> The creator of the app is </w:t>
      </w:r>
      <w:r w:rsidR="004C3EBD" w:rsidRPr="004C3EBD">
        <w:rPr>
          <w:b/>
          <w:sz w:val="28"/>
          <w:szCs w:val="28"/>
          <w:lang w:val="en-US"/>
        </w:rPr>
        <w:t xml:space="preserve">not qualified </w:t>
      </w:r>
      <w:r w:rsidR="004C3EBD">
        <w:rPr>
          <w:sz w:val="28"/>
          <w:szCs w:val="28"/>
          <w:lang w:val="en-US"/>
        </w:rPr>
        <w:t>to give financial advice.</w:t>
      </w:r>
    </w:p>
    <w:p w:rsidR="00A06AC2" w:rsidRDefault="00A06AC2" w:rsidP="00A06AC2">
      <w:pPr>
        <w:jc w:val="center"/>
        <w:rPr>
          <w:sz w:val="28"/>
          <w:szCs w:val="28"/>
          <w:lang w:val="en-US"/>
        </w:rPr>
      </w:pPr>
    </w:p>
    <w:p w:rsidR="00A06AC2" w:rsidRPr="00494E72" w:rsidRDefault="00A06AC2" w:rsidP="00A06AC2">
      <w:pPr>
        <w:jc w:val="center"/>
        <w:rPr>
          <w:b/>
          <w:sz w:val="32"/>
          <w:szCs w:val="28"/>
          <w:lang w:val="en-US"/>
        </w:rPr>
      </w:pPr>
      <w:r w:rsidRPr="00494E72">
        <w:rPr>
          <w:b/>
          <w:sz w:val="32"/>
          <w:szCs w:val="28"/>
          <w:lang w:val="en-US"/>
        </w:rPr>
        <w:t>INSTRUCTIONS. READ CAREFULLY BEFORE PROCEEDING</w:t>
      </w:r>
    </w:p>
    <w:p w:rsidR="00A06AC2" w:rsidRDefault="00A06AC2" w:rsidP="00A06AC2">
      <w:pPr>
        <w:pStyle w:val="a3"/>
        <w:numPr>
          <w:ilvl w:val="0"/>
          <w:numId w:val="1"/>
        </w:numPr>
        <w:jc w:val="both"/>
        <w:rPr>
          <w:sz w:val="28"/>
          <w:szCs w:val="28"/>
          <w:lang w:val="en-US"/>
        </w:rPr>
      </w:pPr>
      <w:r w:rsidRPr="00A06AC2">
        <w:rPr>
          <w:b/>
          <w:sz w:val="28"/>
          <w:szCs w:val="28"/>
          <w:lang w:val="en-US"/>
        </w:rPr>
        <w:t>Updates:</w:t>
      </w:r>
      <w:r w:rsidRPr="00A06AC2">
        <w:rPr>
          <w:sz w:val="28"/>
          <w:szCs w:val="28"/>
          <w:lang w:val="en-US"/>
        </w:rPr>
        <w:t xml:space="preserve"> </w:t>
      </w:r>
    </w:p>
    <w:p w:rsidR="00494E72" w:rsidRDefault="00A06AC2" w:rsidP="00A06AC2">
      <w:pPr>
        <w:pStyle w:val="a3"/>
        <w:numPr>
          <w:ilvl w:val="0"/>
          <w:numId w:val="3"/>
        </w:numPr>
        <w:jc w:val="both"/>
        <w:rPr>
          <w:sz w:val="28"/>
          <w:szCs w:val="28"/>
          <w:lang w:val="en-US"/>
        </w:rPr>
      </w:pPr>
      <w:r>
        <w:rPr>
          <w:sz w:val="28"/>
          <w:szCs w:val="28"/>
          <w:lang w:val="en-US"/>
        </w:rPr>
        <w:t>T</w:t>
      </w:r>
      <w:r w:rsidRPr="00A06AC2">
        <w:rPr>
          <w:sz w:val="28"/>
          <w:szCs w:val="28"/>
          <w:lang w:val="en-US"/>
        </w:rPr>
        <w:t xml:space="preserve">he configuration </w:t>
      </w:r>
      <w:r w:rsidR="00494E72">
        <w:rPr>
          <w:sz w:val="28"/>
          <w:szCs w:val="28"/>
          <w:lang w:val="en-US"/>
        </w:rPr>
        <w:t>of the program requires updating</w:t>
      </w:r>
      <w:r w:rsidRPr="00A06AC2">
        <w:rPr>
          <w:sz w:val="28"/>
          <w:szCs w:val="28"/>
          <w:lang w:val="en-US"/>
        </w:rPr>
        <w:t xml:space="preserve"> when accuracy drops significantly.</w:t>
      </w:r>
      <w:r w:rsidR="00494E72">
        <w:rPr>
          <w:sz w:val="28"/>
          <w:szCs w:val="28"/>
          <w:lang w:val="en-US"/>
        </w:rPr>
        <w:t xml:space="preserve"> </w:t>
      </w:r>
    </w:p>
    <w:p w:rsidR="00A06AC2" w:rsidRDefault="00494E72" w:rsidP="00A06AC2">
      <w:pPr>
        <w:pStyle w:val="a3"/>
        <w:numPr>
          <w:ilvl w:val="0"/>
          <w:numId w:val="3"/>
        </w:numPr>
        <w:jc w:val="both"/>
        <w:rPr>
          <w:sz w:val="28"/>
          <w:szCs w:val="28"/>
          <w:lang w:val="en-US"/>
        </w:rPr>
      </w:pPr>
      <w:r>
        <w:rPr>
          <w:sz w:val="28"/>
          <w:szCs w:val="28"/>
          <w:lang w:val="en-US"/>
        </w:rPr>
        <w:t>It is not recommended for the user to</w:t>
      </w:r>
      <w:bookmarkStart w:id="0" w:name="_GoBack"/>
      <w:bookmarkEnd w:id="0"/>
      <w:r>
        <w:rPr>
          <w:sz w:val="28"/>
          <w:szCs w:val="28"/>
          <w:lang w:val="en-US"/>
        </w:rPr>
        <w:t xml:space="preserve"> do any sort of model retraining or backtesting in the app’s interface, due to the fact that those functions were designated for older versions of the model and will most likely </w:t>
      </w:r>
      <w:r w:rsidRPr="00494E72">
        <w:rPr>
          <w:b/>
          <w:sz w:val="28"/>
          <w:szCs w:val="28"/>
          <w:lang w:val="en-US"/>
        </w:rPr>
        <w:t>ruin accuracy</w:t>
      </w:r>
      <w:r>
        <w:rPr>
          <w:b/>
          <w:sz w:val="28"/>
          <w:szCs w:val="28"/>
          <w:lang w:val="en-US"/>
        </w:rPr>
        <w:t>.</w:t>
      </w:r>
    </w:p>
    <w:p w:rsidR="00A06AC2" w:rsidRDefault="00A06AC2" w:rsidP="00A06AC2">
      <w:pPr>
        <w:pStyle w:val="a3"/>
        <w:numPr>
          <w:ilvl w:val="0"/>
          <w:numId w:val="3"/>
        </w:numPr>
        <w:jc w:val="both"/>
        <w:rPr>
          <w:sz w:val="28"/>
          <w:szCs w:val="28"/>
          <w:lang w:val="en-US"/>
        </w:rPr>
      </w:pPr>
      <w:r>
        <w:rPr>
          <w:sz w:val="28"/>
          <w:szCs w:val="28"/>
          <w:lang w:val="en-US"/>
        </w:rPr>
        <w:t>The stock market evolves constantly, and sometimes – rapidly.</w:t>
      </w:r>
    </w:p>
    <w:p w:rsidR="00494E72" w:rsidRDefault="004C3EBD" w:rsidP="00494E72">
      <w:pPr>
        <w:pStyle w:val="a3"/>
        <w:ind w:left="1800"/>
        <w:jc w:val="both"/>
        <w:rPr>
          <w:sz w:val="28"/>
          <w:szCs w:val="28"/>
          <w:lang w:val="en-US"/>
        </w:rPr>
      </w:pPr>
      <w:r>
        <w:rPr>
          <w:noProof/>
          <w:sz w:val="28"/>
          <w:szCs w:val="28"/>
          <w:lang w:eastAsia="en-GB"/>
        </w:rPr>
        <w:drawing>
          <wp:anchor distT="0" distB="0" distL="114300" distR="114300" simplePos="0" relativeHeight="251658240" behindDoc="0" locked="0" layoutInCell="1" allowOverlap="1" wp14:anchorId="051870DE" wp14:editId="15AEA8CD">
            <wp:simplePos x="0" y="0"/>
            <wp:positionH relativeFrom="page">
              <wp:align>right</wp:align>
            </wp:positionH>
            <wp:positionV relativeFrom="paragraph">
              <wp:posOffset>205105</wp:posOffset>
            </wp:positionV>
            <wp:extent cx="3810000" cy="2108835"/>
            <wp:effectExtent l="0" t="0" r="0" b="5715"/>
            <wp:wrapSquare wrapText="bothSides"/>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P500_Crashes[1].jpg"/>
                    <pic:cNvPicPr/>
                  </pic:nvPicPr>
                  <pic:blipFill>
                    <a:blip r:embed="rId6">
                      <a:extLst>
                        <a:ext uri="{28A0092B-C50C-407E-A947-70E740481C1C}">
                          <a14:useLocalDpi xmlns:a14="http://schemas.microsoft.com/office/drawing/2010/main" val="0"/>
                        </a:ext>
                      </a:extLst>
                    </a:blip>
                    <a:stretch>
                      <a:fillRect/>
                    </a:stretch>
                  </pic:blipFill>
                  <pic:spPr>
                    <a:xfrm>
                      <a:off x="0" y="0"/>
                      <a:ext cx="3810000" cy="2108835"/>
                    </a:xfrm>
                    <a:prstGeom prst="rect">
                      <a:avLst/>
                    </a:prstGeom>
                  </pic:spPr>
                </pic:pic>
              </a:graphicData>
            </a:graphic>
            <wp14:sizeRelV relativeFrom="margin">
              <wp14:pctHeight>0</wp14:pctHeight>
            </wp14:sizeRelV>
          </wp:anchor>
        </w:drawing>
      </w:r>
    </w:p>
    <w:p w:rsidR="00494E72" w:rsidRPr="00494E72" w:rsidRDefault="00494E72" w:rsidP="004C3EBD">
      <w:pPr>
        <w:pStyle w:val="a3"/>
        <w:numPr>
          <w:ilvl w:val="0"/>
          <w:numId w:val="1"/>
        </w:numPr>
        <w:rPr>
          <w:b/>
          <w:sz w:val="28"/>
          <w:szCs w:val="28"/>
          <w:lang w:val="en-US"/>
        </w:rPr>
      </w:pPr>
      <w:r w:rsidRPr="00494E72">
        <w:rPr>
          <w:b/>
          <w:sz w:val="28"/>
          <w:szCs w:val="28"/>
          <w:lang w:val="en-US"/>
        </w:rPr>
        <w:t>Market Crashes</w:t>
      </w:r>
    </w:p>
    <w:p w:rsidR="00A06AC2" w:rsidRDefault="00494E72" w:rsidP="00A06AC2">
      <w:pPr>
        <w:pStyle w:val="a3"/>
        <w:numPr>
          <w:ilvl w:val="0"/>
          <w:numId w:val="3"/>
        </w:numPr>
        <w:jc w:val="both"/>
        <w:rPr>
          <w:sz w:val="28"/>
          <w:szCs w:val="28"/>
          <w:lang w:val="en-US"/>
        </w:rPr>
      </w:pPr>
      <w:r>
        <w:rPr>
          <w:noProof/>
          <w:sz w:val="28"/>
          <w:szCs w:val="28"/>
          <w:lang w:eastAsia="en-GB"/>
        </w:rPr>
        <w:drawing>
          <wp:anchor distT="0" distB="0" distL="114300" distR="114300" simplePos="0" relativeHeight="251659264" behindDoc="0" locked="0" layoutInCell="1" allowOverlap="1" wp14:anchorId="7F4E4EFD" wp14:editId="7A3930C0">
            <wp:simplePos x="0" y="0"/>
            <wp:positionH relativeFrom="page">
              <wp:align>right</wp:align>
            </wp:positionH>
            <wp:positionV relativeFrom="paragraph">
              <wp:posOffset>1545590</wp:posOffset>
            </wp:positionV>
            <wp:extent cx="3611880" cy="1970405"/>
            <wp:effectExtent l="0" t="0" r="7620" b="0"/>
            <wp:wrapSquare wrapText="bothSides"/>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8948546-16033730718175108.png"/>
                    <pic:cNvPicPr/>
                  </pic:nvPicPr>
                  <pic:blipFill>
                    <a:blip r:embed="rId7">
                      <a:extLst>
                        <a:ext uri="{28A0092B-C50C-407E-A947-70E740481C1C}">
                          <a14:useLocalDpi xmlns:a14="http://schemas.microsoft.com/office/drawing/2010/main" val="0"/>
                        </a:ext>
                      </a:extLst>
                    </a:blip>
                    <a:stretch>
                      <a:fillRect/>
                    </a:stretch>
                  </pic:blipFill>
                  <pic:spPr>
                    <a:xfrm>
                      <a:off x="0" y="0"/>
                      <a:ext cx="3611880" cy="1970405"/>
                    </a:xfrm>
                    <a:prstGeom prst="rect">
                      <a:avLst/>
                    </a:prstGeom>
                  </pic:spPr>
                </pic:pic>
              </a:graphicData>
            </a:graphic>
            <wp14:sizeRelH relativeFrom="margin">
              <wp14:pctWidth>0</wp14:pctWidth>
            </wp14:sizeRelH>
            <wp14:sizeRelV relativeFrom="margin">
              <wp14:pctHeight>0</wp14:pctHeight>
            </wp14:sizeRelV>
          </wp:anchor>
        </w:drawing>
      </w:r>
      <w:r w:rsidR="00A06AC2">
        <w:rPr>
          <w:sz w:val="28"/>
          <w:szCs w:val="28"/>
          <w:lang w:val="en-US"/>
        </w:rPr>
        <w:t xml:space="preserve">It is </w:t>
      </w:r>
      <w:r w:rsidR="00A06AC2" w:rsidRPr="00A06AC2">
        <w:rPr>
          <w:b/>
          <w:sz w:val="28"/>
          <w:szCs w:val="28"/>
          <w:lang w:val="en-US"/>
        </w:rPr>
        <w:t>UNKNOWN</w:t>
      </w:r>
      <w:r w:rsidR="00A06AC2">
        <w:rPr>
          <w:sz w:val="28"/>
          <w:szCs w:val="28"/>
          <w:lang w:val="en-US"/>
        </w:rPr>
        <w:t xml:space="preserve"> how the program will react during a recession, so use at your own risk.</w:t>
      </w:r>
      <w:r>
        <w:rPr>
          <w:sz w:val="28"/>
          <w:szCs w:val="28"/>
          <w:lang w:val="en-US"/>
        </w:rPr>
        <w:t xml:space="preserve"> A rule of thumb: recessions happen constantly. In the case of a recession it might take years for an investor’s stocks’ prices to go back to their previous worth, IF they ever do.</w:t>
      </w:r>
    </w:p>
    <w:p w:rsidR="00A06AC2" w:rsidRPr="00494E72" w:rsidRDefault="004C3EBD" w:rsidP="00494E72">
      <w:pPr>
        <w:jc w:val="both"/>
        <w:rPr>
          <w:sz w:val="28"/>
          <w:szCs w:val="28"/>
          <w:lang w:val="en-US"/>
        </w:rPr>
      </w:pPr>
      <w:r w:rsidRPr="00494E72">
        <w:rPr>
          <w:noProof/>
          <w:sz w:val="28"/>
          <w:szCs w:val="28"/>
          <w:lang w:eastAsia="en-GB"/>
        </w:rPr>
        <mc:AlternateContent>
          <mc:Choice Requires="wps">
            <w:drawing>
              <wp:anchor distT="45720" distB="45720" distL="114300" distR="114300" simplePos="0" relativeHeight="251661312" behindDoc="0" locked="0" layoutInCell="1" allowOverlap="1" wp14:anchorId="74085CC7" wp14:editId="7FDC3C8B">
                <wp:simplePos x="0" y="0"/>
                <wp:positionH relativeFrom="page">
                  <wp:posOffset>3909060</wp:posOffset>
                </wp:positionH>
                <wp:positionV relativeFrom="paragraph">
                  <wp:posOffset>290830</wp:posOffset>
                </wp:positionV>
                <wp:extent cx="3497580" cy="1133475"/>
                <wp:effectExtent l="0" t="0" r="26670" b="28575"/>
                <wp:wrapNone/>
                <wp:docPr id="217" name="Текстово 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7580" cy="1133475"/>
                        </a:xfrm>
                        <a:prstGeom prst="rect">
                          <a:avLst/>
                        </a:prstGeom>
                        <a:solidFill>
                          <a:srgbClr val="FFFFFF"/>
                        </a:solidFill>
                        <a:ln w="9525">
                          <a:solidFill>
                            <a:srgbClr val="000000"/>
                          </a:solidFill>
                          <a:miter lim="800000"/>
                          <a:headEnd/>
                          <a:tailEnd/>
                        </a:ln>
                      </wps:spPr>
                      <wps:txbx>
                        <w:txbxContent>
                          <w:p w:rsidR="00494E72" w:rsidRDefault="00494E72" w:rsidP="00494E72">
                            <w:pPr>
                              <w:jc w:val="center"/>
                              <w:rPr>
                                <w:b/>
                                <w:sz w:val="28"/>
                                <w:szCs w:val="28"/>
                                <w:lang w:val="en-US"/>
                              </w:rPr>
                            </w:pPr>
                            <w:r w:rsidRPr="00494E72">
                              <w:rPr>
                                <w:b/>
                                <w:sz w:val="28"/>
                                <w:szCs w:val="28"/>
                                <w:lang w:val="en-US"/>
                              </w:rPr>
                              <w:t>Examples of recessions</w:t>
                            </w:r>
                          </w:p>
                          <w:p w:rsidR="00494E72" w:rsidRPr="00494E72" w:rsidRDefault="00494E72" w:rsidP="00494E72">
                            <w:pPr>
                              <w:jc w:val="center"/>
                              <w:rPr>
                                <w:b/>
                                <w:sz w:val="28"/>
                                <w:szCs w:val="28"/>
                                <w:lang w:val="en-US"/>
                              </w:rPr>
                            </w:pPr>
                            <w:r>
                              <w:rPr>
                                <w:b/>
                                <w:sz w:val="28"/>
                                <w:szCs w:val="28"/>
                                <w:lang w:val="en-US"/>
                              </w:rPr>
                              <w:t>Those are examples of the S&amp;P 500, which is known to recover from recessions. Your stocks might not.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085CC7" id="_x0000_t202" coordsize="21600,21600" o:spt="202" path="m,l,21600r21600,l21600,xe">
                <v:stroke joinstyle="miter"/>
                <v:path gradientshapeok="t" o:connecttype="rect"/>
              </v:shapetype>
              <v:shape id="Текстово поле 2" o:spid="_x0000_s1026" type="#_x0000_t202" style="position:absolute;left:0;text-align:left;margin-left:307.8pt;margin-top:22.9pt;width:275.4pt;height:89.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">
                <v:textbox>
                  <w:txbxContent>
                    <w:p w:rsidR="00494E72" w:rsidRDefault="00494E72" w:rsidP="00494E72">
                      <w:pPr>
                        <w:jc w:val="center"/>
                        <w:rPr>
                          <w:b/>
                          <w:sz w:val="28"/>
                          <w:szCs w:val="28"/>
                          <w:lang w:val="en-US"/>
                        </w:rPr>
                      </w:pPr>
                      <w:r w:rsidRPr="00494E72">
                        <w:rPr>
                          <w:b/>
                          <w:sz w:val="28"/>
                          <w:szCs w:val="28"/>
                          <w:lang w:val="en-US"/>
                        </w:rPr>
                        <w:t>Examples of recessions</w:t>
                      </w:r>
                    </w:p>
                    <w:p w:rsidR="00494E72" w:rsidRPr="00494E72" w:rsidRDefault="00494E72" w:rsidP="00494E72">
                      <w:pPr>
                        <w:jc w:val="center"/>
                        <w:rPr>
                          <w:b/>
                          <w:sz w:val="28"/>
                          <w:szCs w:val="28"/>
                          <w:lang w:val="en-US"/>
                        </w:rPr>
                      </w:pPr>
                      <w:r>
                        <w:rPr>
                          <w:b/>
                          <w:sz w:val="28"/>
                          <w:szCs w:val="28"/>
                          <w:lang w:val="en-US"/>
                        </w:rPr>
                        <w:t>Those are examples of the S&amp;P 500, which is known to recover from recessions. Your stocks might not.</w:t>
                      </w:r>
                    </w:p>
                  </w:txbxContent>
                </v:textbox>
                <w10:wrap anchorx="page"/>
              </v:shape>
            </w:pict>
          </mc:Fallback>
        </mc:AlternateContent>
      </w:r>
    </w:p>
    <w:p w:rsidR="00A06AC2" w:rsidRPr="004C3EBD" w:rsidRDefault="004C3EBD" w:rsidP="004C3EBD">
      <w:pPr>
        <w:pStyle w:val="a3"/>
        <w:numPr>
          <w:ilvl w:val="0"/>
          <w:numId w:val="1"/>
        </w:numPr>
        <w:jc w:val="both"/>
        <w:rPr>
          <w:b/>
          <w:sz w:val="28"/>
          <w:szCs w:val="28"/>
          <w:lang w:val="en-US"/>
        </w:rPr>
      </w:pPr>
      <w:r w:rsidRPr="004C3EBD">
        <w:rPr>
          <w:b/>
          <w:sz w:val="28"/>
          <w:szCs w:val="28"/>
          <w:lang w:val="en-US"/>
        </w:rPr>
        <w:lastRenderedPageBreak/>
        <w:t>Stocks recommendations</w:t>
      </w:r>
    </w:p>
    <w:p w:rsidR="004C3EBD" w:rsidRPr="004C3EBD" w:rsidRDefault="004C3EBD" w:rsidP="004C3EBD">
      <w:pPr>
        <w:pStyle w:val="a3"/>
        <w:numPr>
          <w:ilvl w:val="0"/>
          <w:numId w:val="3"/>
        </w:numPr>
        <w:jc w:val="both"/>
        <w:rPr>
          <w:sz w:val="28"/>
          <w:szCs w:val="28"/>
          <w:lang w:val="en-US"/>
        </w:rPr>
      </w:pPr>
      <w:r>
        <w:rPr>
          <w:sz w:val="28"/>
          <w:szCs w:val="28"/>
          <w:lang w:val="en-US"/>
        </w:rPr>
        <w:t xml:space="preserve">In the case that the user is informed of the dangers behind stock market investing, then they must know that they must choose healthy and reliable stocks. </w:t>
      </w:r>
      <w:r w:rsidRPr="004C3EBD">
        <w:rPr>
          <w:b/>
          <w:sz w:val="28"/>
          <w:szCs w:val="28"/>
          <w:lang w:val="en-US"/>
        </w:rPr>
        <w:t>NONE OF THE RECOMMENDATIONS HERE ARE FINANCIAL ADVICE</w:t>
      </w:r>
      <w:r>
        <w:rPr>
          <w:b/>
          <w:sz w:val="28"/>
          <w:szCs w:val="28"/>
          <w:lang w:val="en-US"/>
        </w:rPr>
        <w:t xml:space="preserve">. </w:t>
      </w:r>
    </w:p>
    <w:p w:rsidR="004C3EBD" w:rsidRDefault="004C3EBD" w:rsidP="004C3EBD">
      <w:pPr>
        <w:pStyle w:val="a3"/>
        <w:ind w:left="1800"/>
        <w:jc w:val="both"/>
        <w:rPr>
          <w:sz w:val="28"/>
          <w:szCs w:val="28"/>
          <w:lang w:val="en-US"/>
        </w:rPr>
      </w:pPr>
    </w:p>
    <w:p w:rsidR="004C3EBD" w:rsidRDefault="004C3EBD" w:rsidP="004C3EBD">
      <w:pPr>
        <w:pStyle w:val="a3"/>
        <w:numPr>
          <w:ilvl w:val="0"/>
          <w:numId w:val="1"/>
        </w:numPr>
        <w:rPr>
          <w:b/>
          <w:sz w:val="28"/>
          <w:szCs w:val="28"/>
          <w:lang w:val="en-US"/>
        </w:rPr>
      </w:pPr>
      <w:r w:rsidRPr="004C3EBD">
        <w:rPr>
          <w:b/>
          <w:sz w:val="28"/>
          <w:szCs w:val="28"/>
          <w:lang w:val="en-US"/>
        </w:rPr>
        <w:t xml:space="preserve">How to use the app </w:t>
      </w:r>
    </w:p>
    <w:p w:rsidR="005D66DE" w:rsidRPr="005D66DE" w:rsidRDefault="005D66DE" w:rsidP="005D66DE">
      <w:pPr>
        <w:pStyle w:val="a3"/>
        <w:rPr>
          <w:sz w:val="28"/>
          <w:szCs w:val="28"/>
          <w:lang w:val="en-US"/>
        </w:rPr>
      </w:pPr>
      <w:r>
        <w:rPr>
          <w:b/>
          <w:sz w:val="28"/>
          <w:szCs w:val="28"/>
          <w:lang w:val="en-US"/>
        </w:rPr>
        <w:t xml:space="preserve">DO NOT </w:t>
      </w:r>
      <w:r>
        <w:rPr>
          <w:sz w:val="28"/>
          <w:szCs w:val="28"/>
          <w:lang w:val="en-US"/>
        </w:rPr>
        <w:t xml:space="preserve">change the Strategy from anything other than </w:t>
      </w:r>
      <w:r w:rsidRPr="005D66DE">
        <w:rPr>
          <w:b/>
          <w:sz w:val="28"/>
          <w:szCs w:val="28"/>
          <w:lang w:val="en-US"/>
        </w:rPr>
        <w:t>Trading</w:t>
      </w:r>
      <w:r>
        <w:rPr>
          <w:b/>
          <w:sz w:val="28"/>
          <w:szCs w:val="28"/>
          <w:lang w:val="en-US"/>
        </w:rPr>
        <w:t xml:space="preserve">. </w:t>
      </w:r>
      <w:r>
        <w:rPr>
          <w:sz w:val="28"/>
          <w:szCs w:val="28"/>
          <w:lang w:val="en-US"/>
        </w:rPr>
        <w:t>Neither Mixed nor Investing is calibrated, and probably won’t be.</w:t>
      </w:r>
    </w:p>
    <w:p w:rsidR="004C3EBD" w:rsidRPr="004C3EBD" w:rsidRDefault="004C3EBD" w:rsidP="004C3EBD">
      <w:pPr>
        <w:pStyle w:val="a3"/>
        <w:numPr>
          <w:ilvl w:val="0"/>
          <w:numId w:val="3"/>
        </w:numPr>
        <w:jc w:val="both"/>
        <w:rPr>
          <w:b/>
          <w:sz w:val="28"/>
          <w:szCs w:val="28"/>
          <w:lang w:val="en-US"/>
        </w:rPr>
      </w:pPr>
      <w:r>
        <w:rPr>
          <w:sz w:val="28"/>
          <w:szCs w:val="28"/>
          <w:lang w:val="en-US"/>
        </w:rPr>
        <w:t>Load up the stocker app.</w:t>
      </w:r>
    </w:p>
    <w:p w:rsidR="004C3EBD" w:rsidRPr="004C3EBD" w:rsidRDefault="004C3EBD" w:rsidP="004C3EBD">
      <w:pPr>
        <w:pStyle w:val="a3"/>
        <w:numPr>
          <w:ilvl w:val="0"/>
          <w:numId w:val="3"/>
        </w:numPr>
        <w:jc w:val="both"/>
        <w:rPr>
          <w:b/>
          <w:sz w:val="28"/>
          <w:szCs w:val="28"/>
          <w:lang w:val="en-US"/>
        </w:rPr>
      </w:pPr>
      <w:r>
        <w:rPr>
          <w:sz w:val="28"/>
          <w:szCs w:val="28"/>
          <w:lang w:val="en-US"/>
        </w:rPr>
        <w:t xml:space="preserve"> Go to the Gun tab.</w:t>
      </w:r>
    </w:p>
    <w:p w:rsidR="004C3EBD" w:rsidRPr="004C3EBD" w:rsidRDefault="004C3EBD" w:rsidP="004C3EBD">
      <w:pPr>
        <w:pStyle w:val="a3"/>
        <w:numPr>
          <w:ilvl w:val="0"/>
          <w:numId w:val="3"/>
        </w:numPr>
        <w:jc w:val="both"/>
        <w:rPr>
          <w:b/>
          <w:sz w:val="28"/>
          <w:szCs w:val="28"/>
          <w:lang w:val="en-US"/>
        </w:rPr>
      </w:pPr>
      <w:r>
        <w:rPr>
          <w:sz w:val="28"/>
          <w:szCs w:val="28"/>
          <w:lang w:val="en-US"/>
        </w:rPr>
        <w:t>Load up the stocks you desire to analyze.</w:t>
      </w:r>
    </w:p>
    <w:p w:rsidR="004C3EBD" w:rsidRPr="004C3EBD" w:rsidRDefault="004C3EBD" w:rsidP="004C3EBD">
      <w:pPr>
        <w:pStyle w:val="a3"/>
        <w:numPr>
          <w:ilvl w:val="0"/>
          <w:numId w:val="3"/>
        </w:numPr>
        <w:jc w:val="both"/>
        <w:rPr>
          <w:b/>
          <w:sz w:val="28"/>
          <w:szCs w:val="28"/>
          <w:lang w:val="en-US"/>
        </w:rPr>
      </w:pPr>
      <w:r>
        <w:rPr>
          <w:sz w:val="28"/>
          <w:szCs w:val="28"/>
          <w:lang w:val="en-US"/>
        </w:rPr>
        <w:t>Click on the FIRE button and wait for the process to finish.</w:t>
      </w:r>
    </w:p>
    <w:p w:rsidR="004C3EBD" w:rsidRPr="004C3EBD" w:rsidRDefault="004C3EBD" w:rsidP="004C3EBD">
      <w:pPr>
        <w:pStyle w:val="a3"/>
        <w:numPr>
          <w:ilvl w:val="0"/>
          <w:numId w:val="3"/>
        </w:numPr>
        <w:jc w:val="both"/>
        <w:rPr>
          <w:b/>
          <w:sz w:val="28"/>
          <w:szCs w:val="28"/>
          <w:lang w:val="en-US"/>
        </w:rPr>
      </w:pPr>
      <w:r>
        <w:rPr>
          <w:sz w:val="28"/>
          <w:szCs w:val="28"/>
          <w:lang w:val="en-US"/>
        </w:rPr>
        <w:t>Go to the predictions tab.</w:t>
      </w:r>
    </w:p>
    <w:p w:rsidR="004C3EBD" w:rsidRPr="004C3EBD" w:rsidRDefault="004C3EBD" w:rsidP="004C3EBD">
      <w:pPr>
        <w:pStyle w:val="a3"/>
        <w:numPr>
          <w:ilvl w:val="0"/>
          <w:numId w:val="3"/>
        </w:numPr>
        <w:jc w:val="both"/>
        <w:rPr>
          <w:b/>
          <w:sz w:val="28"/>
          <w:szCs w:val="28"/>
          <w:lang w:val="en-US"/>
        </w:rPr>
      </w:pPr>
      <w:r>
        <w:rPr>
          <w:sz w:val="28"/>
          <w:szCs w:val="28"/>
          <w:lang w:val="en-US"/>
        </w:rPr>
        <w:t>Make sure everything is okay.</w:t>
      </w:r>
    </w:p>
    <w:p w:rsidR="005D66DE" w:rsidRPr="005D66DE" w:rsidRDefault="004C3EBD" w:rsidP="004C3EBD">
      <w:pPr>
        <w:pStyle w:val="a3"/>
        <w:numPr>
          <w:ilvl w:val="0"/>
          <w:numId w:val="3"/>
        </w:numPr>
        <w:jc w:val="both"/>
        <w:rPr>
          <w:b/>
          <w:sz w:val="28"/>
          <w:szCs w:val="28"/>
          <w:lang w:val="en-US"/>
        </w:rPr>
      </w:pPr>
      <w:r>
        <w:rPr>
          <w:sz w:val="28"/>
          <w:szCs w:val="28"/>
          <w:lang w:val="en-US"/>
        </w:rPr>
        <w:t>If the need to analyze individual stocks arises, then scroll up inside the predictions tab, insert the symbol you want to analyze in the Stock Lookup section, click on Analyze Stock and wait. After process has finished, then click on the Analysis tab. If you wish to do so, also click on the Market Intel tab.</w:t>
      </w:r>
    </w:p>
    <w:p w:rsidR="004C3EBD" w:rsidRPr="005D66DE" w:rsidRDefault="005D66DE" w:rsidP="004C3EBD">
      <w:pPr>
        <w:pStyle w:val="a3"/>
        <w:numPr>
          <w:ilvl w:val="0"/>
          <w:numId w:val="3"/>
        </w:numPr>
        <w:jc w:val="both"/>
        <w:rPr>
          <w:b/>
          <w:sz w:val="28"/>
          <w:szCs w:val="28"/>
          <w:lang w:val="en-US"/>
        </w:rPr>
      </w:pPr>
      <w:r>
        <w:rPr>
          <w:sz w:val="28"/>
          <w:szCs w:val="28"/>
          <w:lang w:val="en-US"/>
        </w:rPr>
        <w:t>TABS THAT ARE RECOMMENDED NOT TO USE DUE TO CHANCE OF MALFUNCTION: Seeker AI, Risk Management, Advanced Analytics, Walk-Forward Backtesting, ANYTHING related to the AI Training Status section on the left of the screen.</w:t>
      </w:r>
    </w:p>
    <w:p w:rsidR="005D66DE" w:rsidRPr="004C3EBD" w:rsidRDefault="005D66DE" w:rsidP="004C3EBD">
      <w:pPr>
        <w:pStyle w:val="a3"/>
        <w:numPr>
          <w:ilvl w:val="0"/>
          <w:numId w:val="3"/>
        </w:numPr>
        <w:jc w:val="both"/>
        <w:rPr>
          <w:b/>
          <w:sz w:val="28"/>
          <w:szCs w:val="28"/>
          <w:lang w:val="en-US"/>
        </w:rPr>
      </w:pPr>
      <w:r>
        <w:rPr>
          <w:sz w:val="28"/>
          <w:szCs w:val="28"/>
          <w:lang w:val="en-US"/>
        </w:rPr>
        <w:t xml:space="preserve">Functions with unknown capabilities (that you probably won’t need anyways, so just don’t use them): Analyze Predictions, Find Market Dips, My Holdings, Alerts (can be done via any financial broker), Potentials, </w:t>
      </w:r>
    </w:p>
    <w:p w:rsidR="00A06AC2" w:rsidRDefault="005D66DE" w:rsidP="005D66DE">
      <w:pPr>
        <w:pStyle w:val="a3"/>
        <w:numPr>
          <w:ilvl w:val="0"/>
          <w:numId w:val="3"/>
        </w:numPr>
        <w:jc w:val="both"/>
        <w:rPr>
          <w:sz w:val="28"/>
          <w:szCs w:val="28"/>
          <w:lang w:val="en-US"/>
        </w:rPr>
      </w:pPr>
      <w:r>
        <w:rPr>
          <w:sz w:val="28"/>
          <w:szCs w:val="28"/>
          <w:lang w:val="en-US"/>
        </w:rPr>
        <w:t>The dashboard is the safest way to look at a stock’s prediction. If the user wishes to do so, they can click on any active prediction inside the dashboard and get detailed reasoning behind why the investment has a BUY signal. The paper trader does not work and probably will NOT be fixed due to the high chance of system malfunction.</w:t>
      </w:r>
    </w:p>
    <w:p w:rsidR="005D66DE" w:rsidRPr="005D66DE" w:rsidRDefault="005D66DE" w:rsidP="005D66DE">
      <w:pPr>
        <w:pStyle w:val="a3"/>
        <w:numPr>
          <w:ilvl w:val="0"/>
          <w:numId w:val="3"/>
        </w:numPr>
        <w:jc w:val="both"/>
        <w:rPr>
          <w:sz w:val="28"/>
          <w:szCs w:val="28"/>
          <w:highlight w:val="yellow"/>
          <w:lang w:val="en-US"/>
        </w:rPr>
      </w:pPr>
      <w:r w:rsidRPr="005D66DE">
        <w:rPr>
          <w:sz w:val="28"/>
          <w:szCs w:val="28"/>
          <w:highlight w:val="yellow"/>
          <w:lang w:val="en-US"/>
        </w:rPr>
        <w:t>PERSONAL analysis is highly recommended, as the app is NOT FINANCIAL ADVICE and should not be treated as such.</w:t>
      </w:r>
    </w:p>
    <w:sectPr w:rsidR="005D66DE" w:rsidRPr="005D66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17E39"/>
    <w:multiLevelType w:val="hybridMultilevel"/>
    <w:tmpl w:val="9CB0AA00"/>
    <w:lvl w:ilvl="0" w:tplc="CF685E2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6AE4CAD"/>
    <w:multiLevelType w:val="hybridMultilevel"/>
    <w:tmpl w:val="1CBCAC2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2E0B1C32"/>
    <w:multiLevelType w:val="hybridMultilevel"/>
    <w:tmpl w:val="227C3052"/>
    <w:lvl w:ilvl="0" w:tplc="FBEE95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AC2"/>
    <w:rsid w:val="00494E72"/>
    <w:rsid w:val="004C3EBD"/>
    <w:rsid w:val="005D66DE"/>
    <w:rsid w:val="0094077D"/>
    <w:rsid w:val="00A06AC2"/>
    <w:rsid w:val="00CE568A"/>
    <w:rsid w:val="00E160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2997B"/>
  <w15:chartTrackingRefBased/>
  <w15:docId w15:val="{B63B5B9C-F776-46F8-B908-C94CF404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6A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955ADD20-6FB7-47F0-8088-2C3A80E5F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453</Words>
  <Characters>2588</Characters>
  <Application>Microsoft Office Word</Application>
  <DocSecurity>0</DocSecurity>
  <Lines>21</Lines>
  <Paragraphs>6</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dc:creator>
  <cp:keywords/>
  <dc:description/>
  <cp:lastModifiedBy>Никола</cp:lastModifiedBy>
  <cp:revision>4</cp:revision>
  <dcterms:created xsi:type="dcterms:W3CDTF">2026-02-21T17:16:00Z</dcterms:created>
  <dcterms:modified xsi:type="dcterms:W3CDTF">2026-02-21T19:25:00Z</dcterms:modified>
</cp:coreProperties>
</file>