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72" w:rsidRPr="00FA3F72" w:rsidRDefault="00FA3F72" w:rsidP="00FA3F72">
      <w:pPr>
        <w:shd w:val="clear" w:color="auto" w:fill="FAFAFA"/>
        <w:spacing w:after="126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FA3F72">
        <w:rPr>
          <w:rFonts w:ascii="Arial" w:eastAsia="Times New Roman" w:hAnsi="Arial" w:cs="Arial"/>
          <w:color w:val="2C3E50"/>
          <w:sz w:val="18"/>
          <w:szCs w:val="18"/>
        </w:rPr>
        <w:t>Risk management is carried out to:</w:t>
      </w:r>
    </w:p>
    <w:p w:rsidR="00FA3F72" w:rsidRPr="00FA3F72" w:rsidRDefault="00FA3F72" w:rsidP="00FA3F72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FA3F72">
        <w:rPr>
          <w:rFonts w:ascii="Arial" w:eastAsia="Times New Roman" w:hAnsi="Arial" w:cs="Arial"/>
          <w:color w:val="2C3E50"/>
          <w:sz w:val="18"/>
          <w:szCs w:val="18"/>
        </w:rPr>
        <w:t>Identify the risk</w:t>
      </w:r>
    </w:p>
    <w:p w:rsidR="00FA3F72" w:rsidRPr="00FA3F72" w:rsidRDefault="00FA3F72" w:rsidP="00FA3F72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FA3F72">
        <w:rPr>
          <w:rFonts w:ascii="Arial" w:eastAsia="Times New Roman" w:hAnsi="Arial" w:cs="Arial"/>
          <w:color w:val="2C3E50"/>
          <w:sz w:val="18"/>
          <w:szCs w:val="18"/>
        </w:rPr>
        <w:t>Reduce the impact of risk</w:t>
      </w:r>
    </w:p>
    <w:p w:rsidR="00FA3F72" w:rsidRPr="00FA3F72" w:rsidRDefault="00FA3F72" w:rsidP="00FA3F72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FA3F72">
        <w:rPr>
          <w:rFonts w:ascii="Arial" w:eastAsia="Times New Roman" w:hAnsi="Arial" w:cs="Arial"/>
          <w:color w:val="2C3E50"/>
          <w:sz w:val="18"/>
          <w:szCs w:val="18"/>
        </w:rPr>
        <w:t>Reduce the probability or likelihood of risk</w:t>
      </w:r>
    </w:p>
    <w:p w:rsidR="00FA3F72" w:rsidRPr="00FA3F72" w:rsidRDefault="00FA3F72" w:rsidP="00FA3F72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FA3F72">
        <w:rPr>
          <w:rFonts w:ascii="Arial" w:eastAsia="Times New Roman" w:hAnsi="Arial" w:cs="Arial"/>
          <w:color w:val="2C3E50"/>
          <w:sz w:val="18"/>
          <w:szCs w:val="18"/>
        </w:rPr>
        <w:t>Risk monitoring</w:t>
      </w:r>
    </w:p>
    <w:p w:rsidR="00433E16" w:rsidRPr="00433E16" w:rsidRDefault="00433E16" w:rsidP="00433E16">
      <w:pPr>
        <w:shd w:val="clear" w:color="auto" w:fill="FAFAFA"/>
        <w:spacing w:after="126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Software risk management is all about risk quantification of risk. This includes:</w:t>
      </w:r>
    </w:p>
    <w:p w:rsidR="00433E16" w:rsidRPr="00433E16" w:rsidRDefault="00433E16" w:rsidP="00433E1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Giving a precise description of risk event that can occur in the project</w:t>
      </w:r>
    </w:p>
    <w:p w:rsidR="00433E16" w:rsidRPr="00433E16" w:rsidRDefault="00433E16" w:rsidP="00433E1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Defining risk probability that would explain what are the chances for that risk to occur</w:t>
      </w:r>
    </w:p>
    <w:p w:rsidR="00433E16" w:rsidRPr="00433E16" w:rsidRDefault="00433E16" w:rsidP="00433E1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Defining How much loss a particular risk can cause</w:t>
      </w:r>
    </w:p>
    <w:p w:rsidR="00433E16" w:rsidRDefault="00433E16" w:rsidP="00433E1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Defining the liability potential of risk</w:t>
      </w:r>
    </w:p>
    <w:p w:rsidR="00A85A77" w:rsidRPr="00A85A77" w:rsidRDefault="00A85A77" w:rsidP="00646E28">
      <w:pPr>
        <w:shd w:val="clear" w:color="auto" w:fill="FAFAFA"/>
        <w:spacing w:after="126" w:line="240" w:lineRule="auto"/>
        <w:ind w:firstLine="360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With impact we mean the consequence of a risk in case it happens. It is important to know about the impact because it is necessary to know how a business can get affected: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What will be the loss to the customer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How would the business suffer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Loss of reputation or harm to society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Monetary losses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Legal actions against the company</w:t>
      </w:r>
    </w:p>
    <w:p w:rsidR="00A85A77" w:rsidRPr="00A85A77" w:rsidRDefault="00A85A77" w:rsidP="00A85A7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A85A77">
        <w:rPr>
          <w:rFonts w:ascii="Arial" w:eastAsia="Times New Roman" w:hAnsi="Arial" w:cs="Arial"/>
          <w:color w:val="2C3E50"/>
          <w:sz w:val="18"/>
          <w:szCs w:val="18"/>
        </w:rPr>
        <w:t>Cancellation of business license</w:t>
      </w:r>
    </w:p>
    <w:p w:rsidR="00A85A77" w:rsidRPr="00433E16" w:rsidRDefault="00A85A77" w:rsidP="00A85A77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C3E50"/>
          <w:sz w:val="18"/>
          <w:szCs w:val="18"/>
        </w:rPr>
      </w:pPr>
    </w:p>
    <w:p w:rsidR="00433E16" w:rsidRPr="00433E16" w:rsidRDefault="00433E16" w:rsidP="00433E16">
      <w:pPr>
        <w:shd w:val="clear" w:color="auto" w:fill="FAFAFA"/>
        <w:spacing w:after="126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Risk Management comprises of following processes:</w:t>
      </w:r>
    </w:p>
    <w:p w:rsidR="00433E16" w:rsidRPr="00433E16" w:rsidRDefault="00433E16" w:rsidP="00433E1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Software Risk Identification</w:t>
      </w:r>
    </w:p>
    <w:p w:rsidR="00433E16" w:rsidRPr="00433E16" w:rsidRDefault="00433E16" w:rsidP="00433E1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Software Risk Analysis</w:t>
      </w:r>
    </w:p>
    <w:p w:rsidR="00433E16" w:rsidRPr="00433E16" w:rsidRDefault="00433E16" w:rsidP="00433E1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Software Risk Planning</w:t>
      </w:r>
    </w:p>
    <w:p w:rsidR="00433E16" w:rsidRPr="00433E16" w:rsidRDefault="00433E16" w:rsidP="00433E1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18"/>
          <w:szCs w:val="18"/>
        </w:rPr>
      </w:pPr>
      <w:r w:rsidRPr="00433E16">
        <w:rPr>
          <w:rFonts w:ascii="Arial" w:eastAsia="Times New Roman" w:hAnsi="Arial" w:cs="Arial"/>
          <w:color w:val="2C3E50"/>
          <w:sz w:val="18"/>
          <w:szCs w:val="18"/>
        </w:rPr>
        <w:t>Software Risk Monitoring</w:t>
      </w:r>
    </w:p>
    <w:p w:rsidR="00FA3F72" w:rsidRDefault="00FA3F72">
      <w:pPr>
        <w:rPr>
          <w:rFonts w:ascii="Arial" w:hAnsi="Arial" w:cs="Arial"/>
          <w:color w:val="2C302F"/>
          <w:shd w:val="clear" w:color="auto" w:fill="FFFFFF"/>
        </w:rPr>
      </w:pPr>
    </w:p>
    <w:p w:rsidR="00000000" w:rsidRDefault="00CB1F38">
      <w:pPr>
        <w:rPr>
          <w:rFonts w:ascii="Arial" w:hAnsi="Arial" w:cs="Arial"/>
          <w:color w:val="2C302F"/>
          <w:shd w:val="clear" w:color="auto" w:fill="FFFFFF"/>
        </w:rPr>
      </w:pPr>
      <w:r>
        <w:rPr>
          <w:rFonts w:ascii="Arial" w:hAnsi="Arial" w:cs="Arial"/>
          <w:color w:val="2C302F"/>
          <w:shd w:val="clear" w:color="auto" w:fill="FFFFFF"/>
        </w:rPr>
        <w:t>Risk identification:</w:t>
      </w:r>
    </w:p>
    <w:p w:rsidR="00CB1F38" w:rsidRP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Tight timelines</w:t>
      </w:r>
    </w:p>
    <w:p w:rsidR="00CB1F38" w:rsidRP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Undefined project scope</w:t>
      </w:r>
    </w:p>
    <w:p w:rsid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Insufficient resources</w:t>
      </w:r>
    </w:p>
    <w:p w:rsidR="00CB1F38" w:rsidRP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Unavailable prerequisites</w:t>
      </w:r>
    </w:p>
    <w:p w:rsid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Continuously changing requirements</w:t>
      </w:r>
    </w:p>
    <w:p w:rsidR="00CB1F38" w:rsidRDefault="00CB1F38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CB1F38">
        <w:rPr>
          <w:rFonts w:ascii="Arial" w:eastAsia="Times New Roman" w:hAnsi="Arial" w:cs="Arial"/>
          <w:color w:val="2C302F"/>
        </w:rPr>
        <w:t>Unresolved, misapplied, unrecognized metrics</w:t>
      </w:r>
    </w:p>
    <w:p w:rsidR="00B056FF" w:rsidRDefault="00B056FF" w:rsidP="00CB1F3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>
        <w:rPr>
          <w:rFonts w:ascii="Arial" w:eastAsia="Times New Roman" w:hAnsi="Arial" w:cs="Arial"/>
          <w:color w:val="2C302F"/>
        </w:rPr>
        <w:t>Note verifying test scripts, in this specific case</w:t>
      </w:r>
    </w:p>
    <w:p w:rsidR="00BE0EC7" w:rsidRPr="00BE0EC7" w:rsidRDefault="00BE0EC7" w:rsidP="00BE0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Scheduling Risk</w:t>
      </w:r>
      <w:r w:rsidRPr="00BE0EC7">
        <w:rPr>
          <w:rFonts w:ascii="Arial" w:eastAsia="Times New Roman" w:hAnsi="Arial" w:cs="Arial"/>
          <w:color w:val="2C302F"/>
        </w:rPr>
        <w:t>: Testing projects are not efficiently or completely scheduled to meet the deployment deadline. Inefficiency in scheduling can include:</w:t>
      </w:r>
    </w:p>
    <w:p w:rsidR="00BE0EC7" w:rsidRPr="00BE0EC7" w:rsidRDefault="00BE0EC7" w:rsidP="00BE0EC7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Inaccurate time estimates</w:t>
      </w:r>
    </w:p>
    <w:p w:rsidR="00BE0EC7" w:rsidRPr="00BE0EC7" w:rsidRDefault="00BE0EC7" w:rsidP="00BE0EC7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Improper assessment of required tool resources</w:t>
      </w:r>
    </w:p>
    <w:p w:rsidR="00BE0EC7" w:rsidRPr="00BE0EC7" w:rsidRDefault="00BE0EC7" w:rsidP="00BE0EC7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Improper assessment of required manpower resources</w:t>
      </w:r>
    </w:p>
    <w:p w:rsidR="00BE0EC7" w:rsidRPr="00BE0EC7" w:rsidRDefault="00BE0EC7" w:rsidP="00BE0EC7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Unanticipated expansion(s) in project scope</w:t>
      </w:r>
    </w:p>
    <w:p w:rsidR="00BE0EC7" w:rsidRPr="00BE0EC7" w:rsidRDefault="00BE0EC7" w:rsidP="00BE0EC7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lastRenderedPageBreak/>
        <w:t>Inaccurate identification of complexities, functionalities, or operations</w:t>
      </w:r>
    </w:p>
    <w:p w:rsidR="00BE0EC7" w:rsidRPr="00BE0EC7" w:rsidRDefault="00BE0EC7" w:rsidP="00BE0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Budget Risk:</w:t>
      </w:r>
      <w:r w:rsidRPr="00BE0EC7">
        <w:rPr>
          <w:rFonts w:ascii="Arial" w:eastAsia="Times New Roman" w:hAnsi="Arial" w:cs="Arial"/>
          <w:color w:val="2C302F"/>
        </w:rPr>
        <w:t> Required investment is inaccurately anticipated, including:</w:t>
      </w:r>
    </w:p>
    <w:p w:rsidR="00BE0EC7" w:rsidRPr="00BE0EC7" w:rsidRDefault="00BE0EC7" w:rsidP="00BE0EC7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Inaccurate Cost Estimation: </w:t>
      </w:r>
      <w:r w:rsidRPr="00BE0EC7">
        <w:rPr>
          <w:rFonts w:ascii="Arial" w:eastAsia="Times New Roman" w:hAnsi="Arial" w:cs="Arial"/>
          <w:color w:val="2C302F"/>
        </w:rPr>
        <w:t>Certain required items excluded from the estimation of costs</w:t>
      </w:r>
    </w:p>
    <w:p w:rsidR="00BE0EC7" w:rsidRPr="00BE0EC7" w:rsidRDefault="00BE0EC7" w:rsidP="00BE0EC7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Cost Overruns: </w:t>
      </w:r>
      <w:r w:rsidRPr="00BE0EC7">
        <w:rPr>
          <w:rFonts w:ascii="Arial" w:eastAsia="Times New Roman" w:hAnsi="Arial" w:cs="Arial"/>
          <w:color w:val="2C302F"/>
        </w:rPr>
        <w:t>Unanticipated expenses, or inaccurate estimation, have cause unanticipated expenses</w:t>
      </w:r>
    </w:p>
    <w:p w:rsidR="00BE0EC7" w:rsidRPr="00BE0EC7" w:rsidRDefault="00BE0EC7" w:rsidP="00BE0EC7">
      <w:pPr>
        <w:numPr>
          <w:ilvl w:val="0"/>
          <w:numId w:val="6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Expansion of the project scope: </w:t>
      </w:r>
      <w:r w:rsidRPr="00BE0EC7">
        <w:rPr>
          <w:rFonts w:ascii="Arial" w:eastAsia="Times New Roman" w:hAnsi="Arial" w:cs="Arial"/>
          <w:color w:val="2C302F"/>
        </w:rPr>
        <w:t>The project scope is expanded to include initially unanticipated expenses.</w:t>
      </w:r>
    </w:p>
    <w:p w:rsidR="00BE0EC7" w:rsidRPr="00BE0EC7" w:rsidRDefault="00BE0EC7" w:rsidP="00BE0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Operational Risk: </w:t>
      </w:r>
      <w:r w:rsidRPr="00BE0EC7">
        <w:rPr>
          <w:rFonts w:ascii="Arial" w:eastAsia="Times New Roman" w:hAnsi="Arial" w:cs="Arial"/>
          <w:color w:val="2C302F"/>
        </w:rPr>
        <w:t>Ineffective processing, system failures, or unanticipated circumstances define operational risk. Causes include: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Failure to establish testing priorities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Conflicting test priorities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Insufficient resources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Improper training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Improper communication among team members</w:t>
      </w:r>
    </w:p>
    <w:p w:rsidR="00BE0EC7" w:rsidRPr="00BE0EC7" w:rsidRDefault="00BE0EC7" w:rsidP="00BE0EC7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Improper communication with enterprise stakeholders</w:t>
      </w:r>
    </w:p>
    <w:p w:rsidR="00BE0EC7" w:rsidRPr="00BE0EC7" w:rsidRDefault="00BE0EC7" w:rsidP="00BE0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Technical Risk: </w:t>
      </w:r>
      <w:r w:rsidRPr="00BE0EC7">
        <w:rPr>
          <w:rFonts w:ascii="Arial" w:eastAsia="Times New Roman" w:hAnsi="Arial" w:cs="Arial"/>
          <w:color w:val="2C302F"/>
        </w:rPr>
        <w:t>Technical risks often lead to functionality and performance failures. Some causes include:</w:t>
      </w:r>
    </w:p>
    <w:p w:rsidR="00BE0EC7" w:rsidRPr="00BE0EC7" w:rsidRDefault="00BE0EC7" w:rsidP="00BE0EC7">
      <w:pPr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Continually changing requirements</w:t>
      </w:r>
    </w:p>
    <w:p w:rsidR="00BE0EC7" w:rsidRPr="00BE0EC7" w:rsidRDefault="00BE0EC7" w:rsidP="00BE0EC7">
      <w:pPr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Lack of technical resources</w:t>
      </w:r>
    </w:p>
    <w:p w:rsidR="00BE0EC7" w:rsidRPr="00BE0EC7" w:rsidRDefault="00BE0EC7" w:rsidP="00BE0EC7">
      <w:pPr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Product complexities</w:t>
      </w:r>
    </w:p>
    <w:p w:rsidR="00BE0EC7" w:rsidRPr="00BE0EC7" w:rsidRDefault="00BE0EC7" w:rsidP="00BE0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i/>
          <w:iCs/>
          <w:color w:val="2C302F"/>
        </w:rPr>
        <w:t>General Risk:</w:t>
      </w:r>
    </w:p>
    <w:p w:rsidR="00BE0EC7" w:rsidRPr="00BE0EC7" w:rsidRDefault="00BE0EC7" w:rsidP="00BE0EC7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Changes in market strategies</w:t>
      </w:r>
    </w:p>
    <w:p w:rsidR="00BE0EC7" w:rsidRPr="00BE0EC7" w:rsidRDefault="00BE0EC7" w:rsidP="00BE0EC7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Changes in government regulations</w:t>
      </w:r>
    </w:p>
    <w:p w:rsidR="00BE0EC7" w:rsidRPr="00BE0EC7" w:rsidRDefault="00BE0EC7" w:rsidP="00BE0EC7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E0EC7">
        <w:rPr>
          <w:rFonts w:ascii="Arial" w:eastAsia="Times New Roman" w:hAnsi="Arial" w:cs="Arial"/>
          <w:color w:val="2C302F"/>
        </w:rPr>
        <w:t>Changes in customer demands and interests</w:t>
      </w:r>
    </w:p>
    <w:p w:rsidR="00CB1F38" w:rsidRDefault="00CB1F38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B63C84" w:rsidRDefault="00B63C84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B63C84" w:rsidRDefault="00B63C84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B63C84" w:rsidRPr="00B63C84" w:rsidRDefault="00B63C84" w:rsidP="00B63C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b/>
          <w:bCs/>
          <w:color w:val="2C302F"/>
        </w:rPr>
        <w:t>Treating Identified Risk</w:t>
      </w:r>
    </w:p>
    <w:p w:rsidR="00B63C84" w:rsidRPr="00B63C84" w:rsidRDefault="00B63C84" w:rsidP="00B63C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color w:val="2C302F"/>
        </w:rPr>
        <w:t>At times risk is identified after-the-fact. When risk happens despite upfront assessments, it can possibly be treated in one of four ways:</w:t>
      </w:r>
    </w:p>
    <w:p w:rsidR="00B63C84" w:rsidRPr="00B63C84" w:rsidRDefault="00B63C84" w:rsidP="00B63C84">
      <w:pPr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color w:val="2C302F"/>
        </w:rPr>
        <w:t>Risk mitigation – Renewed planning to avoid the risk.</w:t>
      </w:r>
    </w:p>
    <w:p w:rsidR="00B63C84" w:rsidRPr="00B63C84" w:rsidRDefault="00B63C84" w:rsidP="00B63C84">
      <w:pPr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color w:val="2C302F"/>
        </w:rPr>
        <w:t>Risk acceptance – The risk was not eliminated in prior releases, and is therefore accepted in the current release.</w:t>
      </w:r>
    </w:p>
    <w:p w:rsidR="00B63C84" w:rsidRPr="00B63C84" w:rsidRDefault="00B63C84" w:rsidP="00B63C84">
      <w:pPr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color w:val="2C302F"/>
        </w:rPr>
        <w:t>Risk transfer – Outsourcing the solution to a specialty risk-treatment company.</w:t>
      </w:r>
    </w:p>
    <w:p w:rsidR="00B63C84" w:rsidRPr="00B63C84" w:rsidRDefault="00B63C84" w:rsidP="00B63C84">
      <w:pPr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B63C84">
        <w:rPr>
          <w:rFonts w:ascii="Arial" w:eastAsia="Times New Roman" w:hAnsi="Arial" w:cs="Arial"/>
          <w:color w:val="2C302F"/>
        </w:rPr>
        <w:lastRenderedPageBreak/>
        <w:t>Risk surrender – Postponing the application development for a later release, significantly impacting by reduction enterprise ROI.</w:t>
      </w:r>
    </w:p>
    <w:p w:rsidR="00B63C84" w:rsidRDefault="00B63C84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2C19AB" w:rsidRDefault="002C19AB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2C19AB" w:rsidRPr="002C19AB" w:rsidRDefault="002C19AB" w:rsidP="002C19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Avoidance of loss, or risk mitigation, is best ensured by incrementally reviewing the testing plan, procedures, modules, and metrics to assess how precisely risk planning was executed:</w:t>
      </w:r>
    </w:p>
    <w:p w:rsidR="002C19AB" w:rsidRPr="002C19AB" w:rsidRDefault="002C19AB" w:rsidP="002C19AB">
      <w:pPr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Were risk mitigation measures effectively defined and executed?</w:t>
      </w:r>
    </w:p>
    <w:p w:rsidR="002C19AB" w:rsidRPr="002C19AB" w:rsidRDefault="002C19AB" w:rsidP="002C19AB">
      <w:pPr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How effectively did measures designated to risk mitigation ensure successful deployment outcomes?</w:t>
      </w:r>
    </w:p>
    <w:p w:rsidR="002C19AB" w:rsidRPr="002C19AB" w:rsidRDefault="002C19AB" w:rsidP="002C19AB">
      <w:pPr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Were measures to reduce the impact of unmitigated risk defined and executed?</w:t>
      </w:r>
    </w:p>
    <w:p w:rsidR="002C19AB" w:rsidRPr="002C19AB" w:rsidRDefault="002C19AB" w:rsidP="002C19AB">
      <w:pPr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How effective were the measures designated to reduce the impact of unmitigated risk in ensuring successful deployment outcomes?</w:t>
      </w:r>
    </w:p>
    <w:p w:rsidR="002C19AB" w:rsidRPr="002C19AB" w:rsidRDefault="002C19AB" w:rsidP="002C19AB">
      <w:pPr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C302F"/>
        </w:rPr>
      </w:pPr>
      <w:r w:rsidRPr="002C19AB">
        <w:rPr>
          <w:rFonts w:ascii="Arial" w:eastAsia="Times New Roman" w:hAnsi="Arial" w:cs="Arial"/>
          <w:color w:val="2C302F"/>
        </w:rPr>
        <w:t>What steps can be taken to improve risk mitigation in future projects?</w:t>
      </w:r>
    </w:p>
    <w:p w:rsidR="002C19AB" w:rsidRDefault="002C19AB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2C19AB" w:rsidRDefault="002C19AB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2C19AB" w:rsidRPr="00CB1F38" w:rsidRDefault="002C19AB" w:rsidP="00CB1F38">
      <w:pPr>
        <w:shd w:val="clear" w:color="auto" w:fill="FFFFFF"/>
        <w:spacing w:before="60" w:after="60" w:line="240" w:lineRule="auto"/>
        <w:ind w:left="720"/>
        <w:rPr>
          <w:rFonts w:ascii="Arial" w:eastAsia="Times New Roman" w:hAnsi="Arial" w:cs="Arial"/>
          <w:color w:val="2C302F"/>
        </w:rPr>
      </w:pPr>
    </w:p>
    <w:p w:rsidR="00CB1F38" w:rsidRDefault="00CB1F38"/>
    <w:sectPr w:rsidR="00CB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9BA"/>
    <w:multiLevelType w:val="multilevel"/>
    <w:tmpl w:val="1E5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97F91"/>
    <w:multiLevelType w:val="multilevel"/>
    <w:tmpl w:val="1F4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82BEC"/>
    <w:multiLevelType w:val="multilevel"/>
    <w:tmpl w:val="67F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83C13"/>
    <w:multiLevelType w:val="multilevel"/>
    <w:tmpl w:val="B02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61D04"/>
    <w:multiLevelType w:val="multilevel"/>
    <w:tmpl w:val="938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A2DB6"/>
    <w:multiLevelType w:val="multilevel"/>
    <w:tmpl w:val="9F0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4282A"/>
    <w:multiLevelType w:val="multilevel"/>
    <w:tmpl w:val="F5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A84A42"/>
    <w:multiLevelType w:val="multilevel"/>
    <w:tmpl w:val="119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E7FB5"/>
    <w:multiLevelType w:val="multilevel"/>
    <w:tmpl w:val="27F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6B1584"/>
    <w:multiLevelType w:val="multilevel"/>
    <w:tmpl w:val="42A4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41928"/>
    <w:multiLevelType w:val="multilevel"/>
    <w:tmpl w:val="97B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6476F"/>
    <w:multiLevelType w:val="multilevel"/>
    <w:tmpl w:val="7EC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A205CE"/>
    <w:multiLevelType w:val="multilevel"/>
    <w:tmpl w:val="B632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30779E"/>
    <w:multiLevelType w:val="multilevel"/>
    <w:tmpl w:val="63C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243102"/>
    <w:multiLevelType w:val="multilevel"/>
    <w:tmpl w:val="ADF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4"/>
  </w:num>
  <w:num w:numId="11">
    <w:abstractNumId w:val="6"/>
  </w:num>
  <w:num w:numId="12">
    <w:abstractNumId w:val="7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CB1F38"/>
    <w:rsid w:val="002C19AB"/>
    <w:rsid w:val="00433E16"/>
    <w:rsid w:val="00646E28"/>
    <w:rsid w:val="00A85A77"/>
    <w:rsid w:val="00B056FF"/>
    <w:rsid w:val="00B226D2"/>
    <w:rsid w:val="00B63C84"/>
    <w:rsid w:val="00BE0EC7"/>
    <w:rsid w:val="00CB1F38"/>
    <w:rsid w:val="00FA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0E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C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2019-07-14T18:48:00Z</dcterms:created>
  <dcterms:modified xsi:type="dcterms:W3CDTF">2019-07-14T19:04:00Z</dcterms:modified>
</cp:coreProperties>
</file>