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bookmarkStart w:id="0" w:name="_GoBack"/>
      <w:bookmarkEnd w:id="0"/>
      <w:r>
        <w:rPr>
          <w:sz w:val="28"/>
          <w:szCs w:val="28"/>
          <w:lang w:val="sr-Latn-RS"/>
        </w:rPr>
        <w:t>Elektrotehnički fakultet u Beogradu</w:t>
      </w:r>
    </w:p>
    <w:p>
      <w:pPr>
        <w:pStyle w:val="Standard"/>
        <w:jc w:val="center"/>
        <w:rPr/>
      </w:pPr>
      <w:r>
        <w:rPr>
          <w:sz w:val="28"/>
          <w:szCs w:val="28"/>
          <w:lang w:val="sr-Latn-RS"/>
        </w:rPr>
        <w:t>SI3PSI Principi Softverskog Inženjerstva</w:t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/>
      </w:pPr>
      <w:r>
        <w:rPr>
          <w:b/>
          <w:bCs/>
          <w:sz w:val="40"/>
          <w:szCs w:val="40"/>
          <w:lang w:val="sr-Latn-RS"/>
        </w:rPr>
        <w:t>Specifikacija scenarija autorizacije moderatora i registrovanih korisnika</w:t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/>
      </w:pPr>
      <w:r>
        <w:rPr>
          <w:sz w:val="28"/>
          <w:szCs w:val="28"/>
          <w:lang w:val="sr-Latn-RS"/>
        </w:rPr>
        <w:t>Verzija 1.0</w:t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right"/>
        <w:rPr/>
      </w:pPr>
      <w:r>
        <w:rPr>
          <w:sz w:val="40"/>
          <w:szCs w:val="40"/>
          <w:lang w:val="sr-Latn-RS"/>
        </w:rPr>
        <w:t>Autor:</w:t>
        <w:br/>
        <w:t>Vuk Davidović</w:t>
      </w:r>
    </w:p>
    <w:p>
      <w:pPr>
        <w:pStyle w:val="Standard"/>
        <w:jc w:val="righ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tabs>
              <w:tab w:val="clear" w:pos="720"/>
              <w:tab w:val="right" w:pos="9360" w:leader="dot"/>
            </w:tabs>
            <w:jc w:val="center"/>
            <w:rPr/>
          </w:pPr>
          <w:r>
            <w:fldChar w:fldCharType="begin"/>
          </w:r>
          <w:r>
            <w:rPr>
              <w:sz w:val="40"/>
              <w:u w:val="single"/>
              <w:b/>
              <w:szCs w:val="40"/>
              <w:bCs/>
              <w:color w:val="auto"/>
            </w:rPr>
            <w:instrText> TOC \o "1-3" \u \h</w:instrText>
          </w:r>
          <w:r>
            <w:rPr>
              <w:sz w:val="40"/>
              <w:u w:val="single"/>
              <w:b/>
              <w:szCs w:val="40"/>
              <w:bCs/>
              <w:color w:val="auto"/>
            </w:rPr>
            <w:fldChar w:fldCharType="separate"/>
          </w:r>
          <w:r>
            <w:rPr>
              <w:b/>
              <w:bCs/>
              <w:color w:val="auto"/>
              <w:sz w:val="40"/>
              <w:szCs w:val="40"/>
              <w:u w:val="single"/>
            </w:rPr>
            <w:t>Sadržaj</w:t>
          </w:r>
        </w:p>
        <w:p>
          <w:pPr>
            <w:pStyle w:val="Contents1"/>
            <w:tabs>
              <w:tab w:val="clear" w:pos="720"/>
              <w:tab w:val="right" w:pos="480" w:leader="dot"/>
              <w:tab w:val="right" w:pos="9350" w:leader="dot"/>
            </w:tabs>
            <w:rPr/>
          </w:pPr>
          <w:hyperlink w:anchor="_Toc161138397">
            <w:r>
              <w:rPr>
                <w:rStyle w:val="IndexLink"/>
                <w:sz w:val="24"/>
                <w:szCs w:val="24"/>
                <w:lang w:val="sr-Latn-RS"/>
              </w:rPr>
              <w:t>1.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Uvod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_Toc161138397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180" w:leader="dot"/>
              <w:tab w:val="right" w:pos="9570" w:leader="dot"/>
            </w:tabs>
            <w:rPr/>
          </w:pPr>
          <w:hyperlink w:anchor="_Toc161138398">
            <w:r>
              <w:rPr>
                <w:rStyle w:val="IndexLink"/>
                <w:sz w:val="24"/>
                <w:szCs w:val="24"/>
                <w:lang w:val="sr-Latn-RS"/>
              </w:rPr>
              <w:t>1.1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sz w:val="24"/>
                <w:szCs w:val="24"/>
                <w:lang w:val="sr-Latn-RS"/>
              </w:rPr>
              <w:t>Rezime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_Toc161138398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180" w:leader="dot"/>
              <w:tab w:val="right" w:pos="9570" w:leader="dot"/>
            </w:tabs>
            <w:rPr/>
          </w:pPr>
          <w:hyperlink w:anchor="_Toc161138399">
            <w:r>
              <w:rPr>
                <w:rStyle w:val="IndexLink"/>
                <w:sz w:val="24"/>
                <w:szCs w:val="24"/>
                <w:lang w:val="sr-Latn-RS"/>
              </w:rPr>
              <w:t>1.2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sz w:val="24"/>
                <w:szCs w:val="24"/>
                <w:lang w:val="sr-Latn-RS"/>
              </w:rPr>
              <w:t>Namena dokumenta i ciljne grupe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_Toc161138399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180" w:leader="dot"/>
              <w:tab w:val="right" w:pos="9570" w:leader="dot"/>
            </w:tabs>
            <w:rPr/>
          </w:pPr>
          <w:hyperlink w:anchor="_Toc161138400">
            <w:r>
              <w:rPr>
                <w:rStyle w:val="IndexLink"/>
                <w:sz w:val="24"/>
                <w:szCs w:val="24"/>
                <w:lang w:val="sr-Latn-RS"/>
              </w:rPr>
              <w:t>1.3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sz w:val="24"/>
                <w:szCs w:val="24"/>
                <w:lang w:val="sr-Latn-RS"/>
              </w:rPr>
              <w:t>Reference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570" w:leader="dot"/>
            </w:tabs>
            <w:rPr/>
          </w:pPr>
          <w:hyperlink w:anchor="_Toc161138401">
            <w:r>
              <w:rPr>
                <w:rStyle w:val="IndexLink"/>
                <w:sz w:val="24"/>
                <w:szCs w:val="24"/>
                <w:lang w:val="sr-Latn-RS"/>
              </w:rPr>
              <w:t>1.4       Otvorena pitanja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480" w:leader="dot"/>
              <w:tab w:val="right" w:pos="9350" w:leader="dot"/>
            </w:tabs>
            <w:rPr/>
          </w:pPr>
          <w:hyperlink w:anchor="_Toc161138402">
            <w:r>
              <w:rPr>
                <w:rStyle w:val="IndexLink"/>
                <w:sz w:val="24"/>
                <w:szCs w:val="24"/>
                <w:lang w:val="sr-Latn-RS"/>
              </w:rPr>
              <w:t>2.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Scenario popunjavanja anket</w:t>
            </w:r>
            <w:r>
              <w:rPr>
                <w:rStyle w:val="IndexLink"/>
                <w:sz w:val="24"/>
                <w:szCs w:val="24"/>
                <w:lang w:val="sr-Latn-RS"/>
              </w:rPr>
              <w:t>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180" w:leader="dot"/>
              <w:tab w:val="right" w:pos="9570" w:leader="dot"/>
            </w:tabs>
            <w:rPr/>
          </w:pPr>
          <w:hyperlink w:anchor="_Toc161138403">
            <w:r>
              <w:rPr>
                <w:rStyle w:val="IndexLink"/>
                <w:sz w:val="24"/>
                <w:szCs w:val="24"/>
                <w:lang w:val="sr-Latn-RS"/>
              </w:rPr>
              <w:t>2.1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sz w:val="24"/>
                <w:szCs w:val="24"/>
                <w:lang w:val="sr-Latn-RS"/>
              </w:rPr>
              <w:t>Kratak opis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180" w:leader="dot"/>
              <w:tab w:val="right" w:pos="9570" w:leader="dot"/>
            </w:tabs>
            <w:rPr/>
          </w:pPr>
          <w:hyperlink w:anchor="_Toc161138404">
            <w:r>
              <w:rPr>
                <w:rStyle w:val="IndexLink"/>
                <w:sz w:val="24"/>
                <w:szCs w:val="24"/>
                <w:lang w:val="sr-Latn-RS"/>
              </w:rPr>
              <w:t>2.2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sz w:val="24"/>
                <w:szCs w:val="24"/>
                <w:lang w:val="sr-Latn-RS"/>
              </w:rPr>
              <w:t>Tok dogadjaja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1880" w:leader="dot"/>
              <w:tab w:val="right" w:pos="9790" w:leader="dot"/>
            </w:tabs>
            <w:rPr/>
          </w:pPr>
          <w:hyperlink w:anchor="_Toc161138405">
            <w:r>
              <w:rPr>
                <w:rStyle w:val="IndexLink"/>
                <w:i/>
                <w:iCs/>
                <w:sz w:val="24"/>
                <w:szCs w:val="24"/>
              </w:rPr>
              <w:t>2.2.1     Korisnik ulazi na veb sajt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6"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>2.2.2     Korisnik želi da se autorizuje...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7"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>2.2.3     Korisnik unosi korisničko ime</w:t>
            </w:r>
            <w:r>
              <w:rPr>
                <w:rStyle w:val="IndexLink"/>
                <w:sz w:val="24"/>
                <w:szCs w:val="24"/>
              </w:rPr>
              <w:tab/>
            </w:r>
          </w:hyperlink>
          <w:r>
            <w:rPr>
              <w:sz w:val="24"/>
              <w:szCs w:val="24"/>
            </w:rPr>
            <w:t>5</w:t>
          </w:r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8"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>2.2.4     Korisnik unosi lozinku</w:t>
            </w:r>
            <w:r>
              <w:rPr>
                <w:rStyle w:val="IndexLink"/>
                <w:sz w:val="24"/>
                <w:szCs w:val="24"/>
              </w:rPr>
              <w:tab/>
            </w:r>
          </w:hyperlink>
          <w:r>
            <w:rPr>
              <w:sz w:val="24"/>
              <w:szCs w:val="24"/>
            </w:rPr>
            <w:t>5</w:t>
          </w:r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8"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>2.2.5     Korisnik nije uneo korisničko ime</w:t>
            </w:r>
            <w:r>
              <w:rPr>
                <w:rStyle w:val="IndexLink"/>
                <w:sz w:val="24"/>
                <w:szCs w:val="24"/>
                <w:lang w:val="sr-Latn-RS"/>
              </w:rPr>
              <w:tab/>
            </w:r>
          </w:hyperlink>
          <w:r>
            <w:rPr>
              <w:sz w:val="24"/>
              <w:szCs w:val="24"/>
            </w:rPr>
            <w:t>5</w:t>
          </w:r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8"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>2.2.6     Korisnik nije uneo lozinku</w:t>
            </w:r>
            <w:r>
              <w:rPr>
                <w:rStyle w:val="IndexLink"/>
                <w:sz w:val="24"/>
                <w:szCs w:val="24"/>
                <w:lang w:val="sr-Latn-RS"/>
              </w:rPr>
              <w:tab/>
            </w:r>
          </w:hyperlink>
          <w:r>
            <w:rPr>
              <w:sz w:val="24"/>
              <w:szCs w:val="24"/>
            </w:rPr>
            <w:t>5</w:t>
          </w:r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8">
            <w:r>
              <w:rPr>
                <w:rStyle w:val="IndexLink"/>
                <w:i/>
                <w:iCs/>
                <w:sz w:val="24"/>
                <w:szCs w:val="24"/>
              </w:rPr>
              <w:t xml:space="preserve">2.2.7     </w:t>
            </w:r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>Kredencijali nisu dobri</w:t>
            </w:r>
            <w:r>
              <w:rPr>
                <w:rStyle w:val="IndexLink"/>
                <w:sz w:val="24"/>
                <w:szCs w:val="24"/>
              </w:rPr>
              <w:tab/>
            </w:r>
          </w:hyperlink>
          <w:r>
            <w:rPr>
              <w:sz w:val="24"/>
              <w:szCs w:val="24"/>
              <w:lang w:val="sr-Latn-RS"/>
            </w:rPr>
            <w:t>5</w:t>
          </w:r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8">
            <w:r>
              <w:rPr>
                <w:rStyle w:val="IndexLink"/>
                <w:i/>
                <w:iCs/>
                <w:sz w:val="24"/>
                <w:szCs w:val="24"/>
              </w:rPr>
              <w:t xml:space="preserve">2.2.8     </w:t>
            </w:r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>Korisnik se uspešno prijavljuje na sistem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8">
            <w:r>
              <w:rPr>
                <w:rStyle w:val="IndexLink"/>
                <w:i/>
                <w:iCs/>
                <w:sz w:val="24"/>
                <w:szCs w:val="24"/>
              </w:rPr>
              <w:t>2.2.9     Provera autorizacije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570" w:leader="dot"/>
            </w:tabs>
            <w:rPr/>
          </w:pPr>
          <w:hyperlink w:anchor="_Toc161138409">
            <w:r>
              <w:rPr>
                <w:rStyle w:val="IndexLink"/>
                <w:sz w:val="24"/>
                <w:szCs w:val="24"/>
                <w:lang w:val="sr-Latn-RS"/>
              </w:rPr>
              <w:t xml:space="preserve">2.3       </w:t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Posebni zahtevi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180" w:leader="dot"/>
              <w:tab w:val="right" w:pos="9570" w:leader="dot"/>
            </w:tabs>
            <w:rPr/>
          </w:pPr>
          <w:hyperlink w:anchor="_Toc161138410">
            <w:r>
              <w:rPr>
                <w:rStyle w:val="IndexLink"/>
                <w:sz w:val="24"/>
                <w:szCs w:val="24"/>
                <w:lang w:val="sr-Latn-RS"/>
              </w:rPr>
              <w:t xml:space="preserve">2.4       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Preduslovi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180" w:leader="dot"/>
              <w:tab w:val="right" w:pos="9570" w:leader="dot"/>
            </w:tabs>
            <w:rPr/>
          </w:pPr>
          <w:hyperlink w:anchor="_Toc161138411">
            <w:r>
              <w:rPr>
                <w:rStyle w:val="IndexLink"/>
                <w:sz w:val="24"/>
                <w:szCs w:val="24"/>
                <w:lang w:val="sr-Latn-RS"/>
              </w:rPr>
              <w:t>2.5</w:t>
              <w:tab/>
              <w:t xml:space="preserve">       </w:t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Posledice</w:t>
            </w:r>
            <w:hyperlink w:anchor="_Toc161138411"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>PAGEREF _Toc161138411 \h</w:instrText>
              </w:r>
              <w:r>
                <w:rPr>
                  <w:webHidden/>
                </w:rPr>
                <w:fldChar w:fldCharType="separate"/>
              </w:r>
              <w:r>
                <w:rPr>
                  <w:rStyle w:val="IndexLink"/>
                  <w:sz w:val="24"/>
                  <w:szCs w:val="24"/>
                </w:rPr>
                <w:tab/>
                <w:t>6</w:t>
              </w:r>
              <w:r>
                <w:rPr>
                  <w:webHidden/>
                </w:rPr>
                <w:fldChar w:fldCharType="end"/>
              </w:r>
            </w:hyperlink>
            <w:r>
              <w:rPr>
                <w:rStyle w:val="IndexLink"/>
                <w:sz w:val="24"/>
                <w:szCs w:val="24"/>
              </w:rPr>
              <w:fldChar w:fldCharType="end"/>
            </w:r>
          </w:hyperlink>
        </w:p>
      </w:sdtContent>
    </w:sdt>
    <w:p>
      <w:pPr>
        <w:pStyle w:val="Contents2"/>
        <w:tabs>
          <w:tab w:val="clear" w:pos="720"/>
          <w:tab w:val="right" w:pos="1180" w:leader="dot"/>
          <w:tab w:val="right" w:pos="9570" w:leader="dot"/>
        </w:tabs>
        <w:rPr/>
      </w:pPr>
      <w:r>
        <w:rPr/>
      </w:r>
    </w:p>
    <w:p>
      <w:pPr>
        <w:pStyle w:val="Standard"/>
        <w:tabs>
          <w:tab w:val="clear" w:pos="720"/>
          <w:tab w:val="right" w:pos="9360" w:leader="dot"/>
        </w:tabs>
        <w:rPr/>
      </w:pPr>
      <w:r>
        <w:rPr/>
      </w:r>
    </w:p>
    <w:p>
      <w:pPr>
        <w:pStyle w:val="Standard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/>
      </w:pPr>
      <w:r>
        <w:rPr>
          <w:b/>
          <w:bCs/>
          <w:sz w:val="32"/>
          <w:szCs w:val="32"/>
          <w:u w:val="single"/>
          <w:lang w:val="sr-Latn-RS"/>
        </w:rPr>
        <w:t>ISTORIJA IZMENA</w:t>
      </w:r>
    </w:p>
    <w:p>
      <w:pPr>
        <w:pStyle w:val="Standard"/>
        <w:jc w:val="center"/>
        <w:rPr>
          <w:b/>
          <w:b/>
          <w:bCs/>
          <w:lang w:val="sr-Latn-RS"/>
        </w:rPr>
      </w:pPr>
      <w:r>
        <w:rPr>
          <w:b/>
          <w:bCs/>
          <w:lang w:val="sr-Latn-RS"/>
        </w:rPr>
      </w:r>
    </w:p>
    <w:tbl>
      <w:tblPr>
        <w:tblW w:w="9714" w:type="dxa"/>
        <w:jc w:val="left"/>
        <w:tblInd w:w="5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428"/>
        <w:gridCol w:w="2429"/>
        <w:gridCol w:w="2428"/>
        <w:gridCol w:w="2428"/>
      </w:tblGrid>
      <w:tr>
        <w:trPr>
          <w:trHeight w:val="355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i/>
                <w:iCs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i/>
                <w:iCs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i/>
                <w:iCs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i/>
                <w:iCs/>
                <w:sz w:val="24"/>
                <w:szCs w:val="24"/>
                <w:lang w:val="sr-Latn-RS"/>
              </w:rPr>
              <w:t>Autori</w:t>
            </w:r>
          </w:p>
        </w:tc>
      </w:tr>
      <w:tr>
        <w:trPr>
          <w:trHeight w:val="665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lang w:val="sr-Latn-RS"/>
              </w:rPr>
              <w:t>1.0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/>
              <w:t>13.03.2024</w:t>
            </w:r>
            <w:r>
              <w:rPr>
                <w:lang w:val="sr-Latn-RS"/>
              </w:rPr>
              <w:t>.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lang w:val="sr-Latn-RS"/>
              </w:rPr>
              <w:t>Vuk Davidović</w:t>
            </w:r>
          </w:p>
        </w:tc>
      </w:tr>
      <w:tr>
        <w:trPr>
          <w:trHeight w:val="710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</w:tr>
      <w:tr>
        <w:trPr>
          <w:trHeight w:val="733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</w:tr>
    </w:tbl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Heading1"/>
        <w:numPr>
          <w:ilvl w:val="0"/>
          <w:numId w:val="16"/>
        </w:numPr>
        <w:rPr/>
      </w:pPr>
      <w:bookmarkStart w:id="1" w:name="_Toc161138397"/>
      <w:r>
        <w:rPr>
          <w:lang w:val="sr-Latn-RS"/>
        </w:rPr>
        <w:t>Uvod</w:t>
      </w:r>
      <w:bookmarkEnd w:id="1"/>
    </w:p>
    <w:p>
      <w:pPr>
        <w:pStyle w:val="Heading2"/>
        <w:numPr>
          <w:ilvl w:val="1"/>
          <w:numId w:val="17"/>
        </w:numPr>
        <w:rPr/>
      </w:pPr>
      <w:bookmarkStart w:id="2" w:name="_Toc161138398"/>
      <w:r>
        <w:rPr>
          <w:rStyle w:val="Heading2Char"/>
          <w:lang w:val="sr-Latn-RS"/>
        </w:rPr>
        <w:t>Rezime</w:t>
      </w:r>
      <w:bookmarkEnd w:id="2"/>
    </w:p>
    <w:p>
      <w:pPr>
        <w:pStyle w:val="Standard"/>
        <w:ind w:left="720" w:hanging="0"/>
        <w:rPr/>
      </w:pPr>
      <w:r>
        <w:rPr>
          <w:sz w:val="24"/>
          <w:szCs w:val="24"/>
          <w:lang w:val="sr-Latn-RS"/>
        </w:rPr>
        <w:t xml:space="preserve">Definisanje scenarija upotrebe pri </w:t>
      </w:r>
      <w:r>
        <w:rPr>
          <w:sz w:val="24"/>
          <w:szCs w:val="24"/>
        </w:rPr>
        <w:t xml:space="preserve">registraciji korisnika sa osnovnim I alternativnim </w:t>
      </w:r>
      <w:r>
        <w:rPr>
          <w:sz w:val="24"/>
          <w:szCs w:val="24"/>
          <w:lang w:val="sr-Latn-RS"/>
        </w:rPr>
        <w:t>scenarijima.</w:t>
      </w:r>
    </w:p>
    <w:p>
      <w:pPr>
        <w:pStyle w:val="Heading2"/>
        <w:numPr>
          <w:ilvl w:val="1"/>
          <w:numId w:val="18"/>
        </w:numPr>
        <w:rPr/>
      </w:pPr>
      <w:bookmarkStart w:id="3" w:name="_Toc161138399"/>
      <w:r>
        <w:rPr>
          <w:lang w:val="sr-Latn-RS"/>
        </w:rPr>
        <w:t>Namena dokumenta i ciljne grupe</w:t>
      </w:r>
      <w:bookmarkEnd w:id="3"/>
    </w:p>
    <w:p>
      <w:pPr>
        <w:pStyle w:val="Standard"/>
        <w:ind w:left="720" w:hanging="0"/>
        <w:rPr/>
      </w:pPr>
      <w:r>
        <w:rPr>
          <w:sz w:val="24"/>
          <w:szCs w:val="24"/>
          <w:lang w:val="sr-Latn-RS"/>
        </w:rPr>
        <w:t>Dokument će koristiti svi članovi projektnog tima u razvoju projekta i testiranju a može se koristiti i pri pisanju uputstva za upotrebu.</w:t>
      </w:r>
    </w:p>
    <w:p>
      <w:pPr>
        <w:pStyle w:val="Heading2"/>
        <w:numPr>
          <w:ilvl w:val="1"/>
          <w:numId w:val="19"/>
        </w:numPr>
        <w:rPr/>
      </w:pPr>
      <w:bookmarkStart w:id="4" w:name="_Toc161138400"/>
      <w:r>
        <w:rPr>
          <w:lang w:val="sr-Latn-RS"/>
        </w:rPr>
        <w:t>Reference</w:t>
      </w:r>
      <w:bookmarkEnd w:id="4"/>
    </w:p>
    <w:p>
      <w:pPr>
        <w:pStyle w:val="ListParagraph"/>
        <w:numPr>
          <w:ilvl w:val="0"/>
          <w:numId w:val="1"/>
        </w:numPr>
        <w:rPr/>
      </w:pPr>
      <w:hyperlink r:id="rId2">
        <w:r>
          <w:rPr>
            <w:rStyle w:val="InternetLink"/>
            <w:sz w:val="24"/>
            <w:szCs w:val="24"/>
            <w:lang w:val="sr-Latn-RS"/>
          </w:rPr>
          <w:t>http://si3psi.etf.rs/materijali/projekat/faza2/Uputstvo_za_predaju_SSU_i_prototipa.pdf</w:t>
        </w:r>
      </w:hyperlink>
    </w:p>
    <w:p>
      <w:pPr>
        <w:pStyle w:val="ListParagraph"/>
        <w:numPr>
          <w:ilvl w:val="0"/>
          <w:numId w:val="20"/>
        </w:numPr>
        <w:rPr/>
      </w:pPr>
      <w:hyperlink r:id="rId3">
        <w:r>
          <w:rPr>
            <w:rStyle w:val="InternetLink"/>
            <w:sz w:val="24"/>
            <w:szCs w:val="24"/>
            <w:lang w:val="sr-Latn-RS"/>
          </w:rPr>
          <w:t>http://si3psi.etf.rs/materijali/vezbe/PSI_Vezbe02_SSU_Prototip.pdf</w:t>
        </w:r>
      </w:hyperlink>
    </w:p>
    <w:p>
      <w:pPr>
        <w:pStyle w:val="ListParagraph"/>
        <w:numPr>
          <w:ilvl w:val="0"/>
          <w:numId w:val="21"/>
        </w:numPr>
        <w:rPr/>
      </w:pPr>
      <w:hyperlink r:id="rId4">
        <w:r>
          <w:rPr>
            <w:rStyle w:val="InternetLink"/>
            <w:sz w:val="24"/>
            <w:szCs w:val="24"/>
            <w:lang w:val="sr-Latn-RS"/>
          </w:rPr>
          <w:t>http://si3psi.etf.rs/materijali/projekat/faza2/SSU_Primer_PopunjavanjeAnkete.pdf</w:t>
        </w:r>
      </w:hyperlink>
    </w:p>
    <w:p>
      <w:pPr>
        <w:pStyle w:val="Heading2"/>
        <w:ind w:firstLine="720"/>
        <w:rPr/>
      </w:pPr>
      <w:bookmarkStart w:id="5" w:name="_Toc161138401"/>
      <w:r>
        <w:rPr>
          <w:lang w:val="sr-Latn-RS"/>
        </w:rPr>
        <w:t>1.4 Otvorena pitanja</w:t>
      </w:r>
      <w:bookmarkEnd w:id="5"/>
    </w:p>
    <w:tbl>
      <w:tblPr>
        <w:tblW w:w="7285" w:type="dxa"/>
        <w:jc w:val="left"/>
        <w:tblInd w:w="1035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428"/>
        <w:gridCol w:w="2428"/>
        <w:gridCol w:w="2429"/>
      </w:tblGrid>
      <w:tr>
        <w:trPr>
          <w:trHeight w:val="355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i/>
                <w:iCs/>
                <w:lang w:val="sr-Latn-RS"/>
              </w:rPr>
              <w:t>Redni broj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i/>
                <w:iCs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i/>
                <w:iCs/>
                <w:sz w:val="24"/>
                <w:szCs w:val="24"/>
                <w:lang w:val="sr-Latn-RS"/>
              </w:rPr>
              <w:t>Rešenje</w:t>
            </w:r>
          </w:p>
        </w:tc>
      </w:tr>
      <w:tr>
        <w:trPr>
          <w:trHeight w:val="665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lang w:val="sr-Latn-RS"/>
              </w:rPr>
              <w:t>1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lang w:val="sr-Latn-RS"/>
              </w:rPr>
              <w:t>Da l</w:t>
            </w:r>
            <w:r>
              <w:rPr/>
              <w:t>i je potrebno prvenstveno se odjaviti da bi ponovo imao opciju registracije novog korisnika?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</w:r>
          </w:p>
        </w:tc>
      </w:tr>
      <w:tr>
        <w:trPr>
          <w:trHeight w:val="710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b/>
                <w:bCs/>
                <w:lang w:val="sr-Latn-RS"/>
              </w:rPr>
              <w:t>2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</w:tr>
      <w:tr>
        <w:trPr>
          <w:trHeight w:val="733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</w:tr>
    </w:tbl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Heading1"/>
        <w:numPr>
          <w:ilvl w:val="0"/>
          <w:numId w:val="22"/>
        </w:numPr>
        <w:rPr/>
      </w:pPr>
      <w:bookmarkStart w:id="6" w:name="_Toc161138402"/>
      <w:r>
        <w:rPr>
          <w:lang w:val="sr-Latn-RS"/>
        </w:rPr>
        <w:t xml:space="preserve">Scenario </w:t>
      </w:r>
      <w:bookmarkEnd w:id="6"/>
      <w:r>
        <w:rPr>
          <w:lang w:val="sr-Latn-RS"/>
        </w:rPr>
        <w:t>autorizacije moderatora i registrovanih korisnika</w:t>
      </w:r>
    </w:p>
    <w:p>
      <w:pPr>
        <w:pStyle w:val="Heading2"/>
        <w:numPr>
          <w:ilvl w:val="1"/>
          <w:numId w:val="23"/>
        </w:numPr>
        <w:rPr/>
      </w:pPr>
      <w:bookmarkStart w:id="7" w:name="_Toc161138403"/>
      <w:r>
        <w:rPr>
          <w:lang w:val="sr-Latn-RS"/>
        </w:rPr>
        <w:t>Kratak opis</w:t>
      </w:r>
      <w:bookmarkEnd w:id="7"/>
    </w:p>
    <w:p>
      <w:pPr>
        <w:pStyle w:val="Standard"/>
        <w:ind w:left="720" w:hanging="0"/>
        <w:rPr/>
      </w:pPr>
      <w:r>
        <w:rPr>
          <w:sz w:val="24"/>
          <w:szCs w:val="24"/>
          <w:lang w:val="sr-Latn-RS"/>
        </w:rPr>
        <w:t>Radi se o autorizaciji moderatora i registrovanih korisnika. Korisnici(moderator ili obični registrovani korisnici) se prijavljuju na sistem, a onda nakon uspešnog prijavljivanja, sistem autorizuje, odnosno daje prava pristupa u zavisnosti od tipa korisnika koji se upravo prijavio.</w:t>
        <w:br/>
      </w:r>
      <w:r>
        <w:rPr>
          <w:sz w:val="24"/>
          <w:szCs w:val="24"/>
        </w:rPr>
        <w:t xml:space="preserve">Nakon što je korisnik uspešno autentifikovan, </w:t>
      </w:r>
      <w:r>
        <w:rPr>
          <w:sz w:val="24"/>
          <w:szCs w:val="24"/>
          <w:lang w:val="sr-Latn-RS"/>
        </w:rPr>
        <w:t xml:space="preserve">aplikacija </w:t>
      </w:r>
      <w:r>
        <w:rPr>
          <w:sz w:val="24"/>
          <w:szCs w:val="24"/>
        </w:rPr>
        <w:t>koristi sesiju ili druge mehanizme kako bi zapamtila identitet korisnika tokom vremena.</w:t>
      </w:r>
    </w:p>
    <w:p>
      <w:pPr>
        <w:pStyle w:val="Heading2"/>
        <w:numPr>
          <w:ilvl w:val="1"/>
          <w:numId w:val="24"/>
        </w:numPr>
        <w:rPr/>
      </w:pPr>
      <w:bookmarkStart w:id="8" w:name="_Toc161138404"/>
      <w:r>
        <w:rPr>
          <w:lang w:val="sr-Latn-RS"/>
        </w:rPr>
        <w:t>Tok dogadjaja</w:t>
      </w:r>
      <w:bookmarkEnd w:id="8"/>
    </w:p>
    <w:p>
      <w:pPr>
        <w:pStyle w:val="Heading3"/>
        <w:numPr>
          <w:ilvl w:val="2"/>
          <w:numId w:val="25"/>
        </w:numPr>
        <w:rPr/>
      </w:pPr>
      <w:bookmarkStart w:id="9" w:name="_Toc161138405"/>
      <w:r>
        <w:rPr>
          <w:i/>
          <w:iCs/>
          <w:u w:val="single"/>
          <w:lang w:val="sr-Latn-RS"/>
        </w:rPr>
        <w:t xml:space="preserve">Korisnik </w:t>
      </w:r>
      <w:bookmarkEnd w:id="9"/>
      <w:r>
        <w:rPr>
          <w:i/>
          <w:iCs/>
          <w:u w:val="single"/>
        </w:rPr>
        <w:t>ulazi na veb sajt</w:t>
      </w:r>
    </w:p>
    <w:p>
      <w:pPr>
        <w:pStyle w:val="Heading3"/>
        <w:numPr>
          <w:ilvl w:val="2"/>
          <w:numId w:val="26"/>
        </w:numPr>
        <w:rPr/>
      </w:pPr>
      <w:bookmarkStart w:id="10" w:name="_Toc161138406"/>
      <w:r>
        <w:rPr>
          <w:i/>
          <w:iCs/>
          <w:u w:val="single"/>
          <w:lang w:val="sr-Latn-RS"/>
        </w:rPr>
        <w:t>Korisnik</w:t>
      </w:r>
      <w:bookmarkEnd w:id="10"/>
      <w:r>
        <w:rPr>
          <w:i/>
          <w:iCs/>
          <w:u w:val="single"/>
          <w:lang w:val="sr-Latn-RS"/>
        </w:rPr>
        <w:t xml:space="preserve"> želi da se autorizuje</w:t>
      </w:r>
    </w:p>
    <w:p>
      <w:pPr>
        <w:pStyle w:val="Standard"/>
        <w:rPr/>
      </w:pPr>
      <w:r>
        <w:rPr>
          <w:sz w:val="24"/>
          <w:szCs w:val="24"/>
          <w:lang w:val="sr-Latn-RS"/>
        </w:rPr>
        <w:t xml:space="preserve">                      </w:t>
      </w:r>
      <w:r>
        <w:rPr>
          <w:sz w:val="24"/>
          <w:szCs w:val="24"/>
          <w:lang w:val="sr-Latn-RS"/>
        </w:rPr>
        <w:t>1. Korisnik pritiska dugme „Login“</w:t>
      </w:r>
      <w:r>
        <w:rPr>
          <w:sz w:val="24"/>
          <w:szCs w:val="24"/>
        </w:rPr>
        <w:t>.</w:t>
      </w:r>
    </w:p>
    <w:p>
      <w:pPr>
        <w:pStyle w:val="Standard"/>
        <w:ind w:left="720" w:hanging="0"/>
        <w:rPr/>
      </w:pPr>
      <w:r>
        <w:rPr>
          <w:sz w:val="24"/>
          <w:szCs w:val="24"/>
          <w:lang w:val="sr-Latn-RS"/>
        </w:rPr>
        <w:t xml:space="preserve">          </w:t>
      </w:r>
      <w:r>
        <w:rPr>
          <w:sz w:val="24"/>
          <w:szCs w:val="24"/>
          <w:lang w:val="sr-Latn-RS"/>
        </w:rPr>
        <w:t xml:space="preserve">2. </w:t>
      </w:r>
      <w:r>
        <w:rPr>
          <w:sz w:val="24"/>
          <w:szCs w:val="24"/>
        </w:rPr>
        <w:t>Korisniku se prikazuje forma za prijavu(</w:t>
      </w:r>
      <w:r>
        <w:rPr>
          <w:sz w:val="24"/>
          <w:szCs w:val="24"/>
          <w:lang w:val="sr-Latn-RS"/>
        </w:rPr>
        <w:t>kor</w:t>
      </w:r>
      <w:r>
        <w:rPr>
          <w:sz w:val="24"/>
          <w:szCs w:val="24"/>
        </w:rPr>
        <w:t>isni</w:t>
      </w:r>
      <w:r>
        <w:rPr>
          <w:sz w:val="24"/>
          <w:szCs w:val="24"/>
          <w:lang w:val="sr-Latn-RS"/>
        </w:rPr>
        <w:t>čko ime i lozinka)</w:t>
      </w:r>
    </w:p>
    <w:p>
      <w:pPr>
        <w:pStyle w:val="Heading3"/>
        <w:ind w:left="720" w:hanging="0"/>
        <w:rPr/>
      </w:pPr>
      <w:r>
        <w:rPr>
          <w:sz w:val="32"/>
          <w:szCs w:val="32"/>
          <w:lang w:val="sr-Latn-RS"/>
        </w:rPr>
        <w:t xml:space="preserve">     </w:t>
      </w:r>
      <w:bookmarkStart w:id="11" w:name="_Toc161138407"/>
      <w:r>
        <w:rPr>
          <w:i/>
          <w:iCs/>
          <w:lang w:val="sr-Latn-RS"/>
        </w:rPr>
        <w:t xml:space="preserve">2.2.3  </w:t>
      </w:r>
      <w:bookmarkEnd w:id="11"/>
      <w:r>
        <w:rPr>
          <w:i/>
          <w:iCs/>
          <w:lang w:val="sr-Latn-RS"/>
        </w:rPr>
        <w:t>Korisnik unosi korisničko ime</w:t>
      </w:r>
    </w:p>
    <w:p>
      <w:pPr>
        <w:pStyle w:val="Heading3"/>
        <w:ind w:left="720" w:hanging="0"/>
        <w:rPr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2" w:name="_Toc161138408"/>
      <w:r>
        <w:rPr>
          <w:i/>
          <w:iCs/>
          <w:lang w:val="sr-Latn-RS"/>
        </w:rPr>
        <w:t xml:space="preserve">2.2.4 </w:t>
      </w:r>
      <w:bookmarkEnd w:id="12"/>
      <w:r>
        <w:rPr>
          <w:i/>
          <w:iCs/>
          <w:lang w:val="sr-Latn-RS"/>
        </w:rPr>
        <w:t>Korisnik unosi lozinku</w:t>
      </w:r>
    </w:p>
    <w:p>
      <w:pPr>
        <w:pStyle w:val="Standard"/>
        <w:ind w:left="720" w:hanging="0"/>
        <w:rPr/>
      </w:pPr>
      <w:r>
        <w:rPr>
          <w:i/>
          <w:iCs/>
          <w:lang w:val="sr-Latn-RS"/>
        </w:rPr>
        <w:tab/>
        <w:t xml:space="preserve">1. Korisnik </w:t>
      </w:r>
      <w:r>
        <w:rPr>
          <w:i/>
          <w:iCs/>
        </w:rPr>
        <w:t>pritiska dugme “Login”.</w:t>
      </w:r>
    </w:p>
    <w:p>
      <w:pPr>
        <w:pStyle w:val="Heading3"/>
        <w:ind w:left="720" w:hanging="0"/>
        <w:rPr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3" w:name="_Toc161138408_Copy_2"/>
      <w:r>
        <w:rPr>
          <w:i/>
          <w:iCs/>
          <w:lang w:val="sr-Latn-RS"/>
        </w:rPr>
        <w:t xml:space="preserve">2.2.5 </w:t>
      </w:r>
      <w:bookmarkEnd w:id="13"/>
      <w:r>
        <w:rPr>
          <w:i/>
          <w:iCs/>
          <w:lang w:val="sr-Latn-RS"/>
        </w:rPr>
        <w:t>Korisnik nije uneo korisničko ime</w:t>
      </w:r>
    </w:p>
    <w:p>
      <w:pPr>
        <w:pStyle w:val="Standard"/>
        <w:ind w:left="720" w:hanging="0"/>
        <w:rPr/>
      </w:pPr>
      <w:r>
        <w:rPr>
          <w:i/>
          <w:iCs/>
          <w:lang w:val="sr-Latn-RS"/>
        </w:rPr>
        <w:tab/>
      </w:r>
      <w:r>
        <w:rPr>
          <w:i/>
          <w:iCs/>
        </w:rPr>
        <w:t xml:space="preserve">1. Korisnik pritiska </w:t>
      </w:r>
      <w:r>
        <w:rPr>
          <w:i/>
          <w:iCs/>
          <w:lang w:val="sr-Latn-RS"/>
        </w:rPr>
        <w:t>d</w:t>
      </w:r>
      <w:r>
        <w:rPr>
          <w:i/>
          <w:iCs/>
        </w:rPr>
        <w:t xml:space="preserve">ugme </w:t>
      </w:r>
      <w:r>
        <w:rPr>
          <w:i/>
          <w:iCs/>
          <w:lang w:val="sr-Latn-RS"/>
        </w:rPr>
        <w:t>„</w:t>
      </w:r>
      <w:r>
        <w:rPr>
          <w:i/>
          <w:iCs/>
        </w:rPr>
        <w:t>Registruj se”, a da nije uneo korisni</w:t>
      </w:r>
      <w:r>
        <w:rPr>
          <w:i/>
          <w:iCs/>
          <w:lang w:val="sr-Latn-RS"/>
        </w:rPr>
        <w:t>čko ime.</w:t>
      </w:r>
    </w:p>
    <w:p>
      <w:pPr>
        <w:pStyle w:val="Standard"/>
        <w:ind w:left="720" w:hanging="0"/>
        <w:rPr/>
      </w:pPr>
      <w:r>
        <w:rPr>
          <w:i/>
          <w:iCs/>
          <w:lang w:val="sr-Latn-RS"/>
        </w:rPr>
        <w:tab/>
      </w:r>
      <w:r>
        <w:rPr>
          <w:i/>
          <w:iCs/>
        </w:rPr>
        <w:t xml:space="preserve">2. Korisniku se pored polja </w:t>
      </w:r>
      <w:r>
        <w:rPr>
          <w:i/>
          <w:iCs/>
          <w:lang w:val="sr-Latn-RS"/>
        </w:rPr>
        <w:t>„</w:t>
      </w:r>
      <w:r>
        <w:rPr>
          <w:i/>
          <w:iCs/>
        </w:rPr>
        <w:t>korisni</w:t>
      </w:r>
      <w:r>
        <w:rPr>
          <w:i/>
          <w:iCs/>
          <w:lang w:val="sr-Latn-RS"/>
        </w:rPr>
        <w:t xml:space="preserve">čko ime“ </w:t>
      </w:r>
      <w:r>
        <w:rPr>
          <w:i/>
          <w:iCs/>
        </w:rPr>
        <w:t xml:space="preserve">crvenim slovima ispisuje poruka: </w:t>
      </w:r>
      <w:r>
        <w:rPr>
          <w:i/>
          <w:iCs/>
          <w:lang w:val="sr-Latn-RS"/>
        </w:rPr>
        <w:t>„</w:t>
      </w:r>
      <w:r>
        <w:rPr>
          <w:i/>
          <w:iCs/>
        </w:rPr>
        <w:t xml:space="preserve">Morate </w:t>
        <w:tab/>
        <w:t xml:space="preserve">    popuniti ovo polje!”</w:t>
      </w:r>
    </w:p>
    <w:p>
      <w:pPr>
        <w:pStyle w:val="Heading3"/>
        <w:ind w:left="720" w:hanging="0"/>
        <w:rPr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4" w:name="_Toc161138408_Copy_3"/>
      <w:r>
        <w:rPr>
          <w:i/>
          <w:iCs/>
          <w:lang w:val="sr-Latn-RS"/>
        </w:rPr>
        <w:t xml:space="preserve">2.2.6 </w:t>
      </w:r>
      <w:bookmarkEnd w:id="14"/>
      <w:r>
        <w:rPr>
          <w:i/>
          <w:iCs/>
        </w:rPr>
        <w:t>Korisnik nije uneo lozinku</w:t>
      </w:r>
    </w:p>
    <w:p>
      <w:pPr>
        <w:pStyle w:val="Standard"/>
        <w:ind w:left="720" w:hanging="0"/>
        <w:rPr/>
      </w:pPr>
      <w:r>
        <w:rPr>
          <w:i/>
          <w:iCs/>
          <w:lang w:val="sr-Latn-RS"/>
        </w:rPr>
        <w:tab/>
      </w:r>
      <w:r>
        <w:rPr>
          <w:i/>
          <w:iCs/>
        </w:rPr>
        <w:t xml:space="preserve">1. Korisnik pritiska </w:t>
      </w:r>
      <w:r>
        <w:rPr>
          <w:i/>
          <w:iCs/>
          <w:lang w:val="sr-Latn-RS"/>
        </w:rPr>
        <w:t>d</w:t>
      </w:r>
      <w:r>
        <w:rPr>
          <w:i/>
          <w:iCs/>
        </w:rPr>
        <w:t xml:space="preserve">ugme </w:t>
      </w:r>
      <w:r>
        <w:rPr>
          <w:i/>
          <w:iCs/>
          <w:lang w:val="sr-Latn-RS"/>
        </w:rPr>
        <w:t>„</w:t>
      </w:r>
      <w:r>
        <w:rPr>
          <w:i/>
          <w:iCs/>
        </w:rPr>
        <w:t>Login”, a da nije uneo lozinku</w:t>
      </w:r>
      <w:r>
        <w:rPr>
          <w:i/>
          <w:iCs/>
          <w:lang w:val="sr-Latn-RS"/>
        </w:rPr>
        <w:t>.</w:t>
      </w:r>
    </w:p>
    <w:p>
      <w:pPr>
        <w:pStyle w:val="Standard"/>
        <w:ind w:left="720" w:hanging="0"/>
        <w:rPr/>
      </w:pPr>
      <w:r>
        <w:rPr>
          <w:i/>
          <w:iCs/>
          <w:lang w:val="sr-Latn-RS"/>
        </w:rPr>
        <w:tab/>
      </w:r>
      <w:r>
        <w:rPr>
          <w:i/>
          <w:iCs/>
        </w:rPr>
        <w:t xml:space="preserve">2. Korisniku se pored polja </w:t>
      </w:r>
      <w:r>
        <w:rPr>
          <w:i/>
          <w:iCs/>
          <w:lang w:val="sr-Latn-RS"/>
        </w:rPr>
        <w:t>„</w:t>
      </w:r>
      <w:r>
        <w:rPr>
          <w:i/>
          <w:iCs/>
        </w:rPr>
        <w:t>lozinka</w:t>
      </w:r>
      <w:r>
        <w:rPr>
          <w:i/>
          <w:iCs/>
          <w:lang w:val="sr-Latn-RS"/>
        </w:rPr>
        <w:t xml:space="preserve">“ </w:t>
      </w:r>
      <w:r>
        <w:rPr>
          <w:i/>
          <w:iCs/>
        </w:rPr>
        <w:t xml:space="preserve">crvenim slovima ispisuje poruka: </w:t>
      </w:r>
      <w:r>
        <w:rPr>
          <w:i/>
          <w:iCs/>
          <w:lang w:val="sr-Latn-RS"/>
        </w:rPr>
        <w:t>„</w:t>
      </w:r>
      <w:r>
        <w:rPr>
          <w:i/>
          <w:iCs/>
        </w:rPr>
        <w:t xml:space="preserve">Morate </w:t>
        <w:tab/>
        <w:t xml:space="preserve">    </w:t>
        <w:tab/>
        <w:t xml:space="preserve">    popuniti lozinku!”</w:t>
      </w:r>
    </w:p>
    <w:p>
      <w:pPr>
        <w:pStyle w:val="Heading3"/>
        <w:ind w:left="720" w:hanging="0"/>
        <w:rPr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5" w:name="_Toc161138408_Copy_4"/>
      <w:r>
        <w:rPr>
          <w:i/>
          <w:iCs/>
          <w:lang w:val="sr-Latn-RS"/>
        </w:rPr>
        <w:t xml:space="preserve">2.2.7 </w:t>
      </w:r>
      <w:bookmarkEnd w:id="15"/>
      <w:r>
        <w:rPr>
          <w:i/>
          <w:iCs/>
        </w:rPr>
        <w:t>Kredencijali nisu dobri</w:t>
      </w:r>
    </w:p>
    <w:p>
      <w:pPr>
        <w:pStyle w:val="Standard"/>
        <w:ind w:left="720" w:hanging="0"/>
        <w:rPr/>
      </w:pPr>
      <w:r>
        <w:rPr>
          <w:i/>
          <w:iCs/>
          <w:lang w:val="sr-Latn-RS"/>
        </w:rPr>
        <w:tab/>
        <w:t>1. Korisnik pritiska dugme „L</w:t>
      </w:r>
      <w:r>
        <w:rPr>
          <w:i/>
          <w:iCs/>
        </w:rPr>
        <w:t xml:space="preserve">ogin”, a da kombinacija kredencijala ne postoji u bazi </w:t>
        <w:tab/>
        <w:t xml:space="preserve">    podataka.</w:t>
      </w:r>
    </w:p>
    <w:p>
      <w:pPr>
        <w:pStyle w:val="Standard"/>
        <w:ind w:left="720" w:hanging="0"/>
        <w:rPr/>
      </w:pPr>
      <w:r>
        <w:rPr>
          <w:i/>
          <w:iCs/>
        </w:rPr>
        <w:tab/>
        <w:t xml:space="preserve">2. Korisniku se ispod polja </w:t>
      </w:r>
      <w:r>
        <w:rPr>
          <w:i/>
          <w:iCs/>
          <w:lang w:val="sr-Latn-RS"/>
        </w:rPr>
        <w:t>„</w:t>
      </w:r>
      <w:r>
        <w:rPr>
          <w:i/>
          <w:iCs/>
        </w:rPr>
        <w:t xml:space="preserve">lozinka” crvenim slovima ispisuje poruka: </w:t>
      </w:r>
      <w:r>
        <w:rPr>
          <w:i/>
          <w:iCs/>
          <w:lang w:val="sr-Latn-RS"/>
        </w:rPr>
        <w:t>„</w:t>
      </w:r>
      <w:r>
        <w:rPr>
          <w:i/>
          <w:iCs/>
        </w:rPr>
        <w:t xml:space="preserve">Kombinacija ne </w:t>
        <w:tab/>
        <w:t xml:space="preserve">    postoji u bazi.”</w:t>
      </w:r>
    </w:p>
    <w:p>
      <w:pPr>
        <w:pStyle w:val="Standard"/>
        <w:ind w:left="720" w:hanging="0"/>
        <w:rPr/>
      </w:pPr>
      <w:r>
        <w:rPr>
          <w:i/>
          <w:iCs/>
        </w:rPr>
        <w:tab/>
        <w:t xml:space="preserve">3. Korisnik se </w:t>
      </w:r>
      <w:r>
        <w:rPr>
          <w:i/>
          <w:iCs/>
          <w:lang w:val="sr-Latn-RS"/>
        </w:rPr>
        <w:t>vraća</w:t>
      </w:r>
      <w:r>
        <w:rPr>
          <w:i/>
          <w:iCs/>
        </w:rPr>
        <w:t xml:space="preserve"> na korak 2.2.3 da proba sve ponovo.</w:t>
      </w:r>
    </w:p>
    <w:p>
      <w:pPr>
        <w:pStyle w:val="Heading3"/>
        <w:ind w:left="720" w:hanging="0"/>
        <w:rPr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6" w:name="_Toc161138408_Copy_5_Copy_3"/>
      <w:r>
        <w:rPr>
          <w:i/>
          <w:iCs/>
        </w:rPr>
        <w:t>2</w:t>
      </w:r>
      <w:bookmarkEnd w:id="16"/>
      <w:r>
        <w:rPr>
          <w:i/>
          <w:iCs/>
        </w:rPr>
        <w:t>.2.</w:t>
      </w:r>
      <w:r>
        <w:rPr>
          <w:i/>
          <w:iCs/>
          <w:lang w:val="sr-Latn-RS"/>
        </w:rPr>
        <w:t>8</w:t>
      </w:r>
      <w:r>
        <w:rPr>
          <w:i/>
          <w:iCs/>
        </w:rPr>
        <w:t xml:space="preserve"> Korisnik se </w:t>
      </w:r>
      <w:r>
        <w:rPr>
          <w:i/>
          <w:iCs/>
          <w:lang w:val="sr-Latn-RS"/>
        </w:rPr>
        <w:t>uspešno prijavljuje na sistem</w:t>
      </w:r>
    </w:p>
    <w:p>
      <w:pPr>
        <w:pStyle w:val="Standard"/>
        <w:ind w:left="720" w:hanging="0"/>
        <w:rPr/>
      </w:pPr>
      <w:r>
        <w:rPr>
          <w:i/>
          <w:iCs/>
          <w:sz w:val="32"/>
          <w:szCs w:val="32"/>
          <w:lang w:val="sr-Latn-RS"/>
        </w:rPr>
        <w:tab/>
      </w:r>
      <w:r>
        <w:rPr>
          <w:i/>
          <w:iCs/>
          <w:lang w:val="sr-Latn-RS"/>
        </w:rPr>
        <w:t>1. Korisnik pritiska dugme „Uloguj se</w:t>
      </w:r>
      <w:r>
        <w:rPr>
          <w:i/>
          <w:iCs/>
        </w:rPr>
        <w:t>”, a d</w:t>
      </w:r>
      <w:r>
        <w:rPr>
          <w:i/>
          <w:iCs/>
          <w:lang w:val="sr-Latn-RS"/>
        </w:rPr>
        <w:t xml:space="preserve">a je pritom sva polja ispravno popunio i da </w:t>
        <w:tab/>
        <w:t xml:space="preserve">    je kombinacija kredencijala pronađena u bazi.</w:t>
      </w:r>
    </w:p>
    <w:p>
      <w:pPr>
        <w:pStyle w:val="Standard"/>
        <w:ind w:left="720" w:hanging="0"/>
        <w:rPr/>
      </w:pPr>
      <w:r>
        <w:rPr>
          <w:i/>
          <w:iCs/>
          <w:lang w:val="sr-Latn-RS"/>
        </w:rPr>
        <w:tab/>
        <w:t xml:space="preserve">2. Korisnik se uspešno prijavljuje na sistem nakon čega ga sistem prebacuje na početnu </w:t>
        <w:tab/>
        <w:t xml:space="preserve">    stranicu.</w:t>
      </w:r>
    </w:p>
    <w:p>
      <w:pPr>
        <w:pStyle w:val="Heading3"/>
        <w:ind w:left="720" w:hanging="0"/>
        <w:rPr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7" w:name="_Toc161138408_Copy_5"/>
      <w:r>
        <w:rPr>
          <w:i/>
          <w:iCs/>
        </w:rPr>
        <w:t>2</w:t>
      </w:r>
      <w:bookmarkEnd w:id="17"/>
      <w:r>
        <w:rPr>
          <w:i/>
          <w:iCs/>
        </w:rPr>
        <w:t xml:space="preserve">.2.9 </w:t>
      </w:r>
      <w:r>
        <w:rPr>
          <w:i/>
          <w:iCs/>
          <w:lang w:val="sr-Latn-RS"/>
        </w:rPr>
        <w:t>Provera autorizacije</w:t>
      </w:r>
    </w:p>
    <w:p>
      <w:pPr>
        <w:pStyle w:val="Standard"/>
        <w:ind w:left="720" w:hanging="0"/>
        <w:rPr/>
      </w:pPr>
      <w:r>
        <w:rPr>
          <w:i/>
          <w:iCs/>
          <w:sz w:val="28"/>
          <w:szCs w:val="28"/>
          <w:lang w:val="sr-Latn-RS"/>
        </w:rPr>
        <w:tab/>
      </w:r>
      <w:r>
        <w:rPr>
          <w:i/>
          <w:iCs/>
          <w:lang w:val="sr-Latn-RS"/>
        </w:rPr>
        <w:t xml:space="preserve">1. Nakon autentifikacije korisnika, aplikacija ili veb sajt proverava koje resurse ili </w:t>
        <w:tab/>
        <w:t xml:space="preserve">    funkcije korisnik ima dozvolu da pristupi.</w:t>
      </w:r>
    </w:p>
    <w:p>
      <w:pPr>
        <w:pStyle w:val="Heading2"/>
        <w:ind w:firstLine="720"/>
        <w:rPr/>
      </w:pPr>
      <w:bookmarkStart w:id="18" w:name="_Toc161138409"/>
      <w:r>
        <w:rPr>
          <w:lang w:val="sr-Latn-RS"/>
        </w:rPr>
        <w:t>2.3 Posebni zahtevi</w:t>
      </w:r>
      <w:bookmarkEnd w:id="18"/>
    </w:p>
    <w:p>
      <w:pPr>
        <w:pStyle w:val="Standard"/>
        <w:ind w:left="720" w:hanging="0"/>
        <w:rPr/>
      </w:pPr>
      <w:r>
        <w:rPr>
          <w:sz w:val="24"/>
          <w:szCs w:val="24"/>
        </w:rPr>
        <w:t>Nema.</w:t>
      </w:r>
    </w:p>
    <w:p>
      <w:pPr>
        <w:pStyle w:val="Heading2"/>
        <w:numPr>
          <w:ilvl w:val="1"/>
          <w:numId w:val="27"/>
        </w:numPr>
        <w:rPr/>
      </w:pPr>
      <w:bookmarkStart w:id="19" w:name="_Toc161138410"/>
      <w:r>
        <w:rPr>
          <w:lang w:val="sr-Latn-RS"/>
        </w:rPr>
        <w:t>Preduslovi</w:t>
      </w:r>
      <w:bookmarkEnd w:id="19"/>
    </w:p>
    <w:p>
      <w:pPr>
        <w:pStyle w:val="ListParagraph"/>
        <w:rPr/>
      </w:pPr>
      <w:r>
        <w:rPr>
          <w:sz w:val="24"/>
          <w:szCs w:val="24"/>
          <w:lang w:val="sr-Latn-RS"/>
        </w:rPr>
        <w:t>Ukoliko je tip korisnika „</w:t>
      </w:r>
      <w:r>
        <w:rPr>
          <w:sz w:val="24"/>
          <w:szCs w:val="24"/>
        </w:rPr>
        <w:t>moderator”, preduslov je da administrator takvog korisnika proglasi moderatorom.</w:t>
      </w:r>
    </w:p>
    <w:p>
      <w:pPr>
        <w:pStyle w:val="Heading2"/>
        <w:numPr>
          <w:ilvl w:val="1"/>
          <w:numId w:val="28"/>
        </w:numPr>
        <w:rPr/>
      </w:pPr>
      <w:bookmarkStart w:id="20" w:name="_Toc161138411"/>
      <w:r>
        <w:rPr>
          <w:lang w:val="sr-Latn-RS"/>
        </w:rPr>
        <w:t>Posledice</w:t>
      </w:r>
      <w:bookmarkEnd w:id="20"/>
    </w:p>
    <w:p>
      <w:pPr>
        <w:pStyle w:val="Standard"/>
        <w:spacing w:before="0" w:after="160"/>
        <w:ind w:left="720" w:hanging="0"/>
        <w:rPr>
          <w:lang w:val="sr-Latn-RS"/>
        </w:rPr>
      </w:pPr>
      <w:r>
        <w:rPr>
          <w:sz w:val="24"/>
          <w:szCs w:val="24"/>
          <w:lang w:val="sr-Latn-RS"/>
        </w:rPr>
        <w:t>Sesija se stvara za datog korisnika.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swiss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2"/>
    <w:lvlOverride w:ilvl="0">
      <w:startOverride w:val="1"/>
    </w:lvlOverride>
  </w:num>
  <w:num w:numId="17">
    <w:abstractNumId w:val="2"/>
  </w:num>
  <w:num w:numId="18">
    <w:abstractNumId w:val="2"/>
  </w:num>
  <w:num w:numId="19">
    <w:abstractNumId w:val="2"/>
  </w:num>
  <w:num w:numId="20">
    <w:abstractNumId w:val="1"/>
  </w:num>
  <w:num w:numId="21">
    <w:abstractNumId w:val="1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F"/>
        <w:kern w:val="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Aptos" w:hAnsi="Aptos" w:eastAsia="Aptos" w:cs="F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Standard"/>
    <w:next w:val="Standard"/>
    <w:qFormat/>
    <w:pPr>
      <w:keepNext w:val="true"/>
      <w:keepLines/>
      <w:spacing w:before="360" w:after="80"/>
      <w:outlineLvl w:val="0"/>
    </w:pPr>
    <w:rPr>
      <w:rFonts w:ascii="Aptos Display" w:hAnsi="Aptos Display" w:eastAsia="F"/>
      <w:color w:val="0F4761"/>
      <w:sz w:val="40"/>
      <w:szCs w:val="40"/>
    </w:rPr>
  </w:style>
  <w:style w:type="paragraph" w:styleId="Heading2">
    <w:name w:val="Heading 2"/>
    <w:basedOn w:val="Standard"/>
    <w:next w:val="Standard"/>
    <w:qFormat/>
    <w:pPr>
      <w:keepNext w:val="true"/>
      <w:keepLines/>
      <w:spacing w:before="160" w:after="80"/>
      <w:outlineLvl w:val="1"/>
    </w:pPr>
    <w:rPr>
      <w:rFonts w:ascii="Aptos Display" w:hAnsi="Aptos Display" w:eastAsia="F"/>
      <w:color w:val="0F4761"/>
      <w:sz w:val="32"/>
      <w:szCs w:val="32"/>
    </w:rPr>
  </w:style>
  <w:style w:type="paragraph" w:styleId="Heading3">
    <w:name w:val="Heading 3"/>
    <w:basedOn w:val="Standard"/>
    <w:next w:val="Standard"/>
    <w:qFormat/>
    <w:pPr>
      <w:keepNext w:val="true"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qFormat/>
    <w:pPr>
      <w:keepNext w:val="true"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qFormat/>
    <w:pPr>
      <w:keepNext w:val="true"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qFormat/>
    <w:pPr>
      <w:keepNext w:val="true"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qFormat/>
    <w:pPr>
      <w:keepNext w:val="true"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qFormat/>
    <w:pPr>
      <w:keepNext w:val="true"/>
      <w:keepLines/>
      <w:spacing w:before="240"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qFormat/>
    <w:pPr>
      <w:keepNext w:val="true"/>
      <w:keepLines/>
      <w:spacing w:before="240" w:after="0"/>
      <w:outlineLvl w:val="8"/>
    </w:pPr>
    <w:rPr>
      <w:rFonts w:eastAsia="F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efaultParagraphFontWW" w:customStyle="1">
    <w:name w:val="Default Paragraph Font (WW)"/>
    <w:qFormat/>
    <w:rPr/>
  </w:style>
  <w:style w:type="character" w:styleId="Heading1Char" w:customStyle="1">
    <w:name w:val="Heading 1 Char"/>
    <w:basedOn w:val="DefaultParagraphFontWW"/>
    <w:qFormat/>
    <w:rPr>
      <w:rFonts w:ascii="Aptos Display" w:hAnsi="Aptos Display" w:eastAsia="F" w:cs="F"/>
      <w:color w:val="0F4761"/>
      <w:sz w:val="40"/>
      <w:szCs w:val="40"/>
    </w:rPr>
  </w:style>
  <w:style w:type="character" w:styleId="Heading2Char" w:customStyle="1">
    <w:name w:val="Heading 2 Char"/>
    <w:basedOn w:val="DefaultParagraphFontWW"/>
    <w:qFormat/>
    <w:rPr>
      <w:rFonts w:ascii="Aptos Display" w:hAnsi="Aptos Display" w:eastAsia="F" w:cs="F"/>
      <w:color w:val="0F4761"/>
      <w:sz w:val="32"/>
      <w:szCs w:val="32"/>
    </w:rPr>
  </w:style>
  <w:style w:type="character" w:styleId="Heading3Char" w:customStyle="1">
    <w:name w:val="Heading 3 Char"/>
    <w:basedOn w:val="DefaultParagraphFontWW"/>
    <w:qFormat/>
    <w:rPr>
      <w:rFonts w:eastAsia="F" w:cs="F"/>
      <w:color w:val="0F4761"/>
      <w:sz w:val="28"/>
      <w:szCs w:val="28"/>
    </w:rPr>
  </w:style>
  <w:style w:type="character" w:styleId="Heading4Char" w:customStyle="1">
    <w:name w:val="Heading 4 Char"/>
    <w:basedOn w:val="DefaultParagraphFontWW"/>
    <w:qFormat/>
    <w:rPr>
      <w:rFonts w:eastAsia="F" w:cs="F"/>
      <w:i/>
      <w:iCs/>
      <w:color w:val="0F4761"/>
    </w:rPr>
  </w:style>
  <w:style w:type="character" w:styleId="Heading5Char" w:customStyle="1">
    <w:name w:val="Heading 5 Char"/>
    <w:basedOn w:val="DefaultParagraphFontWW"/>
    <w:qFormat/>
    <w:rPr>
      <w:rFonts w:eastAsia="F" w:cs="F"/>
      <w:color w:val="0F4761"/>
    </w:rPr>
  </w:style>
  <w:style w:type="character" w:styleId="Heading6Char" w:customStyle="1">
    <w:name w:val="Heading 6 Char"/>
    <w:basedOn w:val="DefaultParagraphFontWW"/>
    <w:qFormat/>
    <w:rPr>
      <w:rFonts w:eastAsia="F" w:cs="F"/>
      <w:i/>
      <w:iCs/>
      <w:color w:val="595959"/>
    </w:rPr>
  </w:style>
  <w:style w:type="character" w:styleId="Heading7Char" w:customStyle="1">
    <w:name w:val="Heading 7 Char"/>
    <w:basedOn w:val="DefaultParagraphFontWW"/>
    <w:qFormat/>
    <w:rPr>
      <w:rFonts w:eastAsia="F" w:cs="F"/>
      <w:color w:val="595959"/>
    </w:rPr>
  </w:style>
  <w:style w:type="character" w:styleId="Heading8Char" w:customStyle="1">
    <w:name w:val="Heading 8 Char"/>
    <w:basedOn w:val="DefaultParagraphFontWW"/>
    <w:qFormat/>
    <w:rPr>
      <w:rFonts w:eastAsia="F" w:cs="F"/>
      <w:i/>
      <w:iCs/>
      <w:color w:val="272727"/>
    </w:rPr>
  </w:style>
  <w:style w:type="character" w:styleId="Heading9Char" w:customStyle="1">
    <w:name w:val="Heading 9 Char"/>
    <w:basedOn w:val="DefaultParagraphFontWW"/>
    <w:qFormat/>
    <w:rPr>
      <w:rFonts w:eastAsia="F" w:cs="F"/>
      <w:color w:val="272727"/>
    </w:rPr>
  </w:style>
  <w:style w:type="character" w:styleId="TitleChar" w:customStyle="1">
    <w:name w:val="Title Char"/>
    <w:basedOn w:val="DefaultParagraphFontWW"/>
    <w:qFormat/>
    <w:rPr>
      <w:rFonts w:ascii="Aptos Display" w:hAnsi="Aptos Display" w:eastAsia="F" w:cs="F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WW"/>
    <w:qFormat/>
    <w:rPr>
      <w:rFonts w:eastAsia="F" w:cs="F"/>
      <w:color w:val="595959"/>
      <w:spacing w:val="15"/>
      <w:sz w:val="28"/>
      <w:szCs w:val="28"/>
    </w:rPr>
  </w:style>
  <w:style w:type="character" w:styleId="QuoteChar" w:customStyle="1">
    <w:name w:val="Quote Char"/>
    <w:basedOn w:val="DefaultParagraphFontWW"/>
    <w:qFormat/>
    <w:rPr>
      <w:i/>
      <w:iCs/>
      <w:color w:val="404040"/>
    </w:rPr>
  </w:style>
  <w:style w:type="character" w:styleId="IntenseEmphasis">
    <w:name w:val="Intense Emphasis"/>
    <w:basedOn w:val="DefaultParagraphFontWW"/>
    <w:qFormat/>
    <w:rPr>
      <w:i/>
      <w:iCs/>
      <w:color w:val="0F4761"/>
    </w:rPr>
  </w:style>
  <w:style w:type="character" w:styleId="IntenseQuoteChar" w:customStyle="1">
    <w:name w:val="Intense Quote Char"/>
    <w:basedOn w:val="DefaultParagraphFontWW"/>
    <w:qFormat/>
    <w:rPr>
      <w:i/>
      <w:iCs/>
      <w:color w:val="0F4761"/>
    </w:rPr>
  </w:style>
  <w:style w:type="character" w:styleId="IntenseReference">
    <w:name w:val="Intense Reference"/>
    <w:basedOn w:val="DefaultParagraphFontWW"/>
    <w:qFormat/>
    <w:rPr>
      <w:b/>
      <w:bCs/>
      <w:smallCaps/>
      <w:color w:val="0F4761"/>
      <w:spacing w:val="5"/>
    </w:rPr>
  </w:style>
  <w:style w:type="character" w:styleId="InternetLink" w:customStyle="1">
    <w:name w:val="Hyperlink"/>
    <w:qFormat/>
    <w:rPr>
      <w:color w:val="000080"/>
      <w:u w:val="single"/>
      <w:lang w:val="zxx" w:eastAsia="zxx" w:bidi="zxx"/>
    </w:rPr>
  </w:style>
  <w:style w:type="character" w:styleId="UnresolvedMention" w:customStyle="1">
    <w:name w:val="Unresolved Mention"/>
    <w:basedOn w:val="DefaultParagraphFontWW"/>
    <w:qFormat/>
    <w:rPr>
      <w:color w:val="605E5C"/>
      <w:shd w:fill="E1DFDD" w:val="clear"/>
    </w:rPr>
  </w:style>
  <w:style w:type="character" w:styleId="VisitedInternetLink" w:customStyle="1">
    <w:name w:val="FollowedHyperlink"/>
    <w:basedOn w:val="DefaultParagraphFontWW"/>
    <w:rPr>
      <w:color w:val="96607D"/>
      <w:u w:val="single"/>
    </w:rPr>
  </w:style>
  <w:style w:type="character" w:styleId="HeaderChar" w:customStyle="1">
    <w:name w:val="Header Char"/>
    <w:basedOn w:val="DefaultParagraphFontWW"/>
    <w:qFormat/>
    <w:rPr/>
  </w:style>
  <w:style w:type="character" w:styleId="FooterChar" w:customStyle="1">
    <w:name w:val="Footer Char"/>
    <w:basedOn w:val="DefaultParagraphFontWW"/>
    <w:qFormat/>
    <w:rPr/>
  </w:style>
  <w:style w:type="character" w:styleId="IndexLink" w:customStyle="1">
    <w:name w:val="Index Link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rongEmphasis" w:customStyle="1">
    <w:name w:val="Strong Emphasis"/>
    <w:qFormat/>
    <w:rPr>
      <w:b/>
      <w:bCs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Ari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Ari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59" w:before="0" w:after="160"/>
      <w:jc w:val="left"/>
      <w:textAlignment w:val="baseline"/>
    </w:pPr>
    <w:rPr>
      <w:rFonts w:ascii="Aptos" w:hAnsi="Aptos" w:eastAsia="Aptos" w:cs="F"/>
      <w:color w:val="auto"/>
      <w:kern w:val="2"/>
      <w:sz w:val="22"/>
      <w:szCs w:val="22"/>
      <w:lang w:val="en-US" w:eastAsia="en-US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itle">
    <w:name w:val="Title"/>
    <w:basedOn w:val="Standard"/>
    <w:next w:val="Standard"/>
    <w:qFormat/>
    <w:pPr>
      <w:spacing w:lineRule="auto" w:line="240" w:before="0" w:after="80"/>
    </w:pPr>
    <w:rPr>
      <w:rFonts w:ascii="Aptos Display" w:hAnsi="Aptos Display" w:eastAsia="F"/>
      <w:spacing w:val="-10"/>
      <w:sz w:val="56"/>
      <w:szCs w:val="56"/>
    </w:rPr>
  </w:style>
  <w:style w:type="paragraph" w:styleId="Subtitle">
    <w:name w:val="Subtitle"/>
    <w:basedOn w:val="Standard"/>
    <w:next w:val="Standard"/>
    <w:qFormat/>
    <w:pPr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IntenseQuote">
    <w:name w:val="Intense Quote"/>
    <w:basedOn w:val="Standard"/>
    <w:next w:val="Standard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TOAHeading" w:customStyle="1">
    <w:name w:val="TOA Heading"/>
    <w:basedOn w:val="Heading1"/>
    <w:next w:val="Standard"/>
    <w:qFormat/>
    <w:pPr>
      <w:spacing w:before="240" w:after="0"/>
    </w:pPr>
    <w:rPr>
      <w:kern w:val="0"/>
      <w:sz w:val="32"/>
      <w:szCs w:val="32"/>
    </w:rPr>
  </w:style>
  <w:style w:type="paragraph" w:styleId="Contents1" w:customStyle="1">
    <w:name w:val="TOC 1"/>
    <w:basedOn w:val="Standard"/>
    <w:next w:val="Standard"/>
    <w:autoRedefine/>
    <w:pPr>
      <w:spacing w:before="0" w:after="100"/>
    </w:pPr>
    <w:rPr/>
  </w:style>
  <w:style w:type="paragraph" w:styleId="Contents2" w:customStyle="1">
    <w:name w:val="TOC 2"/>
    <w:basedOn w:val="Standard"/>
    <w:next w:val="Standard"/>
    <w:autoRedefine/>
    <w:pPr>
      <w:spacing w:before="0" w:after="100"/>
      <w:ind w:left="220" w:hanging="0"/>
    </w:pPr>
    <w:rPr/>
  </w:style>
  <w:style w:type="paragraph" w:styleId="Contents3" w:customStyle="1">
    <w:name w:val="TOC 3"/>
    <w:basedOn w:val="Standard"/>
    <w:next w:val="Standard"/>
    <w:autoRedefine/>
    <w:pPr>
      <w:spacing w:before="0" w:after="100"/>
      <w:ind w:left="440" w:hanging="0"/>
    </w:pPr>
    <w:rPr/>
  </w:style>
  <w:style w:type="paragraph" w:styleId="HeaderandFooter" w:customStyle="1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 w:customStyle="1">
    <w:name w:val="Frame Contents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WW" w:customStyle="1">
    <w:name w:val="No List (WW)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i3psi.etf.rs/materijali/projekat/faza2/Uputstvo_za_predaju_SSU_i_prototipa.pdf" TargetMode="External"/><Relationship Id="rId3" Type="http://schemas.openxmlformats.org/officeDocument/2006/relationships/hyperlink" Target="http://si3psi.etf.rs/materijali/vezbe/PSI_Vezbe02_SSU_Prototip.pdf" TargetMode="External"/><Relationship Id="rId4" Type="http://schemas.openxmlformats.org/officeDocument/2006/relationships/hyperlink" Target="http://si3psi.etf.rs/materijali/projekat/faza2/SSU_Primer_PopunjavanjeAnkete.pdf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6</Pages>
  <Words>513</Words>
  <Characters>3155</Characters>
  <CharactersWithSpaces>3752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2024-03-13T18:24:00Z</dcterms:created>
  <dc:creator>Никола Милосављевић</dc:creator>
  <dc:description/>
  <dc:language>en-US</dc:language>
  <cp:lastModifiedBy/>
  <dcterms:modified xsi:type="dcterms:W3CDTF">2024-03-13T21:38:08Z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