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6A74B694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4B740E">
        <w:rPr>
          <w:b/>
          <w:bCs/>
          <w:sz w:val="28"/>
          <w:szCs w:val="28"/>
          <w:lang w:val="sr-Cyrl-RS"/>
        </w:rPr>
        <w:t>оцењивања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FBC38D4" w:rsidR="00F1620E" w:rsidRPr="00F1620E" w:rsidRDefault="00F1620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223FC774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0C0B899B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644481E2" w14:textId="74DADEE7" w:rsidR="000F4CC2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56300" w:history="1">
            <w:r w:rsidR="000F4CC2" w:rsidRPr="00FE4287">
              <w:rPr>
                <w:rStyle w:val="Hyperlink"/>
                <w:noProof/>
                <w:lang w:val="sr-Cyrl-RS"/>
              </w:rPr>
              <w:t>1</w:t>
            </w:r>
            <w:r w:rsidR="000F4CC2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4CC2" w:rsidRPr="00FE4287">
              <w:rPr>
                <w:rStyle w:val="Hyperlink"/>
                <w:noProof/>
                <w:lang w:val="sr-Cyrl-RS"/>
              </w:rPr>
              <w:t>Увод</w:t>
            </w:r>
            <w:r w:rsidR="000F4CC2">
              <w:rPr>
                <w:noProof/>
                <w:webHidden/>
              </w:rPr>
              <w:tab/>
            </w:r>
            <w:r w:rsidR="000F4CC2">
              <w:rPr>
                <w:noProof/>
                <w:webHidden/>
              </w:rPr>
              <w:fldChar w:fldCharType="begin"/>
            </w:r>
            <w:r w:rsidR="000F4CC2">
              <w:rPr>
                <w:noProof/>
                <w:webHidden/>
              </w:rPr>
              <w:instrText xml:space="preserve"> PAGEREF _Toc137856300 \h </w:instrText>
            </w:r>
            <w:r w:rsidR="000F4CC2">
              <w:rPr>
                <w:noProof/>
                <w:webHidden/>
              </w:rPr>
            </w:r>
            <w:r w:rsidR="000F4CC2">
              <w:rPr>
                <w:noProof/>
                <w:webHidden/>
              </w:rPr>
              <w:fldChar w:fldCharType="separate"/>
            </w:r>
            <w:r w:rsidR="000F4CC2">
              <w:rPr>
                <w:noProof/>
                <w:webHidden/>
              </w:rPr>
              <w:t>4</w:t>
            </w:r>
            <w:r w:rsidR="000F4CC2">
              <w:rPr>
                <w:noProof/>
                <w:webHidden/>
              </w:rPr>
              <w:fldChar w:fldCharType="end"/>
            </w:r>
          </w:hyperlink>
        </w:p>
        <w:p w14:paraId="3337B29D" w14:textId="31E6D0C5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1" w:history="1">
            <w:r w:rsidRPr="00FE4287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0002" w14:textId="281EC84D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2" w:history="1">
            <w:r w:rsidRPr="00FE4287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37CC" w14:textId="3202E6C8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3" w:history="1">
            <w:r w:rsidRPr="00FE4287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7CAD" w14:textId="6A8BA894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4" w:history="1">
            <w:r w:rsidRPr="00FE4287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E485" w14:textId="365E608B" w:rsidR="000F4CC2" w:rsidRDefault="000F4CC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5" w:history="1">
            <w:r w:rsidRPr="00FE428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</w:rPr>
              <w:t>Сценарио оцењивања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CE7" w14:textId="7509431C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6" w:history="1">
            <w:r w:rsidRPr="00FE4287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3AEA" w14:textId="20608FA1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7" w:history="1">
            <w:r w:rsidRPr="00FE4287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D32F" w14:textId="23104ACE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8" w:history="1">
            <w:r w:rsidRPr="00FE4287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iCs/>
                <w:noProof/>
                <w:lang w:val="sr-Cyrl-RS"/>
              </w:rPr>
              <w:t>Клијент успешно оцењује цену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AA6A" w14:textId="16481991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09" w:history="1">
            <w:r w:rsidRPr="00FE4287">
              <w:rPr>
                <w:rStyle w:val="Hyperlink"/>
                <w:iCs/>
                <w:noProof/>
                <w:lang w:val="sr-Cyrl-R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iCs/>
                <w:noProof/>
                <w:lang w:val="sr-Cyrl-RS"/>
              </w:rPr>
              <w:t>Клијент успешно оцењује брзину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4D0B" w14:textId="379B05D4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0" w:history="1">
            <w:r w:rsidRPr="00FE4287">
              <w:rPr>
                <w:rStyle w:val="Hyperlink"/>
                <w:iCs/>
                <w:noProof/>
                <w:lang w:val="sr-Cyrl-R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iCs/>
                <w:noProof/>
                <w:lang w:val="sr-Cyrl-RS"/>
              </w:rPr>
              <w:t>Клијент успешно оцењује квалитет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831B" w14:textId="7F788331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1" w:history="1">
            <w:r w:rsidRPr="00FE4287">
              <w:rPr>
                <w:rStyle w:val="Hyperlink"/>
                <w:iCs/>
                <w:noProof/>
                <w:lang w:val="sr-Cyrl-RS"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iCs/>
                <w:noProof/>
                <w:lang w:val="sr-Cyrl-RS"/>
              </w:rPr>
              <w:t>Клијент успешно оставља текстуалну рецензију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60B3" w14:textId="77B02C40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2" w:history="1">
            <w:r w:rsidRPr="00FE4287">
              <w:rPr>
                <w:rStyle w:val="Hyperlink"/>
                <w:iCs/>
                <w:noProof/>
                <w:lang w:val="sr-Cyrl-RS"/>
              </w:rPr>
              <w:t>2.2.5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iCs/>
                <w:noProof/>
                <w:lang w:val="sr-Cyrl-RS"/>
              </w:rPr>
              <w:t>Клијент успешно оставља свој утисак о мајстору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8E37" w14:textId="1375F764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3" w:history="1">
            <w:r w:rsidRPr="00FE4287">
              <w:rPr>
                <w:rStyle w:val="Hyperlink"/>
                <w:noProof/>
                <w:lang w:val="sr-Cyrl-RS"/>
              </w:rPr>
              <w:t>2.2.6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Клијент није оценио мајстора по сва три критеријума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AFFF" w14:textId="5F164467" w:rsidR="000F4CC2" w:rsidRDefault="000F4CC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4" w:history="1">
            <w:r w:rsidRPr="00FE4287">
              <w:rPr>
                <w:rStyle w:val="Hyperlink"/>
                <w:noProof/>
                <w:lang w:val="sr-Cyrl-RS"/>
              </w:rPr>
              <w:t>2.2.7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Клијент је већ оценио конкретног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7F36" w14:textId="6D4017A0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5" w:history="1">
            <w:r w:rsidRPr="00FE4287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0F97" w14:textId="206C0BAA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6" w:history="1">
            <w:r w:rsidRPr="00FE4287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C694" w14:textId="0CC652F4" w:rsidR="000F4CC2" w:rsidRDefault="000F4CC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17" w:history="1">
            <w:r w:rsidRPr="00FE4287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FE4287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4FEA1AD8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7856300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7856301"/>
      <w:r>
        <w:rPr>
          <w:lang w:val="sr-Cyrl-RS"/>
        </w:rPr>
        <w:t>Резиме</w:t>
      </w:r>
      <w:bookmarkEnd w:id="1"/>
    </w:p>
    <w:p w14:paraId="6906FCDA" w14:textId="4FF1EB18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7421DE">
        <w:rPr>
          <w:lang w:val="sr-Cyrl-RS"/>
        </w:rPr>
        <w:t>оцењивању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7856302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7856303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7856304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78F2A19B" w:rsidR="00633E9B" w:rsidRPr="009974BE" w:rsidRDefault="00633E9B" w:rsidP="009974BE">
      <w:pPr>
        <w:pStyle w:val="Heading1"/>
      </w:pPr>
      <w:bookmarkStart w:id="5" w:name="_Toc137856305"/>
      <w:r w:rsidRPr="009974BE">
        <w:t xml:space="preserve">Сценарио </w:t>
      </w:r>
      <w:r w:rsidR="009974BE" w:rsidRPr="009974BE">
        <w:t>оцењивања мајстора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7856306"/>
      <w:r>
        <w:rPr>
          <w:lang w:val="sr-Cyrl-RS"/>
        </w:rPr>
        <w:t>Кратак опис</w:t>
      </w:r>
      <w:bookmarkEnd w:id="6"/>
    </w:p>
    <w:p w14:paraId="4A26F567" w14:textId="015E2120" w:rsidR="00480D7E" w:rsidRDefault="00BA5B57" w:rsidP="005A6FD0">
      <w:pPr>
        <w:rPr>
          <w:lang w:val="sr-Cyrl-RS"/>
        </w:rPr>
      </w:pPr>
      <w:r>
        <w:rPr>
          <w:lang w:val="sr-Cyrl-RS"/>
        </w:rPr>
        <w:t>Клијент</w:t>
      </w:r>
      <w:r w:rsidR="005A6FD0">
        <w:t xml:space="preserve"> може да остави свој утис</w:t>
      </w:r>
      <w:r w:rsidR="006B2D81">
        <w:rPr>
          <w:lang w:val="sr-Cyrl-RS"/>
        </w:rPr>
        <w:t>ак о мајстору тако што ће оценити цену, брзину и квалитет услуге</w:t>
      </w:r>
      <w:r w:rsidR="00720783">
        <w:rPr>
          <w:lang w:val="sr-Cyrl-RS"/>
        </w:rPr>
        <w:t xml:space="preserve"> мајстора</w:t>
      </w:r>
      <w:r w:rsidR="006B2D81">
        <w:rPr>
          <w:lang w:val="sr-Cyrl-RS"/>
        </w:rPr>
        <w:t xml:space="preserve"> кликом на одговарајућу звездицу за сваки критеријум (бројчано, од 1 до 5) – ово је обавезно да </w:t>
      </w:r>
      <w:r>
        <w:rPr>
          <w:lang w:val="sr-Cyrl-RS"/>
        </w:rPr>
        <w:t>клијент</w:t>
      </w:r>
      <w:r w:rsidR="00480D7E">
        <w:rPr>
          <w:lang w:val="sr-Cyrl-RS"/>
        </w:rPr>
        <w:t xml:space="preserve"> уради како би се његов утисак забележио у бази</w:t>
      </w:r>
      <w:r w:rsidR="006B2D81">
        <w:rPr>
          <w:lang w:val="sr-Cyrl-RS"/>
        </w:rPr>
        <w:t>.</w:t>
      </w:r>
    </w:p>
    <w:p w14:paraId="6088071E" w14:textId="39B8C10D" w:rsidR="005A6FD0" w:rsidRPr="006B2D81" w:rsidRDefault="00480D7E" w:rsidP="005A6FD0">
      <w:pPr>
        <w:rPr>
          <w:lang w:val="sr-Cyrl-RS"/>
        </w:rPr>
      </w:pPr>
      <w:r>
        <w:rPr>
          <w:lang w:val="sr-Cyrl-RS"/>
        </w:rPr>
        <w:t xml:space="preserve">Додатно, клијент може и речима да опише своје искуство са мајстором и на тај начин остави и текстуалну рецензију – ово није обавезно да </w:t>
      </w:r>
      <w:r w:rsidR="00BA5B57">
        <w:rPr>
          <w:lang w:val="sr-Cyrl-RS"/>
        </w:rPr>
        <w:t>клијент</w:t>
      </w:r>
      <w:r>
        <w:rPr>
          <w:lang w:val="sr-Cyrl-RS"/>
        </w:rPr>
        <w:t xml:space="preserve"> уради да би се његов утисак забележио у бази. </w:t>
      </w:r>
      <w:r w:rsidR="006B2D81">
        <w:rPr>
          <w:lang w:val="sr-Cyrl-RS"/>
        </w:rPr>
        <w:t xml:space="preserve"> 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7856307"/>
      <w:r>
        <w:rPr>
          <w:lang w:val="sr-Cyrl-RS"/>
        </w:rPr>
        <w:t>Ток догађаја</w:t>
      </w:r>
      <w:bookmarkEnd w:id="7"/>
    </w:p>
    <w:p w14:paraId="45EBF4D8" w14:textId="56DD3789" w:rsidR="00266C18" w:rsidRDefault="00BA5B57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7856308"/>
      <w:r>
        <w:rPr>
          <w:i w:val="0"/>
          <w:iCs/>
          <w:u w:val="single"/>
          <w:lang w:val="sr-Cyrl-RS"/>
        </w:rPr>
        <w:t>Клијент</w:t>
      </w:r>
      <w:r w:rsidR="00080186" w:rsidRPr="00080186">
        <w:rPr>
          <w:i w:val="0"/>
          <w:iCs/>
          <w:u w:val="single"/>
          <w:lang w:val="sr-Cyrl-RS"/>
        </w:rPr>
        <w:t xml:space="preserve"> успешно оцењује цену мајстора</w:t>
      </w:r>
      <w:bookmarkEnd w:id="8"/>
    </w:p>
    <w:p w14:paraId="149C6BBD" w14:textId="0FB9BF0D" w:rsidR="00080186" w:rsidRPr="00080186" w:rsidRDefault="00BA5B57" w:rsidP="00080186">
      <w:pPr>
        <w:rPr>
          <w:lang w:val="sr-Cyrl-RS"/>
        </w:rPr>
      </w:pPr>
      <w:r>
        <w:rPr>
          <w:lang w:val="sr-Cyrl-RS"/>
        </w:rPr>
        <w:t>Клијент</w:t>
      </w:r>
      <w:r w:rsidR="00080186">
        <w:rPr>
          <w:lang w:val="sr-Cyrl-RS"/>
        </w:rPr>
        <w:t xml:space="preserve"> треба да кликне на одговарајућу звездицу испод натписа </w:t>
      </w:r>
      <w:r w:rsidR="00080186">
        <w:rPr>
          <w:lang w:val="en-US"/>
        </w:rPr>
        <w:t>“Cena:”</w:t>
      </w:r>
      <w:r w:rsidR="00080186">
        <w:rPr>
          <w:lang w:val="sr-Cyrl-RS"/>
        </w:rPr>
        <w:t xml:space="preserve"> како би оценио цену мајстора.</w:t>
      </w:r>
      <w:r w:rsidR="005D2187">
        <w:rPr>
          <w:lang w:val="sr-Cyrl-RS"/>
        </w:rPr>
        <w:t xml:space="preserve"> Ово је обавезно да </w:t>
      </w:r>
      <w:r>
        <w:rPr>
          <w:lang w:val="sr-Cyrl-RS"/>
        </w:rPr>
        <w:t>клијент</w:t>
      </w:r>
      <w:r w:rsidR="005D2187">
        <w:rPr>
          <w:lang w:val="sr-Cyrl-RS"/>
        </w:rPr>
        <w:t xml:space="preserve"> уради да би се његово искуство забележило у бази.</w:t>
      </w:r>
    </w:p>
    <w:p w14:paraId="7EB0466F" w14:textId="18C2113E" w:rsidR="00744A2E" w:rsidRP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9" w:name="_Toc137856309"/>
      <w:r>
        <w:rPr>
          <w:i w:val="0"/>
          <w:iCs/>
          <w:u w:val="single"/>
          <w:lang w:val="sr-Cyrl-RS"/>
        </w:rPr>
        <w:t>Клијент</w:t>
      </w:r>
      <w:r w:rsidR="0061693C" w:rsidRPr="00080186">
        <w:rPr>
          <w:i w:val="0"/>
          <w:iCs/>
          <w:u w:val="single"/>
          <w:lang w:val="sr-Cyrl-RS"/>
        </w:rPr>
        <w:t xml:space="preserve"> успешно оцењује </w:t>
      </w:r>
      <w:r w:rsidR="0061693C">
        <w:rPr>
          <w:i w:val="0"/>
          <w:iCs/>
          <w:u w:val="single"/>
          <w:lang w:val="sr-Cyrl-RS"/>
        </w:rPr>
        <w:t>брзину</w:t>
      </w:r>
      <w:r w:rsidR="0061693C" w:rsidRPr="00080186">
        <w:rPr>
          <w:i w:val="0"/>
          <w:iCs/>
          <w:u w:val="single"/>
          <w:lang w:val="sr-Cyrl-RS"/>
        </w:rPr>
        <w:t xml:space="preserve"> мајстора</w:t>
      </w:r>
      <w:bookmarkEnd w:id="9"/>
    </w:p>
    <w:p w14:paraId="192D1B5E" w14:textId="739DAEAA" w:rsidR="0061693C" w:rsidRPr="00080186" w:rsidRDefault="00BA5B57" w:rsidP="0061693C">
      <w:pPr>
        <w:rPr>
          <w:lang w:val="sr-Cyrl-RS"/>
        </w:rPr>
      </w:pPr>
      <w:r>
        <w:rPr>
          <w:lang w:val="sr-Cyrl-RS"/>
        </w:rPr>
        <w:t>Клијент</w:t>
      </w:r>
      <w:r w:rsidR="0061693C">
        <w:rPr>
          <w:lang w:val="sr-Cyrl-RS"/>
        </w:rPr>
        <w:t xml:space="preserve"> треба да кликне на одговарајућу звездицу испод натписа </w:t>
      </w:r>
      <w:r w:rsidR="0061693C">
        <w:rPr>
          <w:lang w:val="en-US"/>
        </w:rPr>
        <w:t>“Brzina:”</w:t>
      </w:r>
      <w:r w:rsidR="0061693C">
        <w:rPr>
          <w:lang w:val="sr-Cyrl-RS"/>
        </w:rPr>
        <w:t xml:space="preserve"> како би оценио</w:t>
      </w:r>
      <w:r w:rsidR="003D7475">
        <w:rPr>
          <w:lang w:val="sr-Cyrl-RS"/>
        </w:rPr>
        <w:t xml:space="preserve"> брзину</w:t>
      </w:r>
      <w:r w:rsidR="0061693C">
        <w:rPr>
          <w:lang w:val="sr-Cyrl-RS"/>
        </w:rPr>
        <w:t xml:space="preserve"> мајстора.</w:t>
      </w:r>
      <w:r w:rsidR="00281962">
        <w:rPr>
          <w:lang w:val="sr-Cyrl-RS"/>
        </w:rPr>
        <w:t xml:space="preserve"> Ово је обавезно да </w:t>
      </w:r>
      <w:r>
        <w:rPr>
          <w:lang w:val="sr-Cyrl-RS"/>
        </w:rPr>
        <w:t>клијент</w:t>
      </w:r>
      <w:r w:rsidR="00281962">
        <w:rPr>
          <w:lang w:val="sr-Cyrl-RS"/>
        </w:rPr>
        <w:t xml:space="preserve"> уради да би се његово искуство забележило у бази.</w:t>
      </w:r>
    </w:p>
    <w:p w14:paraId="3A4FA222" w14:textId="30FD9B30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10" w:name="_Toc137856310"/>
      <w:r>
        <w:rPr>
          <w:i w:val="0"/>
          <w:iCs/>
          <w:u w:val="single"/>
          <w:lang w:val="sr-Cyrl-RS"/>
        </w:rPr>
        <w:t>Клијент</w:t>
      </w:r>
      <w:r w:rsidR="00744A2E" w:rsidRPr="00080186">
        <w:rPr>
          <w:i w:val="0"/>
          <w:iCs/>
          <w:u w:val="single"/>
          <w:lang w:val="sr-Cyrl-RS"/>
        </w:rPr>
        <w:t xml:space="preserve"> успешно оцењује </w:t>
      </w:r>
      <w:r w:rsidR="00744A2E">
        <w:rPr>
          <w:i w:val="0"/>
          <w:iCs/>
          <w:u w:val="single"/>
          <w:lang w:val="sr-Cyrl-RS"/>
        </w:rPr>
        <w:t>квалитет</w:t>
      </w:r>
      <w:r w:rsidR="00744A2E" w:rsidRPr="00080186">
        <w:rPr>
          <w:i w:val="0"/>
          <w:iCs/>
          <w:u w:val="single"/>
          <w:lang w:val="sr-Cyrl-RS"/>
        </w:rPr>
        <w:t xml:space="preserve"> мајстора</w:t>
      </w:r>
      <w:bookmarkEnd w:id="10"/>
    </w:p>
    <w:p w14:paraId="6F4B9C5E" w14:textId="10D699CB" w:rsidR="00744A2E" w:rsidRPr="00744A2E" w:rsidRDefault="00BA5B57" w:rsidP="00744A2E">
      <w:pPr>
        <w:rPr>
          <w:lang w:val="sr-Cyrl-RS"/>
        </w:rPr>
      </w:pPr>
      <w:r>
        <w:rPr>
          <w:lang w:val="sr-Cyrl-RS"/>
        </w:rPr>
        <w:t>Клијент</w:t>
      </w:r>
      <w:r w:rsidR="00744A2E">
        <w:rPr>
          <w:lang w:val="sr-Cyrl-RS"/>
        </w:rPr>
        <w:t xml:space="preserve"> треба да кликне на одговарајућу звездицу испод натписа </w:t>
      </w:r>
      <w:r w:rsidR="00744A2E">
        <w:rPr>
          <w:lang w:val="en-US"/>
        </w:rPr>
        <w:t>“Kvalitet:”</w:t>
      </w:r>
      <w:r w:rsidR="00744A2E">
        <w:rPr>
          <w:lang w:val="sr-Cyrl-RS"/>
        </w:rPr>
        <w:t xml:space="preserve"> како би оценио квалитет мајстора</w:t>
      </w:r>
      <w:r w:rsidR="00DE5951">
        <w:rPr>
          <w:lang w:val="en-US"/>
        </w:rPr>
        <w:t>.</w:t>
      </w:r>
      <w:r w:rsidR="00DE5951">
        <w:rPr>
          <w:lang w:val="sr-Cyrl-RS"/>
        </w:rPr>
        <w:t xml:space="preserve"> Ово је обавезно да </w:t>
      </w:r>
      <w:r>
        <w:rPr>
          <w:lang w:val="sr-Cyrl-RS"/>
        </w:rPr>
        <w:t>клијент</w:t>
      </w:r>
      <w:r w:rsidR="00DE5951">
        <w:rPr>
          <w:lang w:val="sr-Cyrl-RS"/>
        </w:rPr>
        <w:t xml:space="preserve"> уради да би се његово искуство забележило у бази.</w:t>
      </w:r>
    </w:p>
    <w:p w14:paraId="75A4DE74" w14:textId="329E1469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11" w:name="_Toc137856311"/>
      <w:r>
        <w:rPr>
          <w:i w:val="0"/>
          <w:iCs/>
          <w:u w:val="single"/>
          <w:lang w:val="sr-Cyrl-RS"/>
        </w:rPr>
        <w:lastRenderedPageBreak/>
        <w:t>Клијент</w:t>
      </w:r>
      <w:r w:rsidR="00CE18D5">
        <w:rPr>
          <w:i w:val="0"/>
          <w:iCs/>
          <w:u w:val="single"/>
          <w:lang w:val="sr-Cyrl-RS"/>
        </w:rPr>
        <w:t xml:space="preserve"> успешно оставља текстуалну рецензију</w:t>
      </w:r>
      <w:bookmarkEnd w:id="11"/>
    </w:p>
    <w:p w14:paraId="4244771F" w14:textId="2A81F6AE" w:rsidR="00336B93" w:rsidRPr="00AC6DB6" w:rsidRDefault="00BA5B57" w:rsidP="00CE18D5">
      <w:pPr>
        <w:rPr>
          <w:lang w:val="sr-Cyrl-RS"/>
        </w:rPr>
      </w:pPr>
      <w:r>
        <w:rPr>
          <w:lang w:val="sr-Cyrl-RS"/>
        </w:rPr>
        <w:t>Клијент</w:t>
      </w:r>
      <w:r w:rsidR="00CE18D5">
        <w:rPr>
          <w:lang w:val="sr-Cyrl-RS"/>
        </w:rPr>
        <w:t xml:space="preserve"> треба да искуца своје искуство унутар текстуалног поља испод натписа </w:t>
      </w:r>
      <w:r w:rsidR="00CE18D5">
        <w:rPr>
          <w:lang w:val="en-US"/>
        </w:rPr>
        <w:t>“</w:t>
      </w:r>
      <w:r w:rsidR="00CE18D5" w:rsidRPr="00CE18D5">
        <w:rPr>
          <w:lang w:val="en-US"/>
        </w:rPr>
        <w:t>Opišite ukratko Vaše iskustvo sa ovim majstorom:</w:t>
      </w:r>
      <w:r w:rsidR="00CE18D5">
        <w:rPr>
          <w:lang w:val="en-US"/>
        </w:rPr>
        <w:t>”.</w:t>
      </w:r>
      <w:r w:rsidR="00AC6DB6">
        <w:rPr>
          <w:lang w:val="sr-Cyrl-RS"/>
        </w:rPr>
        <w:t xml:space="preserve"> Ово уопште није обавезно да </w:t>
      </w:r>
      <w:r>
        <w:rPr>
          <w:lang w:val="sr-Cyrl-RS"/>
        </w:rPr>
        <w:t>клијент</w:t>
      </w:r>
      <w:r w:rsidR="00AC6DB6">
        <w:rPr>
          <w:lang w:val="sr-Cyrl-RS"/>
        </w:rPr>
        <w:t xml:space="preserve"> уради да би се његово искуство забележило у бази.</w:t>
      </w:r>
    </w:p>
    <w:p w14:paraId="2DFCC141" w14:textId="19AD5E8E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12" w:name="_Toc137856312"/>
      <w:r>
        <w:rPr>
          <w:i w:val="0"/>
          <w:iCs/>
          <w:u w:val="single"/>
          <w:lang w:val="sr-Cyrl-RS"/>
        </w:rPr>
        <w:t>Клијент</w:t>
      </w:r>
      <w:r w:rsidR="00336B93">
        <w:rPr>
          <w:i w:val="0"/>
          <w:iCs/>
          <w:u w:val="single"/>
          <w:lang w:val="sr-Cyrl-RS"/>
        </w:rPr>
        <w:t xml:space="preserve"> успешно оставља свој утисак о мајстору</w:t>
      </w:r>
      <w:bookmarkEnd w:id="12"/>
    </w:p>
    <w:p w14:paraId="0BD433D3" w14:textId="2AFF19B0" w:rsidR="00744A2E" w:rsidRDefault="00BA5B57" w:rsidP="00584164">
      <w:pPr>
        <w:rPr>
          <w:i/>
          <w:iCs/>
          <w:u w:val="single"/>
          <w:lang w:val="sr-Cyrl-RS"/>
        </w:rPr>
      </w:pPr>
      <w:r>
        <w:rPr>
          <w:lang w:val="sr-Cyrl-RS"/>
        </w:rPr>
        <w:t>Клијент</w:t>
      </w:r>
      <w:r w:rsidR="00336B93">
        <w:rPr>
          <w:lang w:val="sr-Cyrl-RS"/>
        </w:rPr>
        <w:t xml:space="preserve"> треба да кликне на дугме са натписом </w:t>
      </w:r>
      <w:r w:rsidR="00336B93">
        <w:rPr>
          <w:lang w:val="en-US"/>
        </w:rPr>
        <w:t>“Ostavi svoj utisak”</w:t>
      </w:r>
      <w:r w:rsidR="00336B93">
        <w:rPr>
          <w:lang w:val="sr-Cyrl-RS"/>
        </w:rPr>
        <w:t xml:space="preserve"> како би се његово искуство са мајстором забележило у бази.</w:t>
      </w:r>
    </w:p>
    <w:p w14:paraId="0FD9AA4F" w14:textId="09387EA0" w:rsidR="00744A2E" w:rsidRPr="00D32332" w:rsidRDefault="00BA5B57" w:rsidP="00744A2E">
      <w:pPr>
        <w:pStyle w:val="Heading3"/>
        <w:rPr>
          <w:lang w:val="sr-Cyrl-RS"/>
        </w:rPr>
      </w:pPr>
      <w:bookmarkStart w:id="13" w:name="_Toc137856313"/>
      <w:r>
        <w:rPr>
          <w:lang w:val="sr-Cyrl-RS"/>
        </w:rPr>
        <w:t>Клијент</w:t>
      </w:r>
      <w:r w:rsidR="00584164" w:rsidRPr="00D32332">
        <w:rPr>
          <w:lang w:val="sr-Cyrl-RS"/>
        </w:rPr>
        <w:t xml:space="preserve"> није оценио мајстора по сва три критеријума</w:t>
      </w:r>
      <w:bookmarkEnd w:id="13"/>
    </w:p>
    <w:p w14:paraId="39608193" w14:textId="61349E9A" w:rsidR="00584164" w:rsidRPr="00E91EC1" w:rsidRDefault="00584164" w:rsidP="00584164">
      <w:pPr>
        <w:rPr>
          <w:lang w:val="en-US"/>
        </w:rPr>
      </w:pPr>
      <w:r>
        <w:rPr>
          <w:lang w:val="sr-Cyrl-RS"/>
        </w:rPr>
        <w:t xml:space="preserve">Уколико </w:t>
      </w:r>
      <w:r w:rsidR="00BA5B57">
        <w:rPr>
          <w:lang w:val="sr-Cyrl-RS"/>
        </w:rPr>
        <w:t>клијент</w:t>
      </w:r>
      <w:r>
        <w:rPr>
          <w:lang w:val="sr-Cyrl-RS"/>
        </w:rPr>
        <w:t xml:space="preserve"> није оценио мајстора по сва три критеријума (цена, брзина и квалитет), његов утисак се неће забележити у бази, већ ће му искочити </w:t>
      </w:r>
      <w:r>
        <w:rPr>
          <w:lang w:val="en-US"/>
        </w:rPr>
        <w:t>alert</w:t>
      </w:r>
      <w:r>
        <w:rPr>
          <w:lang w:val="sr-Cyrl-RS"/>
        </w:rPr>
        <w:t xml:space="preserve"> у којем пише „</w:t>
      </w:r>
      <w:r w:rsidRPr="00584164">
        <w:rPr>
          <w:lang w:val="sr-Cyrl-RS"/>
        </w:rPr>
        <w:t>Niste ocenili majstora po svim parametrima!</w:t>
      </w:r>
      <w:r>
        <w:rPr>
          <w:lang w:val="sr-Cyrl-RS"/>
        </w:rPr>
        <w:t>“.</w:t>
      </w:r>
    </w:p>
    <w:p w14:paraId="124107C1" w14:textId="5BCEBB7F" w:rsidR="00744A2E" w:rsidRPr="004B378E" w:rsidRDefault="00BA5B57" w:rsidP="00744A2E">
      <w:pPr>
        <w:pStyle w:val="Heading3"/>
        <w:rPr>
          <w:lang w:val="sr-Cyrl-RS"/>
        </w:rPr>
      </w:pPr>
      <w:bookmarkStart w:id="14" w:name="_Toc137856314"/>
      <w:r>
        <w:rPr>
          <w:lang w:val="sr-Cyrl-RS"/>
        </w:rPr>
        <w:t>Клијент</w:t>
      </w:r>
      <w:r w:rsidR="00D32332" w:rsidRPr="004B378E">
        <w:rPr>
          <w:lang w:val="sr-Cyrl-RS"/>
        </w:rPr>
        <w:t xml:space="preserve"> је већ оценио конкретног мајстора</w:t>
      </w:r>
      <w:bookmarkEnd w:id="14"/>
    </w:p>
    <w:p w14:paraId="3A0D5327" w14:textId="0ECABF06" w:rsidR="00744A2E" w:rsidRPr="00E93C53" w:rsidRDefault="00D32332" w:rsidP="00E93C53">
      <w:pPr>
        <w:rPr>
          <w:lang w:val="sr-Cyrl-RS"/>
        </w:rPr>
      </w:pPr>
      <w:r>
        <w:rPr>
          <w:lang w:val="sr-Cyrl-RS"/>
        </w:rPr>
        <w:t xml:space="preserve">Уколико је </w:t>
      </w:r>
      <w:r w:rsidR="00BA5B57">
        <w:rPr>
          <w:lang w:val="sr-Cyrl-RS"/>
        </w:rPr>
        <w:t>клијент</w:t>
      </w:r>
      <w:r>
        <w:rPr>
          <w:lang w:val="sr-Cyrl-RS"/>
        </w:rPr>
        <w:t xml:space="preserve"> већ оставио утисак о датом мајстору, његов нови утисак се неће забележити у бази, већ ће му се исписати у црвеном правоугаонику грешка са натписом „</w:t>
      </w:r>
      <w:r w:rsidRPr="00D32332">
        <w:rPr>
          <w:lang w:val="sr-Cyrl-RS"/>
        </w:rPr>
        <w:t>Već ste ocenili ovog majstora!</w:t>
      </w:r>
      <w:r>
        <w:rPr>
          <w:lang w:val="sr-Cyrl-RS"/>
        </w:rPr>
        <w:t>“.</w:t>
      </w:r>
      <w:r w:rsidR="00784408">
        <w:rPr>
          <w:lang w:val="sr-Cyrl-RS"/>
        </w:rPr>
        <w:t xml:space="preserve"> Дакле, један </w:t>
      </w:r>
      <w:r w:rsidR="00BA5B57">
        <w:rPr>
          <w:lang w:val="sr-Cyrl-RS"/>
        </w:rPr>
        <w:t>клијент</w:t>
      </w:r>
      <w:r w:rsidR="00784408">
        <w:rPr>
          <w:lang w:val="sr-Cyrl-RS"/>
        </w:rPr>
        <w:t xml:space="preserve"> једног мајстора може оценити максимално једном.</w:t>
      </w: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5" w:name="_Toc137856315"/>
      <w:r>
        <w:rPr>
          <w:lang w:val="sr-Cyrl-RS"/>
        </w:rPr>
        <w:t>Посебни захтеви</w:t>
      </w:r>
      <w:bookmarkEnd w:id="15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6" w:name="_Toc137856316"/>
      <w:r>
        <w:rPr>
          <w:lang w:val="sr-Cyrl-RS"/>
        </w:rPr>
        <w:t>Предуслови</w:t>
      </w:r>
      <w:bookmarkEnd w:id="16"/>
    </w:p>
    <w:p w14:paraId="714C7580" w14:textId="43978CD4" w:rsidR="00CA4AE5" w:rsidRPr="00061F32" w:rsidRDefault="00BA5B57" w:rsidP="00CA4AE5">
      <w:pPr>
        <w:rPr>
          <w:lang w:val="sr-Cyrl-RS"/>
        </w:rPr>
      </w:pPr>
      <w:r>
        <w:rPr>
          <w:lang w:val="sr-Cyrl-RS"/>
        </w:rPr>
        <w:t>Клијент</w:t>
      </w:r>
      <w:r w:rsidR="00061F32">
        <w:rPr>
          <w:lang w:val="sr-Cyrl-RS"/>
        </w:rPr>
        <w:t xml:space="preserve"> мора бити улогован на свој профил у апликацији да би могао да оцењује мајсторе.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7" w:name="_Toc137856317"/>
      <w:r>
        <w:rPr>
          <w:lang w:val="sr-Cyrl-RS"/>
        </w:rPr>
        <w:t>Последице</w:t>
      </w:r>
      <w:bookmarkEnd w:id="17"/>
    </w:p>
    <w:p w14:paraId="212776E8" w14:textId="032FC9B9" w:rsidR="003E2A6A" w:rsidRPr="003E2A6A" w:rsidRDefault="00061F32" w:rsidP="003E2A6A">
      <w:pPr>
        <w:rPr>
          <w:lang w:val="sr-Cyrl-RS"/>
        </w:rPr>
      </w:pPr>
      <w:r>
        <w:rPr>
          <w:lang w:val="sr-Cyrl-RS"/>
        </w:rPr>
        <w:t xml:space="preserve">Уколико </w:t>
      </w:r>
      <w:r w:rsidR="00BA5B57">
        <w:rPr>
          <w:lang w:val="sr-Cyrl-RS"/>
        </w:rPr>
        <w:t>клијент</w:t>
      </w:r>
      <w:r>
        <w:rPr>
          <w:lang w:val="sr-Cyrl-RS"/>
        </w:rPr>
        <w:t xml:space="preserve"> успешно оцени мајстора, његов утисак се бележи у бази</w:t>
      </w:r>
      <w:r w:rsidR="001E0A7C">
        <w:rPr>
          <w:lang w:val="sr-Cyrl-RS"/>
        </w:rPr>
        <w:t>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3151A4"/>
    <w:rsid w:val="00316DC7"/>
    <w:rsid w:val="00330D0C"/>
    <w:rsid w:val="00336B93"/>
    <w:rsid w:val="0039220C"/>
    <w:rsid w:val="003B11BA"/>
    <w:rsid w:val="003C20AB"/>
    <w:rsid w:val="003D7475"/>
    <w:rsid w:val="003E2A6A"/>
    <w:rsid w:val="00415F9B"/>
    <w:rsid w:val="00460B22"/>
    <w:rsid w:val="00472031"/>
    <w:rsid w:val="00480D7E"/>
    <w:rsid w:val="004B378E"/>
    <w:rsid w:val="004B740E"/>
    <w:rsid w:val="00507090"/>
    <w:rsid w:val="00512A61"/>
    <w:rsid w:val="00537069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D301F"/>
    <w:rsid w:val="007F1B04"/>
    <w:rsid w:val="00832A06"/>
    <w:rsid w:val="00870712"/>
    <w:rsid w:val="009056F2"/>
    <w:rsid w:val="009974BE"/>
    <w:rsid w:val="00AC6DB6"/>
    <w:rsid w:val="00AD5FC8"/>
    <w:rsid w:val="00AE4F92"/>
    <w:rsid w:val="00B064EA"/>
    <w:rsid w:val="00B440DA"/>
    <w:rsid w:val="00BA4AA7"/>
    <w:rsid w:val="00BA5B57"/>
    <w:rsid w:val="00BE205B"/>
    <w:rsid w:val="00C16579"/>
    <w:rsid w:val="00C242B9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3C53"/>
    <w:rsid w:val="00EC0C72"/>
    <w:rsid w:val="00F15AF8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73</cp:revision>
  <dcterms:created xsi:type="dcterms:W3CDTF">2023-03-20T10:20:00Z</dcterms:created>
  <dcterms:modified xsi:type="dcterms:W3CDTF">2023-06-16T23:04:00Z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