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16583" w:type="dxa"/>
        <w:tblLook w:val="04A0" w:firstRow="1" w:lastRow="0" w:firstColumn="1" w:lastColumn="0" w:noHBand="0" w:noVBand="1"/>
      </w:tblPr>
      <w:tblGrid>
        <w:gridCol w:w="1088"/>
        <w:gridCol w:w="1362"/>
        <w:gridCol w:w="1315"/>
        <w:gridCol w:w="1980"/>
        <w:gridCol w:w="2610"/>
        <w:gridCol w:w="5621"/>
        <w:gridCol w:w="2700"/>
      </w:tblGrid>
      <w:tr w:rsidR="00051CA7" w:rsidRPr="007B4860" w:rsidTr="00611259">
        <w:trPr>
          <w:trHeight w:val="300"/>
        </w:trPr>
        <w:tc>
          <w:tcPr>
            <w:tcW w:w="1088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Week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:rsidR="00051CA7" w:rsidRPr="00051CA7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Deadline</w:t>
            </w:r>
          </w:p>
        </w:tc>
        <w:tc>
          <w:tcPr>
            <w:tcW w:w="1315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Responsible</w:t>
            </w:r>
            <w:proofErr w:type="spellEnd"/>
          </w:p>
        </w:tc>
        <w:tc>
          <w:tcPr>
            <w:tcW w:w="1980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Task</w:t>
            </w:r>
            <w:proofErr w:type="spellEnd"/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Description</w:t>
            </w:r>
            <w:proofErr w:type="spellEnd"/>
          </w:p>
        </w:tc>
        <w:tc>
          <w:tcPr>
            <w:tcW w:w="5621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Progress</w:t>
            </w:r>
            <w:proofErr w:type="spellEnd"/>
          </w:p>
        </w:tc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Status</w:t>
            </w:r>
            <w:proofErr w:type="spellEnd"/>
          </w:p>
        </w:tc>
      </w:tr>
      <w:tr w:rsidR="0056180C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56180C" w:rsidRPr="0056180C" w:rsidRDefault="0056180C" w:rsidP="0011087D">
            <w:pPr>
              <w:rPr>
                <w:rFonts w:eastAsia="Times New Roman" w:cs="Times New Roman"/>
                <w:b/>
                <w:lang w:val="en-US" w:eastAsia="ru-RU"/>
              </w:rPr>
            </w:pPr>
            <w:r>
              <w:rPr>
                <w:rFonts w:eastAsia="Times New Roman" w:cs="Times New Roman"/>
                <w:b/>
                <w:lang w:val="en-US" w:eastAsia="ru-RU"/>
              </w:rPr>
              <w:t>BLOCK 2:</w:t>
            </w:r>
          </w:p>
        </w:tc>
        <w:tc>
          <w:tcPr>
            <w:tcW w:w="1269" w:type="dxa"/>
            <w:shd w:val="clear" w:color="auto" w:fill="FFFFFF" w:themeFill="background1"/>
          </w:tcPr>
          <w:p w:rsidR="0056180C" w:rsidRPr="00190E82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CA214B" w:rsidRPr="0056180C" w:rsidTr="00CA214B">
        <w:trPr>
          <w:trHeight w:val="300"/>
        </w:trPr>
        <w:tc>
          <w:tcPr>
            <w:tcW w:w="1088" w:type="dxa"/>
            <w:shd w:val="clear" w:color="auto" w:fill="A8D08D" w:themeFill="accent6" w:themeFillTint="99"/>
            <w:noWrap/>
          </w:tcPr>
          <w:p w:rsidR="00CA214B" w:rsidRPr="00CA214B" w:rsidRDefault="00CA214B" w:rsidP="0011087D">
            <w:pPr>
              <w:rPr>
                <w:rFonts w:eastAsia="Times New Roman" w:cs="Times New Roman"/>
                <w:lang w:val="en-US" w:eastAsia="ru-RU"/>
              </w:rPr>
            </w:pPr>
            <w:r w:rsidRPr="00CA214B">
              <w:rPr>
                <w:rFonts w:eastAsia="Times New Roman" w:cs="Times New Roman"/>
                <w:lang w:val="en-US" w:eastAsia="ru-RU"/>
              </w:rPr>
              <w:t xml:space="preserve">This </w:t>
            </w:r>
          </w:p>
        </w:tc>
        <w:tc>
          <w:tcPr>
            <w:tcW w:w="1269" w:type="dxa"/>
            <w:shd w:val="clear" w:color="auto" w:fill="A8D08D" w:themeFill="accent6" w:themeFillTint="99"/>
          </w:tcPr>
          <w:p w:rsidR="00CA214B" w:rsidRPr="00190E82" w:rsidRDefault="00CA214B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Block’s</w:t>
            </w:r>
          </w:p>
        </w:tc>
        <w:tc>
          <w:tcPr>
            <w:tcW w:w="1315" w:type="dxa"/>
            <w:shd w:val="clear" w:color="auto" w:fill="A8D08D" w:themeFill="accent6" w:themeFillTint="99"/>
            <w:noWrap/>
          </w:tcPr>
          <w:p w:rsidR="00CA214B" w:rsidRPr="0071270D" w:rsidRDefault="00CA214B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Tasks and</w:t>
            </w:r>
          </w:p>
        </w:tc>
        <w:tc>
          <w:tcPr>
            <w:tcW w:w="1980" w:type="dxa"/>
            <w:shd w:val="clear" w:color="auto" w:fill="A8D08D" w:themeFill="accent6" w:themeFillTint="99"/>
            <w:noWrap/>
          </w:tcPr>
          <w:p w:rsidR="00CA214B" w:rsidRPr="0071270D" w:rsidRDefault="00CA214B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Activities will be </w:t>
            </w:r>
          </w:p>
        </w:tc>
        <w:tc>
          <w:tcPr>
            <w:tcW w:w="2610" w:type="dxa"/>
            <w:shd w:val="clear" w:color="auto" w:fill="A8D08D" w:themeFill="accent6" w:themeFillTint="99"/>
            <w:noWrap/>
          </w:tcPr>
          <w:p w:rsidR="00CA214B" w:rsidRPr="0071270D" w:rsidRDefault="00CA214B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Defined in more details </w:t>
            </w:r>
          </w:p>
        </w:tc>
        <w:tc>
          <w:tcPr>
            <w:tcW w:w="5621" w:type="dxa"/>
            <w:shd w:val="clear" w:color="auto" w:fill="A8D08D" w:themeFill="accent6" w:themeFillTint="99"/>
            <w:noWrap/>
          </w:tcPr>
          <w:p w:rsidR="00CA214B" w:rsidRPr="0071270D" w:rsidRDefault="00CA214B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At the end of block one after the intermediate progress</w:t>
            </w:r>
          </w:p>
        </w:tc>
        <w:tc>
          <w:tcPr>
            <w:tcW w:w="2700" w:type="dxa"/>
            <w:shd w:val="clear" w:color="auto" w:fill="A8D08D" w:themeFill="accent6" w:themeFillTint="99"/>
            <w:noWrap/>
          </w:tcPr>
          <w:p w:rsidR="00CA214B" w:rsidRPr="0071270D" w:rsidRDefault="00CA214B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Check.</w:t>
            </w:r>
          </w:p>
        </w:tc>
      </w:tr>
      <w:tr w:rsidR="0056180C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56180C" w:rsidRPr="0071270D" w:rsidRDefault="00644909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Week(1)1</w:t>
            </w:r>
          </w:p>
        </w:tc>
        <w:tc>
          <w:tcPr>
            <w:tcW w:w="1269" w:type="dxa"/>
            <w:shd w:val="clear" w:color="auto" w:fill="FFFFFF" w:themeFill="background1"/>
          </w:tcPr>
          <w:p w:rsidR="0056180C" w:rsidRPr="00190E82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56180C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56180C" w:rsidRPr="00190E82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56180C" w:rsidRPr="0071270D" w:rsidRDefault="00644909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and database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56180C" w:rsidRPr="0071270D" w:rsidRDefault="00644909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Verify that everything works fine. Conduct the final User-Acceptance test. Make the last changes to the deliverables connected to the Website and Database.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56180C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56180C" w:rsidRPr="00190E82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56180C" w:rsidRPr="0071270D" w:rsidRDefault="00644909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Software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56180C" w:rsidRPr="0071270D" w:rsidRDefault="00611259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Develop the first final versions of the applications. Create report documents. </w:t>
            </w:r>
            <w:proofErr w:type="gramStart"/>
            <w:r>
              <w:rPr>
                <w:rFonts w:eastAsia="Times New Roman" w:cs="Times New Roman"/>
                <w:lang w:val="en-US" w:eastAsia="ru-RU"/>
              </w:rPr>
              <w:t>And</w:t>
            </w:r>
            <w:proofErr w:type="gramEnd"/>
            <w:r>
              <w:rPr>
                <w:rFonts w:eastAsia="Times New Roman" w:cs="Times New Roman"/>
                <w:lang w:val="en-US" w:eastAsia="ru-RU"/>
              </w:rPr>
              <w:t xml:space="preserve"> prepare the testing plan.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56180C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56180C" w:rsidRPr="00190E82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56180C" w:rsidRPr="0071270D" w:rsidRDefault="00611259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Hardware 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56180C" w:rsidRPr="0071270D" w:rsidRDefault="00611259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Verify the choice of hardware with the client.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56180C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56180C" w:rsidRPr="0071270D" w:rsidRDefault="00611259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Week(1)2</w:t>
            </w:r>
          </w:p>
        </w:tc>
        <w:tc>
          <w:tcPr>
            <w:tcW w:w="1269" w:type="dxa"/>
            <w:shd w:val="clear" w:color="auto" w:fill="FFFFFF" w:themeFill="background1"/>
          </w:tcPr>
          <w:p w:rsidR="0056180C" w:rsidRPr="00190E82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Software Integration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Integrate the software and the database locally. Test the functionality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Software testing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Conduct alpha and beta tests of the applications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Hardware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hardware for the integration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Week(1)3</w:t>
            </w: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Determine the scope of demonstration for the presentation. Record the key functionality and prepare the report of the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webiste’s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 usability.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Connect software and hardware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Integrate those two aspects and develop a stable system. Carry out tests.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Week(1)4</w:t>
            </w: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Testing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Test the overall functionality of the system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Modifications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Modify the system’s parts and report the progress and changes. Record the versioning of the system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 development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Finalize the applications and prepare the final inner tests.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Week(1)5</w:t>
            </w: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System demonstration to the client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documentation and overview of the system. Make a preview and conduct client-acceptance testing.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Final touch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Make sure everything works perfectly well and you we have reached the final release version. 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Deployment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system for deployment.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Progress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Make an overview of the progress and processes completed so far.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A20703">
        <w:trPr>
          <w:trHeight w:val="300"/>
        </w:trPr>
        <w:tc>
          <w:tcPr>
            <w:tcW w:w="1088" w:type="dxa"/>
            <w:shd w:val="clear" w:color="auto" w:fill="FFF2CC" w:themeFill="accent4" w:themeFillTint="33"/>
            <w:noWrap/>
          </w:tcPr>
          <w:p w:rsidR="00611259" w:rsidRPr="0071270D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Week(1)6</w:t>
            </w:r>
          </w:p>
        </w:tc>
        <w:tc>
          <w:tcPr>
            <w:tcW w:w="1269" w:type="dxa"/>
            <w:shd w:val="clear" w:color="auto" w:fill="FFF2CC" w:themeFill="accent4" w:themeFillTint="33"/>
          </w:tcPr>
          <w:p w:rsidR="00611259" w:rsidRPr="00190E82" w:rsidRDefault="00A20703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Exam </w:t>
            </w:r>
          </w:p>
        </w:tc>
        <w:tc>
          <w:tcPr>
            <w:tcW w:w="1315" w:type="dxa"/>
            <w:shd w:val="clear" w:color="auto" w:fill="FFF2CC" w:themeFill="accent4" w:themeFillTint="33"/>
            <w:noWrap/>
          </w:tcPr>
          <w:p w:rsidR="00611259" w:rsidRPr="0071270D" w:rsidRDefault="00A20703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preparation</w:t>
            </w:r>
          </w:p>
        </w:tc>
        <w:tc>
          <w:tcPr>
            <w:tcW w:w="1980" w:type="dxa"/>
            <w:shd w:val="clear" w:color="auto" w:fill="FFF2CC" w:themeFill="accent4" w:themeFillTint="33"/>
            <w:noWrap/>
          </w:tcPr>
          <w:p w:rsidR="00611259" w:rsidRPr="0071270D" w:rsidRDefault="00A20703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starts</w:t>
            </w:r>
          </w:p>
        </w:tc>
        <w:tc>
          <w:tcPr>
            <w:tcW w:w="2610" w:type="dxa"/>
            <w:shd w:val="clear" w:color="auto" w:fill="FFF2CC" w:themeFill="accent4" w:themeFillTint="33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FF2CC" w:themeFill="accent4" w:themeFillTint="33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2CC" w:themeFill="accent4" w:themeFillTint="33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Present the overview to the client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EE3E95" w:rsidP="00EE3E9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Explain the whole globally and make sure he is satisfied.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EE3E95" w:rsidP="00EE3E9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for the presentation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Organize the roles. Prepare the speeches, gather content and make demo versions of the key features.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A20703">
        <w:trPr>
          <w:trHeight w:val="300"/>
        </w:trPr>
        <w:tc>
          <w:tcPr>
            <w:tcW w:w="1088" w:type="dxa"/>
            <w:shd w:val="clear" w:color="auto" w:fill="FFD966" w:themeFill="accent4" w:themeFillTint="99"/>
            <w:noWrap/>
          </w:tcPr>
          <w:p w:rsidR="00EE3E95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Week(1)7</w:t>
            </w:r>
          </w:p>
          <w:p w:rsidR="00611259" w:rsidRPr="0071270D" w:rsidRDefault="00EE3E95" w:rsidP="00EE3E9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-Week(1)8</w:t>
            </w:r>
          </w:p>
        </w:tc>
        <w:tc>
          <w:tcPr>
            <w:tcW w:w="1269" w:type="dxa"/>
            <w:shd w:val="clear" w:color="auto" w:fill="FFD966" w:themeFill="accent4" w:themeFillTint="99"/>
          </w:tcPr>
          <w:p w:rsidR="00611259" w:rsidRPr="00190E82" w:rsidRDefault="00A20703" w:rsidP="00A20703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Exam</w:t>
            </w:r>
          </w:p>
        </w:tc>
        <w:tc>
          <w:tcPr>
            <w:tcW w:w="1315" w:type="dxa"/>
            <w:shd w:val="clear" w:color="auto" w:fill="FFD966" w:themeFill="accent4" w:themeFillTint="99"/>
            <w:noWrap/>
          </w:tcPr>
          <w:p w:rsidR="00611259" w:rsidRPr="0071270D" w:rsidRDefault="00A20703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weeks</w:t>
            </w:r>
          </w:p>
        </w:tc>
        <w:tc>
          <w:tcPr>
            <w:tcW w:w="1980" w:type="dxa"/>
            <w:shd w:val="clear" w:color="auto" w:fill="FFD966" w:themeFill="accent4" w:themeFillTint="99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FD966" w:themeFill="accent4" w:themeFillTint="99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FD966" w:themeFill="accent4" w:themeFillTint="99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D966" w:themeFill="accent4" w:themeFillTint="99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Presentation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Conduct rehearsals of the presentation, practice the presenting skills and refine the content.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A20703">
        <w:trPr>
          <w:trHeight w:val="300"/>
        </w:trPr>
        <w:tc>
          <w:tcPr>
            <w:tcW w:w="1088" w:type="dxa"/>
            <w:shd w:val="clear" w:color="auto" w:fill="8EAADB" w:themeFill="accent5" w:themeFillTint="99"/>
            <w:noWrap/>
          </w:tcPr>
          <w:p w:rsidR="00611259" w:rsidRPr="0071270D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lastRenderedPageBreak/>
              <w:t>Week(1)9</w:t>
            </w:r>
          </w:p>
        </w:tc>
        <w:tc>
          <w:tcPr>
            <w:tcW w:w="1269" w:type="dxa"/>
            <w:shd w:val="clear" w:color="auto" w:fill="8EAADB" w:themeFill="accent5" w:themeFillTint="99"/>
          </w:tcPr>
          <w:p w:rsidR="00611259" w:rsidRPr="00190E82" w:rsidRDefault="00A20703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Presentation</w:t>
            </w:r>
          </w:p>
        </w:tc>
        <w:tc>
          <w:tcPr>
            <w:tcW w:w="1315" w:type="dxa"/>
            <w:shd w:val="clear" w:color="auto" w:fill="8EAADB" w:themeFill="accent5" w:themeFillTint="99"/>
            <w:noWrap/>
          </w:tcPr>
          <w:p w:rsidR="00611259" w:rsidRPr="0071270D" w:rsidRDefault="00A20703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</w:t>
            </w:r>
            <w:bookmarkStart w:id="0" w:name="_GoBack"/>
            <w:bookmarkEnd w:id="0"/>
          </w:p>
        </w:tc>
        <w:tc>
          <w:tcPr>
            <w:tcW w:w="1980" w:type="dxa"/>
            <w:shd w:val="clear" w:color="auto" w:fill="8EAADB" w:themeFill="accent5" w:themeFillTint="99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8EAADB" w:themeFill="accent5" w:themeFillTint="99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8EAADB" w:themeFill="accent5" w:themeFillTint="99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8EAADB" w:themeFill="accent5" w:themeFillTint="99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Presentation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Give an outstanding performance and demonstration of the system.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EE3E95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EE3E95" w:rsidRPr="0071270D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EE3E95" w:rsidRPr="00190E82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EE3E95" w:rsidRPr="0071270D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EE3E95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Celebrate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EE3E95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Go to the bar and celebrate the success or drink away the despair and sorrow.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EE3E95" w:rsidRPr="0071270D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EE3E95" w:rsidRPr="0071270D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</w:tbl>
    <w:p w:rsidR="0056180C" w:rsidRPr="00190E82" w:rsidRDefault="0056180C" w:rsidP="00EE3E95">
      <w:pPr>
        <w:rPr>
          <w:lang w:val="en-US"/>
        </w:rPr>
      </w:pPr>
    </w:p>
    <w:sectPr w:rsidR="0056180C" w:rsidRPr="00190E82" w:rsidSect="00C12565">
      <w:pgSz w:w="16838" w:h="11906" w:orient="landscape"/>
      <w:pgMar w:top="288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0D"/>
    <w:rsid w:val="000359FD"/>
    <w:rsid w:val="00051CA7"/>
    <w:rsid w:val="0011087D"/>
    <w:rsid w:val="00190E82"/>
    <w:rsid w:val="001B0D4A"/>
    <w:rsid w:val="001B6F79"/>
    <w:rsid w:val="001F5E2F"/>
    <w:rsid w:val="002704DF"/>
    <w:rsid w:val="002C4ECF"/>
    <w:rsid w:val="002F54B4"/>
    <w:rsid w:val="003048DF"/>
    <w:rsid w:val="0035654E"/>
    <w:rsid w:val="00360DBF"/>
    <w:rsid w:val="003B010E"/>
    <w:rsid w:val="003C510A"/>
    <w:rsid w:val="003D7ED4"/>
    <w:rsid w:val="004410F4"/>
    <w:rsid w:val="0045746F"/>
    <w:rsid w:val="00461A37"/>
    <w:rsid w:val="004B6F91"/>
    <w:rsid w:val="00533A42"/>
    <w:rsid w:val="00534CDF"/>
    <w:rsid w:val="00550C9E"/>
    <w:rsid w:val="0056180C"/>
    <w:rsid w:val="00611259"/>
    <w:rsid w:val="00644909"/>
    <w:rsid w:val="006B117D"/>
    <w:rsid w:val="0071270D"/>
    <w:rsid w:val="00713E98"/>
    <w:rsid w:val="00732E9B"/>
    <w:rsid w:val="007B4860"/>
    <w:rsid w:val="007D7D2E"/>
    <w:rsid w:val="009A136E"/>
    <w:rsid w:val="009A3796"/>
    <w:rsid w:val="009B68E9"/>
    <w:rsid w:val="00A20703"/>
    <w:rsid w:val="00AA5135"/>
    <w:rsid w:val="00AC1F94"/>
    <w:rsid w:val="00B50B69"/>
    <w:rsid w:val="00BB2396"/>
    <w:rsid w:val="00BE688A"/>
    <w:rsid w:val="00C12565"/>
    <w:rsid w:val="00C82E99"/>
    <w:rsid w:val="00CA214B"/>
    <w:rsid w:val="00E04A97"/>
    <w:rsid w:val="00E378E7"/>
    <w:rsid w:val="00E85A08"/>
    <w:rsid w:val="00EE3E95"/>
    <w:rsid w:val="00F06733"/>
    <w:rsid w:val="00F80FE9"/>
    <w:rsid w:val="00FA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DDDD0-9542-43CB-8F77-68E91902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7127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5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2</cp:revision>
  <dcterms:created xsi:type="dcterms:W3CDTF">2016-02-29T22:09:00Z</dcterms:created>
  <dcterms:modified xsi:type="dcterms:W3CDTF">2016-02-29T22:09:00Z</dcterms:modified>
</cp:coreProperties>
</file>