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A29" w:rsidRDefault="009E5671" w:rsidP="005E1AB9">
      <w:pPr>
        <w:pStyle w:val="Heading1"/>
        <w:jc w:val="center"/>
      </w:pPr>
      <w:r>
        <w:t>Specifikacija projekta iz SIMS-a</w:t>
      </w:r>
    </w:p>
    <w:p w:rsidR="00867A29" w:rsidRDefault="009E5671" w:rsidP="005E1AB9">
      <w:pPr>
        <w:pStyle w:val="LO-normal"/>
        <w:jc w:val="center"/>
      </w:pPr>
      <w:r>
        <w:t>NAPLATNE STANICE NA PUTU</w:t>
      </w:r>
    </w:p>
    <w:p w:rsidR="00867A29" w:rsidRPr="00586C38" w:rsidRDefault="009E5671" w:rsidP="005E1AB9">
      <w:pPr>
        <w:pStyle w:val="LO-normal"/>
        <w:jc w:val="both"/>
      </w:pPr>
      <w:r w:rsidRPr="00586C38">
        <w:t>Potrebno je projektovati informacioni sistem za naplatne stanice na putu.</w:t>
      </w:r>
    </w:p>
    <w:p w:rsidR="00867A29" w:rsidRDefault="009E5671" w:rsidP="007D270D">
      <w:pPr>
        <w:pStyle w:val="LO-normal"/>
        <w:ind w:firstLine="720"/>
        <w:jc w:val="both"/>
      </w:pPr>
      <w:r>
        <w:t>Naplatna stanica ima više naplatnih mesta sa po jednom rampom. Rampa je uređaj i može da se diže i spušta.</w:t>
      </w:r>
    </w:p>
    <w:p w:rsidR="00867A29" w:rsidRDefault="009E5671" w:rsidP="007D270D">
      <w:pPr>
        <w:pStyle w:val="LO-normal"/>
        <w:ind w:firstLine="720"/>
        <w:jc w:val="both"/>
      </w:pPr>
      <w:r>
        <w:t xml:space="preserve">Jedno naplatno mesto osim rampe sadrži uređaje: čitač taga, čitač tablice, kameru, semafor i ekran. Svaki uređaj ima stanje koje može biti ispravno i neispravno. Semafor je zelene boje u slučaju kada mesto radi, a crveno kada ne. Naplatno mesto može biti sa elektronskom naplatom. </w:t>
      </w:r>
      <w:bookmarkStart w:id="0" w:name="_gjdgxs"/>
      <w:bookmarkEnd w:id="0"/>
      <w:r>
        <w:t xml:space="preserve">Naplatno mesto može menjati smer u kome radi. U jednom smeru izdaje karticu sa podatkom o očitanim tablicama, dok u drugom očitava prethodno izdatu karticu i na osnovu nje naplaćuje putarinu. </w:t>
      </w:r>
    </w:p>
    <w:p w:rsidR="00867A29" w:rsidRDefault="009E5671" w:rsidP="007D270D">
      <w:pPr>
        <w:pStyle w:val="LO-normal"/>
        <w:ind w:firstLine="720"/>
        <w:jc w:val="both"/>
      </w:pPr>
      <w:r>
        <w:t>Naplatna stanica vezana je za određenu lokaciju</w:t>
      </w:r>
      <w:r w:rsidR="005E1AB9">
        <w:t>. Za jednu lokaciju je vezana najviše jedna naplatna stanica</w:t>
      </w:r>
      <w:r>
        <w:t>. Na naplatnoj stanici zaposleni su kasiri koji rade na mestima naplatne stanice. Osim kasira, svaka naplatna stanica ima i svog šefa stanice.</w:t>
      </w:r>
    </w:p>
    <w:p w:rsidR="00867A29" w:rsidRDefault="009E5671" w:rsidP="00586C38">
      <w:pPr>
        <w:pStyle w:val="LO-normal"/>
        <w:ind w:firstLine="720"/>
        <w:jc w:val="both"/>
      </w:pPr>
      <w:r>
        <w:t>Pri svakom plaćanju beleži se naplata putarine. Naplata putarine može da se izvrši plaćanjem u RSD i EUR valuti.</w:t>
      </w:r>
      <w:r w:rsidRPr="009E5671">
        <w:t xml:space="preserve"> </w:t>
      </w:r>
      <w:r>
        <w:t>Naplata se vrši za određenu deonicu. Deonica sadrži početnu i krajnju stanicu.  Potrebno je voditi podatke o tablicama vozila, deonici, datumu i vremenu naplate, iznosu, kao i kasiru koji je izvršio naplatu ukoliko ona nije elektronska.</w:t>
      </w:r>
      <w:r w:rsidRPr="009E5671">
        <w:t xml:space="preserve"> </w:t>
      </w:r>
      <w:r>
        <w:t>U slučaju elektronske naplate, naplatu izvršava i beleži sistem.</w:t>
      </w:r>
    </w:p>
    <w:p w:rsidR="00867A29" w:rsidRDefault="009E5671" w:rsidP="007D270D">
      <w:pPr>
        <w:pStyle w:val="LO-normal"/>
        <w:ind w:firstLine="720"/>
        <w:jc w:val="both"/>
      </w:pPr>
      <w:r>
        <w:t>Elektronska naplata koristi tag vozača. Tag sadrži podatke o imenu, prezimenu, tipu vozila, kao i trenutnom stanju novca na tagu. Tip vozila može biti motor, automobil, kombi, autobus, kamion.</w:t>
      </w:r>
    </w:p>
    <w:p w:rsidR="00867A29" w:rsidRDefault="009E5671" w:rsidP="007D270D">
      <w:pPr>
        <w:pStyle w:val="LO-normal"/>
        <w:ind w:firstLine="720"/>
        <w:jc w:val="both"/>
      </w:pPr>
      <w:r>
        <w:t xml:space="preserve">Cena naplate zavisi od parametara kao što su deonica i tip vozila. Cene se nalaze u cenovniku i važe za određeni period. </w:t>
      </w:r>
    </w:p>
    <w:p w:rsidR="007D270D" w:rsidRPr="007D270D" w:rsidRDefault="007D270D" w:rsidP="007D270D">
      <w:pPr>
        <w:pStyle w:val="Heading1"/>
        <w:spacing w:line="360" w:lineRule="auto"/>
      </w:pPr>
      <w:r>
        <w:t>Funkcionalni zahtevi</w:t>
      </w:r>
    </w:p>
    <w:p w:rsidR="00867A29" w:rsidRDefault="009E5671" w:rsidP="007D270D">
      <w:pPr>
        <w:pStyle w:val="LO-normal"/>
        <w:ind w:firstLine="720"/>
        <w:jc w:val="both"/>
      </w:pPr>
      <w:r>
        <w:t>Korisnici sistema imaju sledeće podatke: ime, prezime, broj telefona, adresu i mejl. Svaki korisnik ima i nalog sa korisničkim imenom i lozinkom. Korisnici imaju mogućnost prijave i odjave sa sistema putem svog korisničkog naloga.</w:t>
      </w:r>
    </w:p>
    <w:p w:rsidR="00867A29" w:rsidRDefault="009E5671" w:rsidP="005E1AB9">
      <w:pPr>
        <w:pStyle w:val="LO-normal"/>
        <w:jc w:val="both"/>
      </w:pPr>
      <w:r>
        <w:t>Korisnici sistema mogu biti:</w:t>
      </w:r>
    </w:p>
    <w:p w:rsidR="00867A29" w:rsidRDefault="009E5671" w:rsidP="00420ED2">
      <w:pPr>
        <w:pStyle w:val="LO-normal"/>
        <w:numPr>
          <w:ilvl w:val="0"/>
          <w:numId w:val="3"/>
        </w:numPr>
        <w:jc w:val="both"/>
      </w:pPr>
      <w:r>
        <w:t>administrator</w:t>
      </w:r>
    </w:p>
    <w:p w:rsidR="00867A29" w:rsidRDefault="009E5671" w:rsidP="00420ED2">
      <w:pPr>
        <w:pStyle w:val="LO-normal"/>
        <w:numPr>
          <w:ilvl w:val="0"/>
          <w:numId w:val="3"/>
        </w:numPr>
        <w:jc w:val="both"/>
      </w:pPr>
      <w:r>
        <w:t>menadžer,</w:t>
      </w:r>
    </w:p>
    <w:p w:rsidR="00867A29" w:rsidRDefault="009E5671" w:rsidP="00420ED2">
      <w:pPr>
        <w:pStyle w:val="LO-normal"/>
        <w:numPr>
          <w:ilvl w:val="0"/>
          <w:numId w:val="3"/>
        </w:numPr>
        <w:jc w:val="both"/>
      </w:pPr>
      <w:r>
        <w:t>šef naplatne stanice,</w:t>
      </w:r>
      <w:bookmarkStart w:id="1" w:name="_GoBack"/>
      <w:bookmarkEnd w:id="1"/>
    </w:p>
    <w:p w:rsidR="00867A29" w:rsidRDefault="009E5671" w:rsidP="00420ED2">
      <w:pPr>
        <w:pStyle w:val="LO-normal"/>
        <w:numPr>
          <w:ilvl w:val="0"/>
          <w:numId w:val="3"/>
        </w:numPr>
        <w:jc w:val="both"/>
      </w:pPr>
      <w:r>
        <w:t>kasir,</w:t>
      </w:r>
    </w:p>
    <w:p w:rsidR="007D270D" w:rsidRDefault="007D270D" w:rsidP="00420ED2">
      <w:pPr>
        <w:pStyle w:val="LO-normal"/>
        <w:numPr>
          <w:ilvl w:val="0"/>
          <w:numId w:val="3"/>
        </w:numPr>
        <w:jc w:val="both"/>
      </w:pPr>
      <w:r>
        <w:t>prodavač tagova</w:t>
      </w:r>
    </w:p>
    <w:p w:rsidR="00867A29" w:rsidRDefault="009E5671" w:rsidP="007D270D">
      <w:pPr>
        <w:pStyle w:val="LO-normal"/>
        <w:ind w:firstLine="360"/>
        <w:jc w:val="both"/>
      </w:pPr>
      <w:r>
        <w:lastRenderedPageBreak/>
        <w:t>Administrator registruje korisnike unosom ličnih podataka, kada i kreira njihov korisnički nalog. Administrator kreira privremenu lozinku koju korisnik menja pri prvom logovanju. Administrator ima uvid u sve korisnike i njihove naloge, a može da ih menja i briše. Može kreirati, menjati i brisati naplatne stanice sa svojim naplatnim mestima. Pri unosu naplatne stanice unosi se lokacija, naplatna mesta koja joj pripadaju, šefa stanice kao i njene kasire. Pri unosu naplatnog mesta beleže se njeni uređaji,</w:t>
      </w:r>
      <w:r w:rsidR="005E1AB9">
        <w:t xml:space="preserve"> smer,</w:t>
      </w:r>
      <w:r>
        <w:t xml:space="preserve"> kao i tip naplate - elektronska ili fizička. </w:t>
      </w:r>
    </w:p>
    <w:p w:rsidR="00867A29" w:rsidRDefault="009E5671" w:rsidP="007D270D">
      <w:pPr>
        <w:pStyle w:val="LO-normal"/>
        <w:ind w:firstLine="360"/>
        <w:jc w:val="both"/>
      </w:pPr>
      <w:r>
        <w:t>Radnici naplatne stanice su kasiri i njen šef. Radnici imaju mogućnost prijave kvara na uređaju, kao i proveru ispravnosti uređaja.</w:t>
      </w:r>
    </w:p>
    <w:p w:rsidR="00867A29" w:rsidRDefault="009E5671" w:rsidP="007D270D">
      <w:pPr>
        <w:pStyle w:val="LO-normal"/>
        <w:ind w:firstLine="360"/>
        <w:jc w:val="both"/>
      </w:pPr>
      <w:r>
        <w:t>Šef naplatne stanice im</w:t>
      </w:r>
      <w:r w:rsidR="005E1AB9">
        <w:t xml:space="preserve">a uvid u podatke stanice, </w:t>
      </w:r>
      <w:r>
        <w:t>uvid u ispravnost uređaja</w:t>
      </w:r>
      <w:r w:rsidR="005E1AB9">
        <w:t xml:space="preserve"> i prijavu popravke uređaja</w:t>
      </w:r>
      <w:r>
        <w:t>. Može da pregleda i štampa izveštaje o novcu:</w:t>
      </w:r>
    </w:p>
    <w:p w:rsidR="00867A29" w:rsidRDefault="009E5671" w:rsidP="005E1AB9">
      <w:pPr>
        <w:pStyle w:val="LO-normal"/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Ukupan pazar za 24h</w:t>
      </w:r>
    </w:p>
    <w:p w:rsidR="00867A29" w:rsidRDefault="009E5671" w:rsidP="005E1AB9">
      <w:pPr>
        <w:pStyle w:val="LO-normal"/>
        <w:numPr>
          <w:ilvl w:val="0"/>
          <w:numId w:val="2"/>
        </w:numPr>
        <w:spacing w:after="0"/>
        <w:jc w:val="both"/>
      </w:pPr>
      <w:r>
        <w:rPr>
          <w:color w:val="000000"/>
        </w:rPr>
        <w:t>Koliko je zarađeno po tipu vozila po danu, nedelji, mesecu, godini</w:t>
      </w:r>
    </w:p>
    <w:p w:rsidR="00867A29" w:rsidRDefault="009E5671" w:rsidP="005E1AB9">
      <w:pPr>
        <w:pStyle w:val="LO-normal"/>
        <w:numPr>
          <w:ilvl w:val="0"/>
          <w:numId w:val="2"/>
        </w:numPr>
        <w:jc w:val="both"/>
      </w:pPr>
      <w:r>
        <w:rPr>
          <w:color w:val="000000"/>
        </w:rPr>
        <w:t xml:space="preserve">Zarada po smeni </w:t>
      </w:r>
      <w:r>
        <w:t xml:space="preserve">  </w:t>
      </w:r>
    </w:p>
    <w:p w:rsidR="00867A29" w:rsidRDefault="009E5671" w:rsidP="007D270D">
      <w:pPr>
        <w:pStyle w:val="LO-normal"/>
        <w:ind w:firstLine="360"/>
        <w:jc w:val="both"/>
      </w:pPr>
      <w:r>
        <w:t>Kasir vrši naplatu putarine. Pri stizanju vozila vozač daje kasiru preuzetu karticu, koju on očitava i iz koje se računa cena putarine koja se prikazuje na ekranu. Po završetku naplate diže se rampa.</w:t>
      </w:r>
    </w:p>
    <w:p w:rsidR="00867A29" w:rsidRDefault="009E5671" w:rsidP="007D270D">
      <w:pPr>
        <w:pStyle w:val="LO-normal"/>
        <w:ind w:firstLine="360"/>
        <w:jc w:val="both"/>
      </w:pPr>
      <w:r>
        <w:t>Menadžer ima uvid u sve izveštaje kao i šefovi svih stanica, uz mogućnost uvida i štampanja izveštaja o najposećenijim stanicama</w:t>
      </w:r>
      <w:r w:rsidR="00B4738A">
        <w:t xml:space="preserve"> za određeni period</w:t>
      </w:r>
      <w:r>
        <w:t xml:space="preserve">. Menadžer ima uvid u ispravnost svih uređaja na svim naplatnim stanicama. Menadžer može biti član komisije. Svaki menadžer može da predlaže važeće cene za period. Ako je u komisiji ima i mogućnost glasanja za predloge cena. Predlog cena se zatvara nakon 24h i uvažava se samo kada ga svi članovi komisije prihvate. Sistem treba da proveri da li predlog i dalje traje i zatvori ga ukoliko je isteklo vreme. U slučaju da je prihvaćen, cena se ažurira i važi od početka narednog dana. Menadžer ima uvid u kompletnu istoriju cena i naplata.  </w:t>
      </w:r>
    </w:p>
    <w:p w:rsidR="00867A29" w:rsidRDefault="009E5671" w:rsidP="007D270D">
      <w:pPr>
        <w:pStyle w:val="LO-normal"/>
        <w:ind w:firstLine="360"/>
        <w:jc w:val="both"/>
      </w:pPr>
      <w:r>
        <w:t>Vozači kupuju tagove od prodavca tagova. Pri kupovini ostavljaju svoje lične podatke, kao i podatke o vozilu i po želji može odmah da uplati novac na njega. Prodavac tagova može da ubaci novi tag u sistem i da doplati novac nekom korisniku.</w:t>
      </w:r>
    </w:p>
    <w:p w:rsidR="00867A29" w:rsidRDefault="009E5671" w:rsidP="007D270D">
      <w:pPr>
        <w:pStyle w:val="Heading1"/>
        <w:spacing w:line="360" w:lineRule="auto"/>
      </w:pPr>
      <w:r>
        <w:t>Nefunkcionalni zahtevi</w:t>
      </w:r>
    </w:p>
    <w:p w:rsidR="00867A29" w:rsidRDefault="009E5671" w:rsidP="007D270D">
      <w:pPr>
        <w:pStyle w:val="LO-normal"/>
        <w:ind w:firstLine="720"/>
        <w:jc w:val="both"/>
      </w:pPr>
      <w:r>
        <w:t xml:space="preserve">Aplikaciju treba implementirati u </w:t>
      </w:r>
      <w:r w:rsidR="007D270D">
        <w:t>C#</w:t>
      </w:r>
      <w:r>
        <w:t xml:space="preserve"> programskom jeziku korišćenjem </w:t>
      </w:r>
      <w:r w:rsidR="007D270D">
        <w:t>WPF okruženja</w:t>
      </w:r>
      <w:r>
        <w:t>. Podatke je potrebno skladištiti pomoću</w:t>
      </w:r>
      <w:r w:rsidR="007D270D">
        <w:t xml:space="preserve"> .json fajlova</w:t>
      </w:r>
      <w:r>
        <w:t>. Potrebno je koristiti git okruženje za kontrolu verzija. Kod treb</w:t>
      </w:r>
      <w:r w:rsidR="007D270D">
        <w:t xml:space="preserve">a da bude na engleskom jeziku. </w:t>
      </w:r>
    </w:p>
    <w:p w:rsidR="00867A29" w:rsidRDefault="00867A29" w:rsidP="005E1AB9">
      <w:pPr>
        <w:pStyle w:val="LO-normal"/>
        <w:jc w:val="both"/>
      </w:pPr>
    </w:p>
    <w:sectPr w:rsidR="00867A29">
      <w:pgSz w:w="11906" w:h="16838"/>
      <w:pgMar w:top="1417" w:right="1417" w:bottom="1417" w:left="1417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Arial"/>
    <w:charset w:val="01"/>
    <w:family w:val="swiss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4A0A"/>
    <w:multiLevelType w:val="multilevel"/>
    <w:tmpl w:val="6FB628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>
    <w:nsid w:val="319717CF"/>
    <w:multiLevelType w:val="multilevel"/>
    <w:tmpl w:val="2BA2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73C7C02"/>
    <w:multiLevelType w:val="multilevel"/>
    <w:tmpl w:val="684239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</w:compat>
  <w:rsids>
    <w:rsidRoot w:val="00867A29"/>
    <w:rsid w:val="00420ED2"/>
    <w:rsid w:val="00586C38"/>
    <w:rsid w:val="005E1AB9"/>
    <w:rsid w:val="007D270D"/>
    <w:rsid w:val="00867A29"/>
    <w:rsid w:val="009E5671"/>
    <w:rsid w:val="00B4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sr-Latn-R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LO-normal"/>
    <w:next w:val="LO-normal"/>
    <w:qFormat/>
    <w:pPr>
      <w:keepNext/>
      <w:keepLines/>
      <w:spacing w:before="480" w:after="0" w:line="240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sr-Latn-R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LO-normal"/>
    <w:next w:val="LO-normal"/>
    <w:qFormat/>
    <w:pPr>
      <w:keepNext/>
      <w:keepLines/>
      <w:spacing w:before="480" w:after="0" w:line="240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</cp:lastModifiedBy>
  <cp:revision>10</cp:revision>
  <dcterms:created xsi:type="dcterms:W3CDTF">2022-06-29T22:29:00Z</dcterms:created>
  <dcterms:modified xsi:type="dcterms:W3CDTF">2022-06-29T22:46:00Z</dcterms:modified>
  <dc:language>en-US</dc:language>
</cp:coreProperties>
</file>