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Challenge CSS No.2 - FitLife Fitness</w:t>
      </w:r>
    </w:p>
    <w:p w:rsidR="00000000" w:rsidDel="00000000" w:rsidP="00000000" w:rsidRDefault="00000000" w:rsidRPr="00000000" w14:paraId="00000002">
      <w:pPr>
        <w:rPr>
          <w:rFonts w:ascii="Inter" w:cs="Inter" w:eastAsia="Inter" w:hAnsi="Inter"/>
          <w:i w:val="1"/>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heading=h.30j0zll" w:id="1"/>
      <w:bookmarkEnd w:id="1"/>
      <w:r w:rsidDel="00000000" w:rsidR="00000000" w:rsidRPr="00000000">
        <w:rPr>
          <w:rtl w:val="0"/>
        </w:rPr>
        <w:t xml:space="preserve">Description</w:t>
      </w:r>
    </w:p>
    <w:p w:rsidR="00000000" w:rsidDel="00000000" w:rsidP="00000000" w:rsidRDefault="00000000" w:rsidRPr="00000000" w14:paraId="00000004">
      <w:pPr>
        <w:jc w:val="both"/>
        <w:rPr>
          <w:rFonts w:ascii="Inter" w:cs="Inter" w:eastAsia="Inter" w:hAnsi="Inter"/>
        </w:rPr>
      </w:pPr>
      <w:r w:rsidDel="00000000" w:rsidR="00000000" w:rsidRPr="00000000">
        <w:rPr>
          <w:rFonts w:ascii="Inter" w:cs="Inter" w:eastAsia="Inter" w:hAnsi="Inter"/>
          <w:rtl w:val="0"/>
        </w:rPr>
        <w:t xml:space="preserve">After the presentation of the challenge and receiving the starter files, each student is required to complete the assignment within the given deadline. The solution should be uploaded to Google Drive. Additionally, the student is instructed to add the solution link to the learning platform.</w:t>
      </w:r>
    </w:p>
    <w:p w:rsidR="00000000" w:rsidDel="00000000" w:rsidP="00000000" w:rsidRDefault="00000000" w:rsidRPr="00000000" w14:paraId="00000005">
      <w:pPr>
        <w:jc w:val="both"/>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06">
      <w:pPr>
        <w:jc w:val="both"/>
        <w:rPr>
          <w:rFonts w:ascii="Inter" w:cs="Inter" w:eastAsia="Inter" w:hAnsi="Inter"/>
          <w:b w:val="1"/>
        </w:rPr>
      </w:pPr>
      <w:r w:rsidDel="00000000" w:rsidR="00000000" w:rsidRPr="00000000">
        <w:rPr>
          <w:rFonts w:ascii="Inter" w:cs="Inter" w:eastAsia="Inter" w:hAnsi="Inter"/>
          <w:b w:val="1"/>
          <w:rtl w:val="0"/>
        </w:rPr>
        <w:t xml:space="preserve">Objective:</w:t>
      </w:r>
    </w:p>
    <w:p w:rsidR="00000000" w:rsidDel="00000000" w:rsidP="00000000" w:rsidRDefault="00000000" w:rsidRPr="00000000" w14:paraId="00000007">
      <w:pPr>
        <w:jc w:val="both"/>
        <w:rPr>
          <w:rFonts w:ascii="Inter" w:cs="Inter" w:eastAsia="Inter" w:hAnsi="Inter"/>
        </w:rPr>
      </w:pPr>
      <w:r w:rsidDel="00000000" w:rsidR="00000000" w:rsidRPr="00000000">
        <w:rPr>
          <w:rFonts w:ascii="Inter" w:cs="Inter" w:eastAsia="Inter" w:hAnsi="Inter"/>
          <w:rtl w:val="0"/>
        </w:rPr>
        <w:t xml:space="preserve">Create an individual FitLife fitness page using HTML and CSS styles. This exercise aims to develop proficiency in HTML and CSS.</w:t>
      </w:r>
    </w:p>
    <w:p w:rsidR="00000000" w:rsidDel="00000000" w:rsidP="00000000" w:rsidRDefault="00000000" w:rsidRPr="00000000" w14:paraId="00000008">
      <w:pPr>
        <w:rPr>
          <w:rFonts w:ascii="Inter" w:cs="Inter" w:eastAsia="Inter" w:hAnsi="Inter"/>
        </w:rPr>
      </w:pPr>
      <w:r w:rsidDel="00000000" w:rsidR="00000000" w:rsidRPr="00000000">
        <w:rPr>
          <w:rtl w:val="0"/>
        </w:rPr>
      </w:r>
    </w:p>
    <w:p w:rsidR="00000000" w:rsidDel="00000000" w:rsidP="00000000" w:rsidRDefault="00000000" w:rsidRPr="00000000" w14:paraId="00000009">
      <w:pPr>
        <w:ind w:left="720" w:firstLine="0"/>
        <w:rPr>
          <w:rFonts w:ascii="Inter" w:cs="Inter" w:eastAsia="Inter" w:hAnsi="Inter"/>
          <w:b w:val="1"/>
        </w:rPr>
      </w:pPr>
      <w:r w:rsidDel="00000000" w:rsidR="00000000" w:rsidRPr="00000000">
        <w:rPr>
          <w:rFonts w:ascii="Inter" w:cs="Inter" w:eastAsia="Inter" w:hAnsi="Inter"/>
          <w:b w:val="1"/>
          <w:rtl w:val="0"/>
        </w:rPr>
        <w:t xml:space="preserve">Website Structure:</w:t>
      </w:r>
    </w:p>
    <w:p w:rsidR="00000000" w:rsidDel="00000000" w:rsidP="00000000" w:rsidRDefault="00000000" w:rsidRPr="00000000" w14:paraId="0000000A">
      <w:pPr>
        <w:ind w:left="720" w:firstLine="0"/>
        <w:rPr>
          <w:rFonts w:ascii="Inter" w:cs="Inter" w:eastAsia="Inter" w:hAnsi="Inter"/>
          <w:b w:val="1"/>
        </w:rPr>
      </w:pPr>
      <w:r w:rsidDel="00000000" w:rsidR="00000000" w:rsidRPr="00000000">
        <w:rPr>
          <w:rtl w:val="0"/>
        </w:rPr>
      </w:r>
    </w:p>
    <w:p w:rsidR="00000000" w:rsidDel="00000000" w:rsidP="00000000" w:rsidRDefault="00000000" w:rsidRPr="00000000" w14:paraId="0000000B">
      <w:pPr>
        <w:numPr>
          <w:ilvl w:val="0"/>
          <w:numId w:val="2"/>
        </w:numPr>
        <w:ind w:left="1440" w:hanging="360"/>
        <w:rPr>
          <w:rFonts w:ascii="Inter" w:cs="Inter" w:eastAsia="Inter" w:hAnsi="Inter"/>
          <w:b w:val="1"/>
        </w:rPr>
      </w:pPr>
      <w:r w:rsidDel="00000000" w:rsidR="00000000" w:rsidRPr="00000000">
        <w:rPr>
          <w:rFonts w:ascii="Inter" w:cs="Inter" w:eastAsia="Inter" w:hAnsi="Inter"/>
          <w:b w:val="1"/>
          <w:rtl w:val="0"/>
        </w:rPr>
        <w:t xml:space="preserve">Section One: Banner</w:t>
      </w:r>
    </w:p>
    <w:p w:rsidR="00000000" w:rsidDel="00000000" w:rsidP="00000000" w:rsidRDefault="00000000" w:rsidRPr="00000000" w14:paraId="0000000C">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Introduce a section featuring a background image. Ensure that the image exhibits a parallax effect, as demonstrated in the video recording.</w:t>
      </w:r>
    </w:p>
    <w:p w:rsidR="00000000" w:rsidDel="00000000" w:rsidP="00000000" w:rsidRDefault="00000000" w:rsidRPr="00000000" w14:paraId="0000000D">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Apply a darkened overlay above the background image.</w:t>
      </w:r>
    </w:p>
    <w:p w:rsidR="00000000" w:rsidDel="00000000" w:rsidP="00000000" w:rsidRDefault="00000000" w:rsidRPr="00000000" w14:paraId="0000000E">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Position the content in the center of the section.</w:t>
      </w:r>
    </w:p>
    <w:p w:rsidR="00000000" w:rsidDel="00000000" w:rsidP="00000000" w:rsidRDefault="00000000" w:rsidRPr="00000000" w14:paraId="0000000F">
      <w:pPr>
        <w:numPr>
          <w:ilvl w:val="0"/>
          <w:numId w:val="2"/>
        </w:numPr>
        <w:ind w:left="1440" w:hanging="360"/>
        <w:rPr>
          <w:rFonts w:ascii="Inter" w:cs="Inter" w:eastAsia="Inter" w:hAnsi="Inter"/>
          <w:b w:val="1"/>
          <w:u w:val="none"/>
        </w:rPr>
      </w:pPr>
      <w:r w:rsidDel="00000000" w:rsidR="00000000" w:rsidRPr="00000000">
        <w:rPr>
          <w:rFonts w:ascii="Inter" w:cs="Inter" w:eastAsia="Inter" w:hAnsi="Inter"/>
          <w:b w:val="1"/>
          <w:rtl w:val="0"/>
        </w:rPr>
        <w:t xml:space="preserve">Section Two: About Section</w:t>
      </w:r>
      <w:r w:rsidDel="00000000" w:rsidR="00000000" w:rsidRPr="00000000">
        <w:rPr>
          <w:rtl w:val="0"/>
        </w:rPr>
      </w:r>
    </w:p>
    <w:p w:rsidR="00000000" w:rsidDel="00000000" w:rsidP="00000000" w:rsidRDefault="00000000" w:rsidRPr="00000000" w14:paraId="00000010">
      <w:pPr>
        <w:numPr>
          <w:ilvl w:val="1"/>
          <w:numId w:val="2"/>
        </w:numPr>
        <w:ind w:left="2160" w:hanging="360"/>
        <w:rPr>
          <w:rFonts w:ascii="Inter" w:cs="Inter" w:eastAsia="Inter" w:hAnsi="Inter"/>
          <w:b w:val="1"/>
        </w:rPr>
      </w:pPr>
      <w:r w:rsidDel="00000000" w:rsidR="00000000" w:rsidRPr="00000000">
        <w:rPr>
          <w:rFonts w:ascii="Inter" w:cs="Inter" w:eastAsia="Inter" w:hAnsi="Inter"/>
          <w:rtl w:val="0"/>
        </w:rPr>
        <w:t xml:space="preserve">Add a section that includes a title and an introduction text.</w:t>
      </w:r>
      <w:r w:rsidDel="00000000" w:rsidR="00000000" w:rsidRPr="00000000">
        <w:rPr>
          <w:rtl w:val="0"/>
        </w:rPr>
      </w:r>
    </w:p>
    <w:p w:rsidR="00000000" w:rsidDel="00000000" w:rsidP="00000000" w:rsidRDefault="00000000" w:rsidRPr="00000000" w14:paraId="00000011">
      <w:pPr>
        <w:numPr>
          <w:ilvl w:val="0"/>
          <w:numId w:val="2"/>
        </w:numPr>
        <w:ind w:left="1440" w:hanging="360"/>
        <w:rPr>
          <w:rFonts w:ascii="Inter" w:cs="Inter" w:eastAsia="Inter" w:hAnsi="Inter"/>
          <w:b w:val="1"/>
        </w:rPr>
      </w:pPr>
      <w:r w:rsidDel="00000000" w:rsidR="00000000" w:rsidRPr="00000000">
        <w:rPr>
          <w:rFonts w:ascii="Inter" w:cs="Inter" w:eastAsia="Inter" w:hAnsi="Inter"/>
          <w:b w:val="1"/>
          <w:rtl w:val="0"/>
        </w:rPr>
        <w:t xml:space="preserve">Section Three: Classes</w:t>
      </w:r>
    </w:p>
    <w:p w:rsidR="00000000" w:rsidDel="00000000" w:rsidP="00000000" w:rsidRDefault="00000000" w:rsidRPr="00000000" w14:paraId="00000012">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Establish a section comprising a title and four cards displaying images, discounts, titles, and descriptions. Emphasize the reuse of existing classes rather than creating new ones for each block.</w:t>
      </w:r>
    </w:p>
    <w:p w:rsidR="00000000" w:rsidDel="00000000" w:rsidP="00000000" w:rsidRDefault="00000000" w:rsidRPr="00000000" w14:paraId="00000013">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To position the cards side by side, employ the display: inline-block property. However, starting next week, transition to using display: flex, as it is the preferred method for creating grids.</w:t>
      </w:r>
    </w:p>
    <w:p w:rsidR="00000000" w:rsidDel="00000000" w:rsidP="00000000" w:rsidRDefault="00000000" w:rsidRPr="00000000" w14:paraId="00000014">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Place the discount label in the top-left corner of the image container using positioning.</w:t>
      </w:r>
    </w:p>
    <w:p w:rsidR="00000000" w:rsidDel="00000000" w:rsidP="00000000" w:rsidRDefault="00000000" w:rsidRPr="00000000" w14:paraId="00000015">
      <w:pPr>
        <w:numPr>
          <w:ilvl w:val="0"/>
          <w:numId w:val="2"/>
        </w:numPr>
        <w:ind w:left="1440" w:hanging="360"/>
        <w:rPr>
          <w:rFonts w:ascii="Inter" w:cs="Inter" w:eastAsia="Inter" w:hAnsi="Inter"/>
        </w:rPr>
      </w:pPr>
      <w:r w:rsidDel="00000000" w:rsidR="00000000" w:rsidRPr="00000000">
        <w:rPr>
          <w:rFonts w:ascii="Inter" w:cs="Inter" w:eastAsia="Inter" w:hAnsi="Inter"/>
          <w:b w:val="1"/>
          <w:rtl w:val="0"/>
        </w:rPr>
        <w:t xml:space="preserve">Section Four: Schedule</w:t>
      </w:r>
      <w:r w:rsidDel="00000000" w:rsidR="00000000" w:rsidRPr="00000000">
        <w:rPr>
          <w:rtl w:val="0"/>
        </w:rPr>
      </w:r>
    </w:p>
    <w:p w:rsidR="00000000" w:rsidDel="00000000" w:rsidP="00000000" w:rsidRDefault="00000000" w:rsidRPr="00000000" w14:paraId="00000016">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Create a section that includes a title, description, and a table. Ensure to style the table using only CSS without any HTML attributes.</w:t>
      </w:r>
    </w:p>
    <w:p w:rsidR="00000000" w:rsidDel="00000000" w:rsidP="00000000" w:rsidRDefault="00000000" w:rsidRPr="00000000" w14:paraId="00000017">
      <w:pPr>
        <w:numPr>
          <w:ilvl w:val="0"/>
          <w:numId w:val="2"/>
        </w:numPr>
        <w:ind w:left="1440" w:hanging="360"/>
        <w:rPr>
          <w:rFonts w:ascii="Inter" w:cs="Inter" w:eastAsia="Inter" w:hAnsi="Inter"/>
          <w:b w:val="1"/>
        </w:rPr>
      </w:pPr>
      <w:r w:rsidDel="00000000" w:rsidR="00000000" w:rsidRPr="00000000">
        <w:rPr>
          <w:rFonts w:ascii="Inter" w:cs="Inter" w:eastAsia="Inter" w:hAnsi="Inter"/>
          <w:b w:val="1"/>
          <w:rtl w:val="0"/>
        </w:rPr>
        <w:t xml:space="preserve">Section Five: Contact</w:t>
      </w:r>
    </w:p>
    <w:p w:rsidR="00000000" w:rsidDel="00000000" w:rsidP="00000000" w:rsidRDefault="00000000" w:rsidRPr="00000000" w14:paraId="00000018">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Create a section that includes a title, description, and a contact form.</w:t>
      </w:r>
    </w:p>
    <w:p w:rsidR="00000000" w:rsidDel="00000000" w:rsidP="00000000" w:rsidRDefault="00000000" w:rsidRPr="00000000" w14:paraId="00000019">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Style the form input elements and the textarea differently when focused. Refer to the video recording for guidance on how to style them.</w:t>
      </w:r>
    </w:p>
    <w:p w:rsidR="00000000" w:rsidDel="00000000" w:rsidP="00000000" w:rsidRDefault="00000000" w:rsidRPr="00000000" w14:paraId="0000001A">
      <w:pPr>
        <w:numPr>
          <w:ilvl w:val="0"/>
          <w:numId w:val="2"/>
        </w:numPr>
        <w:ind w:left="1440" w:hanging="360"/>
        <w:rPr>
          <w:rFonts w:ascii="Inter" w:cs="Inter" w:eastAsia="Inter" w:hAnsi="Inter"/>
          <w:b w:val="1"/>
        </w:rPr>
      </w:pPr>
      <w:r w:rsidDel="00000000" w:rsidR="00000000" w:rsidRPr="00000000">
        <w:rPr>
          <w:rFonts w:ascii="Inter" w:cs="Inter" w:eastAsia="Inter" w:hAnsi="Inter"/>
          <w:b w:val="1"/>
          <w:rtl w:val="0"/>
        </w:rPr>
        <w:t xml:space="preserve">Section Six: Footer</w:t>
      </w:r>
    </w:p>
    <w:p w:rsidR="00000000" w:rsidDel="00000000" w:rsidP="00000000" w:rsidRDefault="00000000" w:rsidRPr="00000000" w14:paraId="0000001B">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Add a centered paragraph to the footer.</w:t>
      </w:r>
    </w:p>
    <w:p w:rsidR="00000000" w:rsidDel="00000000" w:rsidP="00000000" w:rsidRDefault="00000000" w:rsidRPr="00000000" w14:paraId="0000001C">
      <w:pPr>
        <w:numPr>
          <w:ilvl w:val="1"/>
          <w:numId w:val="2"/>
        </w:numPr>
        <w:ind w:left="2160" w:hanging="360"/>
        <w:rPr>
          <w:rFonts w:ascii="Inter" w:cs="Inter" w:eastAsia="Inter" w:hAnsi="Inter"/>
        </w:rPr>
      </w:pPr>
      <w:r w:rsidDel="00000000" w:rsidR="00000000" w:rsidRPr="00000000">
        <w:rPr>
          <w:rFonts w:ascii="Inter" w:cs="Inter" w:eastAsia="Inter" w:hAnsi="Inter"/>
          <w:rtl w:val="0"/>
        </w:rPr>
        <w:t xml:space="preserve">Ensure the footer remains visible at all times while scrolling. Utilize positioning to achieve this effect.</w:t>
      </w:r>
    </w:p>
    <w:p w:rsidR="00000000" w:rsidDel="00000000" w:rsidP="00000000" w:rsidRDefault="00000000" w:rsidRPr="00000000" w14:paraId="0000001D">
      <w:pPr>
        <w:ind w:left="0" w:firstLine="0"/>
        <w:rPr>
          <w:rFonts w:ascii="Inter" w:cs="Inter" w:eastAsia="Inter" w:hAnsi="Inter"/>
          <w:b w:val="1"/>
        </w:rPr>
      </w:pPr>
      <w:r w:rsidDel="00000000" w:rsidR="00000000" w:rsidRPr="00000000">
        <w:rPr>
          <w:rtl w:val="0"/>
        </w:rPr>
      </w:r>
    </w:p>
    <w:p w:rsidR="00000000" w:rsidDel="00000000" w:rsidP="00000000" w:rsidRDefault="00000000" w:rsidRPr="00000000" w14:paraId="0000001E">
      <w:pPr>
        <w:ind w:left="720" w:firstLine="0"/>
        <w:rPr>
          <w:rFonts w:ascii="Inter" w:cs="Inter" w:eastAsia="Inter" w:hAnsi="Inter"/>
        </w:rPr>
      </w:pPr>
      <w:r w:rsidDel="00000000" w:rsidR="00000000" w:rsidRPr="00000000">
        <w:rPr>
          <w:rFonts w:ascii="Inter" w:cs="Inter" w:eastAsia="Inter" w:hAnsi="Inter"/>
          <w:b w:val="1"/>
          <w:rtl w:val="0"/>
        </w:rPr>
        <w:t xml:space="preserve">Instructions</w:t>
      </w:r>
      <w:r w:rsidDel="00000000" w:rsidR="00000000" w:rsidRPr="00000000">
        <w:rPr>
          <w:rFonts w:ascii="Inter" w:cs="Inter" w:eastAsia="Inter" w:hAnsi="Inter"/>
          <w:rtl w:val="0"/>
        </w:rPr>
        <w:t xml:space="preserve">:</w:t>
      </w:r>
    </w:p>
    <w:p w:rsidR="00000000" w:rsidDel="00000000" w:rsidP="00000000" w:rsidRDefault="00000000" w:rsidRPr="00000000" w14:paraId="0000001F">
      <w:pPr>
        <w:numPr>
          <w:ilvl w:val="0"/>
          <w:numId w:val="1"/>
        </w:numPr>
        <w:ind w:left="1440" w:hanging="360"/>
        <w:rPr>
          <w:rFonts w:ascii="Inter" w:cs="Inter" w:eastAsia="Inter" w:hAnsi="Inter"/>
          <w:u w:val="none"/>
        </w:rPr>
      </w:pPr>
      <w:r w:rsidDel="00000000" w:rsidR="00000000" w:rsidRPr="00000000">
        <w:rPr>
          <w:rFonts w:ascii="Inter" w:cs="Inter" w:eastAsia="Inter" w:hAnsi="Inter"/>
          <w:rtl w:val="0"/>
        </w:rPr>
        <w:t xml:space="preserve">This is an individual exercise; each participant should work independently.</w:t>
      </w:r>
      <w:r w:rsidDel="00000000" w:rsidR="00000000" w:rsidRPr="00000000">
        <w:rPr>
          <w:rtl w:val="0"/>
        </w:rPr>
      </w:r>
    </w:p>
    <w:p w:rsidR="00000000" w:rsidDel="00000000" w:rsidP="00000000" w:rsidRDefault="00000000" w:rsidRPr="00000000" w14:paraId="00000020">
      <w:pPr>
        <w:numPr>
          <w:ilvl w:val="0"/>
          <w:numId w:val="1"/>
        </w:numPr>
        <w:ind w:left="1440" w:hanging="360"/>
        <w:rPr>
          <w:rFonts w:ascii="Inter" w:cs="Inter" w:eastAsia="Inter" w:hAnsi="Inter"/>
          <w:u w:val="none"/>
        </w:rPr>
      </w:pPr>
      <w:r w:rsidDel="00000000" w:rsidR="00000000" w:rsidRPr="00000000">
        <w:rPr>
          <w:rFonts w:ascii="Inter" w:cs="Inter" w:eastAsia="Inter" w:hAnsi="Inter"/>
          <w:rtl w:val="0"/>
        </w:rPr>
        <w:t xml:space="preserve">Use provided starter files for images and any other resources.</w:t>
      </w:r>
      <w:r w:rsidDel="00000000" w:rsidR="00000000" w:rsidRPr="00000000">
        <w:rPr>
          <w:rtl w:val="0"/>
        </w:rPr>
      </w:r>
    </w:p>
    <w:p w:rsidR="00000000" w:rsidDel="00000000" w:rsidP="00000000" w:rsidRDefault="00000000" w:rsidRPr="00000000" w14:paraId="00000021">
      <w:pPr>
        <w:numPr>
          <w:ilvl w:val="0"/>
          <w:numId w:val="1"/>
        </w:numPr>
        <w:ind w:left="1440" w:hanging="360"/>
        <w:rPr>
          <w:rFonts w:ascii="Inter" w:cs="Inter" w:eastAsia="Inter" w:hAnsi="Inter"/>
          <w:u w:val="none"/>
        </w:rPr>
      </w:pPr>
      <w:r w:rsidDel="00000000" w:rsidR="00000000" w:rsidRPr="00000000">
        <w:rPr>
          <w:rFonts w:ascii="Inter" w:cs="Inter" w:eastAsia="Inter" w:hAnsi="Inter"/>
          <w:rtl w:val="0"/>
        </w:rPr>
        <w:t xml:space="preserve">Focus on creating clean, well-structured HTML code.</w:t>
      </w:r>
      <w:r w:rsidDel="00000000" w:rsidR="00000000" w:rsidRPr="00000000">
        <w:rPr>
          <w:rtl w:val="0"/>
        </w:rPr>
      </w:r>
    </w:p>
    <w:p w:rsidR="00000000" w:rsidDel="00000000" w:rsidP="00000000" w:rsidRDefault="00000000" w:rsidRPr="00000000" w14:paraId="00000022">
      <w:pPr>
        <w:numPr>
          <w:ilvl w:val="0"/>
          <w:numId w:val="1"/>
        </w:numPr>
        <w:ind w:left="1440" w:hanging="360"/>
        <w:rPr>
          <w:rFonts w:ascii="Inter" w:cs="Inter" w:eastAsia="Inter" w:hAnsi="Inter"/>
          <w:u w:val="none"/>
        </w:rPr>
      </w:pPr>
      <w:r w:rsidDel="00000000" w:rsidR="00000000" w:rsidRPr="00000000">
        <w:rPr>
          <w:rFonts w:ascii="Inter" w:cs="Inter" w:eastAsia="Inter" w:hAnsi="Inter"/>
          <w:rtl w:val="0"/>
        </w:rPr>
        <w:t xml:space="preserve">Ensure to use CSS styles and try to optimize it using as many classes as you can.</w:t>
      </w:r>
      <w:r w:rsidDel="00000000" w:rsidR="00000000" w:rsidRPr="00000000">
        <w:rPr>
          <w:rtl w:val="0"/>
        </w:rPr>
      </w:r>
    </w:p>
    <w:p w:rsidR="00000000" w:rsidDel="00000000" w:rsidP="00000000" w:rsidRDefault="00000000" w:rsidRPr="00000000" w14:paraId="00000023">
      <w:pPr>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24">
      <w:pPr>
        <w:rPr>
          <w:rFonts w:ascii="Inter" w:cs="Inter" w:eastAsia="Inter" w:hAnsi="Inter"/>
        </w:rPr>
      </w:pPr>
      <w:r w:rsidDel="00000000" w:rsidR="00000000" w:rsidRPr="00000000">
        <w:rPr>
          <w:rtl w:val="0"/>
        </w:rPr>
      </w:r>
    </w:p>
    <w:p w:rsidR="00000000" w:rsidDel="00000000" w:rsidP="00000000" w:rsidRDefault="00000000" w:rsidRPr="00000000" w14:paraId="00000025">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1: Beginner</w:t>
      </w:r>
      <w:r w:rsidDel="00000000" w:rsidR="00000000" w:rsidRPr="00000000">
        <w:rPr>
          <w:rtl w:val="0"/>
        </w:rPr>
      </w:r>
    </w:p>
    <w:p w:rsidR="00000000" w:rsidDel="00000000" w:rsidP="00000000" w:rsidRDefault="00000000" w:rsidRPr="00000000" w14:paraId="00000026">
      <w:pPr>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Create and add styles for the "About" section, "Schedule" section, and the "Contact" section.</w:t>
      </w:r>
    </w:p>
    <w:p w:rsidR="00000000" w:rsidDel="00000000" w:rsidP="00000000" w:rsidRDefault="00000000" w:rsidRPr="00000000" w14:paraId="00000027">
      <w:pPr>
        <w:jc w:val="both"/>
        <w:rPr>
          <w:rFonts w:ascii="Inter" w:cs="Inter" w:eastAsia="Inter" w:hAnsi="Inter"/>
          <w:color w:val="1155cc"/>
        </w:rPr>
      </w:pPr>
      <w:r w:rsidDel="00000000" w:rsidR="00000000" w:rsidRPr="00000000">
        <w:rPr>
          <w:rtl w:val="0"/>
        </w:rPr>
      </w:r>
    </w:p>
    <w:p w:rsidR="00000000" w:rsidDel="00000000" w:rsidP="00000000" w:rsidRDefault="00000000" w:rsidRPr="00000000" w14:paraId="00000028">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2: Intermediate</w:t>
      </w:r>
      <w:r w:rsidDel="00000000" w:rsidR="00000000" w:rsidRPr="00000000">
        <w:rPr>
          <w:rtl w:val="0"/>
        </w:rPr>
      </w:r>
    </w:p>
    <w:p w:rsidR="00000000" w:rsidDel="00000000" w:rsidP="00000000" w:rsidRDefault="00000000" w:rsidRPr="00000000" w14:paraId="00000029">
      <w:pPr>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Create and add styles for the banner and the footer.</w:t>
      </w:r>
    </w:p>
    <w:p w:rsidR="00000000" w:rsidDel="00000000" w:rsidP="00000000" w:rsidRDefault="00000000" w:rsidRPr="00000000" w14:paraId="0000002A">
      <w:pPr>
        <w:jc w:val="both"/>
        <w:rPr>
          <w:rFonts w:ascii="Inter" w:cs="Inter" w:eastAsia="Inter" w:hAnsi="Inter"/>
          <w:sz w:val="18"/>
          <w:szCs w:val="18"/>
        </w:rPr>
      </w:pPr>
      <w:r w:rsidDel="00000000" w:rsidR="00000000" w:rsidRPr="00000000">
        <w:rPr>
          <w:rtl w:val="0"/>
        </w:rPr>
      </w:r>
    </w:p>
    <w:p w:rsidR="00000000" w:rsidDel="00000000" w:rsidP="00000000" w:rsidRDefault="00000000" w:rsidRPr="00000000" w14:paraId="0000002B">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3: Advanced</w:t>
      </w:r>
      <w:r w:rsidDel="00000000" w:rsidR="00000000" w:rsidRPr="00000000">
        <w:rPr>
          <w:rtl w:val="0"/>
        </w:rPr>
      </w:r>
    </w:p>
    <w:p w:rsidR="00000000" w:rsidDel="00000000" w:rsidP="00000000" w:rsidRDefault="00000000" w:rsidRPr="00000000" w14:paraId="0000002C">
      <w:pPr>
        <w:rPr>
          <w:rFonts w:ascii="Inter" w:cs="Inter" w:eastAsia="Inter" w:hAnsi="Inter"/>
          <w:sz w:val="18"/>
          <w:szCs w:val="18"/>
        </w:rPr>
      </w:pPr>
      <w:r w:rsidDel="00000000" w:rsidR="00000000" w:rsidRPr="00000000">
        <w:rPr>
          <w:rFonts w:ascii="Inter" w:cs="Inter" w:eastAsia="Inter" w:hAnsi="Inter"/>
          <w:sz w:val="18"/>
          <w:szCs w:val="18"/>
          <w:rtl w:val="0"/>
        </w:rPr>
        <w:t xml:space="preserve">In addition to the tasks above, create and add styles for the "Classes" section.</w:t>
      </w:r>
    </w:p>
    <w:p w:rsidR="00000000" w:rsidDel="00000000" w:rsidP="00000000" w:rsidRDefault="00000000" w:rsidRPr="00000000" w14:paraId="0000002D">
      <w:pPr>
        <w:rPr>
          <w:rFonts w:ascii="Inter" w:cs="Inter" w:eastAsia="Inter" w:hAnsi="Inter"/>
          <w:sz w:val="18"/>
          <w:szCs w:val="18"/>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2F">
      <w:pPr>
        <w:pStyle w:val="Heading2"/>
        <w:rPr/>
      </w:pPr>
      <w:bookmarkStart w:colFirst="0" w:colLast="0" w:name="_heading=h.ul4plexh4ybn"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rFonts w:ascii="Inter" w:cs="Inter" w:eastAsia="Inter" w:hAnsi="Inter"/>
          <w:i w:val="1"/>
        </w:rPr>
      </w:pPr>
      <w:bookmarkStart w:colFirst="0" w:colLast="0" w:name="_heading=h.3znysh7" w:id="4"/>
      <w:bookmarkEnd w:id="4"/>
      <w:r w:rsidDel="00000000" w:rsidR="00000000" w:rsidRPr="00000000">
        <w:rPr>
          <w:rtl w:val="0"/>
        </w:rPr>
        <w:t xml:space="preserve">Evaluation system</w:t>
      </w:r>
      <w:r w:rsidDel="00000000" w:rsidR="00000000" w:rsidRPr="00000000">
        <w:rPr>
          <w:rtl w:val="0"/>
        </w:rPr>
      </w:r>
    </w:p>
    <w:p w:rsidR="00000000" w:rsidDel="00000000" w:rsidP="00000000" w:rsidRDefault="00000000" w:rsidRPr="00000000" w14:paraId="00000031">
      <w:pPr>
        <w:widowControl w:val="0"/>
        <w:spacing w:line="240" w:lineRule="auto"/>
        <w:rPr>
          <w:rFonts w:ascii="Inter" w:cs="Inter" w:eastAsia="Inter" w:hAnsi="Inter"/>
          <w:i w:val="1"/>
          <w:sz w:val="18"/>
          <w:szCs w:val="18"/>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6.0000000000002"/>
        <w:gridCol w:w="1536.0000000000002"/>
        <w:gridCol w:w="1536.0000000000002"/>
        <w:gridCol w:w="1536.0000000000002"/>
        <w:gridCol w:w="1536.0000000000002"/>
        <w:tblGridChange w:id="0">
          <w:tblGrid>
            <w:gridCol w:w="1680"/>
            <w:gridCol w:w="1536.0000000000002"/>
            <w:gridCol w:w="1536.0000000000002"/>
            <w:gridCol w:w="1536.0000000000002"/>
            <w:gridCol w:w="1536.0000000000002"/>
            <w:gridCol w:w="1536.0000000000002"/>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Inter" w:cs="Inter" w:eastAsia="Inter" w:hAnsi="Inter"/>
                <w:b w:val="1"/>
                <w:i w:val="1"/>
                <w:sz w:val="20"/>
                <w:szCs w:val="20"/>
                <w:shd w:fill="c9daf8" w:val="clear"/>
              </w:rPr>
            </w:pPr>
            <w:r w:rsidDel="00000000" w:rsidR="00000000" w:rsidRPr="00000000">
              <w:rPr>
                <w:rFonts w:ascii="Inter" w:cs="Inter" w:eastAsia="Inter" w:hAnsi="Inter"/>
                <w:b w:val="1"/>
                <w:i w:val="1"/>
                <w:sz w:val="20"/>
                <w:szCs w:val="20"/>
                <w:rtl w:val="0"/>
              </w:rPr>
              <w:t xml:space="preserve">Criteria</w:t>
            </w:r>
            <w:r w:rsidDel="00000000" w:rsidR="00000000" w:rsidRPr="00000000">
              <w:rPr>
                <w:rtl w:val="0"/>
              </w:rPr>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Excellent</w:t>
            </w:r>
          </w:p>
          <w:p w:rsidR="00000000" w:rsidDel="00000000" w:rsidP="00000000" w:rsidRDefault="00000000" w:rsidRPr="00000000" w14:paraId="00000034">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2.5p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Proficient</w:t>
            </w:r>
          </w:p>
          <w:p w:rsidR="00000000" w:rsidDel="00000000" w:rsidP="00000000" w:rsidRDefault="00000000" w:rsidRPr="00000000" w14:paraId="00000036">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2.0p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Good</w:t>
            </w:r>
          </w:p>
          <w:p w:rsidR="00000000" w:rsidDel="00000000" w:rsidP="00000000" w:rsidRDefault="00000000" w:rsidRPr="00000000" w14:paraId="00000038">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1.5p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Fair</w:t>
            </w:r>
          </w:p>
          <w:p w:rsidR="00000000" w:rsidDel="00000000" w:rsidP="00000000" w:rsidRDefault="00000000" w:rsidRPr="00000000" w14:paraId="0000003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1.0p</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Poor</w:t>
            </w:r>
          </w:p>
          <w:p w:rsidR="00000000" w:rsidDel="00000000" w:rsidP="00000000" w:rsidRDefault="00000000" w:rsidRPr="00000000" w14:paraId="0000003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0.5p</w:t>
            </w:r>
          </w:p>
        </w:tc>
      </w:tr>
      <w:tr>
        <w:trPr>
          <w:cantSplit w:val="0"/>
          <w:tblHeader w:val="0"/>
        </w:trPr>
        <w:tc>
          <w:tcPr>
            <w:tcBorders>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Solution Correctness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flawless, meeting all requirements and functionalities.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correct for the most part, with minor errors that do not significantly impact the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mostly correct, but there are some major errors affecting the overall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has several major errors, making it partially functional, but shows a basic understanding of the problem.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incorrect, incomplete and lacks understanding of the problem.</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Code Quality</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exceptionally well-organized, follows best practices, and demonstrates a deep understanding of all required concepts.</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mostly clear and well-organized and follows good practices, with only minor improvements needed.</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mostly organized, but there are notable areas that could be improved for better readability and maintainability.</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lacks organization, readability, and structure, and could be significantly improved.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messy, unreadable, poorly organized, and does not adhere to coding standards.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Adherence to Specifications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precisely follows all specified challenge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mostly adheres to the specifications, with only minor deviations or oversights.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deviates from specifications in some aspects but still fulfills the main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deviates significantly from the specifications, but some elements are implemented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disregards most or all of the specified requirements.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Documentation, Comments, Cleanliness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code is well-documented, clear and exceptionally clean. Comments explain the logic behind any complex parts.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Good documentation and comments.</w:t>
            </w:r>
          </w:p>
          <w:p w:rsidR="00000000" w:rsidDel="00000000" w:rsidP="00000000" w:rsidRDefault="00000000" w:rsidRPr="00000000" w14:paraId="00000052">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generally clean with a few areas for improvement.</w:t>
              <w:br w:type="textWrapp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Basic documentation and comments, with room for improvement in clarity. Code cleanliness is acceptable but needs improvement.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Limited documentation and comments. Code lacks clarity and cleanliness and is not well-organized.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No documentation or comments. Code is disorganized and challenging to understand.</w:t>
            </w:r>
          </w:p>
        </w:tc>
      </w:tr>
    </w:tbl>
    <w:p w:rsidR="00000000" w:rsidDel="00000000" w:rsidP="00000000" w:rsidRDefault="00000000" w:rsidRPr="00000000" w14:paraId="00000056">
      <w:pPr>
        <w:widowControl w:val="0"/>
        <w:spacing w:line="240" w:lineRule="auto"/>
        <w:rPr>
          <w:rFonts w:ascii="Inter" w:cs="Inter" w:eastAsia="Inter" w:hAnsi="Inter"/>
          <w:b w:val="1"/>
          <w:shd w:fill="fce5cd" w:val="clea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2et92p0"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Inter" w:cs="Inter" w:eastAsia="Inter" w:hAnsi="Inter"/>
          <w:i w:val="1"/>
        </w:rPr>
      </w:pPr>
      <w:bookmarkStart w:colFirst="0" w:colLast="0" w:name="_heading=h.tyjcwt" w:id="6"/>
      <w:bookmarkEnd w:id="6"/>
      <w:r w:rsidDel="00000000" w:rsidR="00000000" w:rsidRPr="00000000">
        <w:rPr>
          <w:rtl w:val="0"/>
        </w:rPr>
        <w:t xml:space="preserve">Deadline</w:t>
      </w:r>
      <w:r w:rsidDel="00000000" w:rsidR="00000000" w:rsidRPr="00000000">
        <w:rPr>
          <w:rtl w:val="0"/>
        </w:rPr>
      </w:r>
    </w:p>
    <w:p w:rsidR="00000000" w:rsidDel="00000000" w:rsidP="00000000" w:rsidRDefault="00000000" w:rsidRPr="00000000" w14:paraId="00000059">
      <w:pPr>
        <w:rPr>
          <w:rFonts w:ascii="Inter" w:cs="Inter" w:eastAsia="Inter" w:hAnsi="Inter"/>
        </w:rPr>
      </w:pPr>
      <w:r w:rsidDel="00000000" w:rsidR="00000000" w:rsidRPr="00000000">
        <w:rPr>
          <w:rFonts w:ascii="Inter" w:cs="Inter" w:eastAsia="Inter" w:hAnsi="Inter"/>
          <w:rtl w:val="0"/>
        </w:rPr>
        <w:t xml:space="preserve">1 week after its presentation, at 23:59 (end of the day).</w:t>
      </w:r>
    </w:p>
    <w:p w:rsidR="00000000" w:rsidDel="00000000" w:rsidP="00000000" w:rsidRDefault="00000000" w:rsidRPr="00000000" w14:paraId="0000005A">
      <w:pPr>
        <w:rPr>
          <w:rFonts w:ascii="Inter" w:cs="Inter" w:eastAsia="Inter" w:hAnsi="Inte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3dy6vkm" w:id="7"/>
      <w:bookmarkEnd w:id="7"/>
      <w:r w:rsidDel="00000000" w:rsidR="00000000" w:rsidRPr="00000000">
        <w:rPr>
          <w:rtl w:val="0"/>
        </w:rPr>
        <w:t xml:space="preserve">Assessment Rules</w:t>
      </w:r>
    </w:p>
    <w:p w:rsidR="00000000" w:rsidDel="00000000" w:rsidP="00000000" w:rsidRDefault="00000000" w:rsidRPr="00000000" w14:paraId="0000005C">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Fair Assessment: ethical considerations </w:t>
      </w:r>
    </w:p>
    <w:p w:rsidR="00000000" w:rsidDel="00000000" w:rsidP="00000000" w:rsidRDefault="00000000" w:rsidRPr="00000000" w14:paraId="0000005D">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ensure that the assessments are conducted in a fair and ethical manner, respecting the principles of academic integrity and honesty.</w:t>
      </w:r>
    </w:p>
    <w:p w:rsidR="00000000" w:rsidDel="00000000" w:rsidP="00000000" w:rsidRDefault="00000000" w:rsidRPr="00000000" w14:paraId="0000005E">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Reliability and Validity: enabling consistency </w:t>
      </w:r>
    </w:p>
    <w:p w:rsidR="00000000" w:rsidDel="00000000" w:rsidP="00000000" w:rsidRDefault="00000000" w:rsidRPr="00000000" w14:paraId="0000005F">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should be consistent and reliable, meaning that they yield consistent results when applied repeatedly to the same task or performance.</w:t>
      </w:r>
    </w:p>
    <w:p w:rsidR="00000000" w:rsidDel="00000000" w:rsidP="00000000" w:rsidRDefault="00000000" w:rsidRPr="00000000" w14:paraId="00000060">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must accurately gauge the knowledge, skills, or abilities they are intended to evaluate, ensuring their validity as indicators.</w:t>
      </w:r>
    </w:p>
    <w:p w:rsidR="00000000" w:rsidDel="00000000" w:rsidP="00000000" w:rsidRDefault="00000000" w:rsidRPr="00000000" w14:paraId="00000061">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Feedback: as a method for continuous improvement </w:t>
      </w:r>
    </w:p>
    <w:p w:rsidR="00000000" w:rsidDel="00000000" w:rsidP="00000000" w:rsidRDefault="00000000" w:rsidRPr="00000000" w14:paraId="00000062">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offer constructive feedback that identifies strengths and areas for improvement. The Feedback should be specific and actionable, it should include thought provoking guides and should challenge the student to become better at a specific task.  </w:t>
      </w:r>
    </w:p>
    <w:p w:rsidR="00000000" w:rsidDel="00000000" w:rsidP="00000000" w:rsidRDefault="00000000" w:rsidRPr="00000000" w14:paraId="00000063">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Late Submission Policy: assessing assignments after their deadline </w:t>
      </w:r>
    </w:p>
    <w:p w:rsidR="00000000" w:rsidDel="00000000" w:rsidP="00000000" w:rsidRDefault="00000000" w:rsidRPr="00000000" w14:paraId="00000064">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Students should be allowed a grace period of 3 days (72 hours) to make a late submission on any assignment, with the notice that they will be deducted 20% from the total possible points. </w:t>
      </w:r>
    </w:p>
    <w:p w:rsidR="00000000" w:rsidDel="00000000" w:rsidP="00000000" w:rsidRDefault="00000000" w:rsidRPr="00000000" w14:paraId="00000065">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Plagiarism Policy: assessing assignments with matching solutions </w:t>
      </w:r>
    </w:p>
    <w:p w:rsidR="00000000" w:rsidDel="00000000" w:rsidP="00000000" w:rsidRDefault="00000000" w:rsidRPr="00000000" w14:paraId="00000066">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In the event of suspected plagiarism, the assessor is required to promptly collaborate with the Student Experience Coordinator/Team as the initial step. Together, they will draft a notice to remind students of the strict prohibition against plagiarism, with potential repercussions for recurrent violations. The following actions will be considered in cases of repeated plagiarism: </w:t>
      </w:r>
    </w:p>
    <w:p w:rsidR="00000000" w:rsidDel="00000000" w:rsidP="00000000" w:rsidRDefault="00000000" w:rsidRPr="00000000" w14:paraId="00000067">
      <w:pPr>
        <w:widowControl w:val="0"/>
        <w:numPr>
          <w:ilvl w:val="2"/>
          <w:numId w:val="3"/>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If a submitted solution exhibits substantial similarity, exceeding 60%, with another student's work (individually or within a group), the respective challenge will incur a 50% reduction from the maximum points attainable.</w:t>
      </w:r>
    </w:p>
    <w:p w:rsidR="00000000" w:rsidDel="00000000" w:rsidP="00000000" w:rsidRDefault="00000000" w:rsidRPr="00000000" w14:paraId="00000068">
      <w:pPr>
        <w:widowControl w:val="0"/>
        <w:numPr>
          <w:ilvl w:val="2"/>
          <w:numId w:val="3"/>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In cases where a solution is identified as more than 90% identical to another student's work (individually or within a group), the challenge in question will receive a score of 0 points.</w:t>
      </w:r>
    </w:p>
    <w:p w:rsidR="00000000" w:rsidDel="00000000" w:rsidP="00000000" w:rsidRDefault="00000000" w:rsidRPr="00000000" w14:paraId="00000069">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The use of generative AI is encouraged as a learning tool in our educational programs; however, students must engage with the material and contribute with original thought. Reliance on AI for complete content generation is strictly prohibited and will result in point deductions, official warning, or other academic penalties. </w:t>
      </w:r>
    </w:p>
    <w:p w:rsidR="00000000" w:rsidDel="00000000" w:rsidP="00000000" w:rsidRDefault="00000000" w:rsidRPr="00000000" w14:paraId="0000006A">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Upon completion of the assessment process for each challenge/project, the assessor is tasked with selecting the most complete, optimal, and creative solution and to showcase it by publishing it on the platform together with the assessment results</w:t>
      </w:r>
    </w:p>
    <w:p w:rsidR="00000000" w:rsidDel="00000000" w:rsidP="00000000" w:rsidRDefault="00000000" w:rsidRPr="00000000" w14:paraId="0000006B">
      <w:pPr>
        <w:widowControl w:val="0"/>
        <w:numPr>
          <w:ilvl w:val="0"/>
          <w:numId w:val="3"/>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Timeliness: timeframe for delivering results and feedback to students</w:t>
      </w:r>
    </w:p>
    <w:p w:rsidR="00000000" w:rsidDel="00000000" w:rsidP="00000000" w:rsidRDefault="00000000" w:rsidRPr="00000000" w14:paraId="0000006C">
      <w:pPr>
        <w:widowControl w:val="0"/>
        <w:numPr>
          <w:ilvl w:val="1"/>
          <w:numId w:val="3"/>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Feedback on challenges should be provided within 7 days after the deadline has passed.</w:t>
      </w:r>
    </w:p>
    <w:sectPr>
      <w:headerReference r:id="rId7" w:type="default"/>
      <w:footerReference r:id="rId8" w:type="default"/>
      <w:pgSz w:h="15840" w:w="12240" w:orient="portrait"/>
      <w:pgMar w:bottom="1440" w:top="1440" w:left="1440" w:right="1440" w:header="72"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drawing>
        <wp:inline distB="114300" distT="114300" distL="114300" distR="114300">
          <wp:extent cx="5943600" cy="495300"/>
          <wp:effectExtent b="0" l="0" r="0" t="0"/>
          <wp:docPr id="3" name="image1.png"/>
          <a:graphic>
            <a:graphicData uri="http://schemas.openxmlformats.org/drawingml/2006/picture">
              <pic:pic>
                <pic:nvPicPr>
                  <pic:cNvPr id="0" name="image1.png"/>
                  <pic:cNvPicPr preferRelativeResize="0"/>
                </pic:nvPicPr>
                <pic:blipFill>
                  <a:blip r:embed="rId1"/>
                  <a:srcRect b="23684" l="1762" r="2083" t="10526"/>
                  <a:stretch>
                    <a:fillRect/>
                  </a:stretch>
                </pic:blipFill>
                <pic:spPr>
                  <a:xfrm>
                    <a:off x="0" y="0"/>
                    <a:ext cx="59436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cxbMXHGQJwT+mwiAEoaa6+UydA==">CgMxLjAyCGguZ2pkZ3hzMgloLjMwajB6bGwyCWguMWZvYjl0ZTIOaC51bDRwbGV4aDR5Ym4yCWguM3pueXNoNzIJaC4yZXQ5MnAwMghoLnR5amN3dDIJaC4zZHk2dmttOAByITFaSTFyY1ZoSFNMUWRaODVERnNDa3V1dFlMTHhKNmZSWQ==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