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AF9F3" w14:textId="080D96CF" w:rsidR="008F543A" w:rsidRDefault="00703A2E">
      <w:r w:rsidRPr="00703A2E">
        <w:t>CSS Shapes is a standard that lets us create geometric shapes over floated elements that cause the inline contents — usually text — around those elements to wrap along the specified shapes. Such a shaped flow of text looks good in editorial designs or designs that work with text-heavy contents</w:t>
      </w:r>
    </w:p>
    <w:p w14:paraId="0C5F43A4" w14:textId="3DB2A626" w:rsidR="00703A2E" w:rsidRDefault="00703A2E"/>
    <w:p w14:paraId="099CC2CB" w14:textId="6DDAC0F2" w:rsidR="00703A2E" w:rsidRDefault="00703A2E">
      <w:r w:rsidRPr="00703A2E">
        <w:t>CSS Shapes allow us to make interesting and unique layouts by defining geometric shapes, images, and gradients that text content can flow around. Learn how to use them in this tutorial.</w:t>
      </w:r>
    </w:p>
    <w:p w14:paraId="7C28F37B" w14:textId="4A11A15B" w:rsidR="00703A2E" w:rsidRDefault="00703A2E"/>
    <w:p w14:paraId="564F591C" w14:textId="77777777" w:rsidR="00703A2E" w:rsidRDefault="00703A2E" w:rsidP="00703A2E">
      <w:r>
        <w:t>Until the introduction of CSS Shapes, it was nearly impossible to design a magazine-esque layout with free flowing text for the web. On the contrary, web design layouts have traditionally been shaped with grids, boxes, and straight lines.</w:t>
      </w:r>
    </w:p>
    <w:p w14:paraId="3D1A67AE" w14:textId="77777777" w:rsidR="00703A2E" w:rsidRDefault="00703A2E" w:rsidP="00703A2E"/>
    <w:p w14:paraId="39085641" w14:textId="77777777" w:rsidR="00703A2E" w:rsidRDefault="00703A2E" w:rsidP="00703A2E">
      <w:r>
        <w:t>CSS Shapes allow us to define geometric shapes that text can flow around. These shapes can be circles, ellipses, simple or complex polygons, and even images and gradients. A few practical design applications of Shapes might be displaying circular text around a circular avatar, displaying text over the simple part of a full-width background image, and displaying text flowing around drop caps in an article.</w:t>
      </w:r>
    </w:p>
    <w:p w14:paraId="0FE1BF80" w14:textId="77777777" w:rsidR="00703A2E" w:rsidRDefault="00703A2E" w:rsidP="00703A2E"/>
    <w:p w14:paraId="2167FAA6" w14:textId="26FEBF49" w:rsidR="00703A2E" w:rsidRDefault="00703A2E" w:rsidP="00703A2E">
      <w:r>
        <w:t>Now that CSS Shapes have gained widespread support across modern browsers, it’s worth taking a look into the flexibility and functionality they provide to see if they might make sense in your next design project.</w:t>
      </w:r>
    </w:p>
    <w:p w14:paraId="15FD2DD0" w14:textId="2CD33352" w:rsidR="00703A2E" w:rsidRDefault="00703A2E" w:rsidP="00703A2E"/>
    <w:p w14:paraId="3D649174" w14:textId="02CD6D5C" w:rsidR="00703A2E" w:rsidRDefault="00703A2E" w:rsidP="00703A2E">
      <w:r>
        <w:t>Basic shapes:</w:t>
      </w:r>
    </w:p>
    <w:p w14:paraId="1679B6D8" w14:textId="77777777" w:rsidR="00703A2E" w:rsidRDefault="00703A2E" w:rsidP="00703A2E">
      <w:r>
        <w:t>We can define all sorts of Basic Shapes in CSS by applying the following function values to the shape-outside property:</w:t>
      </w:r>
    </w:p>
    <w:p w14:paraId="56683171" w14:textId="77777777" w:rsidR="00703A2E" w:rsidRDefault="00703A2E" w:rsidP="00703A2E"/>
    <w:p w14:paraId="763DA5FF" w14:textId="77777777" w:rsidR="00703A2E" w:rsidRDefault="00703A2E" w:rsidP="00703A2E">
      <w:r>
        <w:t>circle()</w:t>
      </w:r>
    </w:p>
    <w:p w14:paraId="361621B2" w14:textId="77777777" w:rsidR="00703A2E" w:rsidRDefault="00703A2E" w:rsidP="00703A2E">
      <w:r>
        <w:t>ellipse()</w:t>
      </w:r>
    </w:p>
    <w:p w14:paraId="0A177F76" w14:textId="77777777" w:rsidR="00703A2E" w:rsidRDefault="00703A2E" w:rsidP="00703A2E">
      <w:r>
        <w:lastRenderedPageBreak/>
        <w:t>inset()</w:t>
      </w:r>
    </w:p>
    <w:p w14:paraId="1DE91154" w14:textId="3622243D" w:rsidR="00703A2E" w:rsidRDefault="00703A2E" w:rsidP="00703A2E">
      <w:r>
        <w:t>polygon()</w:t>
      </w:r>
    </w:p>
    <w:p w14:paraId="56D51239" w14:textId="4728FB49" w:rsidR="00703A2E" w:rsidRDefault="00703A2E" w:rsidP="00703A2E"/>
    <w:p w14:paraId="0A3CEC8D" w14:textId="6C9BD6A4" w:rsidR="00703A2E" w:rsidRDefault="00703A2E" w:rsidP="00703A2E">
      <w:r w:rsidRPr="00703A2E">
        <w:t>Gradients</w:t>
      </w:r>
    </w:p>
    <w:p w14:paraId="31864FE9" w14:textId="08B471A5" w:rsidR="00C202E6" w:rsidRDefault="00C202E6" w:rsidP="00703A2E"/>
    <w:p w14:paraId="02AD73CF" w14:textId="2CB8A498" w:rsidR="00C202E6" w:rsidRDefault="00C202E6" w:rsidP="00703A2E">
      <w:pPr>
        <w:rPr>
          <w:b/>
          <w:bCs/>
          <w:sz w:val="32"/>
          <w:szCs w:val="28"/>
          <w:lang w:val="bg-BG"/>
        </w:rPr>
      </w:pPr>
      <w:r w:rsidRPr="00C202E6">
        <w:rPr>
          <w:b/>
          <w:bCs/>
          <w:sz w:val="32"/>
          <w:szCs w:val="28"/>
          <w:lang w:val="bg-BG"/>
        </w:rPr>
        <w:t xml:space="preserve">Какво представляват </w:t>
      </w:r>
      <w:r w:rsidR="0017123C">
        <w:rPr>
          <w:b/>
          <w:bCs/>
          <w:sz w:val="32"/>
          <w:szCs w:val="28"/>
          <w:lang w:val="bg-BG"/>
        </w:rPr>
        <w:t xml:space="preserve">и за какво се използват </w:t>
      </w:r>
      <w:r w:rsidRPr="00C202E6">
        <w:rPr>
          <w:b/>
          <w:bCs/>
          <w:sz w:val="32"/>
          <w:szCs w:val="28"/>
          <w:lang w:val="bg-BG"/>
        </w:rPr>
        <w:t>(въведение)</w:t>
      </w:r>
    </w:p>
    <w:p w14:paraId="193654F2" w14:textId="23C93084" w:rsidR="00F277DC" w:rsidRDefault="00F277DC" w:rsidP="00706D1E">
      <w:pPr>
        <w:rPr>
          <w:color w:val="ACB9CA" w:themeColor="text2" w:themeTint="66"/>
        </w:rPr>
      </w:pPr>
      <w:r w:rsidRPr="00F277DC">
        <w:rPr>
          <w:color w:val="ACB9CA" w:themeColor="text2" w:themeTint="66"/>
        </w:rPr>
        <w:t>CSS Shapes are used to wrap content around custom paths. The paths are defined with shape function values, like circle(), ellipse(), inset() or polygon(), and they are positioned within a virtual box, the reference box.</w:t>
      </w:r>
    </w:p>
    <w:p w14:paraId="7856F46B" w14:textId="0B399193" w:rsidR="00F277DC" w:rsidRPr="00F04DF1" w:rsidRDefault="00F277DC" w:rsidP="00706D1E">
      <w:pPr>
        <w:rPr>
          <w:color w:val="538135" w:themeColor="accent6" w:themeShade="BF"/>
          <w:lang w:val="bg-BG"/>
        </w:rPr>
      </w:pPr>
      <w:r w:rsidRPr="00F04DF1">
        <w:rPr>
          <w:color w:val="538135" w:themeColor="accent6" w:themeShade="BF"/>
        </w:rPr>
        <w:t>CSS Shapes</w:t>
      </w:r>
      <w:r w:rsidRPr="00F04DF1">
        <w:rPr>
          <w:color w:val="538135" w:themeColor="accent6" w:themeShade="BF"/>
          <w:lang w:val="bg-BG"/>
        </w:rPr>
        <w:t xml:space="preserve"> се използват за обвиване на съдържание около дефинирани от програмиста линия. Линиите се дефинират с функции като </w:t>
      </w:r>
      <w:r w:rsidRPr="00F04DF1">
        <w:rPr>
          <w:color w:val="538135" w:themeColor="accent6" w:themeShade="BF"/>
        </w:rPr>
        <w:t xml:space="preserve">circle(), ellipse(), inset() </w:t>
      </w:r>
      <w:r w:rsidRPr="00F04DF1">
        <w:rPr>
          <w:color w:val="538135" w:themeColor="accent6" w:themeShade="BF"/>
          <w:lang w:val="bg-BG"/>
        </w:rPr>
        <w:t>или</w:t>
      </w:r>
      <w:r w:rsidRPr="00F04DF1">
        <w:rPr>
          <w:color w:val="538135" w:themeColor="accent6" w:themeShade="BF"/>
        </w:rPr>
        <w:t xml:space="preserve"> polygon()</w:t>
      </w:r>
      <w:r w:rsidRPr="00F04DF1">
        <w:rPr>
          <w:color w:val="538135" w:themeColor="accent6" w:themeShade="BF"/>
          <w:lang w:val="bg-BG"/>
        </w:rPr>
        <w:t xml:space="preserve"> и се позиционират във виртуална кутия, която се нарича</w:t>
      </w:r>
      <w:r w:rsidRPr="00F04DF1">
        <w:rPr>
          <w:color w:val="538135" w:themeColor="accent6" w:themeShade="BF"/>
        </w:rPr>
        <w:t xml:space="preserve"> Reference Box. </w:t>
      </w:r>
      <w:r w:rsidRPr="00F04DF1">
        <w:rPr>
          <w:color w:val="538135" w:themeColor="accent6" w:themeShade="BF"/>
          <w:lang w:val="bg-BG"/>
        </w:rPr>
        <w:t xml:space="preserve">За тази кутия ще има подробно описание след малко. </w:t>
      </w:r>
    </w:p>
    <w:p w14:paraId="379C15B4" w14:textId="77777777" w:rsidR="00F277DC" w:rsidRDefault="00F277DC" w:rsidP="00706D1E">
      <w:pPr>
        <w:rPr>
          <w:color w:val="ACB9CA" w:themeColor="text2" w:themeTint="66"/>
        </w:rPr>
      </w:pPr>
    </w:p>
    <w:p w14:paraId="7E750F0B" w14:textId="3E5E02BE" w:rsidR="00706D1E" w:rsidRPr="00F277DC" w:rsidRDefault="00706D1E" w:rsidP="00706D1E">
      <w:pPr>
        <w:rPr>
          <w:color w:val="ACB9CA" w:themeColor="text2" w:themeTint="66"/>
        </w:rPr>
      </w:pPr>
      <w:r w:rsidRPr="00F277DC">
        <w:rPr>
          <w:color w:val="ACB9CA" w:themeColor="text2" w:themeTint="66"/>
        </w:rPr>
        <w:t>CSS Shapes is a standard that lets us create geometric shapes over floated elements that cause the inline contents — usually text — around those elements to wrap along the specified shapes. Such a shaped flow of text looks good in editorial designs or designs that work with text-heavy contents</w:t>
      </w:r>
    </w:p>
    <w:p w14:paraId="124BBBEC" w14:textId="4C385025" w:rsidR="00706D1E" w:rsidRPr="00F04DF1" w:rsidRDefault="00706D1E" w:rsidP="00703A2E">
      <w:pPr>
        <w:rPr>
          <w:color w:val="538135" w:themeColor="accent6" w:themeShade="BF"/>
          <w:sz w:val="28"/>
          <w:szCs w:val="24"/>
          <w:lang w:val="bg-BG"/>
        </w:rPr>
      </w:pPr>
      <w:r w:rsidRPr="00F04DF1">
        <w:rPr>
          <w:color w:val="538135" w:themeColor="accent6" w:themeShade="BF"/>
          <w:sz w:val="28"/>
          <w:szCs w:val="24"/>
        </w:rPr>
        <w:t>CSS Shapes</w:t>
      </w:r>
      <w:r w:rsidRPr="00F04DF1">
        <w:rPr>
          <w:color w:val="538135" w:themeColor="accent6" w:themeShade="BF"/>
          <w:sz w:val="28"/>
          <w:szCs w:val="24"/>
          <w:lang w:val="bg-BG"/>
        </w:rPr>
        <w:t xml:space="preserve"> е стандардт, който позволява за създаването на форми, които </w:t>
      </w:r>
      <w:r w:rsidR="00F04DF1" w:rsidRPr="00F04DF1">
        <w:rPr>
          <w:color w:val="538135" w:themeColor="accent6" w:themeShade="BF"/>
          <w:sz w:val="28"/>
          <w:szCs w:val="24"/>
          <w:lang w:val="bg-BG"/>
        </w:rPr>
        <w:t>както беше споменато преди позволява</w:t>
      </w:r>
      <w:r w:rsidRPr="00F04DF1">
        <w:rPr>
          <w:color w:val="538135" w:themeColor="accent6" w:themeShade="BF"/>
          <w:sz w:val="28"/>
          <w:szCs w:val="24"/>
          <w:lang w:val="bg-BG"/>
        </w:rPr>
        <w:t xml:space="preserve"> съдържанието на уеб страници (най-често текст) да следват външните контури. Подобна техника се използва при създаването на писания, където има много текст.</w:t>
      </w:r>
    </w:p>
    <w:p w14:paraId="06D02389" w14:textId="79EFDFE2" w:rsidR="00706D1E" w:rsidRDefault="00706D1E" w:rsidP="00703A2E">
      <w:pPr>
        <w:rPr>
          <w:sz w:val="28"/>
          <w:szCs w:val="24"/>
          <w:lang w:val="bg-BG"/>
        </w:rPr>
      </w:pPr>
    </w:p>
    <w:p w14:paraId="1205CE5D" w14:textId="236AC8D1" w:rsidR="00706D1E" w:rsidRPr="00F277DC" w:rsidRDefault="00706D1E" w:rsidP="00703A2E">
      <w:pPr>
        <w:rPr>
          <w:color w:val="ACB9CA" w:themeColor="text2" w:themeTint="66"/>
        </w:rPr>
      </w:pPr>
      <w:r w:rsidRPr="00F277DC">
        <w:rPr>
          <w:color w:val="ACB9CA" w:themeColor="text2" w:themeTint="66"/>
        </w:rPr>
        <w:t>Until the introduction of CSS Shapes, it was nearly impossible to design a magazine-esque layout with free flowing text for the web. On the contrary, web design layouts have traditionally been shaped with grids, boxes, and straight lines.</w:t>
      </w:r>
    </w:p>
    <w:p w14:paraId="084D6004" w14:textId="41C67F82" w:rsidR="00706D1E" w:rsidRPr="00F04DF1" w:rsidRDefault="00706D1E" w:rsidP="00703A2E">
      <w:pPr>
        <w:rPr>
          <w:color w:val="538135" w:themeColor="accent6" w:themeShade="BF"/>
          <w:sz w:val="28"/>
          <w:szCs w:val="24"/>
          <w:lang w:val="bg-BG"/>
        </w:rPr>
      </w:pPr>
      <w:r w:rsidRPr="00F04DF1">
        <w:rPr>
          <w:color w:val="538135" w:themeColor="accent6" w:themeShade="BF"/>
          <w:sz w:val="28"/>
          <w:szCs w:val="24"/>
          <w:lang w:val="bg-BG"/>
        </w:rPr>
        <w:lastRenderedPageBreak/>
        <w:t xml:space="preserve">Преди да се въведат </w:t>
      </w:r>
      <w:r w:rsidRPr="00F04DF1">
        <w:rPr>
          <w:color w:val="538135" w:themeColor="accent6" w:themeShade="BF"/>
          <w:sz w:val="28"/>
          <w:szCs w:val="24"/>
        </w:rPr>
        <w:t xml:space="preserve">CSS Shapes, </w:t>
      </w:r>
      <w:r w:rsidRPr="00F04DF1">
        <w:rPr>
          <w:color w:val="538135" w:themeColor="accent6" w:themeShade="BF"/>
          <w:sz w:val="28"/>
          <w:szCs w:val="24"/>
          <w:lang w:val="bg-BG"/>
        </w:rPr>
        <w:t>беше почти невъзможно да се създаде подобно оформление. Повечето дизайни са били съставени прави линии, редове колони.</w:t>
      </w:r>
    </w:p>
    <w:p w14:paraId="27837AB3" w14:textId="0EC14ED8" w:rsidR="00F04DF1" w:rsidRDefault="00F04DF1" w:rsidP="00703A2E">
      <w:pPr>
        <w:rPr>
          <w:b/>
          <w:bCs/>
          <w:sz w:val="28"/>
          <w:szCs w:val="24"/>
        </w:rPr>
      </w:pPr>
      <w:r>
        <w:rPr>
          <w:sz w:val="28"/>
          <w:szCs w:val="24"/>
          <w:lang w:val="bg-BG"/>
        </w:rPr>
        <w:tab/>
      </w:r>
      <w:r>
        <w:rPr>
          <w:b/>
          <w:bCs/>
          <w:sz w:val="28"/>
          <w:szCs w:val="24"/>
          <w:lang w:val="bg-BG"/>
        </w:rPr>
        <w:t xml:space="preserve">Малко повече за </w:t>
      </w:r>
      <w:r>
        <w:rPr>
          <w:b/>
          <w:bCs/>
          <w:sz w:val="28"/>
          <w:szCs w:val="24"/>
        </w:rPr>
        <w:t>Reference Box</w:t>
      </w:r>
    </w:p>
    <w:p w14:paraId="28FA7236" w14:textId="54B55C2D" w:rsidR="00F04DF1" w:rsidRDefault="00F04DF1" w:rsidP="00703A2E">
      <w:pPr>
        <w:rPr>
          <w:color w:val="ACB9CA" w:themeColor="text2" w:themeTint="66"/>
          <w:sz w:val="28"/>
          <w:szCs w:val="24"/>
        </w:rPr>
      </w:pPr>
      <w:r w:rsidRPr="00D90313">
        <w:rPr>
          <w:color w:val="ACB9CA" w:themeColor="text2" w:themeTint="66"/>
          <w:sz w:val="28"/>
          <w:szCs w:val="24"/>
        </w:rPr>
        <w:t xml:space="preserve">A reference box defines the shape's coordinate system, so it influences how the shape will be drawn and positioned. There are four reference boxes to choose from: margin-box, padding-box, border-box and content-box. Each of them yields subtly different results. </w:t>
      </w:r>
    </w:p>
    <w:p w14:paraId="7992D524" w14:textId="67FCF547" w:rsidR="0017123C" w:rsidRPr="00EA2F8F" w:rsidRDefault="0017123C" w:rsidP="00703A2E">
      <w:pPr>
        <w:rPr>
          <w:sz w:val="28"/>
          <w:szCs w:val="24"/>
          <w:lang w:val="bg-BG"/>
        </w:rPr>
      </w:pPr>
      <w:r w:rsidRPr="0017123C">
        <w:rPr>
          <w:sz w:val="28"/>
          <w:szCs w:val="24"/>
        </w:rPr>
        <w:t>Reference box</w:t>
      </w:r>
      <w:r w:rsidRPr="0017123C">
        <w:rPr>
          <w:sz w:val="28"/>
          <w:szCs w:val="24"/>
          <w:lang w:val="bg-BG"/>
        </w:rPr>
        <w:t xml:space="preserve"> дефинира координатната система на формите. Така тази кутия въздейства върху това как дадена форма ще бъде нарисувана и позиционирана. </w:t>
      </w:r>
      <w:r>
        <w:rPr>
          <w:sz w:val="28"/>
          <w:szCs w:val="24"/>
          <w:lang w:val="bg-BG"/>
        </w:rPr>
        <w:t>Има 4 различни вида:</w:t>
      </w:r>
      <w:r>
        <w:rPr>
          <w:sz w:val="28"/>
          <w:szCs w:val="24"/>
        </w:rPr>
        <w:t xml:space="preserve"> margin-box, padding-box, border-box </w:t>
      </w:r>
      <w:r>
        <w:rPr>
          <w:sz w:val="28"/>
          <w:szCs w:val="24"/>
          <w:lang w:val="bg-BG"/>
        </w:rPr>
        <w:t xml:space="preserve">и </w:t>
      </w:r>
      <w:r>
        <w:rPr>
          <w:sz w:val="28"/>
          <w:szCs w:val="24"/>
        </w:rPr>
        <w:t xml:space="preserve">content-box. </w:t>
      </w:r>
      <w:r>
        <w:rPr>
          <w:sz w:val="28"/>
          <w:szCs w:val="24"/>
          <w:lang w:val="bg-BG"/>
        </w:rPr>
        <w:t xml:space="preserve">Всяка от тях възпроизвежда леко различни резултати. По подразбиране се използва </w:t>
      </w:r>
      <w:r>
        <w:rPr>
          <w:sz w:val="28"/>
          <w:szCs w:val="24"/>
        </w:rPr>
        <w:t>margin</w:t>
      </w:r>
      <w:r>
        <w:rPr>
          <w:sz w:val="28"/>
          <w:szCs w:val="24"/>
          <w:lang w:val="bg-BG"/>
        </w:rPr>
        <w:t>-</w:t>
      </w:r>
      <w:r>
        <w:rPr>
          <w:sz w:val="28"/>
          <w:szCs w:val="24"/>
        </w:rPr>
        <w:t>box</w:t>
      </w:r>
      <w:r w:rsidR="00EA2F8F">
        <w:rPr>
          <w:sz w:val="28"/>
          <w:szCs w:val="24"/>
          <w:lang w:val="bg-BG"/>
        </w:rPr>
        <w:t>.</w:t>
      </w:r>
    </w:p>
    <w:p w14:paraId="797AA7F3" w14:textId="4096F30A" w:rsidR="0017123C" w:rsidRDefault="0017123C" w:rsidP="00703A2E">
      <w:pPr>
        <w:rPr>
          <w:sz w:val="28"/>
          <w:szCs w:val="24"/>
          <w:lang w:val="bg-BG"/>
        </w:rPr>
      </w:pPr>
      <w:r>
        <w:rPr>
          <w:sz w:val="28"/>
          <w:szCs w:val="24"/>
          <w:lang w:val="bg-BG"/>
        </w:rPr>
        <w:t>На снимките долу е показано как изглеждат тези кутии.</w:t>
      </w:r>
    </w:p>
    <w:p w14:paraId="79F6A749" w14:textId="067CA7DD" w:rsidR="0017123C" w:rsidRDefault="0017123C" w:rsidP="00703A2E">
      <w:pPr>
        <w:rPr>
          <w:sz w:val="28"/>
          <w:szCs w:val="24"/>
          <w:lang w:val="bg-BG"/>
        </w:rPr>
      </w:pPr>
    </w:p>
    <w:p w14:paraId="77408500" w14:textId="1B3FEAEB" w:rsidR="0017123C" w:rsidRDefault="0017123C" w:rsidP="00703A2E">
      <w:pPr>
        <w:rPr>
          <w:b/>
          <w:bCs/>
          <w:sz w:val="28"/>
          <w:szCs w:val="24"/>
          <w:lang w:val="bg-BG"/>
        </w:rPr>
      </w:pPr>
      <w:r>
        <w:rPr>
          <w:b/>
          <w:bCs/>
          <w:sz w:val="28"/>
          <w:szCs w:val="24"/>
          <w:lang w:val="bg-BG"/>
        </w:rPr>
        <w:t>Как тези кутии влияят върху формите</w:t>
      </w:r>
    </w:p>
    <w:p w14:paraId="1845113A" w14:textId="35DAF1A5" w:rsidR="0017123C" w:rsidRPr="00C33821" w:rsidRDefault="0017123C" w:rsidP="00703A2E">
      <w:pPr>
        <w:rPr>
          <w:sz w:val="28"/>
          <w:szCs w:val="24"/>
        </w:rPr>
      </w:pPr>
      <w:r>
        <w:rPr>
          <w:sz w:val="28"/>
          <w:szCs w:val="24"/>
          <w:lang w:val="bg-BG"/>
        </w:rPr>
        <w:t xml:space="preserve">След като имаме добра представа за това какво е </w:t>
      </w:r>
      <w:r>
        <w:rPr>
          <w:sz w:val="28"/>
          <w:szCs w:val="24"/>
        </w:rPr>
        <w:t>Reference Box</w:t>
      </w:r>
      <w:r>
        <w:rPr>
          <w:sz w:val="28"/>
          <w:szCs w:val="24"/>
          <w:lang w:val="bg-BG"/>
        </w:rPr>
        <w:t xml:space="preserve">, може да се види как тя влияе върху формите, които ползваме. В следващите примери може да видим какви резултати различните кутии дават </w:t>
      </w:r>
      <w:r w:rsidR="00C33821">
        <w:rPr>
          <w:sz w:val="28"/>
          <w:szCs w:val="24"/>
          <w:lang w:val="bg-BG"/>
        </w:rPr>
        <w:t xml:space="preserve">в сравнение с обикновената форма (обикновена в този случай се подразбира като кутия, която използва </w:t>
      </w:r>
      <w:r w:rsidR="00C33821">
        <w:rPr>
          <w:sz w:val="28"/>
          <w:szCs w:val="24"/>
        </w:rPr>
        <w:t>margin-box</w:t>
      </w:r>
      <w:r w:rsidR="00C33821">
        <w:rPr>
          <w:sz w:val="28"/>
          <w:szCs w:val="24"/>
          <w:lang w:val="bg-BG"/>
        </w:rPr>
        <w:t xml:space="preserve"> но без допълнителен </w:t>
      </w:r>
      <w:r w:rsidR="00C33821">
        <w:rPr>
          <w:sz w:val="28"/>
          <w:szCs w:val="24"/>
        </w:rPr>
        <w:t>margin)</w:t>
      </w:r>
    </w:p>
    <w:p w14:paraId="2B00E7B1" w14:textId="77777777" w:rsidR="0017123C" w:rsidRPr="0017123C" w:rsidRDefault="0017123C" w:rsidP="00703A2E">
      <w:pPr>
        <w:rPr>
          <w:color w:val="ACB9CA" w:themeColor="text2" w:themeTint="66"/>
          <w:sz w:val="28"/>
          <w:szCs w:val="24"/>
          <w:lang w:val="bg-BG"/>
        </w:rPr>
      </w:pPr>
    </w:p>
    <w:p w14:paraId="71B9EAC8" w14:textId="65239AC0" w:rsidR="0017123C" w:rsidRDefault="0017123C" w:rsidP="00F2100F">
      <w:pPr>
        <w:rPr>
          <w:b/>
          <w:bCs/>
          <w:sz w:val="32"/>
          <w:szCs w:val="28"/>
          <w:lang w:val="bg-BG"/>
        </w:rPr>
      </w:pPr>
      <w:r>
        <w:rPr>
          <w:b/>
          <w:bCs/>
          <w:sz w:val="32"/>
          <w:szCs w:val="28"/>
          <w:lang w:val="bg-BG"/>
        </w:rPr>
        <w:t>К</w:t>
      </w:r>
      <w:r w:rsidR="00F2100F">
        <w:rPr>
          <w:b/>
          <w:bCs/>
          <w:sz w:val="32"/>
          <w:szCs w:val="28"/>
          <w:lang w:val="bg-BG"/>
        </w:rPr>
        <w:t>ак</w:t>
      </w:r>
      <w:r w:rsidR="00C202E6">
        <w:rPr>
          <w:b/>
          <w:bCs/>
          <w:sz w:val="32"/>
          <w:szCs w:val="28"/>
          <w:lang w:val="bg-BG"/>
        </w:rPr>
        <w:t xml:space="preserve"> се използват </w:t>
      </w:r>
      <w:r>
        <w:rPr>
          <w:b/>
          <w:bCs/>
          <w:sz w:val="32"/>
          <w:szCs w:val="28"/>
          <w:lang w:val="bg-BG"/>
        </w:rPr>
        <w:t>(секция тип документация)</w:t>
      </w:r>
    </w:p>
    <w:p w14:paraId="21F49676" w14:textId="33755671" w:rsidR="004A0A9A" w:rsidRPr="004A0A9A" w:rsidRDefault="004A0A9A" w:rsidP="00F2100F">
      <w:pPr>
        <w:rPr>
          <w:b/>
          <w:bCs/>
          <w:sz w:val="32"/>
          <w:szCs w:val="28"/>
          <w:lang w:val="bg-BG"/>
        </w:rPr>
      </w:pPr>
      <w:r>
        <w:rPr>
          <w:b/>
          <w:bCs/>
          <w:sz w:val="32"/>
          <w:szCs w:val="28"/>
          <w:lang w:val="bg-BG"/>
        </w:rPr>
        <w:t>Кратка документация</w:t>
      </w:r>
    </w:p>
    <w:p w14:paraId="41A83EC5" w14:textId="119DE72A" w:rsidR="00F2100F" w:rsidRDefault="00F2100F" w:rsidP="00F2100F">
      <w:r>
        <w:t>Basic shapes:</w:t>
      </w:r>
    </w:p>
    <w:p w14:paraId="2259D888" w14:textId="557146E9" w:rsidR="00AE77F9" w:rsidRDefault="00AE77F9" w:rsidP="00F2100F">
      <w:r>
        <w:lastRenderedPageBreak/>
        <w:t>Describe them, something like documentation, examples will be in next page</w:t>
      </w:r>
    </w:p>
    <w:p w14:paraId="489C16E7" w14:textId="507C59C3" w:rsidR="00F2100F" w:rsidRDefault="00F2100F" w:rsidP="00F2100F">
      <w:r>
        <w:t>We can define all sorts of Basic Shapes in CSS by applying the following function values to the shape-outside property:</w:t>
      </w:r>
    </w:p>
    <w:p w14:paraId="27276A5F" w14:textId="77777777" w:rsidR="00F2100F" w:rsidRDefault="00F2100F" w:rsidP="00F2100F">
      <w:r>
        <w:t>circle()</w:t>
      </w:r>
    </w:p>
    <w:p w14:paraId="2E2878CF" w14:textId="77777777" w:rsidR="00F2100F" w:rsidRDefault="00F2100F" w:rsidP="00F2100F">
      <w:r>
        <w:t>ellipse()</w:t>
      </w:r>
    </w:p>
    <w:p w14:paraId="61AF5CD0" w14:textId="77777777" w:rsidR="00F2100F" w:rsidRDefault="00F2100F" w:rsidP="00F2100F">
      <w:r>
        <w:t>inset()</w:t>
      </w:r>
    </w:p>
    <w:p w14:paraId="1F887992" w14:textId="77777777" w:rsidR="00F2100F" w:rsidRDefault="00F2100F" w:rsidP="00F2100F">
      <w:r>
        <w:t>polygon()</w:t>
      </w:r>
    </w:p>
    <w:p w14:paraId="51AC9FFE" w14:textId="77777777" w:rsidR="00F2100F" w:rsidRDefault="00F2100F" w:rsidP="00F2100F"/>
    <w:p w14:paraId="38C4E95E" w14:textId="5428494B" w:rsidR="00F2100F" w:rsidRDefault="004A0A9A" w:rsidP="00703A2E">
      <w:pPr>
        <w:rPr>
          <w:b/>
          <w:bCs/>
          <w:sz w:val="32"/>
          <w:szCs w:val="28"/>
          <w:lang w:val="bg-BG"/>
        </w:rPr>
      </w:pPr>
      <w:r>
        <w:rPr>
          <w:b/>
          <w:bCs/>
          <w:sz w:val="32"/>
          <w:szCs w:val="28"/>
          <w:lang w:val="bg-BG"/>
        </w:rPr>
        <w:t>Примери с код</w:t>
      </w:r>
    </w:p>
    <w:p w14:paraId="0205A2B4" w14:textId="4359226D" w:rsidR="000F0245" w:rsidRDefault="000F0245" w:rsidP="000F0245">
      <w:pPr>
        <w:rPr>
          <w:sz w:val="28"/>
          <w:szCs w:val="24"/>
          <w:lang w:val="bg-BG"/>
        </w:rPr>
      </w:pPr>
      <w:r>
        <w:rPr>
          <w:sz w:val="28"/>
          <w:szCs w:val="24"/>
          <w:lang w:val="bg-BG"/>
        </w:rPr>
        <w:t>Прост</w:t>
      </w:r>
      <w:r w:rsidR="002B0995">
        <w:rPr>
          <w:sz w:val="28"/>
          <w:szCs w:val="24"/>
          <w:lang w:val="bg-BG"/>
        </w:rPr>
        <w:t>и</w:t>
      </w:r>
      <w:r>
        <w:rPr>
          <w:sz w:val="28"/>
          <w:szCs w:val="24"/>
          <w:lang w:val="bg-BG"/>
        </w:rPr>
        <w:t xml:space="preserve"> форми</w:t>
      </w:r>
    </w:p>
    <w:p w14:paraId="1DDB52D6" w14:textId="0CF608F6" w:rsidR="000F0245" w:rsidRPr="000F0245" w:rsidRDefault="000F0245" w:rsidP="000F0245">
      <w:pPr>
        <w:rPr>
          <w:sz w:val="28"/>
          <w:szCs w:val="24"/>
          <w:lang w:val="bg-BG"/>
        </w:rPr>
      </w:pPr>
      <w:r>
        <w:rPr>
          <w:sz w:val="28"/>
          <w:szCs w:val="24"/>
          <w:lang w:val="bg-BG"/>
        </w:rPr>
        <w:t>Текст около форми</w:t>
      </w:r>
    </w:p>
    <w:p w14:paraId="54E9942D" w14:textId="1148D93C" w:rsidR="000F0245" w:rsidRPr="000F0245" w:rsidRDefault="000F0245" w:rsidP="000F0245">
      <w:pPr>
        <w:rPr>
          <w:sz w:val="28"/>
          <w:szCs w:val="24"/>
          <w:lang w:val="bg-BG"/>
        </w:rPr>
      </w:pPr>
      <w:r>
        <w:rPr>
          <w:sz w:val="28"/>
          <w:szCs w:val="24"/>
          <w:lang w:val="bg-BG"/>
        </w:rPr>
        <w:t>Текст с градиент</w:t>
      </w:r>
    </w:p>
    <w:p w14:paraId="143132C2" w14:textId="33C9B500" w:rsidR="000F0245" w:rsidRDefault="000F0245" w:rsidP="000F0245">
      <w:pPr>
        <w:rPr>
          <w:sz w:val="28"/>
          <w:szCs w:val="24"/>
          <w:lang w:val="bg-BG"/>
        </w:rPr>
      </w:pPr>
      <w:r>
        <w:rPr>
          <w:sz w:val="28"/>
          <w:szCs w:val="24"/>
          <w:lang w:val="bg-BG"/>
        </w:rPr>
        <w:t>Снимки с различни форми + текст около тях</w:t>
      </w:r>
    </w:p>
    <w:p w14:paraId="5C319764" w14:textId="6C3F3389" w:rsidR="000F0245" w:rsidRDefault="000F0245" w:rsidP="000F0245">
      <w:pPr>
        <w:rPr>
          <w:sz w:val="28"/>
          <w:szCs w:val="24"/>
          <w:lang w:val="bg-BG"/>
        </w:rPr>
      </w:pPr>
      <w:r>
        <w:rPr>
          <w:sz w:val="28"/>
          <w:szCs w:val="24"/>
          <w:lang w:val="bg-BG"/>
        </w:rPr>
        <w:t>Полигони</w:t>
      </w:r>
    </w:p>
    <w:p w14:paraId="176E737F" w14:textId="77777777" w:rsidR="000F0245" w:rsidRPr="000F0245" w:rsidRDefault="000F0245" w:rsidP="000F0245">
      <w:pPr>
        <w:rPr>
          <w:sz w:val="28"/>
          <w:szCs w:val="24"/>
          <w:lang w:val="bg-BG"/>
        </w:rPr>
      </w:pPr>
    </w:p>
    <w:p w14:paraId="124AAA76" w14:textId="436ADF25" w:rsidR="00C202E6" w:rsidRDefault="00C202E6" w:rsidP="00703A2E">
      <w:pPr>
        <w:rPr>
          <w:b/>
          <w:bCs/>
          <w:sz w:val="32"/>
          <w:szCs w:val="28"/>
          <w:lang w:val="bg-BG"/>
        </w:rPr>
      </w:pPr>
      <w:r>
        <w:rPr>
          <w:b/>
          <w:bCs/>
          <w:sz w:val="32"/>
          <w:szCs w:val="28"/>
          <w:lang w:val="bg-BG"/>
        </w:rPr>
        <w:t>Интерактивно демо</w:t>
      </w:r>
    </w:p>
    <w:p w14:paraId="63FA1664" w14:textId="45E7C5A3" w:rsidR="00F2100F" w:rsidRDefault="00F2100F" w:rsidP="00703A2E">
      <w:pPr>
        <w:rPr>
          <w:sz w:val="28"/>
          <w:szCs w:val="24"/>
        </w:rPr>
      </w:pPr>
      <w:r>
        <w:rPr>
          <w:sz w:val="28"/>
          <w:szCs w:val="24"/>
        </w:rPr>
        <w:t>Basic shapes, a gradient demo, adding shapes next to text,</w:t>
      </w:r>
    </w:p>
    <w:p w14:paraId="6795D98D" w14:textId="75FF6B0D" w:rsidR="00AE77F9" w:rsidRDefault="00AE77F9" w:rsidP="00703A2E">
      <w:pPr>
        <w:rPr>
          <w:sz w:val="28"/>
          <w:szCs w:val="24"/>
        </w:rPr>
      </w:pPr>
      <w:r>
        <w:rPr>
          <w:sz w:val="28"/>
          <w:szCs w:val="24"/>
        </w:rPr>
        <w:t xml:space="preserve">Try to add some kind of sliders that shows how things change. </w:t>
      </w:r>
    </w:p>
    <w:p w14:paraId="62BABF0B" w14:textId="60679452" w:rsidR="004A0A9A" w:rsidRDefault="004A0A9A" w:rsidP="00703A2E">
      <w:pPr>
        <w:rPr>
          <w:sz w:val="28"/>
          <w:szCs w:val="24"/>
          <w:lang w:val="bg-BG"/>
        </w:rPr>
      </w:pPr>
      <w:r>
        <w:rPr>
          <w:sz w:val="28"/>
          <w:szCs w:val="24"/>
          <w:lang w:val="bg-BG"/>
        </w:rPr>
        <w:t>Възможност за преместване/смяна на стойности за да се види разликата във формите.</w:t>
      </w:r>
    </w:p>
    <w:p w14:paraId="00B1F8F1" w14:textId="0B71A6A3" w:rsidR="004A0A9A" w:rsidRDefault="004A0A9A" w:rsidP="00703A2E">
      <w:pPr>
        <w:rPr>
          <w:b/>
          <w:bCs/>
          <w:sz w:val="28"/>
          <w:szCs w:val="24"/>
          <w:lang w:val="bg-BG"/>
        </w:rPr>
      </w:pPr>
      <w:r>
        <w:rPr>
          <w:b/>
          <w:bCs/>
          <w:sz w:val="28"/>
          <w:szCs w:val="24"/>
          <w:lang w:val="bg-BG"/>
        </w:rPr>
        <w:t xml:space="preserve">Къде може да се използват </w:t>
      </w:r>
    </w:p>
    <w:p w14:paraId="22126D58" w14:textId="5BEA1898" w:rsidR="004A0A9A" w:rsidRPr="004A0A9A" w:rsidRDefault="004A0A9A" w:rsidP="00703A2E">
      <w:pPr>
        <w:rPr>
          <w:sz w:val="28"/>
          <w:szCs w:val="24"/>
        </w:rPr>
      </w:pPr>
      <w:r>
        <w:rPr>
          <w:sz w:val="28"/>
          <w:szCs w:val="24"/>
          <w:lang w:val="bg-BG"/>
        </w:rPr>
        <w:t xml:space="preserve">Таблица с информация за различните </w:t>
      </w:r>
      <w:r>
        <w:rPr>
          <w:sz w:val="28"/>
          <w:szCs w:val="24"/>
        </w:rPr>
        <w:t>browsers</w:t>
      </w:r>
    </w:p>
    <w:p w14:paraId="1A0929F1" w14:textId="01024E24" w:rsidR="00C202E6" w:rsidRPr="008C27E3" w:rsidRDefault="00C202E6" w:rsidP="00703A2E">
      <w:pPr>
        <w:rPr>
          <w:b/>
          <w:bCs/>
          <w:sz w:val="32"/>
          <w:szCs w:val="28"/>
        </w:rPr>
      </w:pPr>
      <w:r>
        <w:rPr>
          <w:b/>
          <w:bCs/>
          <w:sz w:val="32"/>
          <w:szCs w:val="28"/>
          <w:lang w:val="bg-BG"/>
        </w:rPr>
        <w:t>Други интересни неща</w:t>
      </w:r>
      <w:r w:rsidR="008C27E3">
        <w:rPr>
          <w:b/>
          <w:bCs/>
          <w:sz w:val="32"/>
          <w:szCs w:val="28"/>
          <w:lang w:val="bg-BG"/>
        </w:rPr>
        <w:t xml:space="preserve"> (</w:t>
      </w:r>
      <w:r w:rsidR="008C27E3">
        <w:rPr>
          <w:b/>
          <w:bCs/>
          <w:sz w:val="32"/>
          <w:szCs w:val="28"/>
        </w:rPr>
        <w:t>tips &amp; tricks)</w:t>
      </w:r>
    </w:p>
    <w:p w14:paraId="23EA9759" w14:textId="2D9FA41C" w:rsidR="00AE77F9" w:rsidRPr="004A0A9A" w:rsidRDefault="004A0A9A" w:rsidP="00703A2E">
      <w:pPr>
        <w:rPr>
          <w:sz w:val="28"/>
          <w:szCs w:val="24"/>
          <w:lang w:val="bg-BG"/>
        </w:rPr>
      </w:pPr>
      <w:r>
        <w:rPr>
          <w:sz w:val="28"/>
          <w:szCs w:val="24"/>
          <w:lang w:val="bg-BG"/>
        </w:rPr>
        <w:t>Инструмент за полигони</w:t>
      </w:r>
    </w:p>
    <w:p w14:paraId="5B283221" w14:textId="77777777" w:rsidR="00C202E6" w:rsidRPr="00C202E6" w:rsidRDefault="00C202E6" w:rsidP="00703A2E">
      <w:pPr>
        <w:rPr>
          <w:b/>
          <w:bCs/>
          <w:sz w:val="32"/>
          <w:szCs w:val="28"/>
          <w:lang w:val="bg-BG"/>
        </w:rPr>
      </w:pPr>
    </w:p>
    <w:p w14:paraId="75C7222F" w14:textId="77777777" w:rsidR="00C202E6" w:rsidRPr="00C202E6" w:rsidRDefault="00C202E6" w:rsidP="00703A2E">
      <w:pPr>
        <w:rPr>
          <w:lang w:val="bg-BG"/>
        </w:rPr>
      </w:pPr>
    </w:p>
    <w:sectPr w:rsidR="00C202E6" w:rsidRPr="00C20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Black">
    <w:panose1 w:val="00000A00000000000000"/>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31959"/>
    <w:multiLevelType w:val="hybridMultilevel"/>
    <w:tmpl w:val="10FA96EC"/>
    <w:lvl w:ilvl="0" w:tplc="5B5EAF58">
      <w:start w:val="1"/>
      <w:numFmt w:val="decimal"/>
      <w:pStyle w:val="ESDNumberedList"/>
      <w:lvlText w:val="%1."/>
      <w:lvlJc w:val="left"/>
      <w:pPr>
        <w:ind w:left="720" w:hanging="360"/>
      </w:pPr>
      <w:rPr>
        <w:rFonts w:ascii="Montserrat Black" w:hAnsi="Montserrat Black" w:hint="default"/>
        <w:color w:val="FFFFFF" w:themeColor="background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C4907"/>
    <w:multiLevelType w:val="hybridMultilevel"/>
    <w:tmpl w:val="90EAF900"/>
    <w:lvl w:ilvl="0" w:tplc="0E96DAF0">
      <w:start w:val="1"/>
      <w:numFmt w:val="decimal"/>
      <w:pStyle w:val="PrimaryHeadingList"/>
      <w:lvlText w:val="%1."/>
      <w:lvlJc w:val="left"/>
      <w:pPr>
        <w:ind w:left="720" w:hanging="360"/>
      </w:pPr>
      <w:rPr>
        <w:rFonts w:ascii="Montserrat Black" w:hAnsi="Montserrat Black" w:hint="default"/>
        <w:color w:val="FFFFFF" w:themeColor="background1"/>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D0B09"/>
    <w:multiLevelType w:val="hybridMultilevel"/>
    <w:tmpl w:val="C3F89FDA"/>
    <w:lvl w:ilvl="0" w:tplc="8C9A5680">
      <w:start w:val="1"/>
      <w:numFmt w:val="decimal"/>
      <w:lvlText w:val="%1."/>
      <w:lvlJc w:val="left"/>
      <w:pPr>
        <w:ind w:left="360" w:hanging="360"/>
      </w:pPr>
      <w:rPr>
        <w:rFonts w:ascii="Montserrat Black" w:hAnsi="Montserrat Black" w:hint="default"/>
        <w:color w:val="FFFFFF" w:themeColor="background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23"/>
    <w:rsid w:val="000173AB"/>
    <w:rsid w:val="000F0245"/>
    <w:rsid w:val="0017123C"/>
    <w:rsid w:val="002B0995"/>
    <w:rsid w:val="004A0A9A"/>
    <w:rsid w:val="00601B23"/>
    <w:rsid w:val="00703A2E"/>
    <w:rsid w:val="00706D1E"/>
    <w:rsid w:val="008C27E3"/>
    <w:rsid w:val="008F543A"/>
    <w:rsid w:val="00AE77F9"/>
    <w:rsid w:val="00C202E6"/>
    <w:rsid w:val="00C33821"/>
    <w:rsid w:val="00D90313"/>
    <w:rsid w:val="00EA2F8F"/>
    <w:rsid w:val="00F04DF1"/>
    <w:rsid w:val="00F068E0"/>
    <w:rsid w:val="00F2100F"/>
    <w:rsid w:val="00F2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A2B"/>
  <w15:chartTrackingRefBased/>
  <w15:docId w15:val="{33FF64C1-C326-4A52-8CAA-0A2EA253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00F"/>
    <w:pPr>
      <w:keepNext/>
      <w:keepLines/>
    </w:pPr>
    <w:rPr>
      <w:rFonts w:ascii="Montserrat" w:hAnsi="Montserrat"/>
      <w:color w:val="000000" w:themeColor="text1"/>
      <w:sz w:val="25"/>
    </w:rPr>
  </w:style>
  <w:style w:type="paragraph" w:styleId="Heading1">
    <w:name w:val="heading 1"/>
    <w:basedOn w:val="Normal"/>
    <w:next w:val="Normal"/>
    <w:link w:val="Heading1Char"/>
    <w:uiPriority w:val="9"/>
    <w:qFormat/>
    <w:rsid w:val="000173AB"/>
    <w:p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73AB"/>
    <w:p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73AB"/>
    <w:p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DHeading1">
    <w:name w:val="ESD_Heading_1"/>
    <w:basedOn w:val="Heading1"/>
    <w:link w:val="ESDHeading1Char"/>
    <w:qFormat/>
    <w:rsid w:val="000173AB"/>
    <w:rPr>
      <w:rFonts w:ascii="Montserrat Black" w:hAnsi="Montserrat Black"/>
      <w:color w:val="FFFFFF" w:themeColor="background1"/>
      <w:sz w:val="52"/>
    </w:rPr>
  </w:style>
  <w:style w:type="character" w:customStyle="1" w:styleId="ESDHeading1Char">
    <w:name w:val="ESD_Heading_1 Char"/>
    <w:basedOn w:val="DefaultParagraphFont"/>
    <w:link w:val="ESDHeading1"/>
    <w:rsid w:val="000173AB"/>
    <w:rPr>
      <w:rFonts w:ascii="Montserrat Black" w:eastAsiaTheme="majorEastAsia" w:hAnsi="Montserrat Black" w:cstheme="majorBidi"/>
      <w:color w:val="FFFFFF" w:themeColor="background1"/>
      <w:sz w:val="52"/>
      <w:szCs w:val="32"/>
    </w:rPr>
  </w:style>
  <w:style w:type="character" w:customStyle="1" w:styleId="Heading1Char">
    <w:name w:val="Heading 1 Char"/>
    <w:basedOn w:val="DefaultParagraphFont"/>
    <w:link w:val="Heading1"/>
    <w:uiPriority w:val="9"/>
    <w:rsid w:val="000173AB"/>
    <w:rPr>
      <w:rFonts w:asciiTheme="majorHAnsi" w:eastAsiaTheme="majorEastAsia" w:hAnsiTheme="majorHAnsi" w:cstheme="majorBidi"/>
      <w:color w:val="2F5496" w:themeColor="accent1" w:themeShade="BF"/>
      <w:sz w:val="32"/>
      <w:szCs w:val="32"/>
    </w:rPr>
  </w:style>
  <w:style w:type="paragraph" w:customStyle="1" w:styleId="ESDNormalText">
    <w:name w:val="ESD_Normal_Text"/>
    <w:basedOn w:val="Normal"/>
    <w:link w:val="ESDNormalTextChar"/>
    <w:rsid w:val="000173AB"/>
    <w:pPr>
      <w:spacing w:before="120" w:after="120"/>
    </w:pPr>
    <w:rPr>
      <w:color w:val="424242"/>
    </w:rPr>
  </w:style>
  <w:style w:type="character" w:customStyle="1" w:styleId="ESDNormalTextChar">
    <w:name w:val="ESD_Normal_Text Char"/>
    <w:basedOn w:val="DefaultParagraphFont"/>
    <w:link w:val="ESDNormalText"/>
    <w:rsid w:val="000173AB"/>
    <w:rPr>
      <w:rFonts w:ascii="Montserrat" w:hAnsi="Montserrat"/>
      <w:color w:val="424242"/>
      <w:sz w:val="25"/>
    </w:rPr>
  </w:style>
  <w:style w:type="paragraph" w:customStyle="1" w:styleId="ESDNumberedList">
    <w:name w:val="ESD_Numbered_List"/>
    <w:basedOn w:val="List"/>
    <w:link w:val="ESDNumberedListChar"/>
    <w:qFormat/>
    <w:rsid w:val="000173AB"/>
    <w:pPr>
      <w:numPr>
        <w:numId w:val="2"/>
      </w:numPr>
    </w:pPr>
    <w:rPr>
      <w:rFonts w:ascii="Montserrat ExtraBold" w:eastAsiaTheme="majorEastAsia" w:hAnsi="Montserrat ExtraBold" w:cstheme="majorBidi"/>
      <w:sz w:val="28"/>
      <w:szCs w:val="32"/>
    </w:rPr>
  </w:style>
  <w:style w:type="character" w:customStyle="1" w:styleId="ESDNumberedListChar">
    <w:name w:val="ESD_Numbered_List Char"/>
    <w:basedOn w:val="DefaultParagraphFont"/>
    <w:link w:val="ESDNumberedList"/>
    <w:rsid w:val="000173AB"/>
    <w:rPr>
      <w:rFonts w:ascii="Montserrat ExtraBold" w:eastAsiaTheme="majorEastAsia" w:hAnsi="Montserrat ExtraBold" w:cstheme="majorBidi"/>
      <w:color w:val="000000" w:themeColor="text1"/>
      <w:sz w:val="28"/>
      <w:szCs w:val="32"/>
    </w:rPr>
  </w:style>
  <w:style w:type="paragraph" w:styleId="List">
    <w:name w:val="List"/>
    <w:basedOn w:val="Normal"/>
    <w:uiPriority w:val="99"/>
    <w:semiHidden/>
    <w:unhideWhenUsed/>
    <w:rsid w:val="000173AB"/>
    <w:pPr>
      <w:ind w:left="360" w:hanging="360"/>
      <w:contextualSpacing/>
    </w:pPr>
  </w:style>
  <w:style w:type="paragraph" w:styleId="TOC1">
    <w:name w:val="toc 1"/>
    <w:basedOn w:val="Normal"/>
    <w:next w:val="Normal"/>
    <w:autoRedefine/>
    <w:uiPriority w:val="39"/>
    <w:unhideWhenUsed/>
    <w:rsid w:val="000173AB"/>
    <w:pPr>
      <w:tabs>
        <w:tab w:val="right" w:leader="dot" w:pos="9350"/>
      </w:tabs>
      <w:spacing w:before="360" w:after="360"/>
    </w:pPr>
    <w:rPr>
      <w:rFonts w:ascii="Montserrat Black" w:hAnsi="Montserrat Black" w:cstheme="minorHAnsi"/>
      <w:bCs/>
      <w:caps/>
      <w:color w:val="FFFFFF" w:themeColor="background1"/>
      <w:sz w:val="32"/>
    </w:rPr>
  </w:style>
  <w:style w:type="paragraph" w:styleId="TOC2">
    <w:name w:val="toc 2"/>
    <w:basedOn w:val="Normal"/>
    <w:next w:val="Normal"/>
    <w:autoRedefine/>
    <w:uiPriority w:val="39"/>
    <w:unhideWhenUsed/>
    <w:rsid w:val="000173AB"/>
    <w:pPr>
      <w:spacing w:after="0"/>
    </w:pPr>
    <w:rPr>
      <w:rFonts w:ascii="Montserrat ExtraBold" w:hAnsi="Montserrat ExtraBold" w:cstheme="minorHAnsi"/>
      <w:bCs/>
      <w:smallCaps/>
      <w:color w:val="ED7D31" w:themeColor="accent2"/>
    </w:rPr>
  </w:style>
  <w:style w:type="paragraph" w:styleId="TOC3">
    <w:name w:val="toc 3"/>
    <w:basedOn w:val="Normal"/>
    <w:next w:val="Normal"/>
    <w:autoRedefine/>
    <w:uiPriority w:val="39"/>
    <w:unhideWhenUsed/>
    <w:rsid w:val="000173AB"/>
    <w:pPr>
      <w:spacing w:after="0"/>
      <w:ind w:left="720"/>
    </w:pPr>
    <w:rPr>
      <w:rFonts w:ascii="Montserrat SemiBold" w:hAnsi="Montserrat SemiBold" w:cstheme="minorHAnsi"/>
      <w:smallCaps/>
      <w:color w:val="4472C4" w:themeColor="accent1"/>
    </w:rPr>
  </w:style>
  <w:style w:type="paragraph" w:styleId="TOC4">
    <w:name w:val="toc 4"/>
    <w:basedOn w:val="Normal"/>
    <w:next w:val="Normal"/>
    <w:autoRedefine/>
    <w:uiPriority w:val="39"/>
    <w:unhideWhenUsed/>
    <w:rsid w:val="000173AB"/>
    <w:pPr>
      <w:spacing w:after="0"/>
      <w:ind w:left="1440"/>
    </w:pPr>
    <w:rPr>
      <w:rFonts w:cstheme="minorHAnsi"/>
      <w:b/>
    </w:rPr>
  </w:style>
  <w:style w:type="paragraph" w:styleId="TOC5">
    <w:name w:val="toc 5"/>
    <w:basedOn w:val="Normal"/>
    <w:next w:val="Normal"/>
    <w:autoRedefine/>
    <w:uiPriority w:val="39"/>
    <w:unhideWhenUsed/>
    <w:rsid w:val="000173AB"/>
    <w:pPr>
      <w:spacing w:before="120" w:after="120"/>
      <w:ind w:left="2160"/>
    </w:pPr>
    <w:rPr>
      <w:rFonts w:ascii="Montserrat Light" w:hAnsi="Montserrat Light" w:cstheme="minorHAnsi"/>
      <w:b/>
    </w:rPr>
  </w:style>
  <w:style w:type="paragraph" w:customStyle="1" w:styleId="SecondaryHeading">
    <w:name w:val="Secondary_Heading"/>
    <w:basedOn w:val="Heading2"/>
    <w:link w:val="SecondaryHeadingChar"/>
    <w:qFormat/>
    <w:rsid w:val="000173AB"/>
    <w:rPr>
      <w:rFonts w:ascii="Montserrat ExtraBold" w:hAnsi="Montserrat ExtraBold"/>
      <w:color w:val="ED7D31" w:themeColor="accent2"/>
      <w:sz w:val="44"/>
    </w:rPr>
  </w:style>
  <w:style w:type="character" w:customStyle="1" w:styleId="SecondaryHeadingChar">
    <w:name w:val="Secondary_Heading Char"/>
    <w:basedOn w:val="ESDHeading1Char"/>
    <w:link w:val="SecondaryHeading"/>
    <w:rsid w:val="000173AB"/>
    <w:rPr>
      <w:rFonts w:ascii="Montserrat ExtraBold" w:eastAsiaTheme="majorEastAsia" w:hAnsi="Montserrat ExtraBold" w:cstheme="majorBidi"/>
      <w:color w:val="ED7D31" w:themeColor="accent2"/>
      <w:sz w:val="44"/>
      <w:szCs w:val="26"/>
    </w:rPr>
  </w:style>
  <w:style w:type="character" w:customStyle="1" w:styleId="Heading2Char">
    <w:name w:val="Heading 2 Char"/>
    <w:basedOn w:val="DefaultParagraphFont"/>
    <w:link w:val="Heading2"/>
    <w:uiPriority w:val="9"/>
    <w:semiHidden/>
    <w:rsid w:val="000173AB"/>
    <w:rPr>
      <w:rFonts w:asciiTheme="majorHAnsi" w:eastAsiaTheme="majorEastAsia" w:hAnsiTheme="majorHAnsi" w:cstheme="majorBidi"/>
      <w:color w:val="2F5496" w:themeColor="accent1" w:themeShade="BF"/>
      <w:sz w:val="26"/>
      <w:szCs w:val="26"/>
    </w:rPr>
  </w:style>
  <w:style w:type="paragraph" w:customStyle="1" w:styleId="SubSubHeading">
    <w:name w:val="Sub Sub Heading"/>
    <w:basedOn w:val="TenarySubHeading"/>
    <w:link w:val="SubSubHeadingChar"/>
    <w:qFormat/>
    <w:rsid w:val="000173AB"/>
    <w:rPr>
      <w:b w:val="0"/>
      <w:color w:val="44546A" w:themeColor="text2"/>
      <w:sz w:val="32"/>
    </w:rPr>
  </w:style>
  <w:style w:type="character" w:customStyle="1" w:styleId="SubSubHeadingChar">
    <w:name w:val="Sub Sub Heading Char"/>
    <w:basedOn w:val="IndentedNormalChar"/>
    <w:link w:val="SubSubHeading"/>
    <w:rsid w:val="000173AB"/>
    <w:rPr>
      <w:rFonts w:ascii="Montserrat SemiBold" w:eastAsiaTheme="majorEastAsia" w:hAnsi="Montserrat SemiBold" w:cstheme="majorBidi"/>
      <w:color w:val="44546A" w:themeColor="text2"/>
      <w:sz w:val="32"/>
      <w:szCs w:val="24"/>
    </w:rPr>
  </w:style>
  <w:style w:type="paragraph" w:customStyle="1" w:styleId="TenarySubHeading">
    <w:name w:val="Tenary_SubHeading"/>
    <w:basedOn w:val="Heading3"/>
    <w:link w:val="TenarySubHeadingChar"/>
    <w:qFormat/>
    <w:rsid w:val="000173AB"/>
    <w:pPr>
      <w:ind w:left="720"/>
    </w:pPr>
    <w:rPr>
      <w:rFonts w:ascii="Montserrat SemiBold" w:hAnsi="Montserrat SemiBold"/>
      <w:b/>
      <w:color w:val="000000" w:themeColor="text1"/>
      <w:sz w:val="36"/>
    </w:rPr>
  </w:style>
  <w:style w:type="character" w:customStyle="1" w:styleId="TenarySubHeadingChar">
    <w:name w:val="Tenary_SubHeading Char"/>
    <w:basedOn w:val="DefaultParagraphFont"/>
    <w:link w:val="TenarySubHeading"/>
    <w:rsid w:val="000173AB"/>
    <w:rPr>
      <w:rFonts w:ascii="Montserrat SemiBold" w:eastAsiaTheme="majorEastAsia" w:hAnsi="Montserrat SemiBold" w:cstheme="majorBidi"/>
      <w:b/>
      <w:color w:val="000000" w:themeColor="text1"/>
      <w:sz w:val="36"/>
      <w:szCs w:val="24"/>
    </w:rPr>
  </w:style>
  <w:style w:type="character" w:customStyle="1" w:styleId="Heading3Char">
    <w:name w:val="Heading 3 Char"/>
    <w:basedOn w:val="DefaultParagraphFont"/>
    <w:link w:val="Heading3"/>
    <w:uiPriority w:val="9"/>
    <w:semiHidden/>
    <w:rsid w:val="000173A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173AB"/>
  </w:style>
  <w:style w:type="paragraph" w:styleId="Caption">
    <w:name w:val="caption"/>
    <w:basedOn w:val="Normal"/>
    <w:next w:val="Normal"/>
    <w:uiPriority w:val="35"/>
    <w:unhideWhenUsed/>
    <w:qFormat/>
    <w:rsid w:val="000173A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173AB"/>
    <w:rPr>
      <w:sz w:val="16"/>
      <w:szCs w:val="16"/>
    </w:rPr>
  </w:style>
  <w:style w:type="paragraph" w:styleId="CommentText">
    <w:name w:val="annotation text"/>
    <w:basedOn w:val="Normal"/>
    <w:link w:val="CommentTextChar"/>
    <w:uiPriority w:val="99"/>
    <w:semiHidden/>
    <w:unhideWhenUsed/>
    <w:rsid w:val="000173AB"/>
    <w:pPr>
      <w:spacing w:line="240" w:lineRule="auto"/>
    </w:pPr>
    <w:rPr>
      <w:sz w:val="20"/>
      <w:szCs w:val="20"/>
    </w:rPr>
  </w:style>
  <w:style w:type="character" w:customStyle="1" w:styleId="CommentTextChar">
    <w:name w:val="Comment Text Char"/>
    <w:basedOn w:val="DefaultParagraphFont"/>
    <w:link w:val="CommentText"/>
    <w:uiPriority w:val="99"/>
    <w:semiHidden/>
    <w:rsid w:val="000173AB"/>
    <w:rPr>
      <w:rFonts w:ascii="Montserrat" w:hAnsi="Montserrat"/>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0173AB"/>
    <w:rPr>
      <w:b/>
      <w:bCs/>
    </w:rPr>
  </w:style>
  <w:style w:type="character" w:customStyle="1" w:styleId="CommentSubjectChar">
    <w:name w:val="Comment Subject Char"/>
    <w:basedOn w:val="CommentTextChar"/>
    <w:link w:val="CommentSubject"/>
    <w:uiPriority w:val="99"/>
    <w:semiHidden/>
    <w:rsid w:val="000173AB"/>
    <w:rPr>
      <w:rFonts w:ascii="Montserrat" w:hAnsi="Montserrat"/>
      <w:b/>
      <w:bCs/>
      <w:color w:val="000000" w:themeColor="text1"/>
      <w:sz w:val="20"/>
      <w:szCs w:val="20"/>
    </w:rPr>
  </w:style>
  <w:style w:type="character" w:styleId="Hyperlink">
    <w:name w:val="Hyperlink"/>
    <w:basedOn w:val="DefaultParagraphFont"/>
    <w:uiPriority w:val="99"/>
    <w:unhideWhenUsed/>
    <w:rsid w:val="000173AB"/>
    <w:rPr>
      <w:color w:val="0563C1" w:themeColor="hyperlink"/>
      <w:u w:val="single"/>
    </w:rPr>
  </w:style>
  <w:style w:type="paragraph" w:customStyle="1" w:styleId="IndentedNormal">
    <w:name w:val="IndentedNormal"/>
    <w:basedOn w:val="Normal"/>
    <w:link w:val="IndentedNormalChar"/>
    <w:qFormat/>
    <w:rsid w:val="000173AB"/>
    <w:pPr>
      <w:ind w:left="720"/>
    </w:pPr>
    <w:rPr>
      <w:rFonts w:eastAsiaTheme="majorEastAsia" w:cstheme="majorBidi"/>
      <w:szCs w:val="26"/>
    </w:rPr>
  </w:style>
  <w:style w:type="character" w:customStyle="1" w:styleId="IndentedNormalChar">
    <w:name w:val="IndentedNormal Char"/>
    <w:basedOn w:val="SecondaryHeadingChar"/>
    <w:link w:val="IndentedNormal"/>
    <w:rsid w:val="000173AB"/>
    <w:rPr>
      <w:rFonts w:ascii="Montserrat" w:eastAsiaTheme="majorEastAsia" w:hAnsi="Montserrat" w:cstheme="majorBidi"/>
      <w:color w:val="000000" w:themeColor="text1"/>
      <w:sz w:val="25"/>
      <w:szCs w:val="26"/>
    </w:rPr>
  </w:style>
  <w:style w:type="paragraph" w:styleId="ListParagraph">
    <w:name w:val="List Paragraph"/>
    <w:basedOn w:val="Normal"/>
    <w:uiPriority w:val="34"/>
    <w:qFormat/>
    <w:rsid w:val="000173AB"/>
    <w:pPr>
      <w:ind w:left="720"/>
      <w:contextualSpacing/>
    </w:pPr>
  </w:style>
  <w:style w:type="paragraph" w:customStyle="1" w:styleId="MissingImageWarning">
    <w:name w:val="Missing Image Warning"/>
    <w:basedOn w:val="IndentedNormal"/>
    <w:link w:val="MissingImageWarningChar"/>
    <w:qFormat/>
    <w:rsid w:val="000173AB"/>
    <w:rPr>
      <w:rFonts w:ascii="Montserrat Black" w:hAnsi="Montserrat Black"/>
      <w:b/>
      <w:i/>
      <w:color w:val="FF0000"/>
      <w:sz w:val="28"/>
    </w:rPr>
  </w:style>
  <w:style w:type="character" w:customStyle="1" w:styleId="MissingImageWarningChar">
    <w:name w:val="Missing Image Warning Char"/>
    <w:basedOn w:val="IndentedNormalChar"/>
    <w:link w:val="MissingImageWarning"/>
    <w:rsid w:val="000173AB"/>
    <w:rPr>
      <w:rFonts w:ascii="Montserrat Black" w:eastAsiaTheme="majorEastAsia" w:hAnsi="Montserrat Black" w:cstheme="majorBidi"/>
      <w:b/>
      <w:i/>
      <w:color w:val="FF0000"/>
      <w:sz w:val="28"/>
      <w:szCs w:val="26"/>
    </w:rPr>
  </w:style>
  <w:style w:type="paragraph" w:customStyle="1" w:styleId="PrimaryHeading">
    <w:name w:val="Primary_Heading"/>
    <w:basedOn w:val="ESDNormalText"/>
    <w:link w:val="PrimaryHeadingChar"/>
    <w:qFormat/>
    <w:rsid w:val="000173AB"/>
    <w:rPr>
      <w:color w:val="000000" w:themeColor="text1"/>
    </w:rPr>
  </w:style>
  <w:style w:type="character" w:customStyle="1" w:styleId="PrimaryHeadingChar">
    <w:name w:val="Primary_Heading Char"/>
    <w:basedOn w:val="ESDNormalTextChar"/>
    <w:link w:val="PrimaryHeading"/>
    <w:rsid w:val="000173AB"/>
    <w:rPr>
      <w:rFonts w:ascii="Montserrat" w:hAnsi="Montserrat"/>
      <w:color w:val="000000" w:themeColor="text1"/>
      <w:sz w:val="25"/>
    </w:rPr>
  </w:style>
  <w:style w:type="paragraph" w:customStyle="1" w:styleId="PrimaryHeadingList">
    <w:name w:val="Primary_Heading_List"/>
    <w:basedOn w:val="ESDNumberedList"/>
    <w:link w:val="PrimaryHeadingListChar"/>
    <w:qFormat/>
    <w:rsid w:val="000173AB"/>
    <w:pPr>
      <w:numPr>
        <w:numId w:val="3"/>
      </w:numPr>
    </w:pPr>
    <w:rPr>
      <w:sz w:val="40"/>
    </w:rPr>
  </w:style>
  <w:style w:type="character" w:customStyle="1" w:styleId="PrimaryHeadingListChar">
    <w:name w:val="Primary_Heading_List Char"/>
    <w:basedOn w:val="ESDNumberedListChar"/>
    <w:link w:val="PrimaryHeadingList"/>
    <w:rsid w:val="000173AB"/>
    <w:rPr>
      <w:rFonts w:ascii="Montserrat ExtraBold" w:eastAsiaTheme="majorEastAsia" w:hAnsi="Montserrat ExtraBold" w:cstheme="majorBidi"/>
      <w:color w:val="000000" w:themeColor="text1"/>
      <w:sz w:val="40"/>
      <w:szCs w:val="32"/>
    </w:rPr>
  </w:style>
  <w:style w:type="table" w:styleId="TableGrid">
    <w:name w:val="Table Grid"/>
    <w:basedOn w:val="TableNormal"/>
    <w:uiPriority w:val="39"/>
    <w:rsid w:val="00017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naryHeading">
    <w:name w:val="Ternary_Heading"/>
    <w:basedOn w:val="Heading3"/>
    <w:link w:val="TernaryHeadingChar"/>
    <w:qFormat/>
    <w:rsid w:val="000173AB"/>
    <w:rPr>
      <w:rFonts w:ascii="Montserrat SemiBold" w:hAnsi="Montserrat SemiBold"/>
      <w:b/>
      <w:color w:val="4472C4" w:themeColor="accent1"/>
      <w:sz w:val="40"/>
    </w:rPr>
  </w:style>
  <w:style w:type="character" w:customStyle="1" w:styleId="TernaryHeadingChar">
    <w:name w:val="Ternary_Heading Char"/>
    <w:basedOn w:val="SecondaryHeadingChar"/>
    <w:link w:val="TernaryHeading"/>
    <w:rsid w:val="000173AB"/>
    <w:rPr>
      <w:rFonts w:ascii="Montserrat SemiBold" w:eastAsiaTheme="majorEastAsia" w:hAnsi="Montserrat SemiBold" w:cstheme="majorBidi"/>
      <w:b/>
      <w:color w:val="4472C4" w:themeColor="accent1"/>
      <w:sz w:val="40"/>
      <w:szCs w:val="24"/>
    </w:rPr>
  </w:style>
  <w:style w:type="paragraph" w:styleId="TOC6">
    <w:name w:val="toc 6"/>
    <w:basedOn w:val="Normal"/>
    <w:next w:val="Normal"/>
    <w:autoRedefine/>
    <w:uiPriority w:val="39"/>
    <w:unhideWhenUsed/>
    <w:rsid w:val="000173AB"/>
    <w:pPr>
      <w:spacing w:after="0"/>
    </w:pPr>
    <w:rPr>
      <w:rFonts w:cstheme="minorHAnsi"/>
    </w:rPr>
  </w:style>
  <w:style w:type="paragraph" w:styleId="TOC7">
    <w:name w:val="toc 7"/>
    <w:basedOn w:val="Normal"/>
    <w:next w:val="Normal"/>
    <w:autoRedefine/>
    <w:uiPriority w:val="39"/>
    <w:unhideWhenUsed/>
    <w:rsid w:val="000173AB"/>
    <w:pPr>
      <w:spacing w:after="0"/>
    </w:pPr>
    <w:rPr>
      <w:rFonts w:cstheme="minorHAnsi"/>
    </w:rPr>
  </w:style>
  <w:style w:type="paragraph" w:styleId="TOC8">
    <w:name w:val="toc 8"/>
    <w:basedOn w:val="Normal"/>
    <w:next w:val="Normal"/>
    <w:autoRedefine/>
    <w:uiPriority w:val="39"/>
    <w:unhideWhenUsed/>
    <w:rsid w:val="000173AB"/>
    <w:pPr>
      <w:spacing w:after="0"/>
    </w:pPr>
    <w:rPr>
      <w:rFonts w:cstheme="minorHAnsi"/>
    </w:rPr>
  </w:style>
  <w:style w:type="paragraph" w:styleId="TOC9">
    <w:name w:val="toc 9"/>
    <w:basedOn w:val="Normal"/>
    <w:next w:val="Normal"/>
    <w:autoRedefine/>
    <w:uiPriority w:val="39"/>
    <w:unhideWhenUsed/>
    <w:rsid w:val="000173AB"/>
    <w:pPr>
      <w:spacing w:after="0"/>
    </w:pPr>
    <w:rPr>
      <w:rFonts w:cstheme="minorHAnsi"/>
    </w:rPr>
  </w:style>
  <w:style w:type="paragraph" w:styleId="TOCHeading">
    <w:name w:val="TOC Heading"/>
    <w:basedOn w:val="Heading1"/>
    <w:next w:val="Normal"/>
    <w:uiPriority w:val="39"/>
    <w:unhideWhenUsed/>
    <w:qFormat/>
    <w:rsid w:val="000173AB"/>
    <w:pPr>
      <w:outlineLvl w:val="9"/>
    </w:pPr>
  </w:style>
  <w:style w:type="character" w:styleId="UnresolvedMention">
    <w:name w:val="Unresolved Mention"/>
    <w:basedOn w:val="DefaultParagraphFont"/>
    <w:uiPriority w:val="99"/>
    <w:semiHidden/>
    <w:unhideWhenUsed/>
    <w:rsid w:val="00017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026827">
      <w:bodyDiv w:val="1"/>
      <w:marLeft w:val="0"/>
      <w:marRight w:val="0"/>
      <w:marTop w:val="0"/>
      <w:marBottom w:val="0"/>
      <w:divBdr>
        <w:top w:val="none" w:sz="0" w:space="0" w:color="auto"/>
        <w:left w:val="none" w:sz="0" w:space="0" w:color="auto"/>
        <w:bottom w:val="none" w:sz="0" w:space="0" w:color="auto"/>
        <w:right w:val="none" w:sz="0" w:space="0" w:color="auto"/>
      </w:divBdr>
    </w:div>
    <w:div w:id="1325863040">
      <w:bodyDiv w:val="1"/>
      <w:marLeft w:val="0"/>
      <w:marRight w:val="0"/>
      <w:marTop w:val="0"/>
      <w:marBottom w:val="0"/>
      <w:divBdr>
        <w:top w:val="none" w:sz="0" w:space="0" w:color="auto"/>
        <w:left w:val="none" w:sz="0" w:space="0" w:color="auto"/>
        <w:bottom w:val="none" w:sz="0" w:space="0" w:color="auto"/>
        <w:right w:val="none" w:sz="0" w:space="0" w:color="auto"/>
      </w:divBdr>
    </w:div>
    <w:div w:id="20687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5</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Totev</dc:creator>
  <cp:keywords/>
  <dc:description/>
  <cp:lastModifiedBy>Nikola Totev</cp:lastModifiedBy>
  <cp:revision>6</cp:revision>
  <dcterms:created xsi:type="dcterms:W3CDTF">2021-04-09T08:40:00Z</dcterms:created>
  <dcterms:modified xsi:type="dcterms:W3CDTF">2021-04-12T07:50:00Z</dcterms:modified>
</cp:coreProperties>
</file>