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69E51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МИНИСТЕРСТВО НАУКИ И ВЫСШЕГО ОБРАЗОВАНИЯ РОССИЙСКОЙ ФЕДЕРАЦИИ</w:t>
      </w:r>
    </w:p>
    <w:p w14:paraId="41B44FEF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Федеральное государственное бюджетное образовательное учреждение</w:t>
      </w:r>
    </w:p>
    <w:p w14:paraId="3D6B5ABE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высшего образования</w:t>
      </w:r>
    </w:p>
    <w:p w14:paraId="5A84F979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«РЯЗАНСКИЙ ГОСУДАРСТВЕННЫЙ РАДИОТЕХНИЧЕСКИЙ УНИВЕРСИТЕТ»</w:t>
      </w:r>
    </w:p>
    <w:p w14:paraId="3A63779D" w14:textId="77777777" w:rsidR="00D550FF" w:rsidRPr="00192649" w:rsidRDefault="00D550FF">
      <w:pPr>
        <w:spacing w:before="120"/>
        <w:ind w:firstLine="0"/>
        <w:jc w:val="both"/>
        <w:rPr>
          <w:rFonts w:ascii="Liberation Serif" w:hAnsi="Liberation Serif" w:cs="Liberation Serif"/>
          <w:szCs w:val="28"/>
          <w:lang w:val="ru-RU"/>
        </w:rPr>
      </w:pPr>
    </w:p>
    <w:p w14:paraId="14F0A804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Кафедра вычислительной и прикладной математики</w:t>
      </w:r>
    </w:p>
    <w:p w14:paraId="6F6A5D18" w14:textId="77777777" w:rsidR="00D550FF" w:rsidRPr="00192649" w:rsidRDefault="00D550FF">
      <w:pPr>
        <w:spacing w:before="360"/>
        <w:ind w:firstLine="0"/>
        <w:jc w:val="both"/>
        <w:rPr>
          <w:rFonts w:ascii="Liberation Serif" w:hAnsi="Liberation Serif" w:cs="Liberation Serif"/>
          <w:szCs w:val="28"/>
          <w:lang w:val="ru-RU"/>
        </w:rPr>
      </w:pPr>
    </w:p>
    <w:p w14:paraId="5E825209" w14:textId="50BF83FA" w:rsidR="00D550FF" w:rsidRPr="00192649" w:rsidRDefault="007A58FC">
      <w:pPr>
        <w:spacing w:before="480"/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Документация</w:t>
      </w:r>
    </w:p>
    <w:p w14:paraId="489207E6" w14:textId="77777777" w:rsidR="00D550FF" w:rsidRPr="00192649" w:rsidRDefault="00000000">
      <w:pPr>
        <w:spacing w:before="120"/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к проекту по дисциплине «Машинное обучение»</w:t>
      </w:r>
    </w:p>
    <w:p w14:paraId="2545DA39" w14:textId="77777777" w:rsidR="00D550FF" w:rsidRPr="00192649" w:rsidRDefault="00D550FF">
      <w:pPr>
        <w:spacing w:before="240"/>
        <w:ind w:firstLine="0"/>
        <w:jc w:val="both"/>
        <w:rPr>
          <w:rFonts w:ascii="Liberation Serif" w:hAnsi="Liberation Serif" w:cs="Liberation Serif"/>
          <w:szCs w:val="28"/>
          <w:lang w:val="ru-RU"/>
        </w:rPr>
      </w:pPr>
    </w:p>
    <w:p w14:paraId="03D1841E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Тема: «Система оценки рыночной стоимости квартир</w:t>
      </w:r>
    </w:p>
    <w:p w14:paraId="28535BB2" w14:textId="5E36F48C" w:rsidR="00D550FF" w:rsidRPr="00192649" w:rsidRDefault="00000000" w:rsidP="007A58FC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на основе градиентного бустинга»</w:t>
      </w:r>
    </w:p>
    <w:p w14:paraId="135E5AC3" w14:textId="77777777" w:rsidR="007A58FC" w:rsidRPr="00192649" w:rsidRDefault="007A58FC" w:rsidP="007A58FC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</w:p>
    <w:p w14:paraId="1DD6D9A2" w14:textId="2252AF42" w:rsidR="00D550FF" w:rsidRPr="00192649" w:rsidRDefault="00000000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Выполнили: студенты гр. 5413</w:t>
      </w:r>
    </w:p>
    <w:p w14:paraId="23B86FC2" w14:textId="47F53AC6" w:rsidR="007A58FC" w:rsidRPr="00192649" w:rsidRDefault="007A58FC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Уруджев Р.Р.</w:t>
      </w:r>
    </w:p>
    <w:p w14:paraId="5B9F1887" w14:textId="13C6AD5B" w:rsidR="007A58FC" w:rsidRPr="00192649" w:rsidRDefault="007A58FC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Жалненков Н.В.</w:t>
      </w:r>
    </w:p>
    <w:p w14:paraId="5E62957D" w14:textId="68014526" w:rsidR="007A58FC" w:rsidRPr="00192649" w:rsidRDefault="007A58FC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Шаповалов А.А.</w:t>
      </w:r>
    </w:p>
    <w:p w14:paraId="54E19282" w14:textId="07F5A097" w:rsidR="007A58FC" w:rsidRPr="00192649" w:rsidRDefault="007A58FC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Шутов Н.А.</w:t>
      </w:r>
    </w:p>
    <w:p w14:paraId="5667D5EC" w14:textId="77777777" w:rsidR="00D550FF" w:rsidRPr="00192649" w:rsidRDefault="00D550FF" w:rsidP="007A58FC">
      <w:pPr>
        <w:ind w:firstLine="0"/>
        <w:rPr>
          <w:rFonts w:ascii="Liberation Serif" w:hAnsi="Liberation Serif" w:cs="Liberation Serif"/>
          <w:szCs w:val="28"/>
          <w:lang w:val="ru-RU"/>
        </w:rPr>
      </w:pPr>
    </w:p>
    <w:p w14:paraId="5CB55D12" w14:textId="043931CD" w:rsidR="00DF11A2" w:rsidRDefault="00000000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Руководитель: </w:t>
      </w:r>
      <w:r w:rsidR="00DF11A2">
        <w:rPr>
          <w:rFonts w:ascii="Liberation Serif" w:hAnsi="Liberation Serif" w:cs="Liberation Serif"/>
          <w:szCs w:val="28"/>
          <w:lang w:val="ru-RU"/>
        </w:rPr>
        <w:t>к.т</w:t>
      </w:r>
      <w:r w:rsidR="00DF11A2" w:rsidRPr="00DF11A2">
        <w:rPr>
          <w:rFonts w:ascii="Liberation Serif" w:hAnsi="Liberation Serif" w:cs="Liberation Serif"/>
          <w:szCs w:val="28"/>
          <w:lang w:val="ru-RU"/>
        </w:rPr>
        <w:t>.</w:t>
      </w:r>
      <w:r w:rsidR="00DF11A2">
        <w:rPr>
          <w:rFonts w:ascii="Liberation Serif" w:hAnsi="Liberation Serif" w:cs="Liberation Serif"/>
          <w:szCs w:val="28"/>
          <w:lang w:val="ru-RU"/>
        </w:rPr>
        <w:t>н</w:t>
      </w:r>
      <w:r w:rsidR="00DF11A2" w:rsidRPr="00DF11A2">
        <w:rPr>
          <w:rFonts w:ascii="Liberation Serif" w:hAnsi="Liberation Serif" w:cs="Liberation Serif"/>
          <w:szCs w:val="28"/>
          <w:lang w:val="ru-RU"/>
        </w:rPr>
        <w:t xml:space="preserve">. </w:t>
      </w:r>
      <w:r w:rsidR="00DF11A2">
        <w:rPr>
          <w:rFonts w:ascii="Liberation Serif" w:hAnsi="Liberation Serif" w:cs="Liberation Serif"/>
          <w:szCs w:val="28"/>
          <w:lang w:val="ru-RU"/>
        </w:rPr>
        <w:t>доц</w:t>
      </w:r>
      <w:r w:rsidR="00DF11A2" w:rsidRPr="00DF11A2">
        <w:rPr>
          <w:rFonts w:ascii="Liberation Serif" w:hAnsi="Liberation Serif" w:cs="Liberation Serif"/>
          <w:szCs w:val="28"/>
          <w:lang w:val="ru-RU"/>
        </w:rPr>
        <w:t xml:space="preserve">. </w:t>
      </w:r>
      <w:r w:rsidR="00DF11A2">
        <w:rPr>
          <w:rFonts w:ascii="Liberation Serif" w:hAnsi="Liberation Serif" w:cs="Liberation Serif"/>
          <w:szCs w:val="28"/>
          <w:lang w:val="ru-RU"/>
        </w:rPr>
        <w:t>каф</w:t>
      </w:r>
      <w:r w:rsidR="00DF11A2" w:rsidRPr="00DF11A2">
        <w:rPr>
          <w:rFonts w:ascii="Liberation Serif" w:hAnsi="Liberation Serif" w:cs="Liberation Serif"/>
          <w:szCs w:val="28"/>
          <w:lang w:val="ru-RU"/>
        </w:rPr>
        <w:t xml:space="preserve">. </w:t>
      </w:r>
      <w:r w:rsidR="00DF11A2">
        <w:rPr>
          <w:rFonts w:ascii="Liberation Serif" w:hAnsi="Liberation Serif" w:cs="Liberation Serif"/>
          <w:szCs w:val="28"/>
          <w:lang w:val="ru-RU"/>
        </w:rPr>
        <w:t xml:space="preserve">ВПМ </w:t>
      </w:r>
    </w:p>
    <w:p w14:paraId="14A57A16" w14:textId="00FF498D" w:rsidR="00D550FF" w:rsidRPr="00192649" w:rsidRDefault="00000000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Тишкина В.В. </w:t>
      </w:r>
    </w:p>
    <w:p w14:paraId="2B4966C0" w14:textId="77777777" w:rsidR="00D550FF" w:rsidRPr="00192649" w:rsidRDefault="00D550FF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</w:p>
    <w:p w14:paraId="39F7958A" w14:textId="77777777" w:rsidR="00D550FF" w:rsidRPr="00192649" w:rsidRDefault="00000000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Дата сдачи: «___» ___________ 202__ г.</w:t>
      </w:r>
    </w:p>
    <w:p w14:paraId="7C660675" w14:textId="0E4AC6CE" w:rsidR="00D550FF" w:rsidRPr="00192649" w:rsidRDefault="00000000" w:rsidP="007A58FC">
      <w:pPr>
        <w:spacing w:before="720"/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Рязань</w:t>
      </w:r>
      <w:r w:rsidRPr="00192649">
        <w:rPr>
          <w:rFonts w:ascii="Liberation Serif" w:hAnsi="Liberation Serif" w:cs="Liberation Serif"/>
          <w:szCs w:val="28"/>
        </w:rPr>
        <w:t xml:space="preserve">, </w:t>
      </w:r>
      <w:r w:rsidRPr="00192649">
        <w:rPr>
          <w:rFonts w:ascii="Liberation Serif" w:hAnsi="Liberation Serif" w:cs="Liberation Serif"/>
          <w:szCs w:val="28"/>
          <w:lang w:val="ru-RU"/>
        </w:rPr>
        <w:t>2026</w:t>
      </w:r>
    </w:p>
    <w:p w14:paraId="7112BA86" w14:textId="77777777" w:rsidR="00D550FF" w:rsidRPr="00192649" w:rsidRDefault="00000000">
      <w:pPr>
        <w:pStyle w:val="1"/>
        <w:rPr>
          <w:rFonts w:ascii="Liberation Serif" w:hAnsi="Liberation Serif" w:cs="Liberation Serif"/>
        </w:rPr>
      </w:pPr>
      <w:bookmarkStart w:id="0" w:name="_Toc228823443"/>
      <w:r w:rsidRPr="00192649">
        <w:rPr>
          <w:rFonts w:ascii="Liberation Serif" w:hAnsi="Liberation Serif" w:cs="Liberation Serif"/>
        </w:rPr>
        <w:lastRenderedPageBreak/>
        <w:t>СОДЕРЖАНИЕ</w:t>
      </w:r>
      <w:bookmarkEnd w:id="0"/>
    </w:p>
    <w:p w14:paraId="768AA8FA" w14:textId="4AFEE4BA" w:rsidR="007A58FC" w:rsidRPr="00192649" w:rsidRDefault="00000000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r w:rsidRPr="00192649">
        <w:rPr>
          <w:rFonts w:ascii="Liberation Serif" w:hAnsi="Liberation Serif" w:cs="Liberation Serif"/>
          <w:szCs w:val="28"/>
        </w:rPr>
        <w:fldChar w:fldCharType="begin"/>
      </w:r>
      <w:r w:rsidRPr="00192649">
        <w:rPr>
          <w:rFonts w:ascii="Liberation Serif" w:hAnsi="Liberation Serif" w:cs="Liberation Serif"/>
          <w:szCs w:val="28"/>
        </w:rPr>
        <w:instrText xml:space="preserve"> TOC \o "1-3" \h \z \u </w:instrText>
      </w:r>
      <w:r w:rsidRPr="00192649">
        <w:rPr>
          <w:rFonts w:ascii="Liberation Serif" w:hAnsi="Liberation Serif" w:cs="Liberation Serif"/>
          <w:szCs w:val="28"/>
        </w:rPr>
        <w:fldChar w:fldCharType="separate"/>
      </w:r>
      <w:hyperlink w:anchor="_Toc228823443" w:history="1">
        <w:r w:rsidR="007A58FC" w:rsidRPr="00192649">
          <w:rPr>
            <w:rStyle w:val="aff8"/>
            <w:rFonts w:ascii="Liberation Serif" w:hAnsi="Liberation Serif" w:cs="Liberation Serif"/>
            <w:noProof/>
            <w:szCs w:val="28"/>
          </w:rPr>
          <w:t>СОДЕРЖАНИЕ</w:t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_Toc228823443 \h </w:instrText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t>2</w:t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40817A3A" w14:textId="2F1DDA7A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4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ВВЕДЕНИЕ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_Toc228823444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5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423AE334" w14:textId="3EE267D5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5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Актуальность работы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_Toc228823445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5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82B1D73" w14:textId="7C03416E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6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Цель и задачи работы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_Toc228823446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6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5915C3A1" w14:textId="185D81C9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7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Объект и предмет исследования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_Toc228823447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7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32FEE52F" w14:textId="3F16BA93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8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Структура работы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_Toc228823448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7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7AB12EA" w14:textId="39690DAC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9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ЧАСТЬ I. ТЕОРЕТИЧЕСКАЯ ЧАСТЬ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_Toc228823449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8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90188D9" w14:textId="072C8B64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0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1.1. Машинное обуче</w:t>
        </w:r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н</w:t>
        </w:r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ие: основн</w:t>
        </w:r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ы</w:t>
        </w:r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е понятия и задачи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_Toc228823450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8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4AEBF820" w14:textId="4A3101FB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1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1.2. Нейронные сети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_Toc228823451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9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3EC7ACAD" w14:textId="31E63A9D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4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1.3. Обучение с учителем и без учителя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_Toc228823454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10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0D3844DD" w14:textId="49A553C6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5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1.4. Деревья решений и ансамблевые методы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_Toc228823455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11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42B687DC" w14:textId="14FD2F6F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6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1.5. Градиентный бустинг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_Toc228823456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12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F86D7E3" w14:textId="4944373F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7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ЧАСТЬ II. ПРАКТИЧЕСКАЯ ЧАСТЬ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_Toc228823457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14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23151EEC" w14:textId="2B5C99C8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8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2.1. Технологический стек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_Toc228823458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14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C4FF628" w14:textId="61DCE354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9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2.2. Используемые библиотеки и модули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_Toc228823459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15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F0814C4" w14:textId="5F99D5C9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3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2.3. Описание набора данных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_Toc228823463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16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411910C" w14:textId="6A3B20B8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4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2.4. Разведочный анализ данных (EDA)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_Toc228823464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17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05109327" w14:textId="1C0EB72D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9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2.5. Предобработка данных и нормировка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_Toc228823469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18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39A7A680" w14:textId="5401AEC2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73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2.6. Архитектура модели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_Toc228823473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20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FAB58BC" w14:textId="3AEEE363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74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2.7. Обучение, кросс-валидация и оценка качества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_Toc228823474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20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8C1DA6C" w14:textId="5B29DA1B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0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ЧАСТЬ III. ДОКУМЕНТАЦИОННАЯ ЧАСТЬ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_Toc228823480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24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FE53EF8" w14:textId="152300CE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1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3.1. Сравнение форматов сохранения модели: joblib и ONNX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_Toc228823481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24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1E56C12E" w14:textId="2873F2E7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5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3.2. Руководство пользователя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_Toc228823485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26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5FAD23BB" w14:textId="2C69D0FA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90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ЗАКЛЮЧЕНИЕ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_Toc228823490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29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1040B7E5" w14:textId="1E20310A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91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СПИСОК ИСПОЛЬЗОВАННЫХ ИСТОЧНИКОВ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_Toc228823491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31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1DDB8271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fldChar w:fldCharType="end"/>
      </w:r>
    </w:p>
    <w:p w14:paraId="60D3AE74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44993AB1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E62B44C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C78DE35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44094A0F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CBC33A4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8AEADF9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6501A03C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28C2D76F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DD0D9D3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22D770B2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71935DDD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3F302F3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1515899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0427FC6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6DB6D056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22ECE84A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425A5035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82D5998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50638B6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72A9C83E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4FFC1FC4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F0F9EB8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0A689910" w14:textId="6A56552D" w:rsidR="005C65DD" w:rsidRPr="00192649" w:rsidRDefault="005C65DD">
      <w:pPr>
        <w:spacing w:after="200" w:line="276" w:lineRule="auto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0D0E97C3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1F2CE972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1" w:name="_Toc228823444"/>
      <w:r w:rsidRPr="00192649">
        <w:rPr>
          <w:rFonts w:ascii="Liberation Serif" w:hAnsi="Liberation Serif" w:cs="Liberation Serif"/>
          <w:lang w:val="ru-RU"/>
        </w:rPr>
        <w:t>ВВЕДЕНИЕ</w:t>
      </w:r>
      <w:bookmarkEnd w:id="1"/>
    </w:p>
    <w:p w14:paraId="190476F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Рынок недвижимости является одним из ключевых секторов экономики Российской Федерации. Ценообразование на рынке жилья определяется большим числом факторов: расположением объекта, характеристиками дома и квартиры, состоянием ремонта, транспортной доступностью и инфраструктурой. Традиционная оценка рыночной стоимости требует привлечения профессиональных оценщиков, что влечёт значительные временны́е и финансовые затраты.</w:t>
      </w:r>
    </w:p>
    <w:p w14:paraId="5B5465D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 настоящее время методы машинного обучения активно применяются для решения задач регрессии и прогнозирования в самых разных предметных областях, в том числе в сфере недвижимости. Применение алгоритмов градиентного бустинга, нейронных сетей и ансамблевых методов позволяет строить высокоточные предиктивные модели, способные учитывать нелинейные зависимости между признаками объекта и его рыночной стоимостью.</w:t>
      </w:r>
    </w:p>
    <w:p w14:paraId="4FD435A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Настоящий проект посвящён разработке системы автоматической оценки рыночной стоимости квартир на вторичном рынке жилья города Рязани. В качестве предиктивной модели использован алгоритм градиентного бустинга (</w:t>
      </w:r>
      <w:r w:rsidRPr="00192649">
        <w:rPr>
          <w:rFonts w:ascii="Liberation Serif" w:hAnsi="Liberation Serif" w:cs="Liberation Serif"/>
          <w:szCs w:val="28"/>
        </w:rPr>
        <w:t>GradientBoostingRegressor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реализованный в библиотеке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Для взаимодействия с пользователем разработан веб-интерфейс на основе фреймворка 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>, не требующий знаний программирования.</w:t>
      </w:r>
    </w:p>
    <w:p w14:paraId="1B1B6997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2" w:name="_Toc228823445"/>
      <w:r w:rsidRPr="00192649">
        <w:rPr>
          <w:rFonts w:ascii="Liberation Serif" w:hAnsi="Liberation Serif" w:cs="Liberation Serif"/>
          <w:szCs w:val="28"/>
          <w:lang w:val="ru-RU"/>
        </w:rPr>
        <w:t>Актуальность работы</w:t>
      </w:r>
      <w:bookmarkEnd w:id="2"/>
    </w:p>
    <w:p w14:paraId="05AE8D7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Актуальность разработки обусловлена следующими факторами: отсутствием общедоступных инструментов быстрой оценки стоимости жилья в Рязани; ростом интереса к применению методов машинного обучения в сфере недвижимости; высокой практической значимостью результата для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частных лиц, риелторов и оценочных компаний; возможностью масштабирования решения на другие регионы и типы недвижимости.</w:t>
      </w:r>
    </w:p>
    <w:p w14:paraId="1476C0C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По данным аналитических платформ, средняя стоимость квадратного метра на вторичном рынке Рязани в 2024 году составила порядка 95–100 тысяч рублей, однако разброс между отдельными микрорайонами достигает 60 %. Это подчёркивает необходимость точной локальной модели, учитывающей пространственные факторы и характеристики конкретного объекта.</w:t>
      </w:r>
    </w:p>
    <w:p w14:paraId="2ACDD634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" w:name="_Toc228823446"/>
      <w:r w:rsidRPr="00192649">
        <w:rPr>
          <w:rFonts w:ascii="Liberation Serif" w:hAnsi="Liberation Serif" w:cs="Liberation Serif"/>
          <w:szCs w:val="28"/>
          <w:lang w:val="ru-RU"/>
        </w:rPr>
        <w:t>Цель и задачи работы</w:t>
      </w:r>
      <w:bookmarkEnd w:id="3"/>
    </w:p>
    <w:p w14:paraId="359F48C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Целью данной работы является разработка программной системы машинного обучения для оценки рыночной стоимости квартир в городе Рязани на основе параметрических характеристик объектов недвижимости с использованием алгоритма градиентного бустинга и реализацией веб-интерфейса.</w:t>
      </w:r>
    </w:p>
    <w:p w14:paraId="3AB8DE5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Для достижения поставленной цели решаются следующие задачи:</w:t>
      </w:r>
    </w:p>
    <w:p w14:paraId="6137028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1) провести анализ существующих методов машинного обучения, применяемых для задач оценки недвижимости;</w:t>
      </w:r>
    </w:p>
    <w:p w14:paraId="1668DB1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2) сформировать синтетический набор данных, отражающий реальные закономерности рынка жилья Рязани;</w:t>
      </w:r>
    </w:p>
    <w:p w14:paraId="4FAA10B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3) провести разведочный анализ данных (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) для понимания распределений и корреляций признаков;</w:t>
      </w:r>
    </w:p>
    <w:p w14:paraId="4A4F427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4) выполнить предобработку данных: нормировку числовых признаков и кодирование категориальных;</w:t>
      </w:r>
    </w:p>
    <w:p w14:paraId="5DB6E71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5) подобрать гиперпараметры модели с использованием кросс-валидации;</w:t>
      </w:r>
    </w:p>
    <w:p w14:paraId="4CCB445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6) обучить модель градиентного бустинга и провести её валидацию на тестовой выборке;</w:t>
      </w:r>
    </w:p>
    <w:p w14:paraId="2D0A0DF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7) реализовать веб-приложение на базе 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для интерактивной оценки стоимости квартир;</w:t>
      </w:r>
    </w:p>
    <w:p w14:paraId="75C7357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8) сравнить формат сохранения модели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форматом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>;</w:t>
      </w:r>
    </w:p>
    <w:p w14:paraId="765BFE6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9) составить руководство пользователя веб-приложения.</w:t>
      </w:r>
    </w:p>
    <w:p w14:paraId="423BE1AE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4" w:name="_Toc228823447"/>
      <w:r w:rsidRPr="00192649">
        <w:rPr>
          <w:rFonts w:ascii="Liberation Serif" w:hAnsi="Liberation Serif" w:cs="Liberation Serif"/>
          <w:szCs w:val="28"/>
          <w:lang w:val="ru-RU"/>
        </w:rPr>
        <w:t>Объект и предмет исследования</w:t>
      </w:r>
      <w:bookmarkEnd w:id="4"/>
    </w:p>
    <w:p w14:paraId="0E4D9A7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Объектом исследования является вторичный рынок квартир города Рязани. Предметом исследования служат методы машинного обучения для построения регрессионных моделей оценки рыночной стоимости объектов недвижимости.</w:t>
      </w:r>
    </w:p>
    <w:p w14:paraId="522BA14B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5" w:name="_Toc228823448"/>
      <w:r w:rsidRPr="00192649">
        <w:rPr>
          <w:rFonts w:ascii="Liberation Serif" w:hAnsi="Liberation Serif" w:cs="Liberation Serif"/>
          <w:szCs w:val="28"/>
          <w:lang w:val="ru-RU"/>
        </w:rPr>
        <w:t>Структура работы</w:t>
      </w:r>
      <w:bookmarkEnd w:id="5"/>
    </w:p>
    <w:p w14:paraId="6ED7A0D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Работа состоит из введения, трёх частей, заключения и списка использованных источников. Введение раскрывает актуальность и формулирует цель и задачи. Первая часть — теоретическая — посвящена обзору методов машинного обучения. Вторая часть — практическая — описывает технологический стек, набор данных,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, предобработку, архитектуру модели, кросс-валидацию и веб-приложение. Третья часть содержит документационные материалы. В заключении подводятся итоги работы.</w:t>
      </w:r>
    </w:p>
    <w:p w14:paraId="61418BAD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2A986190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6" w:name="_Toc228823449"/>
      <w:r w:rsidRPr="00192649">
        <w:rPr>
          <w:rFonts w:ascii="Liberation Serif" w:hAnsi="Liberation Serif" w:cs="Liberation Serif"/>
          <w:lang w:val="ru-RU"/>
        </w:rPr>
        <w:lastRenderedPageBreak/>
        <w:t xml:space="preserve">ЧАСТЬ </w:t>
      </w:r>
      <w:r w:rsidRPr="00192649">
        <w:rPr>
          <w:rFonts w:ascii="Liberation Serif" w:hAnsi="Liberation Serif" w:cs="Liberation Serif"/>
        </w:rPr>
        <w:t>I</w:t>
      </w:r>
      <w:r w:rsidRPr="00192649">
        <w:rPr>
          <w:rFonts w:ascii="Liberation Serif" w:hAnsi="Liberation Serif" w:cs="Liberation Serif"/>
          <w:lang w:val="ru-RU"/>
        </w:rPr>
        <w:t>. ТЕОРЕТИЧЕСКАЯ ЧАСТЬ</w:t>
      </w:r>
      <w:bookmarkEnd w:id="6"/>
    </w:p>
    <w:p w14:paraId="32E39280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7" w:name="_Toc228823450"/>
      <w:r w:rsidRPr="00192649">
        <w:rPr>
          <w:rFonts w:ascii="Liberation Serif" w:hAnsi="Liberation Serif" w:cs="Liberation Serif"/>
          <w:szCs w:val="28"/>
          <w:lang w:val="ru-RU"/>
        </w:rPr>
        <w:t>1.1. Машинное обучение: основные понятия и задачи</w:t>
      </w:r>
      <w:bookmarkEnd w:id="7"/>
    </w:p>
    <w:p w14:paraId="5F78136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Машинное обучение (</w:t>
      </w:r>
      <w:r w:rsidRPr="00192649">
        <w:rPr>
          <w:rFonts w:ascii="Liberation Serif" w:hAnsi="Liberation Serif" w:cs="Liberation Serif"/>
          <w:szCs w:val="28"/>
        </w:rPr>
        <w:t>Machine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ML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раздел искусственного интеллекта, изучающий методы построения алгоритмов, способных обучаться на данных и делать предсказания без явного программирования для каждой конкретной задачи. Формально задача </w:t>
      </w:r>
      <w:r w:rsidRPr="00192649">
        <w:rPr>
          <w:rFonts w:ascii="Liberation Serif" w:hAnsi="Liberation Serif" w:cs="Liberation Serif"/>
          <w:szCs w:val="28"/>
        </w:rPr>
        <w:t>ML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формулируется следующим образом: имеется набор обучающих примеров {(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₁, </w:t>
      </w:r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Liberation Serif" w:hAnsi="Liberation Serif" w:cs="Liberation Serif"/>
          <w:szCs w:val="28"/>
          <w:lang w:val="ru-RU"/>
        </w:rPr>
        <w:t>₁), …, 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Segoe UI Symbol" w:hAnsi="Segoe UI Symbol" w:cs="Segoe UI Symbol"/>
          <w:szCs w:val="28"/>
          <w:lang w:val="ru-RU"/>
        </w:rPr>
        <w:t>ₙ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Segoe UI Symbol" w:hAnsi="Segoe UI Symbol" w:cs="Segoe UI Symbol"/>
          <w:szCs w:val="28"/>
          <w:lang w:val="ru-RU"/>
        </w:rPr>
        <w:t>ₙ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)}, где </w:t>
      </w:r>
      <w:r w:rsidRPr="00192649">
        <w:rPr>
          <w:rFonts w:ascii="Liberation Serif" w:hAnsi="Liberation Serif" w:cs="Liberation Serif"/>
          <w:szCs w:val="28"/>
        </w:rPr>
        <w:t>xᵢ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Cambria Math" w:hAnsi="Cambria Math" w:cs="Cambria Math"/>
          <w:szCs w:val="28"/>
          <w:lang w:val="ru-RU"/>
        </w:rPr>
        <w:t>∈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Rᵈ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вектор признаков, </w:t>
      </w:r>
      <w:r w:rsidRPr="00192649">
        <w:rPr>
          <w:rFonts w:ascii="Liberation Serif" w:hAnsi="Liberation Serif" w:cs="Liberation Serif"/>
          <w:szCs w:val="28"/>
        </w:rPr>
        <w:t>yᵢ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целевая переменная. Требуется найти функцию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: </w:t>
      </w:r>
      <w:r w:rsidRPr="00192649">
        <w:rPr>
          <w:rFonts w:ascii="Liberation Serif" w:hAnsi="Liberation Serif" w:cs="Liberation Serif"/>
          <w:szCs w:val="28"/>
        </w:rPr>
        <w:t>Rᵈ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→ 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минимизирующую функцию потерь </w:t>
      </w:r>
      <w:r w:rsidRPr="00192649">
        <w:rPr>
          <w:rFonts w:ascii="Liberation Serif" w:hAnsi="Liberation Serif" w:cs="Liberation Serif"/>
          <w:szCs w:val="28"/>
        </w:rPr>
        <w:t>L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)) на новых данных.</w:t>
      </w:r>
    </w:p>
    <w:p w14:paraId="1C8CA37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Жизненный цикл проекта машинного обучения включает несколько ключевых этапов: постановку задачи, сбор и разметку данных, разведочный анализ (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), предобработку и инжиниринг признаков, выбор алгоритма и обучение модели, оценку качества и интерпретацию результатов, развёртывание и мониторинг.</w:t>
      </w:r>
    </w:p>
    <w:p w14:paraId="5A67F8A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Центральная проблема обобщения в машинном обучении — «переобучение» (</w:t>
      </w:r>
      <w:r w:rsidRPr="00192649">
        <w:rPr>
          <w:rFonts w:ascii="Liberation Serif" w:hAnsi="Liberation Serif" w:cs="Liberation Serif"/>
          <w:szCs w:val="28"/>
        </w:rPr>
        <w:t>overfitting</w:t>
      </w:r>
      <w:r w:rsidRPr="00192649">
        <w:rPr>
          <w:rFonts w:ascii="Liberation Serif" w:hAnsi="Liberation Serif" w:cs="Liberation Serif"/>
          <w:szCs w:val="28"/>
          <w:lang w:val="ru-RU"/>
        </w:rPr>
        <w:t>) и «недообучение» (</w:t>
      </w:r>
      <w:r w:rsidRPr="00192649">
        <w:rPr>
          <w:rFonts w:ascii="Liberation Serif" w:hAnsi="Liberation Serif" w:cs="Liberation Serif"/>
          <w:szCs w:val="28"/>
        </w:rPr>
        <w:t>underfitting</w:t>
      </w:r>
      <w:r w:rsidRPr="00192649">
        <w:rPr>
          <w:rFonts w:ascii="Liberation Serif" w:hAnsi="Liberation Serif" w:cs="Liberation Serif"/>
          <w:szCs w:val="28"/>
          <w:lang w:val="ru-RU"/>
        </w:rPr>
        <w:t>). Переобучение возникает, когда модель запоминает обучающие данные, включая шум, теряя способность к обобщению. Недообучение — когда модель слишком проста. Для диагностики используют кривые обучения (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curves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для борьбы — регуляризацию, </w:t>
      </w:r>
      <w:r w:rsidRPr="00192649">
        <w:rPr>
          <w:rFonts w:ascii="Liberation Serif" w:hAnsi="Liberation Serif" w:cs="Liberation Serif"/>
          <w:szCs w:val="28"/>
        </w:rPr>
        <w:t>dropout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раннюю </w:t>
      </w:r>
      <w:r w:rsidRPr="00192649">
        <w:rPr>
          <w:rFonts w:ascii="Liberation Serif" w:hAnsi="Liberation Serif" w:cs="Liberation Serif"/>
          <w:szCs w:val="28"/>
        </w:rPr>
        <w:t>остановку.</w:t>
      </w:r>
    </w:p>
    <w:p w14:paraId="61BAF223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1 — Метрики качества регрессионных моделей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685"/>
        <w:gridCol w:w="3402"/>
      </w:tblGrid>
      <w:tr w:rsidR="00D550FF" w:rsidRPr="00192649" w14:paraId="71CDFC8A" w14:textId="77777777">
        <w:trPr>
          <w:jc w:val="center"/>
        </w:trPr>
        <w:tc>
          <w:tcPr>
            <w:tcW w:w="1984" w:type="dxa"/>
            <w:vAlign w:val="center"/>
          </w:tcPr>
          <w:p w14:paraId="5BE80FE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Метрика</w:t>
            </w:r>
          </w:p>
        </w:tc>
        <w:tc>
          <w:tcPr>
            <w:tcW w:w="3685" w:type="dxa"/>
            <w:vAlign w:val="center"/>
          </w:tcPr>
          <w:p w14:paraId="70B67C3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Формула</w:t>
            </w:r>
          </w:p>
        </w:tc>
        <w:tc>
          <w:tcPr>
            <w:tcW w:w="3402" w:type="dxa"/>
            <w:vAlign w:val="center"/>
          </w:tcPr>
          <w:p w14:paraId="23C904E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Интерпретация</w:t>
            </w:r>
          </w:p>
        </w:tc>
      </w:tr>
      <w:tr w:rsidR="00D550FF" w:rsidRPr="00192649" w14:paraId="15D61C85" w14:textId="77777777">
        <w:trPr>
          <w:jc w:val="center"/>
        </w:trPr>
        <w:tc>
          <w:tcPr>
            <w:tcW w:w="1984" w:type="dxa"/>
            <w:vAlign w:val="center"/>
          </w:tcPr>
          <w:p w14:paraId="065E262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MAE</w:t>
            </w:r>
          </w:p>
        </w:tc>
        <w:tc>
          <w:tcPr>
            <w:tcW w:w="3685" w:type="dxa"/>
            <w:vAlign w:val="center"/>
          </w:tcPr>
          <w:p w14:paraId="64EB89D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MAE = (1/n) Σ|yᵢ − ŷᵢ|</w:t>
            </w:r>
          </w:p>
        </w:tc>
        <w:tc>
          <w:tcPr>
            <w:tcW w:w="3402" w:type="dxa"/>
            <w:vAlign w:val="center"/>
          </w:tcPr>
          <w:p w14:paraId="3B14538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Средняя абсолютная ошибка</w:t>
            </w:r>
          </w:p>
        </w:tc>
      </w:tr>
      <w:tr w:rsidR="00D550FF" w:rsidRPr="00192649" w14:paraId="7B5C4C9A" w14:textId="77777777">
        <w:trPr>
          <w:jc w:val="center"/>
        </w:trPr>
        <w:tc>
          <w:tcPr>
            <w:tcW w:w="1984" w:type="dxa"/>
            <w:vAlign w:val="center"/>
          </w:tcPr>
          <w:p w14:paraId="5210DB0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MSE</w:t>
            </w:r>
          </w:p>
        </w:tc>
        <w:tc>
          <w:tcPr>
            <w:tcW w:w="3685" w:type="dxa"/>
            <w:vAlign w:val="center"/>
          </w:tcPr>
          <w:p w14:paraId="6BB07F8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MSE = (1/n) Σ(yᵢ − ŷᵢ)²</w:t>
            </w:r>
          </w:p>
        </w:tc>
        <w:tc>
          <w:tcPr>
            <w:tcW w:w="3402" w:type="dxa"/>
            <w:vAlign w:val="center"/>
          </w:tcPr>
          <w:p w14:paraId="6D1936E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Среднеквадратичная ошибка</w:t>
            </w:r>
          </w:p>
        </w:tc>
      </w:tr>
      <w:tr w:rsidR="00D550FF" w:rsidRPr="00192649" w14:paraId="11FDAC48" w14:textId="77777777">
        <w:trPr>
          <w:jc w:val="center"/>
        </w:trPr>
        <w:tc>
          <w:tcPr>
            <w:tcW w:w="1984" w:type="dxa"/>
            <w:vAlign w:val="center"/>
          </w:tcPr>
          <w:p w14:paraId="1EF3A68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RMSE</w:t>
            </w:r>
          </w:p>
        </w:tc>
        <w:tc>
          <w:tcPr>
            <w:tcW w:w="3685" w:type="dxa"/>
            <w:vAlign w:val="center"/>
          </w:tcPr>
          <w:p w14:paraId="0449841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RMSE = √MSE</w:t>
            </w:r>
          </w:p>
        </w:tc>
        <w:tc>
          <w:tcPr>
            <w:tcW w:w="3402" w:type="dxa"/>
            <w:vAlign w:val="center"/>
          </w:tcPr>
          <w:p w14:paraId="135DD69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Корень из </w:t>
            </w:r>
            <w:r w:rsidRPr="00192649">
              <w:rPr>
                <w:rFonts w:ascii="Liberation Serif" w:hAnsi="Liberation Serif" w:cs="Liberation Serif"/>
                <w:szCs w:val="28"/>
              </w:rPr>
              <w:t>MSE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(те же единицы, что </w:t>
            </w:r>
            <w:r w:rsidRPr="00192649">
              <w:rPr>
                <w:rFonts w:ascii="Liberation Serif" w:hAnsi="Liberation Serif" w:cs="Liberation Serif"/>
                <w:szCs w:val="28"/>
              </w:rPr>
              <w:t>y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)</w:t>
            </w:r>
          </w:p>
        </w:tc>
      </w:tr>
      <w:tr w:rsidR="00D550FF" w:rsidRPr="00192649" w14:paraId="3387A485" w14:textId="77777777">
        <w:trPr>
          <w:jc w:val="center"/>
        </w:trPr>
        <w:tc>
          <w:tcPr>
            <w:tcW w:w="1984" w:type="dxa"/>
            <w:vAlign w:val="center"/>
          </w:tcPr>
          <w:p w14:paraId="4BC708B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R²</w:t>
            </w:r>
          </w:p>
        </w:tc>
        <w:tc>
          <w:tcPr>
            <w:tcW w:w="3685" w:type="dxa"/>
            <w:vAlign w:val="center"/>
          </w:tcPr>
          <w:p w14:paraId="2DA5538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R² = 1 − SSres/SStot</w:t>
            </w:r>
          </w:p>
        </w:tc>
        <w:tc>
          <w:tcPr>
            <w:tcW w:w="3402" w:type="dxa"/>
            <w:vAlign w:val="center"/>
          </w:tcPr>
          <w:p w14:paraId="3A824B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Доля объяснённой дисперсии (0…1)</w:t>
            </w:r>
          </w:p>
        </w:tc>
      </w:tr>
      <w:tr w:rsidR="00D550FF" w:rsidRPr="00192649" w14:paraId="2A9D4B1C" w14:textId="77777777">
        <w:trPr>
          <w:jc w:val="center"/>
        </w:trPr>
        <w:tc>
          <w:tcPr>
            <w:tcW w:w="1984" w:type="dxa"/>
            <w:vAlign w:val="center"/>
          </w:tcPr>
          <w:p w14:paraId="75BF631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MAPE</w:t>
            </w:r>
          </w:p>
        </w:tc>
        <w:tc>
          <w:tcPr>
            <w:tcW w:w="3685" w:type="dxa"/>
            <w:vAlign w:val="center"/>
          </w:tcPr>
          <w:p w14:paraId="4A4A902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MAPE = (100/n) Σ|yᵢ−ŷᵢ|/|yᵢ| %</w:t>
            </w:r>
          </w:p>
        </w:tc>
        <w:tc>
          <w:tcPr>
            <w:tcW w:w="3402" w:type="dxa"/>
            <w:vAlign w:val="center"/>
          </w:tcPr>
          <w:p w14:paraId="2989E83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Средняя %-ная ошибка</w:t>
            </w:r>
          </w:p>
        </w:tc>
      </w:tr>
    </w:tbl>
    <w:p w14:paraId="6F574A8F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02D4448B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</w:rPr>
      </w:pPr>
      <w:bookmarkStart w:id="8" w:name="_Toc228823451"/>
      <w:r w:rsidRPr="00192649">
        <w:rPr>
          <w:rFonts w:ascii="Liberation Serif" w:hAnsi="Liberation Serif" w:cs="Liberation Serif"/>
          <w:szCs w:val="28"/>
        </w:rPr>
        <w:t>1.2. Нейронные сети</w:t>
      </w:r>
      <w:bookmarkEnd w:id="8"/>
    </w:p>
    <w:p w14:paraId="24562DE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Искусственная нейронная сеть (ИНС) — вычислительная модель, вдохновлённая биологическими нейронными сетями. ИНС состоит из взаимосвязанных узлов (нейронов), организованных в слои: входной слой, один или несколько скрытых слоёв и выходной слой. Нейрон вычисляет взвешенную сумму входов с последующим применением функции активации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>:</w:t>
      </w:r>
    </w:p>
    <w:p w14:paraId="192B2972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</w:t>
      </w:r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w</w:t>
      </w:r>
      <w:r w:rsidRPr="00192649">
        <w:rPr>
          <w:rFonts w:ascii="Liberation Serif" w:hAnsi="Liberation Serif" w:cs="Liberation Serif"/>
          <w:szCs w:val="28"/>
          <w:lang w:val="ru-RU"/>
        </w:rPr>
        <w:t>₁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₁ + </w:t>
      </w:r>
      <w:r w:rsidRPr="00192649">
        <w:rPr>
          <w:rFonts w:ascii="Liberation Serif" w:hAnsi="Liberation Serif" w:cs="Liberation Serif"/>
          <w:szCs w:val="28"/>
        </w:rPr>
        <w:t>w</w:t>
      </w:r>
      <w:r w:rsidRPr="00192649">
        <w:rPr>
          <w:rFonts w:ascii="Liberation Serif" w:hAnsi="Liberation Serif" w:cs="Liberation Serif"/>
          <w:szCs w:val="28"/>
          <w:lang w:val="ru-RU"/>
        </w:rPr>
        <w:t>₂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₂ + … + </w:t>
      </w:r>
      <w:r w:rsidRPr="00192649">
        <w:rPr>
          <w:rFonts w:ascii="Liberation Serif" w:hAnsi="Liberation Serif" w:cs="Liberation Serif"/>
          <w:szCs w:val="28"/>
        </w:rPr>
        <w:t>w</w:t>
      </w:r>
      <w:r w:rsidRPr="00192649">
        <w:rPr>
          <w:rFonts w:ascii="Segoe UI Symbol" w:hAnsi="Segoe UI Symbol" w:cs="Segoe UI Symbol"/>
          <w:szCs w:val="28"/>
          <w:lang w:val="ru-RU"/>
        </w:rPr>
        <w:t>ₙ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Segoe UI Symbol" w:hAnsi="Segoe UI Symbol" w:cs="Segoe UI Symbol"/>
          <w:szCs w:val="28"/>
          <w:lang w:val="ru-RU"/>
        </w:rPr>
        <w:t>ₙ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=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wᵀx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b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</w:p>
    <w:p w14:paraId="27E1CBF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где </w:t>
      </w:r>
      <w:r w:rsidRPr="00192649">
        <w:rPr>
          <w:rFonts w:ascii="Liberation Serif" w:hAnsi="Liberation Serif" w:cs="Liberation Serif"/>
          <w:szCs w:val="28"/>
        </w:rPr>
        <w:t>w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вектор весов, </w:t>
      </w:r>
      <w:r w:rsidRPr="00192649">
        <w:rPr>
          <w:rFonts w:ascii="Liberation Serif" w:hAnsi="Liberation Serif" w:cs="Liberation Serif"/>
          <w:szCs w:val="28"/>
        </w:rPr>
        <w:t>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смещение (</w:t>
      </w:r>
      <w:r w:rsidRPr="00192649">
        <w:rPr>
          <w:rFonts w:ascii="Liberation Serif" w:hAnsi="Liberation Serif" w:cs="Liberation Serif"/>
          <w:szCs w:val="28"/>
        </w:rPr>
        <w:t>bias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функция активации. Выбор функции активации существенно влияет на обучаемость сети.</w:t>
      </w:r>
    </w:p>
    <w:p w14:paraId="1C5981A5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Таблица 2 — Сравнение функций активации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2551"/>
        <w:gridCol w:w="2721"/>
        <w:gridCol w:w="2011"/>
      </w:tblGrid>
      <w:tr w:rsidR="00D550FF" w:rsidRPr="00192649" w14:paraId="411B4186" w14:textId="77777777">
        <w:trPr>
          <w:jc w:val="center"/>
        </w:trPr>
        <w:tc>
          <w:tcPr>
            <w:tcW w:w="1814" w:type="dxa"/>
            <w:vAlign w:val="center"/>
          </w:tcPr>
          <w:p w14:paraId="30CF470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Функция</w:t>
            </w:r>
          </w:p>
        </w:tc>
        <w:tc>
          <w:tcPr>
            <w:tcW w:w="2551" w:type="dxa"/>
            <w:vAlign w:val="center"/>
          </w:tcPr>
          <w:p w14:paraId="1AE5625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Формула</w:t>
            </w:r>
          </w:p>
        </w:tc>
        <w:tc>
          <w:tcPr>
            <w:tcW w:w="2721" w:type="dxa"/>
            <w:vAlign w:val="center"/>
          </w:tcPr>
          <w:p w14:paraId="6CFB5CC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Область применения</w:t>
            </w:r>
          </w:p>
        </w:tc>
        <w:tc>
          <w:tcPr>
            <w:tcW w:w="1984" w:type="dxa"/>
            <w:vAlign w:val="center"/>
          </w:tcPr>
          <w:p w14:paraId="02242E9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Недостаток</w:t>
            </w:r>
          </w:p>
        </w:tc>
      </w:tr>
      <w:tr w:rsidR="00D550FF" w:rsidRPr="00192649" w14:paraId="5CA5B2AF" w14:textId="77777777">
        <w:trPr>
          <w:jc w:val="center"/>
        </w:trPr>
        <w:tc>
          <w:tcPr>
            <w:tcW w:w="1814" w:type="dxa"/>
            <w:vAlign w:val="center"/>
          </w:tcPr>
          <w:p w14:paraId="4DAD8B2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Sigmoid</w:t>
            </w:r>
          </w:p>
        </w:tc>
        <w:tc>
          <w:tcPr>
            <w:tcW w:w="2551" w:type="dxa"/>
            <w:vAlign w:val="center"/>
          </w:tcPr>
          <w:p w14:paraId="15BFF6A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1/(1+e</w:t>
            </w:r>
            <w:r w:rsidRPr="00192649">
              <w:rPr>
                <w:rFonts w:ascii="Cambria Math" w:hAnsi="Cambria Math" w:cs="Cambria Math"/>
                <w:szCs w:val="28"/>
              </w:rPr>
              <w:t>⁻</w:t>
            </w:r>
            <w:r w:rsidRPr="00192649">
              <w:rPr>
                <w:rFonts w:ascii="Liberation Serif" w:hAnsi="Liberation Serif" w:cs="Liberation Serif"/>
                <w:szCs w:val="28"/>
              </w:rPr>
              <w:t>ˣ)</w:t>
            </w:r>
          </w:p>
        </w:tc>
        <w:tc>
          <w:tcPr>
            <w:tcW w:w="2721" w:type="dxa"/>
            <w:vAlign w:val="center"/>
          </w:tcPr>
          <w:p w14:paraId="0065B02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Бинарная классификация (выход)</w:t>
            </w:r>
          </w:p>
        </w:tc>
        <w:tc>
          <w:tcPr>
            <w:tcW w:w="1984" w:type="dxa"/>
            <w:vAlign w:val="center"/>
          </w:tcPr>
          <w:p w14:paraId="5823489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Затухающий градиент</w:t>
            </w:r>
          </w:p>
        </w:tc>
      </w:tr>
      <w:tr w:rsidR="00D550FF" w:rsidRPr="00192649" w14:paraId="62E78905" w14:textId="77777777">
        <w:trPr>
          <w:jc w:val="center"/>
        </w:trPr>
        <w:tc>
          <w:tcPr>
            <w:tcW w:w="1814" w:type="dxa"/>
            <w:vAlign w:val="center"/>
          </w:tcPr>
          <w:p w14:paraId="5BC4D14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Tanh</w:t>
            </w:r>
          </w:p>
        </w:tc>
        <w:tc>
          <w:tcPr>
            <w:tcW w:w="2551" w:type="dxa"/>
            <w:vAlign w:val="center"/>
          </w:tcPr>
          <w:p w14:paraId="289D1AE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(eˣ−e</w:t>
            </w:r>
            <w:r w:rsidRPr="00192649">
              <w:rPr>
                <w:rFonts w:ascii="Cambria Math" w:hAnsi="Cambria Math" w:cs="Cambria Math"/>
                <w:szCs w:val="28"/>
              </w:rPr>
              <w:t>⁻</w:t>
            </w:r>
            <w:r w:rsidRPr="00192649">
              <w:rPr>
                <w:rFonts w:ascii="Liberation Serif" w:hAnsi="Liberation Serif" w:cs="Liberation Serif"/>
                <w:szCs w:val="28"/>
              </w:rPr>
              <w:t>ˣ)/(eˣ+e</w:t>
            </w:r>
            <w:r w:rsidRPr="00192649">
              <w:rPr>
                <w:rFonts w:ascii="Cambria Math" w:hAnsi="Cambria Math" w:cs="Cambria Math"/>
                <w:szCs w:val="28"/>
              </w:rPr>
              <w:t>⁻</w:t>
            </w:r>
            <w:r w:rsidRPr="00192649">
              <w:rPr>
                <w:rFonts w:ascii="Liberation Serif" w:hAnsi="Liberation Serif" w:cs="Liberation Serif"/>
                <w:szCs w:val="28"/>
              </w:rPr>
              <w:t>ˣ)</w:t>
            </w:r>
          </w:p>
        </w:tc>
        <w:tc>
          <w:tcPr>
            <w:tcW w:w="2721" w:type="dxa"/>
            <w:vAlign w:val="center"/>
          </w:tcPr>
          <w:p w14:paraId="2E1E242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Скрытые слои</w:t>
            </w:r>
          </w:p>
        </w:tc>
        <w:tc>
          <w:tcPr>
            <w:tcW w:w="1984" w:type="dxa"/>
            <w:vAlign w:val="center"/>
          </w:tcPr>
          <w:p w14:paraId="555CC46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Затухающий градиент</w:t>
            </w:r>
          </w:p>
        </w:tc>
      </w:tr>
      <w:tr w:rsidR="00D550FF" w:rsidRPr="00192649" w14:paraId="393A6B6B" w14:textId="77777777">
        <w:trPr>
          <w:jc w:val="center"/>
        </w:trPr>
        <w:tc>
          <w:tcPr>
            <w:tcW w:w="1814" w:type="dxa"/>
            <w:vAlign w:val="center"/>
          </w:tcPr>
          <w:p w14:paraId="67806A5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ReLU</w:t>
            </w:r>
          </w:p>
        </w:tc>
        <w:tc>
          <w:tcPr>
            <w:tcW w:w="2551" w:type="dxa"/>
            <w:vAlign w:val="center"/>
          </w:tcPr>
          <w:p w14:paraId="447C908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max(0, x)</w:t>
            </w:r>
          </w:p>
        </w:tc>
        <w:tc>
          <w:tcPr>
            <w:tcW w:w="2721" w:type="dxa"/>
            <w:vAlign w:val="center"/>
          </w:tcPr>
          <w:p w14:paraId="79C16DB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Скрытые слои (CNN, MLP)</w:t>
            </w:r>
          </w:p>
        </w:tc>
        <w:tc>
          <w:tcPr>
            <w:tcW w:w="1984" w:type="dxa"/>
            <w:vAlign w:val="center"/>
          </w:tcPr>
          <w:p w14:paraId="0C9B348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«Умирающий» нейрон</w:t>
            </w:r>
          </w:p>
        </w:tc>
      </w:tr>
      <w:tr w:rsidR="00D550FF" w:rsidRPr="00192649" w14:paraId="4128E6F2" w14:textId="77777777">
        <w:trPr>
          <w:jc w:val="center"/>
        </w:trPr>
        <w:tc>
          <w:tcPr>
            <w:tcW w:w="1814" w:type="dxa"/>
            <w:vAlign w:val="center"/>
          </w:tcPr>
          <w:p w14:paraId="1137BBF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Leaky ReLU</w:t>
            </w:r>
          </w:p>
        </w:tc>
        <w:tc>
          <w:tcPr>
            <w:tcW w:w="2551" w:type="dxa"/>
            <w:vAlign w:val="center"/>
          </w:tcPr>
          <w:p w14:paraId="2231DEC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max(αx, x), α</w:t>
            </w:r>
            <w:r w:rsidRPr="00192649">
              <w:rPr>
                <w:rFonts w:ascii="Cambria Math" w:hAnsi="Cambria Math" w:cs="Cambria Math"/>
                <w:szCs w:val="28"/>
              </w:rPr>
              <w:t>≪</w:t>
            </w:r>
            <w:r w:rsidRPr="00192649">
              <w:rPr>
                <w:rFonts w:ascii="Liberation Serif" w:hAnsi="Liberation Serif" w:cs="Liberation Serif"/>
                <w:szCs w:val="28"/>
              </w:rPr>
              <w:t>1</w:t>
            </w:r>
          </w:p>
        </w:tc>
        <w:tc>
          <w:tcPr>
            <w:tcW w:w="2721" w:type="dxa"/>
            <w:vAlign w:val="center"/>
          </w:tcPr>
          <w:p w14:paraId="6E3B293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Скрытые слои</w:t>
            </w:r>
          </w:p>
        </w:tc>
        <w:tc>
          <w:tcPr>
            <w:tcW w:w="1984" w:type="dxa"/>
            <w:vAlign w:val="center"/>
          </w:tcPr>
          <w:p w14:paraId="6EA8148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Требует подбора α</w:t>
            </w:r>
          </w:p>
        </w:tc>
      </w:tr>
      <w:tr w:rsidR="00D550FF" w:rsidRPr="00192649" w14:paraId="58989436" w14:textId="77777777">
        <w:trPr>
          <w:jc w:val="center"/>
        </w:trPr>
        <w:tc>
          <w:tcPr>
            <w:tcW w:w="1814" w:type="dxa"/>
            <w:vAlign w:val="center"/>
          </w:tcPr>
          <w:p w14:paraId="5930B2A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Linear</w:t>
            </w:r>
          </w:p>
        </w:tc>
        <w:tc>
          <w:tcPr>
            <w:tcW w:w="2551" w:type="dxa"/>
            <w:vAlign w:val="center"/>
          </w:tcPr>
          <w:p w14:paraId="3C4250E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x</w:t>
            </w:r>
          </w:p>
        </w:tc>
        <w:tc>
          <w:tcPr>
            <w:tcW w:w="2721" w:type="dxa"/>
            <w:vAlign w:val="center"/>
          </w:tcPr>
          <w:p w14:paraId="5725F25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Выходной слой регрессии</w:t>
            </w:r>
          </w:p>
        </w:tc>
        <w:tc>
          <w:tcPr>
            <w:tcW w:w="1984" w:type="dxa"/>
            <w:vAlign w:val="center"/>
          </w:tcPr>
          <w:p w14:paraId="65CF310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Нет нелинейности</w:t>
            </w:r>
          </w:p>
        </w:tc>
      </w:tr>
    </w:tbl>
    <w:p w14:paraId="707ABE12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2FDAAC4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Обучение нейронной сети производится методом обратного распространения ошибки (</w:t>
      </w:r>
      <w:r w:rsidRPr="00192649">
        <w:rPr>
          <w:rFonts w:ascii="Liberation Serif" w:hAnsi="Liberation Serif" w:cs="Liberation Serif"/>
          <w:szCs w:val="28"/>
        </w:rPr>
        <w:t>backpropagation</w:t>
      </w:r>
      <w:r w:rsidRPr="00192649">
        <w:rPr>
          <w:rFonts w:ascii="Liberation Serif" w:hAnsi="Liberation Serif" w:cs="Liberation Serif"/>
          <w:szCs w:val="28"/>
          <w:lang w:val="ru-RU"/>
        </w:rPr>
        <w:t>). Алгоритм вычисляет градиент функции потерь по всем весам через цепное правило дифференцирования. Обновление весов:</w:t>
      </w:r>
    </w:p>
    <w:p w14:paraId="7310F83C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</w:t>
      </w:r>
      <w:r w:rsidRPr="00192649">
        <w:rPr>
          <w:rFonts w:ascii="Liberation Serif" w:hAnsi="Liberation Serif" w:cs="Liberation Serif"/>
          <w:szCs w:val="28"/>
        </w:rPr>
        <w:t>wᵢ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← </w:t>
      </w:r>
      <w:r w:rsidRPr="00192649">
        <w:rPr>
          <w:rFonts w:ascii="Liberation Serif" w:hAnsi="Liberation Serif" w:cs="Liberation Serif"/>
          <w:szCs w:val="28"/>
        </w:rPr>
        <w:t>wᵢ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η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· ∂</w:t>
      </w:r>
      <w:r w:rsidRPr="00192649">
        <w:rPr>
          <w:rFonts w:ascii="Liberation Serif" w:hAnsi="Liberation Serif" w:cs="Liberation Serif"/>
          <w:szCs w:val="28"/>
        </w:rPr>
        <w:t>L</w:t>
      </w:r>
      <w:r w:rsidRPr="00192649">
        <w:rPr>
          <w:rFonts w:ascii="Liberation Serif" w:hAnsi="Liberation Serif" w:cs="Liberation Serif"/>
          <w:szCs w:val="28"/>
          <w:lang w:val="ru-RU"/>
        </w:rPr>
        <w:t>/∂</w:t>
      </w:r>
      <w:r w:rsidRPr="00192649">
        <w:rPr>
          <w:rFonts w:ascii="Liberation Serif" w:hAnsi="Liberation Serif" w:cs="Liberation Serif"/>
          <w:szCs w:val="28"/>
        </w:rPr>
        <w:t>wᵢ</w:t>
      </w:r>
    </w:p>
    <w:p w14:paraId="6D10161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где </w:t>
      </w:r>
      <w:r w:rsidRPr="00192649">
        <w:rPr>
          <w:rFonts w:ascii="Liberation Serif" w:hAnsi="Liberation Serif" w:cs="Liberation Serif"/>
          <w:szCs w:val="28"/>
        </w:rPr>
        <w:t>η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скорость обучения (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rate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На практике применяются адаптивные оптимизаторы: </w:t>
      </w:r>
      <w:r w:rsidRPr="00192649">
        <w:rPr>
          <w:rFonts w:ascii="Liberation Serif" w:hAnsi="Liberation Serif" w:cs="Liberation Serif"/>
          <w:szCs w:val="28"/>
        </w:rPr>
        <w:t>SGD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моментом, </w:t>
      </w:r>
      <w:r w:rsidRPr="00192649">
        <w:rPr>
          <w:rFonts w:ascii="Liberation Serif" w:hAnsi="Liberation Serif" w:cs="Liberation Serif"/>
          <w:szCs w:val="28"/>
        </w:rPr>
        <w:t>Adam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RMSProp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Adagrad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1D2BAF8C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9" w:name="_Toc228823452"/>
      <w:r w:rsidRPr="00192649">
        <w:rPr>
          <w:rFonts w:ascii="Liberation Serif" w:hAnsi="Liberation Serif" w:cs="Liberation Serif"/>
          <w:szCs w:val="28"/>
          <w:lang w:val="ru-RU"/>
        </w:rPr>
        <w:t>1.2.1. Многослойный персептрон (</w:t>
      </w:r>
      <w:r w:rsidRPr="00192649">
        <w:rPr>
          <w:rFonts w:ascii="Liberation Serif" w:hAnsi="Liberation Serif" w:cs="Liberation Serif"/>
          <w:szCs w:val="28"/>
        </w:rPr>
        <w:t>MLP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  <w:bookmarkEnd w:id="9"/>
    </w:p>
    <w:p w14:paraId="2FFA3CD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Многослойный персептрон (</w:t>
      </w:r>
      <w:r w:rsidRPr="00192649">
        <w:rPr>
          <w:rFonts w:ascii="Liberation Serif" w:hAnsi="Liberation Serif" w:cs="Liberation Serif"/>
          <w:szCs w:val="28"/>
        </w:rPr>
        <w:t>MLP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Multilayer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Perceptron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полносвязная нейронная сеть с одним или несколькими скрытыми слоями. В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реализован классом </w:t>
      </w:r>
      <w:r w:rsidRPr="00192649">
        <w:rPr>
          <w:rFonts w:ascii="Liberation Serif" w:hAnsi="Liberation Serif" w:cs="Liberation Serif"/>
          <w:szCs w:val="28"/>
        </w:rPr>
        <w:t>MLPRegressor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MLPClassifier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Ключевые гиперпараметры </w:t>
      </w:r>
      <w:r w:rsidRPr="00192649">
        <w:rPr>
          <w:rFonts w:ascii="Liberation Serif" w:hAnsi="Liberation Serif" w:cs="Liberation Serif"/>
          <w:szCs w:val="28"/>
        </w:rPr>
        <w:t>MLP</w:t>
      </w:r>
      <w:r w:rsidRPr="00192649">
        <w:rPr>
          <w:rFonts w:ascii="Liberation Serif" w:hAnsi="Liberation Serif" w:cs="Liberation Serif"/>
          <w:szCs w:val="28"/>
          <w:lang w:val="ru-RU"/>
        </w:rPr>
        <w:t>: число скрытых слоёв и нейронов в каждом (</w:t>
      </w:r>
      <w:r w:rsidRPr="00192649">
        <w:rPr>
          <w:rFonts w:ascii="Liberation Serif" w:hAnsi="Liberation Serif" w:cs="Liberation Serif"/>
          <w:szCs w:val="28"/>
        </w:rPr>
        <w:t>hidden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layer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sizes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коэффициент </w:t>
      </w:r>
      <w:r w:rsidRPr="00192649">
        <w:rPr>
          <w:rFonts w:ascii="Liberation Serif" w:hAnsi="Liberation Serif" w:cs="Liberation Serif"/>
          <w:szCs w:val="28"/>
        </w:rPr>
        <w:t>L</w:t>
      </w:r>
      <w:r w:rsidRPr="00192649">
        <w:rPr>
          <w:rFonts w:ascii="Liberation Serif" w:hAnsi="Liberation Serif" w:cs="Liberation Serif"/>
          <w:szCs w:val="28"/>
          <w:lang w:val="ru-RU"/>
        </w:rPr>
        <w:t>2-регуляризации (</w:t>
      </w:r>
      <w:r w:rsidRPr="00192649">
        <w:rPr>
          <w:rFonts w:ascii="Liberation Serif" w:hAnsi="Liberation Serif" w:cs="Liberation Serif"/>
          <w:szCs w:val="28"/>
        </w:rPr>
        <w:t>alpha</w:t>
      </w:r>
      <w:r w:rsidRPr="00192649">
        <w:rPr>
          <w:rFonts w:ascii="Liberation Serif" w:hAnsi="Liberation Serif" w:cs="Liberation Serif"/>
          <w:szCs w:val="28"/>
          <w:lang w:val="ru-RU"/>
        </w:rPr>
        <w:t>), скорость обучения (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rate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init</w:t>
      </w:r>
      <w:r w:rsidRPr="00192649">
        <w:rPr>
          <w:rFonts w:ascii="Liberation Serif" w:hAnsi="Liberation Serif" w:cs="Liberation Serif"/>
          <w:szCs w:val="28"/>
          <w:lang w:val="ru-RU"/>
        </w:rPr>
        <w:t>), функция активации (</w:t>
      </w:r>
      <w:r w:rsidRPr="00192649">
        <w:rPr>
          <w:rFonts w:ascii="Liberation Serif" w:hAnsi="Liberation Serif" w:cs="Liberation Serif"/>
          <w:szCs w:val="28"/>
        </w:rPr>
        <w:t>activation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2DFCD9A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MLP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способен аппроксимировать любую непрерывную функцию (теорема Цыбенко, 1989), однако для табличных данных среднего размера он нередко уступает ансамблевым методам из-за чувствительности к масштабированию, необходимости большого числа гиперпараметров и высокого времени обучения.</w:t>
      </w:r>
    </w:p>
    <w:p w14:paraId="583785F5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10" w:name="_Toc228823453"/>
      <w:r w:rsidRPr="00192649">
        <w:rPr>
          <w:rFonts w:ascii="Liberation Serif" w:hAnsi="Liberation Serif" w:cs="Liberation Serif"/>
          <w:szCs w:val="28"/>
          <w:lang w:val="ru-RU"/>
        </w:rPr>
        <w:t>1.2.2. Глубокие нейронные сети и их ограничения для табличных данных</w:t>
      </w:r>
      <w:bookmarkEnd w:id="10"/>
    </w:p>
    <w:p w14:paraId="651AE61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Глубокие нейронные сети (</w:t>
      </w:r>
      <w:r w:rsidRPr="00192649">
        <w:rPr>
          <w:rFonts w:ascii="Liberation Serif" w:hAnsi="Liberation Serif" w:cs="Liberation Serif"/>
          <w:szCs w:val="28"/>
        </w:rPr>
        <w:t>Deep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Neural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Networks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DNN</w:t>
      </w:r>
      <w:r w:rsidRPr="00192649">
        <w:rPr>
          <w:rFonts w:ascii="Liberation Serif" w:hAnsi="Liberation Serif" w:cs="Liberation Serif"/>
          <w:szCs w:val="28"/>
          <w:lang w:val="ru-RU"/>
        </w:rPr>
        <w:t>) с многими скрытыми слоями успешно применяются в задачах компьютерного зрения (</w:t>
      </w:r>
      <w:r w:rsidRPr="00192649">
        <w:rPr>
          <w:rFonts w:ascii="Liberation Serif" w:hAnsi="Liberation Serif" w:cs="Liberation Serif"/>
          <w:szCs w:val="28"/>
        </w:rPr>
        <w:t>CNN</w:t>
      </w:r>
      <w:r w:rsidRPr="00192649">
        <w:rPr>
          <w:rFonts w:ascii="Liberation Serif" w:hAnsi="Liberation Serif" w:cs="Liberation Serif"/>
          <w:szCs w:val="28"/>
          <w:lang w:val="ru-RU"/>
        </w:rPr>
        <w:t>), обработки естественного языка (</w:t>
      </w:r>
      <w:r w:rsidRPr="00192649">
        <w:rPr>
          <w:rFonts w:ascii="Liberation Serif" w:hAnsi="Liberation Serif" w:cs="Liberation Serif"/>
          <w:szCs w:val="28"/>
        </w:rPr>
        <w:t>Transformer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BERT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и распознавания речи. Однако для структурированных (табличных) данных, характерных для оценки недвижимости, </w:t>
      </w:r>
      <w:r w:rsidRPr="00192649">
        <w:rPr>
          <w:rFonts w:ascii="Liberation Serif" w:hAnsi="Liberation Serif" w:cs="Liberation Serif"/>
          <w:szCs w:val="28"/>
        </w:rPr>
        <w:t>DNN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нередко уступают ансамблевым методам на деревьях решений. Это объясняется несколькими причинами: табличные данные не имеют пространственной или временно́й структуры, число признаков мало (десятки), тогда как </w:t>
      </w:r>
      <w:r w:rsidRPr="00192649">
        <w:rPr>
          <w:rFonts w:ascii="Liberation Serif" w:hAnsi="Liberation Serif" w:cs="Liberation Serif"/>
          <w:szCs w:val="28"/>
        </w:rPr>
        <w:t>DNN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выигрывают при тысячах/миллионах параметров; ансамблевые методы более устойчивы к шуму и выбросам.</w:t>
      </w:r>
    </w:p>
    <w:p w14:paraId="53FAC5C5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11" w:name="_Toc228823454"/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1.3. Обучение с учителем и без учителя</w:t>
      </w:r>
      <w:bookmarkEnd w:id="11"/>
    </w:p>
    <w:p w14:paraId="5681EB3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Обучение с учителем (</w:t>
      </w:r>
      <w:r w:rsidRPr="00192649">
        <w:rPr>
          <w:rFonts w:ascii="Liberation Serif" w:hAnsi="Liberation Serif" w:cs="Liberation Serif"/>
          <w:szCs w:val="28"/>
        </w:rPr>
        <w:t>supervised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парадигма, при которой алгоритм тренируется на размеченных данных (парах «признак — метка»). Задача алгоритма — выучить отображение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: 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→ </w:t>
      </w:r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Liberation Serif" w:hAnsi="Liberation Serif" w:cs="Liberation Serif"/>
          <w:szCs w:val="28"/>
          <w:lang w:val="ru-RU"/>
        </w:rPr>
        <w:t>, минимизирующее ошибку предсказания.</w:t>
      </w:r>
    </w:p>
    <w:p w14:paraId="512A406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К основным задачам обучения с учителем относятся регрессия (предсказание непрерывной переменной) и классификация (предсказание категориальной метки). В данном проекте решается задача регрессии: целевая переменная — цена квартиры в рублях (непрерывная).</w:t>
      </w:r>
    </w:p>
    <w:p w14:paraId="5CF48C13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3 — Задачи обучения с учителем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3118"/>
        <w:gridCol w:w="1417"/>
      </w:tblGrid>
      <w:tr w:rsidR="00D550FF" w:rsidRPr="00192649" w14:paraId="2C8F623F" w14:textId="77777777">
        <w:trPr>
          <w:jc w:val="center"/>
        </w:trPr>
        <w:tc>
          <w:tcPr>
            <w:tcW w:w="2268" w:type="dxa"/>
            <w:vAlign w:val="center"/>
          </w:tcPr>
          <w:p w14:paraId="2CAE8FA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Тип задачи</w:t>
            </w:r>
          </w:p>
        </w:tc>
        <w:tc>
          <w:tcPr>
            <w:tcW w:w="2268" w:type="dxa"/>
            <w:vAlign w:val="center"/>
          </w:tcPr>
          <w:p w14:paraId="3FC95F2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Целевая переменная</w:t>
            </w:r>
          </w:p>
        </w:tc>
        <w:tc>
          <w:tcPr>
            <w:tcW w:w="3118" w:type="dxa"/>
            <w:vAlign w:val="center"/>
          </w:tcPr>
          <w:p w14:paraId="2B53DCB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Примеры алгоритмов</w:t>
            </w:r>
          </w:p>
        </w:tc>
        <w:tc>
          <w:tcPr>
            <w:tcW w:w="1417" w:type="dxa"/>
            <w:vAlign w:val="center"/>
          </w:tcPr>
          <w:p w14:paraId="4B4837B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Метрика</w:t>
            </w:r>
          </w:p>
        </w:tc>
      </w:tr>
      <w:tr w:rsidR="00D550FF" w:rsidRPr="00192649" w14:paraId="51126D27" w14:textId="77777777">
        <w:trPr>
          <w:jc w:val="center"/>
        </w:trPr>
        <w:tc>
          <w:tcPr>
            <w:tcW w:w="2268" w:type="dxa"/>
            <w:vAlign w:val="center"/>
          </w:tcPr>
          <w:p w14:paraId="13B8C5C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Регрессия</w:t>
            </w:r>
          </w:p>
        </w:tc>
        <w:tc>
          <w:tcPr>
            <w:tcW w:w="2268" w:type="dxa"/>
            <w:vAlign w:val="center"/>
          </w:tcPr>
          <w:p w14:paraId="32885AA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Непрерывная (цена)</w:t>
            </w:r>
          </w:p>
        </w:tc>
        <w:tc>
          <w:tcPr>
            <w:tcW w:w="3118" w:type="dxa"/>
            <w:vAlign w:val="center"/>
          </w:tcPr>
          <w:p w14:paraId="340AA01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Линейная регрессия, </w:t>
            </w:r>
            <w:r w:rsidRPr="00192649">
              <w:rPr>
                <w:rFonts w:ascii="Liberation Serif" w:hAnsi="Liberation Serif" w:cs="Liberation Serif"/>
                <w:szCs w:val="28"/>
              </w:rPr>
              <w:t>GB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, </w:t>
            </w:r>
            <w:r w:rsidRPr="00192649">
              <w:rPr>
                <w:rFonts w:ascii="Liberation Serif" w:hAnsi="Liberation Serif" w:cs="Liberation Serif"/>
                <w:szCs w:val="28"/>
              </w:rPr>
              <w:t>RF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, </w:t>
            </w:r>
            <w:r w:rsidRPr="00192649">
              <w:rPr>
                <w:rFonts w:ascii="Liberation Serif" w:hAnsi="Liberation Serif" w:cs="Liberation Serif"/>
                <w:szCs w:val="28"/>
              </w:rPr>
              <w:t>MLP</w:t>
            </w:r>
          </w:p>
        </w:tc>
        <w:tc>
          <w:tcPr>
            <w:tcW w:w="1417" w:type="dxa"/>
            <w:vAlign w:val="center"/>
          </w:tcPr>
          <w:p w14:paraId="16AB9F7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RMSE, R²</w:t>
            </w:r>
          </w:p>
        </w:tc>
      </w:tr>
      <w:tr w:rsidR="00D550FF" w:rsidRPr="00192649" w14:paraId="07199328" w14:textId="77777777">
        <w:trPr>
          <w:jc w:val="center"/>
        </w:trPr>
        <w:tc>
          <w:tcPr>
            <w:tcW w:w="2268" w:type="dxa"/>
            <w:vAlign w:val="center"/>
          </w:tcPr>
          <w:p w14:paraId="4AF25CD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Бинарная классификация</w:t>
            </w:r>
          </w:p>
        </w:tc>
        <w:tc>
          <w:tcPr>
            <w:tcW w:w="2268" w:type="dxa"/>
            <w:vAlign w:val="center"/>
          </w:tcPr>
          <w:p w14:paraId="4EE07E9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Два класса (0/1)</w:t>
            </w:r>
          </w:p>
        </w:tc>
        <w:tc>
          <w:tcPr>
            <w:tcW w:w="3118" w:type="dxa"/>
            <w:vAlign w:val="center"/>
          </w:tcPr>
          <w:p w14:paraId="15665D6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Логистическая регрессия, SVM</w:t>
            </w:r>
          </w:p>
        </w:tc>
        <w:tc>
          <w:tcPr>
            <w:tcW w:w="1417" w:type="dxa"/>
            <w:vAlign w:val="center"/>
          </w:tcPr>
          <w:p w14:paraId="131AD2E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AUC-ROC, F1</w:t>
            </w:r>
          </w:p>
        </w:tc>
      </w:tr>
      <w:tr w:rsidR="00D550FF" w:rsidRPr="00192649" w14:paraId="542AA7B1" w14:textId="77777777">
        <w:trPr>
          <w:jc w:val="center"/>
        </w:trPr>
        <w:tc>
          <w:tcPr>
            <w:tcW w:w="2268" w:type="dxa"/>
            <w:vAlign w:val="center"/>
          </w:tcPr>
          <w:p w14:paraId="7B2F119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Многоклассовая</w:t>
            </w:r>
          </w:p>
        </w:tc>
        <w:tc>
          <w:tcPr>
            <w:tcW w:w="2268" w:type="dxa"/>
            <w:vAlign w:val="center"/>
          </w:tcPr>
          <w:p w14:paraId="57C2A03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K классов</w:t>
            </w:r>
          </w:p>
        </w:tc>
        <w:tc>
          <w:tcPr>
            <w:tcW w:w="3118" w:type="dxa"/>
            <w:vAlign w:val="center"/>
          </w:tcPr>
          <w:p w14:paraId="6088B65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Дерево, kNN, MLP</w:t>
            </w:r>
          </w:p>
        </w:tc>
        <w:tc>
          <w:tcPr>
            <w:tcW w:w="1417" w:type="dxa"/>
            <w:vAlign w:val="center"/>
          </w:tcPr>
          <w:p w14:paraId="77C8246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Accuracy, F1-macro</w:t>
            </w:r>
          </w:p>
        </w:tc>
      </w:tr>
    </w:tbl>
    <w:p w14:paraId="03700466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7B65816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Обучение без учителя (</w:t>
      </w:r>
      <w:r w:rsidRPr="00192649">
        <w:rPr>
          <w:rFonts w:ascii="Liberation Serif" w:hAnsi="Liberation Serif" w:cs="Liberation Serif"/>
          <w:szCs w:val="28"/>
        </w:rPr>
        <w:t>unsupervised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>) — парадигма, при которой алгоритм обрабатывает неразмеченные данные, выявляя скрытые структуры. Основные задачи: кластеризация (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means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DBSCAN</w:t>
      </w:r>
      <w:r w:rsidRPr="00192649">
        <w:rPr>
          <w:rFonts w:ascii="Liberation Serif" w:hAnsi="Liberation Serif" w:cs="Liberation Serif"/>
          <w:szCs w:val="28"/>
          <w:lang w:val="ru-RU"/>
        </w:rPr>
        <w:t>), снижение размерности (</w:t>
      </w:r>
      <w:r w:rsidRPr="00192649">
        <w:rPr>
          <w:rFonts w:ascii="Liberation Serif" w:hAnsi="Liberation Serif" w:cs="Liberation Serif"/>
          <w:szCs w:val="28"/>
        </w:rPr>
        <w:t>PCA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SNE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UMAP</w:t>
      </w:r>
      <w:r w:rsidRPr="00192649">
        <w:rPr>
          <w:rFonts w:ascii="Liberation Serif" w:hAnsi="Liberation Serif" w:cs="Liberation Serif"/>
          <w:szCs w:val="28"/>
          <w:lang w:val="ru-RU"/>
        </w:rPr>
        <w:t>), обнаружение аномалий (</w:t>
      </w:r>
      <w:r w:rsidRPr="00192649">
        <w:rPr>
          <w:rFonts w:ascii="Liberation Serif" w:hAnsi="Liberation Serif" w:cs="Liberation Serif"/>
          <w:szCs w:val="28"/>
        </w:rPr>
        <w:t>Isolation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Forest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В контексте рынка недвижимости кластеризация применяется для выявления ценовых сегментов, </w:t>
      </w:r>
      <w:r w:rsidRPr="00192649">
        <w:rPr>
          <w:rFonts w:ascii="Liberation Serif" w:hAnsi="Liberation Serif" w:cs="Liberation Serif"/>
          <w:szCs w:val="28"/>
        </w:rPr>
        <w:t>PCA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для визуализации пространства признаков.</w:t>
      </w:r>
    </w:p>
    <w:p w14:paraId="0021A5F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Важным инструментом обучения без учителя является метод главных компонент (</w:t>
      </w:r>
      <w:r w:rsidRPr="00192649">
        <w:rPr>
          <w:rFonts w:ascii="Liberation Serif" w:hAnsi="Liberation Serif" w:cs="Liberation Serif"/>
          <w:szCs w:val="28"/>
        </w:rPr>
        <w:t>PCA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Он находит ортогональные направления (главные компоненты) с максимальной дисперсией данных. Математически </w:t>
      </w:r>
      <w:r w:rsidRPr="00192649">
        <w:rPr>
          <w:rFonts w:ascii="Liberation Serif" w:hAnsi="Liberation Serif" w:cs="Liberation Serif"/>
          <w:szCs w:val="28"/>
        </w:rPr>
        <w:t>PCA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сводится к сингулярному разложению (</w:t>
      </w:r>
      <w:r w:rsidRPr="00192649">
        <w:rPr>
          <w:rFonts w:ascii="Liberation Serif" w:hAnsi="Liberation Serif" w:cs="Liberation Serif"/>
          <w:szCs w:val="28"/>
        </w:rPr>
        <w:t>SVD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матрицы данных 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r w:rsidRPr="00192649">
        <w:rPr>
          <w:rFonts w:ascii="Liberation Serif" w:hAnsi="Liberation Serif" w:cs="Liberation Serif"/>
          <w:szCs w:val="28"/>
        </w:rPr>
        <w:t>U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Vᵀ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Первые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главных компонент объясняют максимальную долю суммарной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дисперсии, что позволяет сжать данные с минимальными потерями информации.</w:t>
      </w:r>
    </w:p>
    <w:p w14:paraId="25E96122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12" w:name="_Toc228823455"/>
      <w:r w:rsidRPr="00192649">
        <w:rPr>
          <w:rFonts w:ascii="Liberation Serif" w:hAnsi="Liberation Serif" w:cs="Liberation Serif"/>
          <w:szCs w:val="28"/>
          <w:lang w:val="ru-RU"/>
        </w:rPr>
        <w:t>1.4. Деревья решений и ансамблевые методы</w:t>
      </w:r>
      <w:bookmarkEnd w:id="12"/>
    </w:p>
    <w:p w14:paraId="05400BC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Дерево решений (</w:t>
      </w:r>
      <w:r w:rsidRPr="00192649">
        <w:rPr>
          <w:rFonts w:ascii="Liberation Serif" w:hAnsi="Liberation Serif" w:cs="Liberation Serif"/>
          <w:szCs w:val="28"/>
        </w:rPr>
        <w:t>Decision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Tree</w:t>
      </w:r>
      <w:r w:rsidRPr="00192649">
        <w:rPr>
          <w:rFonts w:ascii="Liberation Serif" w:hAnsi="Liberation Serif" w:cs="Liberation Serif"/>
          <w:szCs w:val="28"/>
          <w:lang w:val="ru-RU"/>
        </w:rPr>
        <w:t>) — непараметрический алгоритм, рекурсивно разбивающий пространство признаков на прямоугольные области. Для задач регрессии в каждом листе хранится среднее значение целевой переменной. Качество разбиения оценивается по снижению дисперсии:</w:t>
      </w:r>
    </w:p>
    <w:p w14:paraId="050FA809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</w:t>
      </w:r>
      <w:r w:rsidRPr="00192649">
        <w:rPr>
          <w:rFonts w:ascii="Liberation Serif" w:hAnsi="Liberation Serif" w:cs="Liberation Serif"/>
          <w:szCs w:val="28"/>
        </w:rPr>
        <w:t>ΔVar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r w:rsidRPr="00192649">
        <w:rPr>
          <w:rFonts w:ascii="Liberation Serif" w:hAnsi="Liberation Serif" w:cs="Liberation Serif"/>
          <w:szCs w:val="28"/>
        </w:rPr>
        <w:t>Var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Liberation Serif" w:hAnsi="Liberation Serif" w:cs="Liberation Serif"/>
          <w:szCs w:val="28"/>
          <w:lang w:val="ru-RU"/>
        </w:rPr>
        <w:t>) − (|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Segoe UI Symbol" w:hAnsi="Segoe UI Symbol" w:cs="Segoe UI Symbol"/>
          <w:szCs w:val="28"/>
          <w:lang w:val="ru-RU"/>
        </w:rPr>
        <w:t>ₗ</w:t>
      </w:r>
      <w:r w:rsidRPr="00192649">
        <w:rPr>
          <w:rFonts w:ascii="Liberation Serif" w:hAnsi="Liberation Serif" w:cs="Liberation Serif"/>
          <w:szCs w:val="28"/>
          <w:lang w:val="ru-RU"/>
        </w:rPr>
        <w:t>|/|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Liberation Serif" w:hAnsi="Liberation Serif" w:cs="Liberation Serif"/>
          <w:szCs w:val="28"/>
          <w:lang w:val="ru-RU"/>
        </w:rPr>
        <w:t>|)·</w:t>
      </w:r>
      <w:r w:rsidRPr="00192649">
        <w:rPr>
          <w:rFonts w:ascii="Liberation Serif" w:hAnsi="Liberation Serif" w:cs="Liberation Serif"/>
          <w:szCs w:val="28"/>
        </w:rPr>
        <w:t>Var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Segoe UI Symbol" w:hAnsi="Segoe UI Symbol" w:cs="Segoe UI Symbol"/>
          <w:szCs w:val="28"/>
          <w:lang w:val="ru-RU"/>
        </w:rPr>
        <w:t>ₗ</w:t>
      </w:r>
      <w:r w:rsidRPr="00192649">
        <w:rPr>
          <w:rFonts w:ascii="Liberation Serif" w:hAnsi="Liberation Serif" w:cs="Liberation Serif"/>
          <w:szCs w:val="28"/>
          <w:lang w:val="ru-RU"/>
        </w:rPr>
        <w:t>) − (|</w:t>
      </w:r>
      <w:r w:rsidRPr="00192649">
        <w:rPr>
          <w:rFonts w:ascii="Liberation Serif" w:hAnsi="Liberation Serif" w:cs="Liberation Serif"/>
          <w:szCs w:val="28"/>
        </w:rPr>
        <w:t>Sᵣ</w:t>
      </w:r>
      <w:r w:rsidRPr="00192649">
        <w:rPr>
          <w:rFonts w:ascii="Liberation Serif" w:hAnsi="Liberation Serif" w:cs="Liberation Serif"/>
          <w:szCs w:val="28"/>
          <w:lang w:val="ru-RU"/>
        </w:rPr>
        <w:t>|/|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Liberation Serif" w:hAnsi="Liberation Serif" w:cs="Liberation Serif"/>
          <w:szCs w:val="28"/>
          <w:lang w:val="ru-RU"/>
        </w:rPr>
        <w:t>|)·</w:t>
      </w:r>
      <w:r w:rsidRPr="00192649">
        <w:rPr>
          <w:rFonts w:ascii="Liberation Serif" w:hAnsi="Liberation Serif" w:cs="Liberation Serif"/>
          <w:szCs w:val="28"/>
        </w:rPr>
        <w:t>Var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Sᵣ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</w:p>
    <w:p w14:paraId="44AE083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где 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текущий узел, 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Segoe UI Symbol" w:hAnsi="Segoe UI Symbol" w:cs="Segoe UI Symbol"/>
          <w:szCs w:val="28"/>
          <w:lang w:val="ru-RU"/>
        </w:rPr>
        <w:t>ₗ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Sᵣ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его потомки. Алгоритм строит дерево «жадно»: на каждом шаге выбирается разбиение, максимально уменьшающее дисперсию.</w:t>
      </w:r>
    </w:p>
    <w:p w14:paraId="637EAAA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Ансамблевые методы объединяют несколько базовых моделей для получения более точного результата. Два основных подхода — бэггинг и бустинг.</w:t>
      </w:r>
    </w:p>
    <w:p w14:paraId="0D65C61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Бэггинг (</w:t>
      </w:r>
      <w:r w:rsidRPr="00192649">
        <w:rPr>
          <w:rFonts w:ascii="Liberation Serif" w:hAnsi="Liberation Serif" w:cs="Liberation Serif"/>
          <w:szCs w:val="28"/>
        </w:rPr>
        <w:t>Bootstrap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Aggregating</w:t>
      </w:r>
      <w:r w:rsidRPr="00192649">
        <w:rPr>
          <w:rFonts w:ascii="Liberation Serif" w:hAnsi="Liberation Serif" w:cs="Liberation Serif"/>
          <w:szCs w:val="28"/>
          <w:lang w:val="ru-RU"/>
        </w:rPr>
        <w:t>) — параллельное обучение базовых моделей на случайных подвыборках (с возвратом). Случайный лес (</w:t>
      </w:r>
      <w:r w:rsidRPr="00192649">
        <w:rPr>
          <w:rFonts w:ascii="Liberation Serif" w:hAnsi="Liberation Serif" w:cs="Liberation Serif"/>
          <w:szCs w:val="28"/>
        </w:rPr>
        <w:t>Random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Forest</w:t>
      </w:r>
      <w:r w:rsidRPr="00192649">
        <w:rPr>
          <w:rFonts w:ascii="Liberation Serif" w:hAnsi="Liberation Serif" w:cs="Liberation Serif"/>
          <w:szCs w:val="28"/>
          <w:lang w:val="ru-RU"/>
        </w:rPr>
        <w:t>) дополнительно случайно выбирает подмножество признаков при каждом разбиении. Это снижает корреляцию деревьев и уменьшает дисперсию ансамбля. Итоговое предсказание — среднее по всем деревьям.</w:t>
      </w:r>
    </w:p>
    <w:p w14:paraId="146D8979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4 — Сравнение ансамблевых методов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10"/>
        <w:gridCol w:w="1680"/>
        <w:gridCol w:w="1930"/>
        <w:gridCol w:w="1681"/>
        <w:gridCol w:w="2144"/>
      </w:tblGrid>
      <w:tr w:rsidR="00D550FF" w:rsidRPr="00192649" w14:paraId="2982918C" w14:textId="77777777">
        <w:trPr>
          <w:jc w:val="center"/>
        </w:trPr>
        <w:tc>
          <w:tcPr>
            <w:tcW w:w="1984" w:type="dxa"/>
            <w:vAlign w:val="center"/>
          </w:tcPr>
          <w:p w14:paraId="493F990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Метод</w:t>
            </w:r>
          </w:p>
        </w:tc>
        <w:tc>
          <w:tcPr>
            <w:tcW w:w="1701" w:type="dxa"/>
            <w:vAlign w:val="center"/>
          </w:tcPr>
          <w:p w14:paraId="27DDC87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Стратегия</w:t>
            </w:r>
          </w:p>
        </w:tc>
        <w:tc>
          <w:tcPr>
            <w:tcW w:w="1417" w:type="dxa"/>
            <w:vAlign w:val="center"/>
          </w:tcPr>
          <w:p w14:paraId="025FE51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Параллелизм</w:t>
            </w:r>
          </w:p>
        </w:tc>
        <w:tc>
          <w:tcPr>
            <w:tcW w:w="1701" w:type="dxa"/>
            <w:vAlign w:val="center"/>
          </w:tcPr>
          <w:p w14:paraId="33E503E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Время обучения</w:t>
            </w:r>
          </w:p>
        </w:tc>
        <w:tc>
          <w:tcPr>
            <w:tcW w:w="2268" w:type="dxa"/>
            <w:vAlign w:val="center"/>
          </w:tcPr>
          <w:p w14:paraId="73D4104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Качество</w:t>
            </w:r>
          </w:p>
        </w:tc>
      </w:tr>
      <w:tr w:rsidR="00D550FF" w:rsidRPr="00192649" w14:paraId="35E69E99" w14:textId="77777777">
        <w:trPr>
          <w:jc w:val="center"/>
        </w:trPr>
        <w:tc>
          <w:tcPr>
            <w:tcW w:w="1984" w:type="dxa"/>
            <w:vAlign w:val="center"/>
          </w:tcPr>
          <w:p w14:paraId="1116829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Дерево решений</w:t>
            </w:r>
          </w:p>
        </w:tc>
        <w:tc>
          <w:tcPr>
            <w:tcW w:w="1701" w:type="dxa"/>
            <w:vAlign w:val="center"/>
          </w:tcPr>
          <w:p w14:paraId="279D002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Одна модель</w:t>
            </w:r>
          </w:p>
        </w:tc>
        <w:tc>
          <w:tcPr>
            <w:tcW w:w="1417" w:type="dxa"/>
            <w:vAlign w:val="center"/>
          </w:tcPr>
          <w:p w14:paraId="4D1B801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Да</w:t>
            </w:r>
          </w:p>
        </w:tc>
        <w:tc>
          <w:tcPr>
            <w:tcW w:w="1701" w:type="dxa"/>
            <w:vAlign w:val="center"/>
          </w:tcPr>
          <w:p w14:paraId="330E5E8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Быстрое</w:t>
            </w:r>
          </w:p>
        </w:tc>
        <w:tc>
          <w:tcPr>
            <w:tcW w:w="2268" w:type="dxa"/>
            <w:vAlign w:val="center"/>
          </w:tcPr>
          <w:p w14:paraId="494D4F4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Низкое</w:t>
            </w:r>
          </w:p>
        </w:tc>
      </w:tr>
      <w:tr w:rsidR="00D550FF" w:rsidRPr="00192649" w14:paraId="16197B08" w14:textId="77777777">
        <w:trPr>
          <w:jc w:val="center"/>
        </w:trPr>
        <w:tc>
          <w:tcPr>
            <w:tcW w:w="1984" w:type="dxa"/>
            <w:vAlign w:val="center"/>
          </w:tcPr>
          <w:p w14:paraId="6B5F249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Random Forest</w:t>
            </w:r>
          </w:p>
        </w:tc>
        <w:tc>
          <w:tcPr>
            <w:tcW w:w="1701" w:type="dxa"/>
            <w:vAlign w:val="center"/>
          </w:tcPr>
          <w:p w14:paraId="3C0B292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Бэггинг</w:t>
            </w:r>
          </w:p>
        </w:tc>
        <w:tc>
          <w:tcPr>
            <w:tcW w:w="1417" w:type="dxa"/>
            <w:vAlign w:val="center"/>
          </w:tcPr>
          <w:p w14:paraId="1337239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Да</w:t>
            </w:r>
          </w:p>
        </w:tc>
        <w:tc>
          <w:tcPr>
            <w:tcW w:w="1701" w:type="dxa"/>
            <w:vAlign w:val="center"/>
          </w:tcPr>
          <w:p w14:paraId="455C86C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Среднее</w:t>
            </w:r>
          </w:p>
        </w:tc>
        <w:tc>
          <w:tcPr>
            <w:tcW w:w="2268" w:type="dxa"/>
            <w:vAlign w:val="center"/>
          </w:tcPr>
          <w:p w14:paraId="09AB925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Высокое</w:t>
            </w:r>
          </w:p>
        </w:tc>
      </w:tr>
      <w:tr w:rsidR="00D550FF" w:rsidRPr="00192649" w14:paraId="5F021669" w14:textId="77777777">
        <w:trPr>
          <w:jc w:val="center"/>
        </w:trPr>
        <w:tc>
          <w:tcPr>
            <w:tcW w:w="1984" w:type="dxa"/>
            <w:vAlign w:val="center"/>
          </w:tcPr>
          <w:p w14:paraId="6A91A59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Gradient Boosting</w:t>
            </w:r>
          </w:p>
        </w:tc>
        <w:tc>
          <w:tcPr>
            <w:tcW w:w="1701" w:type="dxa"/>
            <w:vAlign w:val="center"/>
          </w:tcPr>
          <w:p w14:paraId="7089865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Бустинг</w:t>
            </w:r>
          </w:p>
        </w:tc>
        <w:tc>
          <w:tcPr>
            <w:tcW w:w="1417" w:type="dxa"/>
            <w:vAlign w:val="center"/>
          </w:tcPr>
          <w:p w14:paraId="66F3893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Нет</w:t>
            </w:r>
          </w:p>
        </w:tc>
        <w:tc>
          <w:tcPr>
            <w:tcW w:w="1701" w:type="dxa"/>
            <w:vAlign w:val="center"/>
          </w:tcPr>
          <w:p w14:paraId="27E3626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Медленное</w:t>
            </w:r>
          </w:p>
        </w:tc>
        <w:tc>
          <w:tcPr>
            <w:tcW w:w="2268" w:type="dxa"/>
            <w:vAlign w:val="center"/>
          </w:tcPr>
          <w:p w14:paraId="5942494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Очень высокое</w:t>
            </w:r>
          </w:p>
        </w:tc>
      </w:tr>
      <w:tr w:rsidR="00D550FF" w:rsidRPr="00192649" w14:paraId="7C05630B" w14:textId="77777777">
        <w:trPr>
          <w:jc w:val="center"/>
        </w:trPr>
        <w:tc>
          <w:tcPr>
            <w:tcW w:w="1984" w:type="dxa"/>
            <w:vAlign w:val="center"/>
          </w:tcPr>
          <w:p w14:paraId="6E22B06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XGBoost</w:t>
            </w:r>
          </w:p>
        </w:tc>
        <w:tc>
          <w:tcPr>
            <w:tcW w:w="1701" w:type="dxa"/>
            <w:vAlign w:val="center"/>
          </w:tcPr>
          <w:p w14:paraId="43D56B3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Бустинг+</w:t>
            </w:r>
          </w:p>
        </w:tc>
        <w:tc>
          <w:tcPr>
            <w:tcW w:w="1417" w:type="dxa"/>
            <w:vAlign w:val="center"/>
          </w:tcPr>
          <w:p w14:paraId="6D7E8E5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Частично</w:t>
            </w:r>
          </w:p>
        </w:tc>
        <w:tc>
          <w:tcPr>
            <w:tcW w:w="1701" w:type="dxa"/>
            <w:vAlign w:val="center"/>
          </w:tcPr>
          <w:p w14:paraId="2B289C3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Быстрее GB</w:t>
            </w:r>
          </w:p>
        </w:tc>
        <w:tc>
          <w:tcPr>
            <w:tcW w:w="2268" w:type="dxa"/>
            <w:vAlign w:val="center"/>
          </w:tcPr>
          <w:p w14:paraId="4FFEC62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Очень высокое</w:t>
            </w:r>
          </w:p>
        </w:tc>
      </w:tr>
      <w:tr w:rsidR="00D550FF" w:rsidRPr="00192649" w14:paraId="493D4210" w14:textId="77777777">
        <w:trPr>
          <w:jc w:val="center"/>
        </w:trPr>
        <w:tc>
          <w:tcPr>
            <w:tcW w:w="1984" w:type="dxa"/>
            <w:vAlign w:val="center"/>
          </w:tcPr>
          <w:p w14:paraId="75B58DC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LightGBM</w:t>
            </w:r>
          </w:p>
        </w:tc>
        <w:tc>
          <w:tcPr>
            <w:tcW w:w="1701" w:type="dxa"/>
            <w:vAlign w:val="center"/>
          </w:tcPr>
          <w:p w14:paraId="510C59E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Бустинг+</w:t>
            </w:r>
          </w:p>
        </w:tc>
        <w:tc>
          <w:tcPr>
            <w:tcW w:w="1417" w:type="dxa"/>
            <w:vAlign w:val="center"/>
          </w:tcPr>
          <w:p w14:paraId="61E24B6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Да</w:t>
            </w:r>
          </w:p>
        </w:tc>
        <w:tc>
          <w:tcPr>
            <w:tcW w:w="1701" w:type="dxa"/>
            <w:vAlign w:val="center"/>
          </w:tcPr>
          <w:p w14:paraId="4172E59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Очень быстрое</w:t>
            </w:r>
          </w:p>
        </w:tc>
        <w:tc>
          <w:tcPr>
            <w:tcW w:w="2268" w:type="dxa"/>
            <w:vAlign w:val="center"/>
          </w:tcPr>
          <w:p w14:paraId="6FDE966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Очень высокое</w:t>
            </w:r>
          </w:p>
        </w:tc>
      </w:tr>
    </w:tbl>
    <w:p w14:paraId="4E1C4CD5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2EBC6C3C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</w:rPr>
      </w:pPr>
      <w:bookmarkStart w:id="13" w:name="_Toc228823456"/>
      <w:r w:rsidRPr="00192649">
        <w:rPr>
          <w:rFonts w:ascii="Liberation Serif" w:hAnsi="Liberation Serif" w:cs="Liberation Serif"/>
          <w:szCs w:val="28"/>
        </w:rPr>
        <w:t>1.5. Градиентный бустинг</w:t>
      </w:r>
      <w:bookmarkEnd w:id="13"/>
    </w:p>
    <w:p w14:paraId="0D91000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Градиентный бустинг (</w:t>
      </w:r>
      <w:r w:rsidRPr="00192649">
        <w:rPr>
          <w:rFonts w:ascii="Liberation Serif" w:hAnsi="Liberation Serif" w:cs="Liberation Serif"/>
          <w:szCs w:val="28"/>
        </w:rPr>
        <w:t>Gradient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Boosting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GB</w:t>
      </w:r>
      <w:r w:rsidRPr="00192649">
        <w:rPr>
          <w:rFonts w:ascii="Liberation Serif" w:hAnsi="Liberation Serif" w:cs="Liberation Serif"/>
          <w:szCs w:val="28"/>
          <w:lang w:val="ru-RU"/>
        </w:rPr>
        <w:t>) — ансамблевый метод, предложенный Дж. Фридманом (2001). В нём базовые модели строятся последовательно: каждая новая модель обучается на псевдо-остатках (отрицательный градиент функции потерь) предыдущего ансамбля.</w:t>
      </w:r>
    </w:p>
    <w:p w14:paraId="0EBA07C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Алгоритм (для функции потерь </w:t>
      </w:r>
      <w:r w:rsidRPr="00192649">
        <w:rPr>
          <w:rFonts w:ascii="Liberation Serif" w:hAnsi="Liberation Serif" w:cs="Liberation Serif"/>
          <w:szCs w:val="28"/>
        </w:rPr>
        <w:t>MSE</w:t>
      </w:r>
      <w:r w:rsidRPr="00192649">
        <w:rPr>
          <w:rFonts w:ascii="Liberation Serif" w:hAnsi="Liberation Serif" w:cs="Liberation Serif"/>
          <w:szCs w:val="28"/>
          <w:lang w:val="ru-RU"/>
        </w:rPr>
        <w:t>, где псевдо-остатки = реальные остатки):</w:t>
      </w:r>
    </w:p>
    <w:p w14:paraId="11C8EF8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1) Инициализация: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>₀(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) = ȳ (среднее по обучающей выборке).</w:t>
      </w:r>
    </w:p>
    <w:p w14:paraId="6498E0A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2) Для </w:t>
      </w:r>
      <w:r w:rsidRPr="00192649">
        <w:rPr>
          <w:rFonts w:ascii="Liberation Serif" w:hAnsi="Liberation Serif" w:cs="Liberation Serif"/>
          <w:szCs w:val="28"/>
        </w:rPr>
        <w:t>m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1, …, </w:t>
      </w:r>
      <w:r w:rsidRPr="00192649">
        <w:rPr>
          <w:rFonts w:ascii="Liberation Serif" w:hAnsi="Liberation Serif" w:cs="Liberation Serif"/>
          <w:szCs w:val="28"/>
        </w:rPr>
        <w:t>M</w:t>
      </w:r>
      <w:r w:rsidRPr="00192649">
        <w:rPr>
          <w:rFonts w:ascii="Liberation Serif" w:hAnsi="Liberation Serif" w:cs="Liberation Serif"/>
          <w:szCs w:val="28"/>
          <w:lang w:val="ru-RU"/>
        </w:rPr>
        <w:t>:</w:t>
      </w:r>
    </w:p>
    <w:p w14:paraId="57EF811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а) </w:t>
      </w:r>
      <w:r w:rsidRPr="00192649">
        <w:rPr>
          <w:rFonts w:ascii="Liberation Serif" w:hAnsi="Liberation Serif" w:cs="Liberation Serif"/>
          <w:szCs w:val="28"/>
        </w:rPr>
        <w:t>rᵢ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r w:rsidRPr="00192649">
        <w:rPr>
          <w:rFonts w:ascii="Liberation Serif" w:hAnsi="Liberation Serif" w:cs="Liberation Serif"/>
          <w:szCs w:val="28"/>
        </w:rPr>
        <w:t>yᵢ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Cambria Math" w:hAnsi="Cambria Math" w:cs="Cambria Math"/>
          <w:szCs w:val="28"/>
          <w:lang w:val="ru-RU"/>
        </w:rPr>
        <w:t>₋</w:t>
      </w:r>
      <w:r w:rsidRPr="00192649">
        <w:rPr>
          <w:rFonts w:ascii="Liberation Serif" w:hAnsi="Liberation Serif" w:cs="Liberation Serif"/>
          <w:szCs w:val="28"/>
          <w:lang w:val="ru-RU"/>
        </w:rPr>
        <w:t>₁(</w:t>
      </w:r>
      <w:r w:rsidRPr="00192649">
        <w:rPr>
          <w:rFonts w:ascii="Liberation Serif" w:hAnsi="Liberation Serif" w:cs="Liberation Serif"/>
          <w:szCs w:val="28"/>
        </w:rPr>
        <w:t>xᵢ</w:t>
      </w:r>
      <w:r w:rsidRPr="00192649">
        <w:rPr>
          <w:rFonts w:ascii="Liberation Serif" w:hAnsi="Liberation Serif" w:cs="Liberation Serif"/>
          <w:szCs w:val="28"/>
          <w:lang w:val="ru-RU"/>
        </w:rPr>
        <w:t>) — остатки (псевдо-градиенты);</w:t>
      </w:r>
    </w:p>
    <w:p w14:paraId="1A385D6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б) Обучить дерево </w:t>
      </w:r>
      <w:r w:rsidRPr="00192649">
        <w:rPr>
          <w:rFonts w:ascii="Liberation Serif" w:hAnsi="Liberation Serif" w:cs="Liberation Serif"/>
          <w:szCs w:val="28"/>
        </w:rPr>
        <w:t>h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на {(</w:t>
      </w:r>
      <w:r w:rsidRPr="00192649">
        <w:rPr>
          <w:rFonts w:ascii="Liberation Serif" w:hAnsi="Liberation Serif" w:cs="Liberation Serif"/>
          <w:szCs w:val="28"/>
        </w:rPr>
        <w:t>xᵢ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rᵢ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)};</w:t>
      </w:r>
    </w:p>
    <w:p w14:paraId="7F64BAB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в) </w:t>
      </w:r>
      <w:r w:rsidRPr="00192649">
        <w:rPr>
          <w:rFonts w:ascii="Liberation Serif" w:hAnsi="Liberation Serif" w:cs="Liberation Serif"/>
          <w:szCs w:val="28"/>
        </w:rPr>
        <w:t>γ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r w:rsidRPr="00192649">
        <w:rPr>
          <w:rFonts w:ascii="Liberation Serif" w:hAnsi="Liberation Serif" w:cs="Liberation Serif"/>
          <w:szCs w:val="28"/>
        </w:rPr>
        <w:t>argmin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yᵢ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Cambria Math" w:hAnsi="Cambria Math" w:cs="Cambria Math"/>
          <w:szCs w:val="28"/>
          <w:lang w:val="ru-RU"/>
        </w:rPr>
        <w:t>₋</w:t>
      </w:r>
      <w:r w:rsidRPr="00192649">
        <w:rPr>
          <w:rFonts w:ascii="Liberation Serif" w:hAnsi="Liberation Serif" w:cs="Liberation Serif"/>
          <w:szCs w:val="28"/>
          <w:lang w:val="ru-RU"/>
        </w:rPr>
        <w:t>₁(</w:t>
      </w:r>
      <w:r w:rsidRPr="00192649">
        <w:rPr>
          <w:rFonts w:ascii="Liberation Serif" w:hAnsi="Liberation Serif" w:cs="Liberation Serif"/>
          <w:szCs w:val="28"/>
        </w:rPr>
        <w:t>xᵢ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− </w:t>
      </w:r>
      <w:r w:rsidRPr="00192649">
        <w:rPr>
          <w:rFonts w:ascii="Liberation Serif" w:hAnsi="Liberation Serif" w:cs="Liberation Serif"/>
          <w:szCs w:val="28"/>
        </w:rPr>
        <w:t>γ</w:t>
      </w:r>
      <w:r w:rsidRPr="00192649">
        <w:rPr>
          <w:rFonts w:ascii="Liberation Serif" w:hAnsi="Liberation Serif" w:cs="Liberation Serif"/>
          <w:szCs w:val="28"/>
          <w:lang w:val="ru-RU"/>
        </w:rPr>
        <w:t>·</w:t>
      </w:r>
      <w:r w:rsidRPr="00192649">
        <w:rPr>
          <w:rFonts w:ascii="Liberation Serif" w:hAnsi="Liberation Serif" w:cs="Liberation Serif"/>
          <w:szCs w:val="28"/>
        </w:rPr>
        <w:t>h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xᵢ</w:t>
      </w:r>
      <w:r w:rsidRPr="00192649">
        <w:rPr>
          <w:rFonts w:ascii="Liberation Serif" w:hAnsi="Liberation Serif" w:cs="Liberation Serif"/>
          <w:szCs w:val="28"/>
          <w:lang w:val="ru-RU"/>
        </w:rPr>
        <w:t>))²;</w:t>
      </w:r>
    </w:p>
    <w:p w14:paraId="565B1CE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г)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=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Cambria Math" w:hAnsi="Cambria Math" w:cs="Cambria Math"/>
          <w:szCs w:val="28"/>
          <w:lang w:val="ru-RU"/>
        </w:rPr>
        <w:t>₋</w:t>
      </w:r>
      <w:r w:rsidRPr="00192649">
        <w:rPr>
          <w:rFonts w:ascii="Liberation Serif" w:hAnsi="Liberation Serif" w:cs="Liberation Serif"/>
          <w:szCs w:val="28"/>
          <w:lang w:val="ru-RU"/>
        </w:rPr>
        <w:t>₁(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+ </w:t>
      </w:r>
      <w:r w:rsidRPr="00192649">
        <w:rPr>
          <w:rFonts w:ascii="Liberation Serif" w:hAnsi="Liberation Serif" w:cs="Liberation Serif"/>
          <w:szCs w:val="28"/>
        </w:rPr>
        <w:t>η</w:t>
      </w:r>
      <w:r w:rsidRPr="00192649">
        <w:rPr>
          <w:rFonts w:ascii="Liberation Serif" w:hAnsi="Liberation Serif" w:cs="Liberation Serif"/>
          <w:szCs w:val="28"/>
          <w:lang w:val="ru-RU"/>
        </w:rPr>
        <w:t>·</w:t>
      </w:r>
      <w:r w:rsidRPr="00192649">
        <w:rPr>
          <w:rFonts w:ascii="Liberation Serif" w:hAnsi="Liberation Serif" w:cs="Liberation Serif"/>
          <w:szCs w:val="28"/>
        </w:rPr>
        <w:t>γ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·</w:t>
      </w:r>
      <w:r w:rsidRPr="00192649">
        <w:rPr>
          <w:rFonts w:ascii="Liberation Serif" w:hAnsi="Liberation Serif" w:cs="Liberation Serif"/>
          <w:szCs w:val="28"/>
        </w:rPr>
        <w:t>h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0071770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3) Итог: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= </w:t>
      </w:r>
      <w:r w:rsidRPr="00192649">
        <w:rPr>
          <w:rFonts w:ascii="Liberation Serif" w:hAnsi="Liberation Serif" w:cs="Liberation Serif"/>
          <w:szCs w:val="28"/>
        </w:rPr>
        <w:t>FM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1BF12E7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Стохастический градиентный бустинг (</w:t>
      </w:r>
      <w:r w:rsidRPr="00192649">
        <w:rPr>
          <w:rFonts w:ascii="Liberation Serif" w:hAnsi="Liberation Serif" w:cs="Liberation Serif"/>
          <w:szCs w:val="28"/>
        </w:rPr>
        <w:t>subsample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&lt; 1.0) случайно выбирает долю объектов для обучения каждого дерева. Это снижает дисперсию, ускоряет вычисления и уменьшает переобучение. При </w:t>
      </w:r>
      <w:r w:rsidRPr="00192649">
        <w:rPr>
          <w:rFonts w:ascii="Liberation Serif" w:hAnsi="Liberation Serif" w:cs="Liberation Serif"/>
          <w:szCs w:val="28"/>
        </w:rPr>
        <w:t>subsample</w:t>
      </w:r>
      <w:r w:rsidRPr="00192649">
        <w:rPr>
          <w:rFonts w:ascii="Liberation Serif" w:hAnsi="Liberation Serif" w:cs="Liberation Serif"/>
          <w:szCs w:val="28"/>
          <w:lang w:val="ru-RU"/>
        </w:rPr>
        <w:t>=0.8, как в данном проекте, случайно берётся 80 % объектов на каждой итерации.</w:t>
      </w:r>
    </w:p>
    <w:p w14:paraId="0E8FCDD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Важность признаков в </w:t>
      </w:r>
      <w:r w:rsidRPr="00192649">
        <w:rPr>
          <w:rFonts w:ascii="Liberation Serif" w:hAnsi="Liberation Serif" w:cs="Liberation Serif"/>
          <w:szCs w:val="28"/>
        </w:rPr>
        <w:t>GB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оценивается суммарным снижением критерия разбиения (например, дисперсии) при всех разбиениях, использующих данный признак, взвешенным на долю объектов в узле. Это позволяет интерпретировать вклад каждого признака в предсказание.</w:t>
      </w:r>
    </w:p>
    <w:p w14:paraId="3DD985B1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5CEAB6CC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14" w:name="_Toc228823457"/>
      <w:r w:rsidRPr="00192649">
        <w:rPr>
          <w:rFonts w:ascii="Liberation Serif" w:hAnsi="Liberation Serif" w:cs="Liberation Serif"/>
          <w:lang w:val="ru-RU"/>
        </w:rPr>
        <w:lastRenderedPageBreak/>
        <w:t xml:space="preserve">ЧАСТЬ </w:t>
      </w:r>
      <w:r w:rsidRPr="00192649">
        <w:rPr>
          <w:rFonts w:ascii="Liberation Serif" w:hAnsi="Liberation Serif" w:cs="Liberation Serif"/>
        </w:rPr>
        <w:t>II</w:t>
      </w:r>
      <w:r w:rsidRPr="00192649">
        <w:rPr>
          <w:rFonts w:ascii="Liberation Serif" w:hAnsi="Liberation Serif" w:cs="Liberation Serif"/>
          <w:lang w:val="ru-RU"/>
        </w:rPr>
        <w:t>. ПРАКТИЧЕСКАЯ ЧАСТЬ</w:t>
      </w:r>
      <w:bookmarkEnd w:id="14"/>
    </w:p>
    <w:p w14:paraId="33738A06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15" w:name="_Toc228823458"/>
      <w:r w:rsidRPr="00192649">
        <w:rPr>
          <w:rFonts w:ascii="Liberation Serif" w:hAnsi="Liberation Serif" w:cs="Liberation Serif"/>
          <w:szCs w:val="28"/>
          <w:lang w:val="ru-RU"/>
        </w:rPr>
        <w:t>2.1. Технологический стек</w:t>
      </w:r>
      <w:bookmarkEnd w:id="15"/>
    </w:p>
    <w:p w14:paraId="7282E0D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Для реализации проекта выбран стек технологий на основе экосистемы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Выбор обусловлен зрелостью инструментов, широкой документацией и статусом де-факто стандарта в области </w:t>
      </w:r>
      <w:r w:rsidRPr="00192649">
        <w:rPr>
          <w:rFonts w:ascii="Liberation Serif" w:hAnsi="Liberation Serif" w:cs="Liberation Serif"/>
          <w:szCs w:val="28"/>
        </w:rPr>
        <w:t>Data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Science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21F7AD8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Основные компоненты стека и их версии указаны в таблице 5.</w:t>
      </w:r>
    </w:p>
    <w:p w14:paraId="35CA15B3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5 — Технологический стек проекта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01"/>
        <w:gridCol w:w="5102"/>
      </w:tblGrid>
      <w:tr w:rsidR="00D550FF" w:rsidRPr="00192649" w14:paraId="76CDD6FF" w14:textId="77777777">
        <w:trPr>
          <w:jc w:val="center"/>
        </w:trPr>
        <w:tc>
          <w:tcPr>
            <w:tcW w:w="2268" w:type="dxa"/>
            <w:vAlign w:val="center"/>
          </w:tcPr>
          <w:p w14:paraId="24AF4A3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Компонент</w:t>
            </w:r>
          </w:p>
        </w:tc>
        <w:tc>
          <w:tcPr>
            <w:tcW w:w="1701" w:type="dxa"/>
            <w:vAlign w:val="center"/>
          </w:tcPr>
          <w:p w14:paraId="73BE35A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Версия</w:t>
            </w:r>
          </w:p>
        </w:tc>
        <w:tc>
          <w:tcPr>
            <w:tcW w:w="5102" w:type="dxa"/>
            <w:vAlign w:val="center"/>
          </w:tcPr>
          <w:p w14:paraId="631D518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Роль в проекте</w:t>
            </w:r>
          </w:p>
        </w:tc>
      </w:tr>
      <w:tr w:rsidR="00D550FF" w:rsidRPr="00192649" w14:paraId="70E5CD2A" w14:textId="77777777">
        <w:trPr>
          <w:jc w:val="center"/>
        </w:trPr>
        <w:tc>
          <w:tcPr>
            <w:tcW w:w="2268" w:type="dxa"/>
            <w:vAlign w:val="center"/>
          </w:tcPr>
          <w:p w14:paraId="51BDF9D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Python</w:t>
            </w:r>
          </w:p>
        </w:tc>
        <w:tc>
          <w:tcPr>
            <w:tcW w:w="1701" w:type="dxa"/>
            <w:vAlign w:val="center"/>
          </w:tcPr>
          <w:p w14:paraId="0027454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3.11+</w:t>
            </w:r>
          </w:p>
        </w:tc>
        <w:tc>
          <w:tcPr>
            <w:tcW w:w="5102" w:type="dxa"/>
            <w:vAlign w:val="center"/>
          </w:tcPr>
          <w:p w14:paraId="7D98FB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Язык программирования</w:t>
            </w:r>
          </w:p>
        </w:tc>
      </w:tr>
      <w:tr w:rsidR="00D550FF" w:rsidRPr="00192649" w14:paraId="0DA63F3A" w14:textId="77777777">
        <w:trPr>
          <w:jc w:val="center"/>
        </w:trPr>
        <w:tc>
          <w:tcPr>
            <w:tcW w:w="2268" w:type="dxa"/>
            <w:vAlign w:val="center"/>
          </w:tcPr>
          <w:p w14:paraId="3AFCBFD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scikit-learn</w:t>
            </w:r>
          </w:p>
        </w:tc>
        <w:tc>
          <w:tcPr>
            <w:tcW w:w="1701" w:type="dxa"/>
            <w:vAlign w:val="center"/>
          </w:tcPr>
          <w:p w14:paraId="0D577CA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1.8.0</w:t>
            </w:r>
          </w:p>
        </w:tc>
        <w:tc>
          <w:tcPr>
            <w:tcW w:w="5102" w:type="dxa"/>
            <w:vAlign w:val="center"/>
          </w:tcPr>
          <w:p w14:paraId="7055262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ML-алгоритмы, пайплайн, метрики</w:t>
            </w:r>
          </w:p>
        </w:tc>
      </w:tr>
      <w:tr w:rsidR="00D550FF" w:rsidRPr="00192649" w14:paraId="22E1E436" w14:textId="77777777">
        <w:trPr>
          <w:jc w:val="center"/>
        </w:trPr>
        <w:tc>
          <w:tcPr>
            <w:tcW w:w="2268" w:type="dxa"/>
            <w:vAlign w:val="center"/>
          </w:tcPr>
          <w:p w14:paraId="3DD4546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pandas</w:t>
            </w:r>
          </w:p>
        </w:tc>
        <w:tc>
          <w:tcPr>
            <w:tcW w:w="1701" w:type="dxa"/>
            <w:vAlign w:val="center"/>
          </w:tcPr>
          <w:p w14:paraId="15B8014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3.0.2</w:t>
            </w:r>
          </w:p>
        </w:tc>
        <w:tc>
          <w:tcPr>
            <w:tcW w:w="5102" w:type="dxa"/>
            <w:vAlign w:val="center"/>
          </w:tcPr>
          <w:p w14:paraId="4F163AF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Работа с табличными данными</w:t>
            </w:r>
          </w:p>
        </w:tc>
      </w:tr>
      <w:tr w:rsidR="00D550FF" w:rsidRPr="00192649" w14:paraId="0EF66EAB" w14:textId="77777777">
        <w:trPr>
          <w:jc w:val="center"/>
        </w:trPr>
        <w:tc>
          <w:tcPr>
            <w:tcW w:w="2268" w:type="dxa"/>
            <w:vAlign w:val="center"/>
          </w:tcPr>
          <w:p w14:paraId="4EFCBF7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numpy</w:t>
            </w:r>
          </w:p>
        </w:tc>
        <w:tc>
          <w:tcPr>
            <w:tcW w:w="1701" w:type="dxa"/>
            <w:vAlign w:val="center"/>
          </w:tcPr>
          <w:p w14:paraId="5149F58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2.4.4</w:t>
            </w:r>
          </w:p>
        </w:tc>
        <w:tc>
          <w:tcPr>
            <w:tcW w:w="5102" w:type="dxa"/>
            <w:vAlign w:val="center"/>
          </w:tcPr>
          <w:p w14:paraId="1D5CDF7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Численные вычисления, генерация данных</w:t>
            </w:r>
          </w:p>
        </w:tc>
      </w:tr>
      <w:tr w:rsidR="00D550FF" w:rsidRPr="00192649" w14:paraId="58357127" w14:textId="77777777">
        <w:trPr>
          <w:jc w:val="center"/>
        </w:trPr>
        <w:tc>
          <w:tcPr>
            <w:tcW w:w="2268" w:type="dxa"/>
            <w:vAlign w:val="center"/>
          </w:tcPr>
          <w:p w14:paraId="1F0048B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matplotlib</w:t>
            </w:r>
          </w:p>
        </w:tc>
        <w:tc>
          <w:tcPr>
            <w:tcW w:w="1701" w:type="dxa"/>
            <w:vAlign w:val="center"/>
          </w:tcPr>
          <w:p w14:paraId="68F1C5C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3.10.8</w:t>
            </w:r>
          </w:p>
        </w:tc>
        <w:tc>
          <w:tcPr>
            <w:tcW w:w="5102" w:type="dxa"/>
            <w:vAlign w:val="center"/>
          </w:tcPr>
          <w:p w14:paraId="1E3E545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Визуализация (EDA)</w:t>
            </w:r>
          </w:p>
        </w:tc>
      </w:tr>
      <w:tr w:rsidR="00D550FF" w:rsidRPr="00192649" w14:paraId="447052E1" w14:textId="77777777">
        <w:trPr>
          <w:jc w:val="center"/>
        </w:trPr>
        <w:tc>
          <w:tcPr>
            <w:tcW w:w="2268" w:type="dxa"/>
            <w:vAlign w:val="center"/>
          </w:tcPr>
          <w:p w14:paraId="1542DB2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Streamlit</w:t>
            </w:r>
          </w:p>
        </w:tc>
        <w:tc>
          <w:tcPr>
            <w:tcW w:w="1701" w:type="dxa"/>
            <w:vAlign w:val="center"/>
          </w:tcPr>
          <w:p w14:paraId="40DF50C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1.56.0</w:t>
            </w:r>
          </w:p>
        </w:tc>
        <w:tc>
          <w:tcPr>
            <w:tcW w:w="5102" w:type="dxa"/>
            <w:vAlign w:val="center"/>
          </w:tcPr>
          <w:p w14:paraId="522A865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Веб-интерфейс</w:t>
            </w:r>
          </w:p>
        </w:tc>
      </w:tr>
      <w:tr w:rsidR="00D550FF" w:rsidRPr="00192649" w14:paraId="436171A8" w14:textId="77777777">
        <w:trPr>
          <w:jc w:val="center"/>
        </w:trPr>
        <w:tc>
          <w:tcPr>
            <w:tcW w:w="2268" w:type="dxa"/>
            <w:vAlign w:val="center"/>
          </w:tcPr>
          <w:p w14:paraId="2428601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joblib</w:t>
            </w:r>
          </w:p>
        </w:tc>
        <w:tc>
          <w:tcPr>
            <w:tcW w:w="1701" w:type="dxa"/>
            <w:vAlign w:val="center"/>
          </w:tcPr>
          <w:p w14:paraId="3BFA86A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1.5.3</w:t>
            </w:r>
          </w:p>
        </w:tc>
        <w:tc>
          <w:tcPr>
            <w:tcW w:w="5102" w:type="dxa"/>
            <w:vAlign w:val="center"/>
          </w:tcPr>
          <w:p w14:paraId="150D898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Сериализация модели</w:t>
            </w:r>
          </w:p>
        </w:tc>
      </w:tr>
      <w:tr w:rsidR="00D550FF" w:rsidRPr="00192649" w14:paraId="5B2EE3EE" w14:textId="77777777">
        <w:trPr>
          <w:jc w:val="center"/>
        </w:trPr>
        <w:tc>
          <w:tcPr>
            <w:tcW w:w="2268" w:type="dxa"/>
            <w:vAlign w:val="center"/>
          </w:tcPr>
          <w:p w14:paraId="0C5218A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Faker</w:t>
            </w:r>
          </w:p>
        </w:tc>
        <w:tc>
          <w:tcPr>
            <w:tcW w:w="1701" w:type="dxa"/>
            <w:vAlign w:val="center"/>
          </w:tcPr>
          <w:p w14:paraId="44891B6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40.13.0</w:t>
            </w:r>
          </w:p>
        </w:tc>
        <w:tc>
          <w:tcPr>
            <w:tcW w:w="5102" w:type="dxa"/>
            <w:vAlign w:val="center"/>
          </w:tcPr>
          <w:p w14:paraId="5AED42F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Генерация реалистичных данных</w:t>
            </w:r>
          </w:p>
        </w:tc>
      </w:tr>
    </w:tbl>
    <w:p w14:paraId="30EB1860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4612D87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Зависимости фиксированы в файле </w:t>
      </w:r>
      <w:r w:rsidRPr="00192649">
        <w:rPr>
          <w:rFonts w:ascii="Liberation Serif" w:hAnsi="Liberation Serif" w:cs="Liberation Serif"/>
          <w:szCs w:val="28"/>
        </w:rPr>
        <w:t>requirements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txt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Установка выполняется командой </w:t>
      </w:r>
      <w:r w:rsidRPr="00192649">
        <w:rPr>
          <w:rFonts w:ascii="Liberation Serif" w:hAnsi="Liberation Serif" w:cs="Liberation Serif"/>
          <w:szCs w:val="28"/>
        </w:rPr>
        <w:t>pip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install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-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requirements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txt</w:t>
      </w:r>
      <w:r w:rsidRPr="00192649">
        <w:rPr>
          <w:rFonts w:ascii="Liberation Serif" w:hAnsi="Liberation Serif" w:cs="Liberation Serif"/>
          <w:szCs w:val="28"/>
          <w:lang w:val="ru-RU"/>
        </w:rPr>
        <w:t>. Использование виртуального окружения (</w:t>
      </w:r>
      <w:r w:rsidRPr="00192649">
        <w:rPr>
          <w:rFonts w:ascii="Liberation Serif" w:hAnsi="Liberation Serif" w:cs="Liberation Serif"/>
          <w:szCs w:val="28"/>
        </w:rPr>
        <w:t>venv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или </w:t>
      </w:r>
      <w:r w:rsidRPr="00192649">
        <w:rPr>
          <w:rFonts w:ascii="Liberation Serif" w:hAnsi="Liberation Serif" w:cs="Liberation Serif"/>
          <w:szCs w:val="28"/>
        </w:rPr>
        <w:t>conda</w:t>
      </w:r>
      <w:r w:rsidRPr="00192649">
        <w:rPr>
          <w:rFonts w:ascii="Liberation Serif" w:hAnsi="Liberation Serif" w:cs="Liberation Serif"/>
          <w:szCs w:val="28"/>
          <w:lang w:val="ru-RU"/>
        </w:rPr>
        <w:t>) является рекомендуемой практикой для изоляции зависимостей проекта.</w:t>
      </w:r>
    </w:p>
    <w:p w14:paraId="5C0732E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Структура репозитория проекта:</w:t>
      </w:r>
    </w:p>
    <w:p w14:paraId="1B38DAC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dataset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скрипт генерации синтетического набора данных и построения графиков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;</w:t>
      </w:r>
    </w:p>
    <w:p w14:paraId="6F2DDEB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requirements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txt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перечень зависимостей с фиксированными версиями;</w:t>
      </w:r>
    </w:p>
    <w:p w14:paraId="4DC68EF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app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v</w:t>
      </w:r>
      <w:r w:rsidRPr="00192649">
        <w:rPr>
          <w:rFonts w:ascii="Liberation Serif" w:hAnsi="Liberation Serif" w:cs="Liberation Serif"/>
          <w:szCs w:val="28"/>
          <w:lang w:val="ru-RU"/>
        </w:rPr>
        <w:t>3.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основной модуль веб-приложения;</w:t>
      </w:r>
    </w:p>
    <w:p w14:paraId="55685ED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сериализованная обученная модель (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200B63A1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16" w:name="_Toc228823459"/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2.2. Используемые библиотеки и модули</w:t>
      </w:r>
      <w:bookmarkEnd w:id="16"/>
    </w:p>
    <w:p w14:paraId="6FF9E530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17" w:name="_Toc228823460"/>
      <w:r w:rsidRPr="00192649">
        <w:rPr>
          <w:rFonts w:ascii="Liberation Serif" w:hAnsi="Liberation Serif" w:cs="Liberation Serif"/>
          <w:szCs w:val="28"/>
          <w:lang w:val="ru-RU"/>
        </w:rPr>
        <w:t xml:space="preserve">2.2.1.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bookmarkEnd w:id="17"/>
    </w:p>
    <w:p w14:paraId="60DA4A2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Библиотека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является ключевым инструментом проекта. Из неё используются следующие классы и функции:</w:t>
      </w:r>
    </w:p>
    <w:p w14:paraId="315B098A" w14:textId="7315C903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="0060420B" w:rsidRPr="0060420B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объединяет шаги предобработки и обучения. Гарантирует корректную последовательность трансформаций: параметры трансформеров вычисляются только по обучающим данным.</w:t>
      </w:r>
    </w:p>
    <w:p w14:paraId="0C89D165" w14:textId="25CD5AD9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compose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="0060420B" w:rsidRPr="0060420B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ColumnTransformer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применяет разные трансформации к разным группам столбцов: </w:t>
      </w:r>
      <w:r w:rsidRPr="00192649">
        <w:rPr>
          <w:rFonts w:ascii="Liberation Serif" w:hAnsi="Liberation Serif" w:cs="Liberation Serif"/>
          <w:szCs w:val="28"/>
        </w:rPr>
        <w:t>StandardScaler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к числовым, </w:t>
      </w:r>
      <w:r w:rsidRPr="00192649">
        <w:rPr>
          <w:rFonts w:ascii="Liberation Serif" w:hAnsi="Liberation Serif" w:cs="Liberation Serif"/>
          <w:szCs w:val="28"/>
        </w:rPr>
        <w:t>OneHotEncoder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к категориальным.</w:t>
      </w:r>
    </w:p>
    <w:p w14:paraId="1E32D680" w14:textId="5222F9BE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preprocessing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="0060420B">
        <w:rPr>
          <w:rFonts w:ascii="Liberation Serif" w:hAnsi="Liberation Serif" w:cs="Liberation Serif"/>
          <w:szCs w:val="28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StandardScaler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стандартизатор. Формула: 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scaled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μ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/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где </w:t>
      </w:r>
      <w:r w:rsidRPr="00192649">
        <w:rPr>
          <w:rFonts w:ascii="Liberation Serif" w:hAnsi="Liberation Serif" w:cs="Liberation Serif"/>
          <w:szCs w:val="28"/>
        </w:rPr>
        <w:t>μ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вычисляются по </w:t>
      </w:r>
      <w:r w:rsidRPr="00192649">
        <w:rPr>
          <w:rFonts w:ascii="Liberation Serif" w:hAnsi="Liberation Serif" w:cs="Liberation Serif"/>
          <w:szCs w:val="28"/>
        </w:rPr>
        <w:t>train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1F5BB8EE" w14:textId="22D3CFBB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preprocessing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="0060420B" w:rsidRPr="0060420B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OneHotEncoder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кодировщик категорий в бинарные векторы. Параметр </w:t>
      </w:r>
      <w:r w:rsidRPr="00192649">
        <w:rPr>
          <w:rFonts w:ascii="Liberation Serif" w:hAnsi="Liberation Serif" w:cs="Liberation Serif"/>
          <w:szCs w:val="28"/>
        </w:rPr>
        <w:t>handle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unknown</w:t>
      </w:r>
      <w:r w:rsidRPr="00192649">
        <w:rPr>
          <w:rFonts w:ascii="Liberation Serif" w:hAnsi="Liberation Serif" w:cs="Liberation Serif"/>
          <w:szCs w:val="28"/>
          <w:lang w:val="ru-RU"/>
        </w:rPr>
        <w:t>='</w:t>
      </w:r>
      <w:r w:rsidRPr="00192649">
        <w:rPr>
          <w:rFonts w:ascii="Liberation Serif" w:hAnsi="Liberation Serif" w:cs="Liberation Serif"/>
          <w:szCs w:val="28"/>
        </w:rPr>
        <w:t>ignore</w:t>
      </w:r>
      <w:r w:rsidRPr="00192649">
        <w:rPr>
          <w:rFonts w:ascii="Liberation Serif" w:hAnsi="Liberation Serif" w:cs="Liberation Serif"/>
          <w:szCs w:val="28"/>
          <w:lang w:val="ru-RU"/>
        </w:rPr>
        <w:t>' защищает от новых категорий на инференсе.</w:t>
      </w:r>
    </w:p>
    <w:p w14:paraId="1CD2406E" w14:textId="32D50D61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– sklearn.ensemble.</w:t>
      </w:r>
      <w:r w:rsidR="0060420B">
        <w:rPr>
          <w:rFonts w:ascii="Liberation Serif" w:hAnsi="Liberation Serif" w:cs="Liberation Serif"/>
          <w:szCs w:val="28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GradientBoostingRegressor — основная модель.</w:t>
      </w:r>
    </w:p>
    <w:p w14:paraId="48FE77C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– sklearn.model_selection.train_test_split, cross_val_score, GridSearchCV — разбиение выборки, кросс-валидация, поиск гиперпараметров.</w:t>
      </w:r>
    </w:p>
    <w:p w14:paraId="6544FF0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– sklearn.metrics: mean_absolute_error, mean_squared_error, r2_score.</w:t>
      </w:r>
    </w:p>
    <w:p w14:paraId="22F7A5AD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18" w:name="_Toc228823461"/>
      <w:r w:rsidRPr="00192649">
        <w:rPr>
          <w:rFonts w:ascii="Liberation Serif" w:hAnsi="Liberation Serif" w:cs="Liberation Serif"/>
          <w:szCs w:val="28"/>
          <w:lang w:val="ru-RU"/>
        </w:rPr>
        <w:t xml:space="preserve">2.2.2. </w:t>
      </w:r>
      <w:r w:rsidRPr="00192649">
        <w:rPr>
          <w:rFonts w:ascii="Liberation Serif" w:hAnsi="Liberation Serif" w:cs="Liberation Serif"/>
          <w:szCs w:val="28"/>
        </w:rPr>
        <w:t>pandas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numpy</w:t>
      </w:r>
      <w:bookmarkEnd w:id="18"/>
    </w:p>
    <w:p w14:paraId="119BAF4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pandas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используется для загрузки данных (</w:t>
      </w:r>
      <w:r w:rsidRPr="00192649">
        <w:rPr>
          <w:rFonts w:ascii="Liberation Serif" w:hAnsi="Liberation Serif" w:cs="Liberation Serif"/>
          <w:szCs w:val="28"/>
        </w:rPr>
        <w:t>pd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read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csv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создания </w:t>
      </w:r>
      <w:r w:rsidRPr="00192649">
        <w:rPr>
          <w:rFonts w:ascii="Liberation Serif" w:hAnsi="Liberation Serif" w:cs="Liberation Serif"/>
          <w:szCs w:val="28"/>
        </w:rPr>
        <w:t>DataFrame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при инференсе, агрегирования (</w:t>
      </w:r>
      <w:r w:rsidRPr="00192649">
        <w:rPr>
          <w:rFonts w:ascii="Liberation Serif" w:hAnsi="Liberation Serif" w:cs="Liberation Serif"/>
          <w:szCs w:val="28"/>
        </w:rPr>
        <w:t>groupby</w:t>
      </w:r>
      <w:r w:rsidRPr="00192649">
        <w:rPr>
          <w:rFonts w:ascii="Liberation Serif" w:hAnsi="Liberation Serif" w:cs="Liberation Serif"/>
          <w:szCs w:val="28"/>
          <w:lang w:val="ru-RU"/>
        </w:rPr>
        <w:t>) и преобразования значений (</w:t>
      </w:r>
      <w:r w:rsidRPr="00192649">
        <w:rPr>
          <w:rFonts w:ascii="Liberation Serif" w:hAnsi="Liberation Serif" w:cs="Liberation Serif"/>
          <w:szCs w:val="28"/>
        </w:rPr>
        <w:t>map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</w:t>
      </w:r>
      <w:r w:rsidRPr="00192649">
        <w:rPr>
          <w:rFonts w:ascii="Liberation Serif" w:hAnsi="Liberation Serif" w:cs="Liberation Serif"/>
          <w:szCs w:val="28"/>
        </w:rPr>
        <w:t>numpy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обеспечивает генерацию случайных чисел (</w:t>
      </w:r>
      <w:r w:rsidRPr="00192649">
        <w:rPr>
          <w:rFonts w:ascii="Liberation Serif" w:hAnsi="Liberation Serif" w:cs="Liberation Serif"/>
          <w:szCs w:val="28"/>
        </w:rPr>
        <w:t>np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random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default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логнормальное и нормальное распределения для симуляции характеристик квартир, операции </w:t>
      </w:r>
      <w:r w:rsidRPr="00192649">
        <w:rPr>
          <w:rFonts w:ascii="Liberation Serif" w:hAnsi="Liberation Serif" w:cs="Liberation Serif"/>
          <w:szCs w:val="28"/>
        </w:rPr>
        <w:t>clipping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округления.</w:t>
      </w:r>
    </w:p>
    <w:p w14:paraId="1CA0BB19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19" w:name="_Toc228823462"/>
      <w:r w:rsidRPr="00192649">
        <w:rPr>
          <w:rFonts w:ascii="Liberation Serif" w:hAnsi="Liberation Serif" w:cs="Liberation Serif"/>
          <w:szCs w:val="28"/>
          <w:lang w:val="ru-RU"/>
        </w:rPr>
        <w:t xml:space="preserve">2.2.3. </w:t>
      </w:r>
      <w:r w:rsidRPr="00192649">
        <w:rPr>
          <w:rFonts w:ascii="Liberation Serif" w:hAnsi="Liberation Serif" w:cs="Liberation Serif"/>
          <w:szCs w:val="28"/>
        </w:rPr>
        <w:t>Streamlit</w:t>
      </w:r>
      <w:bookmarkEnd w:id="19"/>
    </w:p>
    <w:p w14:paraId="5D36624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позволяет создавать интерактивные веб-приложения на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без </w:t>
      </w:r>
      <w:r w:rsidRPr="00192649">
        <w:rPr>
          <w:rFonts w:ascii="Liberation Serif" w:hAnsi="Liberation Serif" w:cs="Liberation Serif"/>
          <w:szCs w:val="28"/>
        </w:rPr>
        <w:t>JavaScript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Ключевые виджеты, используемые в проекте: </w:t>
      </w:r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selectbox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(выбор из списка), </w:t>
      </w:r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number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input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(числовой ввод), </w:t>
      </w:r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checkbox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(булев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параметр), </w:t>
      </w:r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button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(запуск расчёта). Декоратор @</w:t>
      </w:r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cache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resource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кэширует загрузку модели, исключая повторную десериализацию.</w:t>
      </w:r>
    </w:p>
    <w:p w14:paraId="0A663B55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20" w:name="_Toc228823463"/>
      <w:r w:rsidRPr="00192649">
        <w:rPr>
          <w:rFonts w:ascii="Liberation Serif" w:hAnsi="Liberation Serif" w:cs="Liberation Serif"/>
          <w:szCs w:val="28"/>
          <w:lang w:val="ru-RU"/>
        </w:rPr>
        <w:t>2.3. Описание набора данных</w:t>
      </w:r>
      <w:bookmarkEnd w:id="20"/>
    </w:p>
    <w:p w14:paraId="0EFEDC1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Для обучения модели сформирован синтетический набор данных </w:t>
      </w:r>
      <w:r w:rsidRPr="00192649">
        <w:rPr>
          <w:rFonts w:ascii="Liberation Serif" w:hAnsi="Liberation Serif" w:cs="Liberation Serif"/>
          <w:szCs w:val="28"/>
        </w:rPr>
        <w:t>ryazan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real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estate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csv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моделирующий рынок квартир города Рязани. Набор генерируется скриптом </w:t>
      </w:r>
      <w:r w:rsidRPr="00192649">
        <w:rPr>
          <w:rFonts w:ascii="Liberation Serif" w:hAnsi="Liberation Serif" w:cs="Liberation Serif"/>
          <w:szCs w:val="28"/>
        </w:rPr>
        <w:t>dataset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фиксированным </w:t>
      </w:r>
      <w:r w:rsidRPr="00192649">
        <w:rPr>
          <w:rFonts w:ascii="Liberation Serif" w:hAnsi="Liberation Serif" w:cs="Liberation Serif"/>
          <w:szCs w:val="28"/>
        </w:rPr>
        <w:t>seed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42 для воспроизводимости. Синтетическая природа данных обусловлена отсутствием открытых баз объявлений в машиночитаемом формате.</w:t>
      </w:r>
    </w:p>
    <w:p w14:paraId="624CFD6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Базовая цена квадратного метра составляет 97 000 рублей. Для каждого микрорайона определён ценовой коэффициент (от 0.72 для «Мехзавода» до 1.35 для «Центр / Кремль»). Итоговая цена рассчитывается по мультипликативной формуле:</w:t>
      </w:r>
    </w:p>
    <w:p w14:paraId="3EA2E722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</w:t>
      </w:r>
      <w:r w:rsidRPr="00192649">
        <w:rPr>
          <w:rFonts w:ascii="Liberation Serif" w:hAnsi="Liberation Serif" w:cs="Liberation Serif"/>
          <w:szCs w:val="28"/>
        </w:rPr>
        <w:t>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/м² = </w:t>
      </w:r>
      <w:r w:rsidRPr="00192649">
        <w:rPr>
          <w:rFonts w:ascii="Liberation Serif" w:hAnsi="Liberation Serif" w:cs="Liberation Serif"/>
          <w:szCs w:val="28"/>
        </w:rPr>
        <w:t>BASE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_р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_рем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_дом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_эт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_год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_парк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_балк × </w:t>
      </w:r>
      <w:r w:rsidRPr="00192649">
        <w:rPr>
          <w:rFonts w:ascii="Liberation Serif" w:hAnsi="Liberation Serif" w:cs="Liberation Serif"/>
          <w:szCs w:val="28"/>
        </w:rPr>
        <w:t>ε</w:t>
      </w:r>
    </w:p>
    <w:p w14:paraId="0A89E77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где </w:t>
      </w:r>
      <w:r w:rsidRPr="00192649">
        <w:rPr>
          <w:rFonts w:ascii="Liberation Serif" w:hAnsi="Liberation Serif" w:cs="Liberation Serif"/>
          <w:szCs w:val="28"/>
        </w:rPr>
        <w:t>ε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~ </w:t>
      </w:r>
      <w:r w:rsidRPr="00192649">
        <w:rPr>
          <w:rFonts w:ascii="Liberation Serif" w:hAnsi="Liberation Serif" w:cs="Liberation Serif"/>
          <w:szCs w:val="28"/>
        </w:rPr>
        <w:t>Uniform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(0.94, 1.06) — случайный шум;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_год = 1 + 0.003·(год−1995) — надбавка за новизну дома;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>_эт зависит от позиции этажа в доме.</w:t>
      </w:r>
    </w:p>
    <w:p w14:paraId="678140C1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6 — Описание признаков набора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507"/>
        <w:gridCol w:w="1049"/>
        <w:gridCol w:w="4789"/>
      </w:tblGrid>
      <w:tr w:rsidR="00D550FF" w:rsidRPr="00192649" w14:paraId="6475858C" w14:textId="77777777">
        <w:trPr>
          <w:jc w:val="center"/>
        </w:trPr>
        <w:tc>
          <w:tcPr>
            <w:tcW w:w="2551" w:type="dxa"/>
            <w:vAlign w:val="center"/>
          </w:tcPr>
          <w:p w14:paraId="649E105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Признак</w:t>
            </w:r>
          </w:p>
        </w:tc>
        <w:tc>
          <w:tcPr>
            <w:tcW w:w="1134" w:type="dxa"/>
            <w:vAlign w:val="center"/>
          </w:tcPr>
          <w:p w14:paraId="1EE6C15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Тип</w:t>
            </w:r>
          </w:p>
        </w:tc>
        <w:tc>
          <w:tcPr>
            <w:tcW w:w="5386" w:type="dxa"/>
            <w:vAlign w:val="center"/>
          </w:tcPr>
          <w:p w14:paraId="1593DC4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Описание / Диапазон</w:t>
            </w:r>
          </w:p>
        </w:tc>
      </w:tr>
      <w:tr w:rsidR="00D550FF" w:rsidRPr="00192649" w14:paraId="2E3FDABC" w14:textId="77777777">
        <w:trPr>
          <w:jc w:val="center"/>
        </w:trPr>
        <w:tc>
          <w:tcPr>
            <w:tcW w:w="2551" w:type="dxa"/>
            <w:vAlign w:val="center"/>
          </w:tcPr>
          <w:p w14:paraId="0B91473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id</w:t>
            </w:r>
          </w:p>
        </w:tc>
        <w:tc>
          <w:tcPr>
            <w:tcW w:w="1134" w:type="dxa"/>
            <w:vAlign w:val="center"/>
          </w:tcPr>
          <w:p w14:paraId="5F64FBE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4020328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Уникальный идентификатор (1–1500)</w:t>
            </w:r>
          </w:p>
        </w:tc>
      </w:tr>
      <w:tr w:rsidR="00D550FF" w:rsidRPr="0060420B" w14:paraId="2C5972B8" w14:textId="77777777">
        <w:trPr>
          <w:jc w:val="center"/>
        </w:trPr>
        <w:tc>
          <w:tcPr>
            <w:tcW w:w="2551" w:type="dxa"/>
            <w:vAlign w:val="center"/>
          </w:tcPr>
          <w:p w14:paraId="62B728C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адрес</w:t>
            </w:r>
          </w:p>
        </w:tc>
        <w:tc>
          <w:tcPr>
            <w:tcW w:w="1134" w:type="dxa"/>
            <w:vAlign w:val="center"/>
          </w:tcPr>
          <w:p w14:paraId="27A422E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5EDBABC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г. Рязань, улица, дом (генерируется </w:t>
            </w:r>
            <w:r w:rsidRPr="00192649">
              <w:rPr>
                <w:rFonts w:ascii="Liberation Serif" w:hAnsi="Liberation Serif" w:cs="Liberation Serif"/>
                <w:szCs w:val="28"/>
              </w:rPr>
              <w:t>Faker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)</w:t>
            </w:r>
          </w:p>
        </w:tc>
      </w:tr>
      <w:tr w:rsidR="00D550FF" w:rsidRPr="0060420B" w14:paraId="0E3FFBEA" w14:textId="77777777">
        <w:trPr>
          <w:jc w:val="center"/>
        </w:trPr>
        <w:tc>
          <w:tcPr>
            <w:tcW w:w="2551" w:type="dxa"/>
            <w:vAlign w:val="center"/>
          </w:tcPr>
          <w:p w14:paraId="7E92C1A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административный_район</w:t>
            </w:r>
          </w:p>
        </w:tc>
        <w:tc>
          <w:tcPr>
            <w:tcW w:w="1134" w:type="dxa"/>
            <w:vAlign w:val="center"/>
          </w:tcPr>
          <w:p w14:paraId="5F1B0D9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2BE5141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4 района: Советский, Московский, Октябрьский, Железнодорожный</w:t>
            </w:r>
          </w:p>
        </w:tc>
      </w:tr>
      <w:tr w:rsidR="00D550FF" w:rsidRPr="00192649" w14:paraId="4EED3E46" w14:textId="77777777">
        <w:trPr>
          <w:jc w:val="center"/>
        </w:trPr>
        <w:tc>
          <w:tcPr>
            <w:tcW w:w="2551" w:type="dxa"/>
            <w:vAlign w:val="center"/>
          </w:tcPr>
          <w:p w14:paraId="47AFFFC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микрорайон</w:t>
            </w:r>
          </w:p>
        </w:tc>
        <w:tc>
          <w:tcPr>
            <w:tcW w:w="1134" w:type="dxa"/>
            <w:vAlign w:val="center"/>
          </w:tcPr>
          <w:p w14:paraId="45F4188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405D1B4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26 микрорайонов с ценовым коэффициентом 0.72–1.35</w:t>
            </w:r>
          </w:p>
        </w:tc>
      </w:tr>
      <w:tr w:rsidR="00D550FF" w:rsidRPr="00192649" w14:paraId="3792F1B5" w14:textId="77777777">
        <w:trPr>
          <w:jc w:val="center"/>
        </w:trPr>
        <w:tc>
          <w:tcPr>
            <w:tcW w:w="2551" w:type="dxa"/>
            <w:vAlign w:val="center"/>
          </w:tcPr>
          <w:p w14:paraId="7E7AF37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площадь_м2</w:t>
            </w:r>
          </w:p>
        </w:tc>
        <w:tc>
          <w:tcPr>
            <w:tcW w:w="1134" w:type="dxa"/>
            <w:vAlign w:val="center"/>
          </w:tcPr>
          <w:p w14:paraId="4DDA4B7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float</w:t>
            </w:r>
          </w:p>
        </w:tc>
        <w:tc>
          <w:tcPr>
            <w:tcW w:w="5386" w:type="dxa"/>
            <w:vAlign w:val="center"/>
          </w:tcPr>
          <w:p w14:paraId="4A8DA8D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Общая площадь, м² (LogNormal: 18–150)</w:t>
            </w:r>
          </w:p>
        </w:tc>
      </w:tr>
      <w:tr w:rsidR="00D550FF" w:rsidRPr="0060420B" w14:paraId="2EB9161E" w14:textId="77777777">
        <w:trPr>
          <w:jc w:val="center"/>
        </w:trPr>
        <w:tc>
          <w:tcPr>
            <w:tcW w:w="2551" w:type="dxa"/>
            <w:vAlign w:val="center"/>
          </w:tcPr>
          <w:p w14:paraId="1B4F900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комнат</w:t>
            </w:r>
          </w:p>
        </w:tc>
        <w:tc>
          <w:tcPr>
            <w:tcW w:w="1134" w:type="dxa"/>
            <w:vAlign w:val="center"/>
          </w:tcPr>
          <w:p w14:paraId="5655769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27B3907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Число комнат (1–5, зависит от площади)</w:t>
            </w:r>
          </w:p>
        </w:tc>
      </w:tr>
      <w:tr w:rsidR="00D550FF" w:rsidRPr="00192649" w14:paraId="37B63C30" w14:textId="77777777">
        <w:trPr>
          <w:jc w:val="center"/>
        </w:trPr>
        <w:tc>
          <w:tcPr>
            <w:tcW w:w="2551" w:type="dxa"/>
            <w:vAlign w:val="center"/>
          </w:tcPr>
          <w:p w14:paraId="0D92594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этаж</w:t>
            </w:r>
          </w:p>
        </w:tc>
        <w:tc>
          <w:tcPr>
            <w:tcW w:w="1134" w:type="dxa"/>
            <w:vAlign w:val="center"/>
          </w:tcPr>
          <w:p w14:paraId="42781DE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1521408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Номер этажа квартиры</w:t>
            </w:r>
          </w:p>
        </w:tc>
      </w:tr>
      <w:tr w:rsidR="00D550FF" w:rsidRPr="00192649" w14:paraId="3B4A955F" w14:textId="77777777">
        <w:trPr>
          <w:jc w:val="center"/>
        </w:trPr>
        <w:tc>
          <w:tcPr>
            <w:tcW w:w="2551" w:type="dxa"/>
            <w:vAlign w:val="center"/>
          </w:tcPr>
          <w:p w14:paraId="652FC48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этажей_в_доме</w:t>
            </w:r>
          </w:p>
        </w:tc>
        <w:tc>
          <w:tcPr>
            <w:tcW w:w="1134" w:type="dxa"/>
            <w:vAlign w:val="center"/>
          </w:tcPr>
          <w:p w14:paraId="7493F0C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6A8995F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Общее число этажей (5/9/10/12/16/17/25)</w:t>
            </w:r>
          </w:p>
        </w:tc>
      </w:tr>
      <w:tr w:rsidR="00D550FF" w:rsidRPr="0060420B" w14:paraId="261DB7D3" w14:textId="77777777">
        <w:trPr>
          <w:jc w:val="center"/>
        </w:trPr>
        <w:tc>
          <w:tcPr>
            <w:tcW w:w="2551" w:type="dxa"/>
            <w:vAlign w:val="center"/>
          </w:tcPr>
          <w:p w14:paraId="37512E4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lastRenderedPageBreak/>
              <w:t>тип_дома</w:t>
            </w:r>
          </w:p>
        </w:tc>
        <w:tc>
          <w:tcPr>
            <w:tcW w:w="1134" w:type="dxa"/>
            <w:vAlign w:val="center"/>
          </w:tcPr>
          <w:p w14:paraId="4069790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295467C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4 типа: панель / монолит / кирпич / блок</w:t>
            </w:r>
          </w:p>
        </w:tc>
      </w:tr>
      <w:tr w:rsidR="00D550FF" w:rsidRPr="00192649" w14:paraId="1045C219" w14:textId="77777777">
        <w:trPr>
          <w:jc w:val="center"/>
        </w:trPr>
        <w:tc>
          <w:tcPr>
            <w:tcW w:w="2551" w:type="dxa"/>
            <w:vAlign w:val="center"/>
          </w:tcPr>
          <w:p w14:paraId="5D21E98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год_постройки</w:t>
            </w:r>
          </w:p>
        </w:tc>
        <w:tc>
          <w:tcPr>
            <w:tcW w:w="1134" w:type="dxa"/>
            <w:vAlign w:val="center"/>
          </w:tcPr>
          <w:p w14:paraId="7908ABA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5CADBD5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1960–2025 (4 эпохи строительства)</w:t>
            </w:r>
          </w:p>
        </w:tc>
      </w:tr>
      <w:tr w:rsidR="00D550FF" w:rsidRPr="00192649" w14:paraId="65B831F8" w14:textId="77777777">
        <w:trPr>
          <w:jc w:val="center"/>
        </w:trPr>
        <w:tc>
          <w:tcPr>
            <w:tcW w:w="2551" w:type="dxa"/>
            <w:vAlign w:val="center"/>
          </w:tcPr>
          <w:p w14:paraId="5F33E67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удаленность_от_центра_км</w:t>
            </w:r>
          </w:p>
        </w:tc>
        <w:tc>
          <w:tcPr>
            <w:tcW w:w="1134" w:type="dxa"/>
            <w:vAlign w:val="center"/>
          </w:tcPr>
          <w:p w14:paraId="651E26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float</w:t>
            </w:r>
          </w:p>
        </w:tc>
        <w:tc>
          <w:tcPr>
            <w:tcW w:w="5386" w:type="dxa"/>
            <w:vAlign w:val="center"/>
          </w:tcPr>
          <w:p w14:paraId="50A85B0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Расстояние от центра, км (0.3–25)</w:t>
            </w:r>
          </w:p>
        </w:tc>
      </w:tr>
      <w:tr w:rsidR="00D550FF" w:rsidRPr="00192649" w14:paraId="1DBCFF5E" w14:textId="77777777">
        <w:trPr>
          <w:jc w:val="center"/>
        </w:trPr>
        <w:tc>
          <w:tcPr>
            <w:tcW w:w="2551" w:type="dxa"/>
            <w:vAlign w:val="center"/>
          </w:tcPr>
          <w:p w14:paraId="6661D38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парковка</w:t>
            </w:r>
          </w:p>
        </w:tc>
        <w:tc>
          <w:tcPr>
            <w:tcW w:w="1134" w:type="dxa"/>
            <w:vAlign w:val="center"/>
          </w:tcPr>
          <w:p w14:paraId="51FDCDF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10D385B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Наличие машино-места (0/1)</w:t>
            </w:r>
          </w:p>
        </w:tc>
      </w:tr>
      <w:tr w:rsidR="00D550FF" w:rsidRPr="00192649" w14:paraId="71179630" w14:textId="77777777">
        <w:trPr>
          <w:jc w:val="center"/>
        </w:trPr>
        <w:tc>
          <w:tcPr>
            <w:tcW w:w="2551" w:type="dxa"/>
            <w:vAlign w:val="center"/>
          </w:tcPr>
          <w:p w14:paraId="769D7CB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балкон</w:t>
            </w:r>
          </w:p>
        </w:tc>
        <w:tc>
          <w:tcPr>
            <w:tcW w:w="1134" w:type="dxa"/>
            <w:vAlign w:val="center"/>
          </w:tcPr>
          <w:p w14:paraId="12C70BF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7923E51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Наличие балкона/лоджии (0/1)</w:t>
            </w:r>
          </w:p>
        </w:tc>
      </w:tr>
      <w:tr w:rsidR="00D550FF" w:rsidRPr="0060420B" w14:paraId="5A365DCB" w14:textId="77777777">
        <w:trPr>
          <w:jc w:val="center"/>
        </w:trPr>
        <w:tc>
          <w:tcPr>
            <w:tcW w:w="2551" w:type="dxa"/>
            <w:vAlign w:val="center"/>
          </w:tcPr>
          <w:p w14:paraId="30E9A78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ремонт</w:t>
            </w:r>
          </w:p>
        </w:tc>
        <w:tc>
          <w:tcPr>
            <w:tcW w:w="1134" w:type="dxa"/>
            <w:vAlign w:val="center"/>
          </w:tcPr>
          <w:p w14:paraId="0ECD864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7DA5BC5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4 вида: без ремонта / косм. / евро / дизайн.</w:t>
            </w:r>
          </w:p>
        </w:tc>
      </w:tr>
      <w:tr w:rsidR="00D550FF" w:rsidRPr="0060420B" w14:paraId="64134E85" w14:textId="77777777">
        <w:trPr>
          <w:jc w:val="center"/>
        </w:trPr>
        <w:tc>
          <w:tcPr>
            <w:tcW w:w="2551" w:type="dxa"/>
            <w:vAlign w:val="center"/>
          </w:tcPr>
          <w:p w14:paraId="72B9240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цена_за_м2</w:t>
            </w:r>
          </w:p>
        </w:tc>
        <w:tc>
          <w:tcPr>
            <w:tcW w:w="1134" w:type="dxa"/>
            <w:vAlign w:val="center"/>
          </w:tcPr>
          <w:p w14:paraId="43A77D2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0B7A0B6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Цена за кв. м, руб.</w:t>
            </w:r>
          </w:p>
        </w:tc>
      </w:tr>
      <w:tr w:rsidR="00D550FF" w:rsidRPr="0060420B" w14:paraId="0B21D9B9" w14:textId="77777777">
        <w:trPr>
          <w:jc w:val="center"/>
        </w:trPr>
        <w:tc>
          <w:tcPr>
            <w:tcW w:w="2551" w:type="dxa"/>
            <w:vAlign w:val="center"/>
          </w:tcPr>
          <w:p w14:paraId="53B82CB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цена_руб</w:t>
            </w:r>
          </w:p>
        </w:tc>
        <w:tc>
          <w:tcPr>
            <w:tcW w:w="1134" w:type="dxa"/>
            <w:vAlign w:val="center"/>
          </w:tcPr>
          <w:p w14:paraId="5B975D1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58DC011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Итоговая цена (целевая переменная), руб.</w:t>
            </w:r>
          </w:p>
        </w:tc>
      </w:tr>
    </w:tbl>
    <w:p w14:paraId="2CAA3AF1" w14:textId="77777777" w:rsidR="00D550FF" w:rsidRPr="00192649" w:rsidRDefault="00D550FF">
      <w:pPr>
        <w:rPr>
          <w:rFonts w:ascii="Liberation Serif" w:hAnsi="Liberation Serif" w:cs="Liberation Serif"/>
          <w:szCs w:val="28"/>
          <w:lang w:val="ru-RU"/>
        </w:rPr>
      </w:pPr>
    </w:p>
    <w:p w14:paraId="19A3F3E3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21" w:name="_Toc228823464"/>
      <w:r w:rsidRPr="00192649">
        <w:rPr>
          <w:rFonts w:ascii="Liberation Serif" w:hAnsi="Liberation Serif" w:cs="Liberation Serif"/>
          <w:szCs w:val="28"/>
          <w:lang w:val="ru-RU"/>
        </w:rPr>
        <w:t>2.4. Разведочный анализ данных (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  <w:bookmarkEnd w:id="21"/>
    </w:p>
    <w:p w14:paraId="41D0181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Разведочный анализ данных (</w:t>
      </w:r>
      <w:r w:rsidRPr="00192649">
        <w:rPr>
          <w:rFonts w:ascii="Liberation Serif" w:hAnsi="Liberation Serif" w:cs="Liberation Serif"/>
          <w:szCs w:val="28"/>
        </w:rPr>
        <w:t>Exploratory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Data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Analysis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обязательный этап перед построением модели. Цель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понять распределения признаков, выявить выбросы, пропущенные значения и зависимости между переменными. В проекте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реализован в скрипте </w:t>
      </w:r>
      <w:r w:rsidRPr="00192649">
        <w:rPr>
          <w:rFonts w:ascii="Liberation Serif" w:hAnsi="Liberation Serif" w:cs="Liberation Serif"/>
          <w:szCs w:val="28"/>
        </w:rPr>
        <w:t>dataset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сохранением графиков в файл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ryazan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png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673A09C4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2" w:name="_Toc228823465"/>
      <w:r w:rsidRPr="00192649">
        <w:rPr>
          <w:rFonts w:ascii="Liberation Serif" w:hAnsi="Liberation Serif" w:cs="Liberation Serif"/>
          <w:szCs w:val="28"/>
          <w:lang w:val="ru-RU"/>
        </w:rPr>
        <w:t>2.4.1. Анализ распределения цен</w:t>
      </w:r>
      <w:bookmarkEnd w:id="22"/>
    </w:p>
    <w:p w14:paraId="3895A05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Гистограмма цен квартир демонстрирует правостороннюю (положительную) асимметрию: большинство объектов стоят в диапазоне 2–8 млн рублей, однако присутствует «хвост» дорогих объектов до 20–25 млн. Такое распределение типично для рынков недвижимости и соответствует логнормальному закону, что обосновывает применение логнормального распределения при генерации площадей (</w:t>
      </w:r>
      <w:r w:rsidRPr="00192649">
        <w:rPr>
          <w:rFonts w:ascii="Liberation Serif" w:hAnsi="Liberation Serif" w:cs="Liberation Serif"/>
          <w:szCs w:val="28"/>
        </w:rPr>
        <w:t>np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lognormal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5F35C26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Медианная цена по всей выборке составляет около 4,2 млн рублей. Межквартильный диапазон (</w:t>
      </w:r>
      <w:r w:rsidRPr="00192649">
        <w:rPr>
          <w:rFonts w:ascii="Liberation Serif" w:hAnsi="Liberation Serif" w:cs="Liberation Serif"/>
          <w:szCs w:val="28"/>
        </w:rPr>
        <w:t>IQR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): </w:t>
      </w:r>
      <w:r w:rsidRPr="00192649">
        <w:rPr>
          <w:rFonts w:ascii="Liberation Serif" w:hAnsi="Liberation Serif" w:cs="Liberation Serif"/>
          <w:szCs w:val="28"/>
        </w:rPr>
        <w:t>Q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₁ ≈ 2.8 млн, </w:t>
      </w:r>
      <w:r w:rsidRPr="00192649">
        <w:rPr>
          <w:rFonts w:ascii="Liberation Serif" w:hAnsi="Liberation Serif" w:cs="Liberation Serif"/>
          <w:szCs w:val="28"/>
        </w:rPr>
        <w:t>Q</w:t>
      </w:r>
      <w:r w:rsidRPr="00192649">
        <w:rPr>
          <w:rFonts w:ascii="Liberation Serif" w:hAnsi="Liberation Serif" w:cs="Liberation Serif"/>
          <w:szCs w:val="28"/>
          <w:lang w:val="ru-RU"/>
        </w:rPr>
        <w:t>₃ ≈ 6.1 млн. Это соответствует ценовым реалиям рязанского рынка жилья.</w:t>
      </w:r>
    </w:p>
    <w:p w14:paraId="2C711470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3" w:name="_Toc228823466"/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2.4.2. Анализ цен по районам</w:t>
      </w:r>
      <w:bookmarkEnd w:id="23"/>
    </w:p>
    <w:p w14:paraId="0929C6B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Диаграмма «ящик с усами» (</w:t>
      </w:r>
      <w:r w:rsidRPr="00192649">
        <w:rPr>
          <w:rFonts w:ascii="Liberation Serif" w:hAnsi="Liberation Serif" w:cs="Liberation Serif"/>
          <w:szCs w:val="28"/>
        </w:rPr>
        <w:t>boxplot</w:t>
      </w:r>
      <w:r w:rsidRPr="00192649">
        <w:rPr>
          <w:rFonts w:ascii="Liberation Serif" w:hAnsi="Liberation Serif" w:cs="Liberation Serif"/>
          <w:szCs w:val="28"/>
          <w:lang w:val="ru-RU"/>
        </w:rPr>
        <w:t>) по административным районам выявляет значимые различия в ценовых уровнях. Советский район имеет наибольшую медианную цену за квадратный метр, что объясняется наличием престижных микрорайонов «Центр / Кремль» и «Лесопарк / Борки». Железнодорожный район показывает наименьшую медиану и наибольший разброс, что обусловлено неоднородностью входящих микрорайонов.</w:t>
      </w:r>
    </w:p>
    <w:p w14:paraId="22B7F1AE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4" w:name="_Toc228823467"/>
      <w:r w:rsidRPr="00192649">
        <w:rPr>
          <w:rFonts w:ascii="Liberation Serif" w:hAnsi="Liberation Serif" w:cs="Liberation Serif"/>
          <w:szCs w:val="28"/>
          <w:lang w:val="ru-RU"/>
        </w:rPr>
        <w:t>2.4.3. Зависимость площади и цены</w:t>
      </w:r>
      <w:bookmarkEnd w:id="24"/>
    </w:p>
    <w:p w14:paraId="05BF6C5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Диаграмма рассеивания (</w:t>
      </w:r>
      <w:r w:rsidRPr="00192649">
        <w:rPr>
          <w:rFonts w:ascii="Liberation Serif" w:hAnsi="Liberation Serif" w:cs="Liberation Serif"/>
          <w:szCs w:val="28"/>
        </w:rPr>
        <w:t>scatter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plot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«площадь </w:t>
      </w:r>
      <w:r w:rsidRPr="00192649">
        <w:rPr>
          <w:rFonts w:ascii="Liberation Serif" w:hAnsi="Liberation Serif" w:cs="Liberation Serif"/>
          <w:szCs w:val="28"/>
        </w:rPr>
        <w:t>vs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цена» показывает ожидаемую положительную корреляцию: чем больше площадь, тем выше итоговая цена. Однако связь нелинейная: при одинаковой площади цена сильно варьируется в зависимости от района и ремонта. Цвет точек кодирует цену за м², что позволяет визуально оценить вклад местоположения.</w:t>
      </w:r>
    </w:p>
    <w:p w14:paraId="1BAC0E10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5" w:name="_Toc228823468"/>
      <w:r w:rsidRPr="00192649">
        <w:rPr>
          <w:rFonts w:ascii="Liberation Serif" w:hAnsi="Liberation Serif" w:cs="Liberation Serif"/>
          <w:szCs w:val="28"/>
          <w:lang w:val="ru-RU"/>
        </w:rPr>
        <w:t>2.4.4. Матрица корреляций</w:t>
      </w:r>
      <w:bookmarkEnd w:id="25"/>
    </w:p>
    <w:p w14:paraId="32A4481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Матрица корреляций числовых признаков с целевой переменной выявляет следующие ключевые зависимости:</w:t>
      </w:r>
    </w:p>
    <w:p w14:paraId="636E70B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площадь_м2 → цена_руб: сильная положительная корреляция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0.85) — площадь является главным предиктором;</w:t>
      </w:r>
    </w:p>
    <w:p w14:paraId="1EE839C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удаленность_от_центра_км → цена_руб: умеренная отрицательная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−0.45) — объекты ближе к центру дороже;</w:t>
      </w:r>
    </w:p>
    <w:p w14:paraId="4DFDAB2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год_постройки → цена_руб: слабая положительная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0.30) — новостройки немного дороже;</w:t>
      </w:r>
    </w:p>
    <w:p w14:paraId="179C274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ремонт_код → цена_руб: умеренная положительная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0.35) — качество ремонта влияет на цену;</w:t>
      </w:r>
    </w:p>
    <w:p w14:paraId="5C9A968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этаж → цена_руб: слабая корреляция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0.10) — из-за нелинейного характера влияния.</w:t>
      </w:r>
    </w:p>
    <w:p w14:paraId="318E399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Матрица корреляций также выявляет высокую корреляцию между площадью и числом комнат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0.80), что ожидаемо: чем больше комнат, тем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больше площадь. Эта мультиколлинеарность не является проблемой для деревьев и градиентного бустинга, однако критична для линейной регрессии.</w:t>
      </w:r>
    </w:p>
    <w:p w14:paraId="38447A06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26" w:name="_Toc228823469"/>
      <w:r w:rsidRPr="00192649">
        <w:rPr>
          <w:rFonts w:ascii="Liberation Serif" w:hAnsi="Liberation Serif" w:cs="Liberation Serif"/>
          <w:szCs w:val="28"/>
          <w:lang w:val="ru-RU"/>
        </w:rPr>
        <w:t>2.5. Предобработка данных и нормировка</w:t>
      </w:r>
      <w:bookmarkEnd w:id="26"/>
    </w:p>
    <w:p w14:paraId="360A110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Предобработка данных включает разработку дополнительных признаков, стандартизацию числовых переменных и кодирование категориальных. Все шаги объединены в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для предотвращения утечки данных.</w:t>
      </w:r>
    </w:p>
    <w:p w14:paraId="3B3CBD2C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7" w:name="_Toc228823470"/>
      <w:r w:rsidRPr="00192649">
        <w:rPr>
          <w:rFonts w:ascii="Liberation Serif" w:hAnsi="Liberation Serif" w:cs="Liberation Serif"/>
          <w:szCs w:val="28"/>
          <w:lang w:val="ru-RU"/>
        </w:rPr>
        <w:t>2.5.1. Разработка признаков (</w:t>
      </w:r>
      <w:r w:rsidRPr="00192649">
        <w:rPr>
          <w:rFonts w:ascii="Liberation Serif" w:hAnsi="Liberation Serif" w:cs="Liberation Serif"/>
          <w:szCs w:val="28"/>
        </w:rPr>
        <w:t>Feature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Engineering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  <w:bookmarkEnd w:id="27"/>
    </w:p>
    <w:p w14:paraId="2432033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Созданы три производных признака, улучшающих качество модели:</w:t>
      </w:r>
    </w:p>
    <w:p w14:paraId="2DB26B1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возраст_дома = 2025 − год_постройки — возраст дома в годах. Этот признак семантически понятнее модели, чем год постройки, так как отражает «износ»;</w:t>
      </w:r>
    </w:p>
    <w:p w14:paraId="30C217F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соотношение_этажей = этаж / этажей_в_доме — нормированная позиция этажа (от 0 до 1). Учитывает нелинейное влияние этажа (первый/последний дешевле средних);</w:t>
      </w:r>
    </w:p>
    <w:p w14:paraId="211EE9D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площадь_на_комнату = площадь_м2 / комнат — средняя площадь комнаты. Отражает «просторность» квартиры относительно числа комнат.</w:t>
      </w:r>
    </w:p>
    <w:p w14:paraId="39FE18BA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8" w:name="_Toc228823471"/>
      <w:r w:rsidRPr="00192649">
        <w:rPr>
          <w:rFonts w:ascii="Liberation Serif" w:hAnsi="Liberation Serif" w:cs="Liberation Serif"/>
          <w:szCs w:val="28"/>
          <w:lang w:val="ru-RU"/>
        </w:rPr>
        <w:t>2.5.2. Стандартизация числовых признаков</w:t>
      </w:r>
      <w:bookmarkEnd w:id="28"/>
    </w:p>
    <w:p w14:paraId="64076AD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StandardScaler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преобразует каждый числовой признак к нулевому среднему и единичной дисперсии: 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scaled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μ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train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/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train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Параметры </w:t>
      </w:r>
      <w:r w:rsidRPr="00192649">
        <w:rPr>
          <w:rFonts w:ascii="Liberation Serif" w:hAnsi="Liberation Serif" w:cs="Liberation Serif"/>
          <w:szCs w:val="28"/>
        </w:rPr>
        <w:t>μ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вычисляются только по обучающей выборке (</w:t>
      </w:r>
      <w:r w:rsidRPr="00192649">
        <w:rPr>
          <w:rFonts w:ascii="Liberation Serif" w:hAnsi="Liberation Serif" w:cs="Liberation Serif"/>
          <w:szCs w:val="28"/>
        </w:rPr>
        <w:t>fit</w:t>
      </w:r>
      <w:r w:rsidRPr="00192649">
        <w:rPr>
          <w:rFonts w:ascii="Liberation Serif" w:hAnsi="Liberation Serif" w:cs="Liberation Serif"/>
          <w:szCs w:val="28"/>
          <w:lang w:val="ru-RU"/>
        </w:rPr>
        <w:t>), а затем применяются к тестовым данным (</w:t>
      </w:r>
      <w:r w:rsidRPr="00192649">
        <w:rPr>
          <w:rFonts w:ascii="Liberation Serif" w:hAnsi="Liberation Serif" w:cs="Liberation Serif"/>
          <w:szCs w:val="28"/>
        </w:rPr>
        <w:t>transform</w:t>
      </w:r>
      <w:r w:rsidRPr="00192649">
        <w:rPr>
          <w:rFonts w:ascii="Liberation Serif" w:hAnsi="Liberation Serif" w:cs="Liberation Serif"/>
          <w:szCs w:val="28"/>
          <w:lang w:val="ru-RU"/>
        </w:rPr>
        <w:t>) — это исключает утечку данных (</w:t>
      </w:r>
      <w:r w:rsidRPr="00192649">
        <w:rPr>
          <w:rFonts w:ascii="Liberation Serif" w:hAnsi="Liberation Serif" w:cs="Liberation Serif"/>
          <w:szCs w:val="28"/>
        </w:rPr>
        <w:t>data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leakage</w:t>
      </w:r>
      <w:r w:rsidRPr="00192649">
        <w:rPr>
          <w:rFonts w:ascii="Liberation Serif" w:hAnsi="Liberation Serif" w:cs="Liberation Serif"/>
          <w:szCs w:val="28"/>
          <w:lang w:val="ru-RU"/>
        </w:rPr>
        <w:t>). Стандартизации подвергаются 11 числовых признаков (включая три производных).</w:t>
      </w:r>
    </w:p>
    <w:p w14:paraId="0B99A633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9" w:name="_Toc228823472"/>
      <w:r w:rsidRPr="00192649">
        <w:rPr>
          <w:rFonts w:ascii="Liberation Serif" w:hAnsi="Liberation Serif" w:cs="Liberation Serif"/>
          <w:szCs w:val="28"/>
          <w:lang w:val="ru-RU"/>
        </w:rPr>
        <w:t>2.5.3. Кодирование категориальных признаков</w:t>
      </w:r>
      <w:bookmarkEnd w:id="29"/>
    </w:p>
    <w:p w14:paraId="2089B6F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OneHotEncoder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создаёт бинарный вектор для каждой категории. Кодируются 4 признака: административный_район (4 категории → 4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бинарных), микрорайон (26 → 26), тип_дома (4 → 4), ремонт (4 → 4). Итого: 38 </w:t>
      </w:r>
      <w:r w:rsidRPr="00192649">
        <w:rPr>
          <w:rFonts w:ascii="Liberation Serif" w:hAnsi="Liberation Serif" w:cs="Liberation Serif"/>
          <w:szCs w:val="28"/>
        </w:rPr>
        <w:t>OHE</w:t>
      </w:r>
      <w:r w:rsidRPr="00192649">
        <w:rPr>
          <w:rFonts w:ascii="Liberation Serif" w:hAnsi="Liberation Serif" w:cs="Liberation Serif"/>
          <w:szCs w:val="28"/>
          <w:lang w:val="ru-RU"/>
        </w:rPr>
        <w:t>-признаков. Результирующий вектор: 11 + 38 = 49 признаков.</w:t>
      </w:r>
    </w:p>
    <w:p w14:paraId="5E3BE8C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Параметр </w:t>
      </w:r>
      <w:r w:rsidRPr="00192649">
        <w:rPr>
          <w:rFonts w:ascii="Liberation Serif" w:hAnsi="Liberation Serif" w:cs="Liberation Serif"/>
          <w:szCs w:val="28"/>
        </w:rPr>
        <w:t>sparse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output</w:t>
      </w:r>
      <w:r w:rsidRPr="00192649">
        <w:rPr>
          <w:rFonts w:ascii="Liberation Serif" w:hAnsi="Liberation Serif" w:cs="Liberation Serif"/>
          <w:szCs w:val="28"/>
          <w:lang w:val="ru-RU"/>
        </w:rPr>
        <w:t>=</w:t>
      </w:r>
      <w:r w:rsidRPr="00192649">
        <w:rPr>
          <w:rFonts w:ascii="Liberation Serif" w:hAnsi="Liberation Serif" w:cs="Liberation Serif"/>
          <w:szCs w:val="28"/>
        </w:rPr>
        <w:t>False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возвращает плотную матрицу, совместимую с </w:t>
      </w:r>
      <w:r w:rsidRPr="00192649">
        <w:rPr>
          <w:rFonts w:ascii="Liberation Serif" w:hAnsi="Liberation Serif" w:cs="Liberation Serif"/>
          <w:szCs w:val="28"/>
        </w:rPr>
        <w:t>GradientBoostingRegressor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Параметр </w:t>
      </w:r>
      <w:r w:rsidRPr="00192649">
        <w:rPr>
          <w:rFonts w:ascii="Liberation Serif" w:hAnsi="Liberation Serif" w:cs="Liberation Serif"/>
          <w:szCs w:val="28"/>
        </w:rPr>
        <w:t>handle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unknown</w:t>
      </w:r>
      <w:r w:rsidRPr="00192649">
        <w:rPr>
          <w:rFonts w:ascii="Liberation Serif" w:hAnsi="Liberation Serif" w:cs="Liberation Serif"/>
          <w:szCs w:val="28"/>
          <w:lang w:val="ru-RU"/>
        </w:rPr>
        <w:t>='</w:t>
      </w:r>
      <w:r w:rsidRPr="00192649">
        <w:rPr>
          <w:rFonts w:ascii="Liberation Serif" w:hAnsi="Liberation Serif" w:cs="Liberation Serif"/>
          <w:szCs w:val="28"/>
        </w:rPr>
        <w:t>ignore</w:t>
      </w:r>
      <w:r w:rsidRPr="00192649">
        <w:rPr>
          <w:rFonts w:ascii="Liberation Serif" w:hAnsi="Liberation Serif" w:cs="Liberation Serif"/>
          <w:szCs w:val="28"/>
          <w:lang w:val="ru-RU"/>
        </w:rPr>
        <w:t>' обнуляет вектор для неизвестных категорий при инференсе, что обеспечивает отказоустойчивость приложения.</w:t>
      </w:r>
    </w:p>
    <w:p w14:paraId="3B5F1BF3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0" w:name="_Toc228823473"/>
      <w:r w:rsidRPr="00192649">
        <w:rPr>
          <w:rFonts w:ascii="Liberation Serif" w:hAnsi="Liberation Serif" w:cs="Liberation Serif"/>
          <w:szCs w:val="28"/>
          <w:lang w:val="ru-RU"/>
        </w:rPr>
        <w:t>2.6. Архитектура модели</w:t>
      </w:r>
      <w:bookmarkEnd w:id="30"/>
    </w:p>
    <w:p w14:paraId="4AC00F7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Итоговая модель — объект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двумя шагами: препроцессор (</w:t>
      </w:r>
      <w:r w:rsidRPr="00192649">
        <w:rPr>
          <w:rFonts w:ascii="Liberation Serif" w:hAnsi="Liberation Serif" w:cs="Liberation Serif"/>
          <w:szCs w:val="28"/>
        </w:rPr>
        <w:t>prep</w:t>
      </w:r>
      <w:r w:rsidRPr="00192649">
        <w:rPr>
          <w:rFonts w:ascii="Liberation Serif" w:hAnsi="Liberation Serif" w:cs="Liberation Serif"/>
          <w:szCs w:val="28"/>
          <w:lang w:val="ru-RU"/>
        </w:rPr>
        <w:t>) и предиктор (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Пайплайн сериализован в файл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помощью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451D5DE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Шаг 1 — </w:t>
      </w:r>
      <w:r w:rsidRPr="00192649">
        <w:rPr>
          <w:rFonts w:ascii="Liberation Serif" w:hAnsi="Liberation Serif" w:cs="Liberation Serif"/>
          <w:szCs w:val="28"/>
        </w:rPr>
        <w:t>ColumnTransformer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(«</w:t>
      </w:r>
      <w:r w:rsidRPr="00192649">
        <w:rPr>
          <w:rFonts w:ascii="Liberation Serif" w:hAnsi="Liberation Serif" w:cs="Liberation Serif"/>
          <w:szCs w:val="28"/>
        </w:rPr>
        <w:t>prep</w:t>
      </w:r>
      <w:r w:rsidRPr="00192649">
        <w:rPr>
          <w:rFonts w:ascii="Liberation Serif" w:hAnsi="Liberation Serif" w:cs="Liberation Serif"/>
          <w:szCs w:val="28"/>
          <w:lang w:val="ru-RU"/>
        </w:rPr>
        <w:t>»): объединяет числовой (</w:t>
      </w:r>
      <w:r w:rsidRPr="00192649">
        <w:rPr>
          <w:rFonts w:ascii="Liberation Serif" w:hAnsi="Liberation Serif" w:cs="Liberation Serif"/>
          <w:szCs w:val="28"/>
        </w:rPr>
        <w:t>StandardScaler</w:t>
      </w:r>
      <w:r w:rsidRPr="00192649">
        <w:rPr>
          <w:rFonts w:ascii="Liberation Serif" w:hAnsi="Liberation Serif" w:cs="Liberation Serif"/>
          <w:szCs w:val="28"/>
          <w:lang w:val="ru-RU"/>
        </w:rPr>
        <w:t>, 11 признаков) и категориальный (</w:t>
      </w:r>
      <w:r w:rsidRPr="00192649">
        <w:rPr>
          <w:rFonts w:ascii="Liberation Serif" w:hAnsi="Liberation Serif" w:cs="Liberation Serif"/>
          <w:szCs w:val="28"/>
        </w:rPr>
        <w:t>OneHotEncoder</w:t>
      </w:r>
      <w:r w:rsidRPr="00192649">
        <w:rPr>
          <w:rFonts w:ascii="Liberation Serif" w:hAnsi="Liberation Serif" w:cs="Liberation Serif"/>
          <w:szCs w:val="28"/>
          <w:lang w:val="ru-RU"/>
        </w:rPr>
        <w:t>, 4 признака) трансформеры. Выход: вектор из 49 признаков.</w:t>
      </w:r>
    </w:p>
    <w:p w14:paraId="12A870C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Шаг 2 — </w:t>
      </w:r>
      <w:r w:rsidRPr="00192649">
        <w:rPr>
          <w:rFonts w:ascii="Liberation Serif" w:hAnsi="Liberation Serif" w:cs="Liberation Serif"/>
          <w:szCs w:val="28"/>
        </w:rPr>
        <w:t>GradientBoostingRegressor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(«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»): принимает вектор 49 признаков и выдаёт предсказанную цену в рублях. </w:t>
      </w:r>
      <w:r w:rsidRPr="00192649">
        <w:rPr>
          <w:rFonts w:ascii="Liberation Serif" w:hAnsi="Liberation Serif" w:cs="Liberation Serif"/>
          <w:szCs w:val="28"/>
        </w:rPr>
        <w:t>Конфигурация гиперпараметров модели приведена в таблице 7.</w:t>
      </w:r>
    </w:p>
    <w:p w14:paraId="62FBB140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7 — Гиперпараметры GradientBoostingRegressor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71"/>
        <w:gridCol w:w="5306"/>
      </w:tblGrid>
      <w:tr w:rsidR="00D550FF" w:rsidRPr="00192649" w14:paraId="409AC781" w14:textId="77777777">
        <w:trPr>
          <w:jc w:val="center"/>
        </w:trPr>
        <w:tc>
          <w:tcPr>
            <w:tcW w:w="2268" w:type="dxa"/>
            <w:vAlign w:val="center"/>
          </w:tcPr>
          <w:p w14:paraId="6CCBC31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Гиперпараметр</w:t>
            </w:r>
          </w:p>
        </w:tc>
        <w:tc>
          <w:tcPr>
            <w:tcW w:w="1417" w:type="dxa"/>
            <w:vAlign w:val="center"/>
          </w:tcPr>
          <w:p w14:paraId="6008E15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Значение</w:t>
            </w:r>
          </w:p>
        </w:tc>
        <w:tc>
          <w:tcPr>
            <w:tcW w:w="5386" w:type="dxa"/>
            <w:vAlign w:val="center"/>
          </w:tcPr>
          <w:p w14:paraId="4FBA7EA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Обоснование выбора</w:t>
            </w:r>
          </w:p>
        </w:tc>
      </w:tr>
      <w:tr w:rsidR="00D550FF" w:rsidRPr="0060420B" w14:paraId="4E50630C" w14:textId="77777777">
        <w:trPr>
          <w:jc w:val="center"/>
        </w:trPr>
        <w:tc>
          <w:tcPr>
            <w:tcW w:w="2268" w:type="dxa"/>
            <w:vAlign w:val="center"/>
          </w:tcPr>
          <w:p w14:paraId="0CE488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n_estimators</w:t>
            </w:r>
          </w:p>
        </w:tc>
        <w:tc>
          <w:tcPr>
            <w:tcW w:w="1417" w:type="dxa"/>
            <w:vAlign w:val="center"/>
          </w:tcPr>
          <w:p w14:paraId="3645A73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300</w:t>
            </w:r>
          </w:p>
        </w:tc>
        <w:tc>
          <w:tcPr>
            <w:tcW w:w="5386" w:type="dxa"/>
            <w:vAlign w:val="center"/>
          </w:tcPr>
          <w:p w14:paraId="292D6A3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Достаточно для сходимости при </w:t>
            </w:r>
            <w:r w:rsidRPr="00192649">
              <w:rPr>
                <w:rFonts w:ascii="Liberation Serif" w:hAnsi="Liberation Serif" w:cs="Liberation Serif"/>
                <w:szCs w:val="28"/>
              </w:rPr>
              <w:t>η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=0.08; больше — риск переобучения</w:t>
            </w:r>
          </w:p>
        </w:tc>
      </w:tr>
      <w:tr w:rsidR="00D550FF" w:rsidRPr="0060420B" w14:paraId="64042626" w14:textId="77777777">
        <w:trPr>
          <w:jc w:val="center"/>
        </w:trPr>
        <w:tc>
          <w:tcPr>
            <w:tcW w:w="2268" w:type="dxa"/>
            <w:vAlign w:val="center"/>
          </w:tcPr>
          <w:p w14:paraId="7CF49D7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learning_rate</w:t>
            </w:r>
          </w:p>
        </w:tc>
        <w:tc>
          <w:tcPr>
            <w:tcW w:w="1417" w:type="dxa"/>
            <w:vAlign w:val="center"/>
          </w:tcPr>
          <w:p w14:paraId="4F4AFEA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0.08</w:t>
            </w:r>
          </w:p>
        </w:tc>
        <w:tc>
          <w:tcPr>
            <w:tcW w:w="5386" w:type="dxa"/>
            <w:vAlign w:val="center"/>
          </w:tcPr>
          <w:p w14:paraId="0B1948A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Компромисс: точность </w:t>
            </w:r>
            <w:r w:rsidRPr="00192649">
              <w:rPr>
                <w:rFonts w:ascii="Liberation Serif" w:hAnsi="Liberation Serif" w:cs="Liberation Serif"/>
                <w:szCs w:val="28"/>
              </w:rPr>
              <w:t>vs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скорость обучения</w:t>
            </w:r>
          </w:p>
        </w:tc>
      </w:tr>
      <w:tr w:rsidR="00D550FF" w:rsidRPr="0060420B" w14:paraId="180F0919" w14:textId="77777777">
        <w:trPr>
          <w:jc w:val="center"/>
        </w:trPr>
        <w:tc>
          <w:tcPr>
            <w:tcW w:w="2268" w:type="dxa"/>
            <w:vAlign w:val="center"/>
          </w:tcPr>
          <w:p w14:paraId="0E385B9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max_depth</w:t>
            </w:r>
          </w:p>
        </w:tc>
        <w:tc>
          <w:tcPr>
            <w:tcW w:w="1417" w:type="dxa"/>
            <w:vAlign w:val="center"/>
          </w:tcPr>
          <w:p w14:paraId="231E9D4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5</w:t>
            </w:r>
          </w:p>
        </w:tc>
        <w:tc>
          <w:tcPr>
            <w:tcW w:w="5386" w:type="dxa"/>
            <w:vAlign w:val="center"/>
          </w:tcPr>
          <w:p w14:paraId="6883819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Дерево глубины 5 захватывает взаимодействия 5-го порядка</w:t>
            </w:r>
          </w:p>
        </w:tc>
      </w:tr>
      <w:tr w:rsidR="00D550FF" w:rsidRPr="00192649" w14:paraId="475102F1" w14:textId="77777777">
        <w:trPr>
          <w:jc w:val="center"/>
        </w:trPr>
        <w:tc>
          <w:tcPr>
            <w:tcW w:w="2268" w:type="dxa"/>
            <w:vAlign w:val="center"/>
          </w:tcPr>
          <w:p w14:paraId="13DCC10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subsample</w:t>
            </w:r>
          </w:p>
        </w:tc>
        <w:tc>
          <w:tcPr>
            <w:tcW w:w="1417" w:type="dxa"/>
            <w:vAlign w:val="center"/>
          </w:tcPr>
          <w:p w14:paraId="16E4EA5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0.8</w:t>
            </w:r>
          </w:p>
        </w:tc>
        <w:tc>
          <w:tcPr>
            <w:tcW w:w="5386" w:type="dxa"/>
            <w:vAlign w:val="center"/>
          </w:tcPr>
          <w:p w14:paraId="66FE5D5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Стохастический бустинг снижает дисперсию</w:t>
            </w:r>
          </w:p>
        </w:tc>
      </w:tr>
      <w:tr w:rsidR="00D550FF" w:rsidRPr="0060420B" w14:paraId="37E77973" w14:textId="77777777">
        <w:trPr>
          <w:jc w:val="center"/>
        </w:trPr>
        <w:tc>
          <w:tcPr>
            <w:tcW w:w="2268" w:type="dxa"/>
            <w:vAlign w:val="center"/>
          </w:tcPr>
          <w:p w14:paraId="09EAB3F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min_samples_leaf</w:t>
            </w:r>
          </w:p>
        </w:tc>
        <w:tc>
          <w:tcPr>
            <w:tcW w:w="1417" w:type="dxa"/>
            <w:vAlign w:val="center"/>
          </w:tcPr>
          <w:p w14:paraId="0C05D69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5</w:t>
            </w:r>
          </w:p>
        </w:tc>
        <w:tc>
          <w:tcPr>
            <w:tcW w:w="5386" w:type="dxa"/>
            <w:vAlign w:val="center"/>
          </w:tcPr>
          <w:p w14:paraId="5706B8A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Предотвращает переобучение на малых листьях</w:t>
            </w:r>
          </w:p>
        </w:tc>
      </w:tr>
      <w:tr w:rsidR="00D550FF" w:rsidRPr="0060420B" w14:paraId="45038E12" w14:textId="77777777">
        <w:trPr>
          <w:jc w:val="center"/>
        </w:trPr>
        <w:tc>
          <w:tcPr>
            <w:tcW w:w="2268" w:type="dxa"/>
            <w:vAlign w:val="center"/>
          </w:tcPr>
          <w:p w14:paraId="462AF7E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loss</w:t>
            </w:r>
          </w:p>
        </w:tc>
        <w:tc>
          <w:tcPr>
            <w:tcW w:w="1417" w:type="dxa"/>
            <w:vAlign w:val="center"/>
          </w:tcPr>
          <w:p w14:paraId="7974816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squared_error</w:t>
            </w:r>
          </w:p>
        </w:tc>
        <w:tc>
          <w:tcPr>
            <w:tcW w:w="5386" w:type="dxa"/>
            <w:vAlign w:val="center"/>
          </w:tcPr>
          <w:p w14:paraId="0595204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2-потери оптимальны для регрессии при малом шуме</w:t>
            </w:r>
          </w:p>
        </w:tc>
      </w:tr>
      <w:tr w:rsidR="00D550FF" w:rsidRPr="00192649" w14:paraId="3A10C6F6" w14:textId="77777777">
        <w:trPr>
          <w:jc w:val="center"/>
        </w:trPr>
        <w:tc>
          <w:tcPr>
            <w:tcW w:w="2268" w:type="dxa"/>
            <w:vAlign w:val="center"/>
          </w:tcPr>
          <w:p w14:paraId="346E195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random_state</w:t>
            </w:r>
          </w:p>
        </w:tc>
        <w:tc>
          <w:tcPr>
            <w:tcW w:w="1417" w:type="dxa"/>
            <w:vAlign w:val="center"/>
          </w:tcPr>
          <w:p w14:paraId="7ECDE48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42</w:t>
            </w:r>
          </w:p>
        </w:tc>
        <w:tc>
          <w:tcPr>
            <w:tcW w:w="5386" w:type="dxa"/>
            <w:vAlign w:val="center"/>
          </w:tcPr>
          <w:p w14:paraId="3BC61B4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Фиксация для воспроизводимости</w:t>
            </w:r>
          </w:p>
        </w:tc>
      </w:tr>
    </w:tbl>
    <w:p w14:paraId="30AD9B3E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0F296521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1" w:name="_Toc228823474"/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2.7. Обучение, кросс-валидация и оценка качества</w:t>
      </w:r>
      <w:bookmarkEnd w:id="31"/>
    </w:p>
    <w:p w14:paraId="42196107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2" w:name="_Toc228823475"/>
      <w:r w:rsidRPr="00192649">
        <w:rPr>
          <w:rFonts w:ascii="Liberation Serif" w:hAnsi="Liberation Serif" w:cs="Liberation Serif"/>
          <w:szCs w:val="28"/>
          <w:lang w:val="ru-RU"/>
        </w:rPr>
        <w:t>2.7.1. Разбиение выборки</w:t>
      </w:r>
      <w:bookmarkEnd w:id="32"/>
    </w:p>
    <w:p w14:paraId="62AC32A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Набор данных (1 500 объектов) разбивается на обучающую (80 %, 1 200 записей) и тестовую </w:t>
      </w:r>
      <w:r w:rsidRPr="00192649">
        <w:rPr>
          <w:rFonts w:ascii="Liberation Serif" w:hAnsi="Liberation Serif" w:cs="Liberation Serif"/>
          <w:szCs w:val="28"/>
        </w:rPr>
        <w:t xml:space="preserve">(20 %, 300 записей) выборки с помощью train_test_split (random_state=42, shuffle=True). </w:t>
      </w:r>
      <w:r w:rsidRPr="00192649">
        <w:rPr>
          <w:rFonts w:ascii="Liberation Serif" w:hAnsi="Liberation Serif" w:cs="Liberation Serif"/>
          <w:szCs w:val="28"/>
          <w:lang w:val="ru-RU"/>
        </w:rPr>
        <w:t>Тестовая выборка используется только для финальной оценки — никаких решений по настройке модели на её основе не принимается.</w:t>
      </w:r>
    </w:p>
    <w:p w14:paraId="03209DE5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3" w:name="_Toc228823476"/>
      <w:r w:rsidRPr="00192649">
        <w:rPr>
          <w:rFonts w:ascii="Liberation Serif" w:hAnsi="Liberation Serif" w:cs="Liberation Serif"/>
          <w:szCs w:val="28"/>
          <w:lang w:val="ru-RU"/>
        </w:rPr>
        <w:t xml:space="preserve">2.7.2.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>-кратная кросс-валидация</w:t>
      </w:r>
      <w:bookmarkEnd w:id="33"/>
    </w:p>
    <w:p w14:paraId="1556108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Кросс-валидация (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Fold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Cross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Validation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метод оценки обобщающей способности модели без использования тестовой выборки. Обучающие данные делятся на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равных частей (фолдов). Модель обучается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раз: каждый раз один фолд служит валидационным, остальные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−1 — обучающими. Результат: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значений метрики, по которым вычисляется среднее и стандартное отклонение.</w:t>
      </w:r>
    </w:p>
    <w:p w14:paraId="21C465E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 проекте применяется 5-кратная кросс-валидация (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=5) на обучающей выборке. Это позволяет получить несмещённую оценку качества и оценить его стабильность без «утечки» тестовых данных. </w:t>
      </w:r>
      <w:r w:rsidRPr="00192649">
        <w:rPr>
          <w:rFonts w:ascii="Liberation Serif" w:hAnsi="Liberation Serif" w:cs="Liberation Serif"/>
          <w:szCs w:val="28"/>
        </w:rPr>
        <w:t>Код кросс-валидации:</w:t>
      </w:r>
    </w:p>
    <w:p w14:paraId="068555FD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192649">
        <w:rPr>
          <w:rFonts w:ascii="Liberation Serif" w:hAnsi="Liberation Serif" w:cs="Liberation Serif"/>
          <w:i/>
          <w:szCs w:val="28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from sklearn.model_selection import cross_val_score</w:t>
      </w:r>
    </w:p>
    <w:p w14:paraId="444077F1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784638C1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scores = cross_val_score(</w:t>
      </w:r>
    </w:p>
    <w:p w14:paraId="38FC4D02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    pipeline, X_train, y_train,</w:t>
      </w:r>
    </w:p>
    <w:p w14:paraId="42231A2C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    cv=5, scoring="r2", n_jobs=-1</w:t>
      </w:r>
    </w:p>
    <w:p w14:paraId="57AFD8A8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)</w:t>
      </w:r>
    </w:p>
    <w:p w14:paraId="10179A99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print(f"CV R²: {scores.mean():.4f} ± {scores.std():.4f}")</w:t>
      </w:r>
    </w:p>
    <w:p w14:paraId="749292D5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4" w:name="_Toc228823477"/>
      <w:r w:rsidRPr="00192649">
        <w:rPr>
          <w:rFonts w:ascii="Liberation Serif" w:hAnsi="Liberation Serif" w:cs="Liberation Serif"/>
          <w:szCs w:val="28"/>
          <w:lang w:val="ru-RU"/>
        </w:rPr>
        <w:t>2.7.3. Подбор гиперпараметров</w:t>
      </w:r>
      <w:bookmarkEnd w:id="34"/>
    </w:p>
    <w:p w14:paraId="3617D88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Гиперпараметры модели подбираются методом решётчатого поиска (</w:t>
      </w:r>
      <w:r w:rsidRPr="00192649">
        <w:rPr>
          <w:rFonts w:ascii="Liberation Serif" w:hAnsi="Liberation Serif" w:cs="Liberation Serif"/>
          <w:szCs w:val="28"/>
        </w:rPr>
        <w:t>GridSearchCV</w:t>
      </w:r>
      <w:r w:rsidRPr="00192649">
        <w:rPr>
          <w:rFonts w:ascii="Liberation Serif" w:hAnsi="Liberation Serif" w:cs="Liberation Serif"/>
          <w:szCs w:val="28"/>
          <w:lang w:val="ru-RU"/>
        </w:rPr>
        <w:t>) или случайного поиска (</w:t>
      </w:r>
      <w:r w:rsidRPr="00192649">
        <w:rPr>
          <w:rFonts w:ascii="Liberation Serif" w:hAnsi="Liberation Serif" w:cs="Liberation Serif"/>
          <w:szCs w:val="28"/>
        </w:rPr>
        <w:t>RandomizedSearchCV</w:t>
      </w:r>
      <w:r w:rsidRPr="00192649">
        <w:rPr>
          <w:rFonts w:ascii="Liberation Serif" w:hAnsi="Liberation Serif" w:cs="Liberation Serif"/>
          <w:szCs w:val="28"/>
          <w:lang w:val="ru-RU"/>
        </w:rPr>
        <w:t>) с 5-кратной кросс-валидацией. Пространство поиска для данного проекта:</w:t>
      </w:r>
    </w:p>
    <w:p w14:paraId="4BD9D90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– </w:t>
      </w:r>
      <w:r w:rsidRPr="00192649">
        <w:rPr>
          <w:rFonts w:ascii="Liberation Serif" w:hAnsi="Liberation Serif" w:cs="Liberation Serif"/>
          <w:szCs w:val="28"/>
        </w:rPr>
        <w:t>n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estimators</w:t>
      </w:r>
      <w:r w:rsidRPr="00192649">
        <w:rPr>
          <w:rFonts w:ascii="Liberation Serif" w:hAnsi="Liberation Serif" w:cs="Liberation Serif"/>
          <w:szCs w:val="28"/>
          <w:lang w:val="ru-RU"/>
        </w:rPr>
        <w:t>: [100, 200, 300, 400] — число деревьев;</w:t>
      </w:r>
    </w:p>
    <w:p w14:paraId="7F68C22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rate</w:t>
      </w:r>
      <w:r w:rsidRPr="00192649">
        <w:rPr>
          <w:rFonts w:ascii="Liberation Serif" w:hAnsi="Liberation Serif" w:cs="Liberation Serif"/>
          <w:szCs w:val="28"/>
          <w:lang w:val="ru-RU"/>
        </w:rPr>
        <w:t>: [0.05, 0.08, 0.10, 0.15] — скорость обучения;</w:t>
      </w:r>
    </w:p>
    <w:p w14:paraId="70ED4AB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max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depth</w:t>
      </w:r>
      <w:r w:rsidRPr="00192649">
        <w:rPr>
          <w:rFonts w:ascii="Liberation Serif" w:hAnsi="Liberation Serif" w:cs="Liberation Serif"/>
          <w:szCs w:val="28"/>
          <w:lang w:val="ru-RU"/>
        </w:rPr>
        <w:t>: [3, 4, 5, 6] — глубина деревьев;</w:t>
      </w:r>
    </w:p>
    <w:p w14:paraId="5A58A57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subsample</w:t>
      </w:r>
      <w:r w:rsidRPr="00192649">
        <w:rPr>
          <w:rFonts w:ascii="Liberation Serif" w:hAnsi="Liberation Serif" w:cs="Liberation Serif"/>
          <w:szCs w:val="28"/>
          <w:lang w:val="ru-RU"/>
        </w:rPr>
        <w:t>: [0.7, 0.8, 0.9] — доля объектов.</w:t>
      </w:r>
    </w:p>
    <w:p w14:paraId="15D00B9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По результатам поиска выбраны гиперпараметры, минимизирующие </w:t>
      </w:r>
      <w:r w:rsidRPr="00192649">
        <w:rPr>
          <w:rFonts w:ascii="Liberation Serif" w:hAnsi="Liberation Serif" w:cs="Liberation Serif"/>
          <w:szCs w:val="28"/>
        </w:rPr>
        <w:t>RMSE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на валидационной выборке: </w:t>
      </w:r>
      <w:r w:rsidRPr="00192649">
        <w:rPr>
          <w:rFonts w:ascii="Liberation Serif" w:hAnsi="Liberation Serif" w:cs="Liberation Serif"/>
          <w:szCs w:val="28"/>
        </w:rPr>
        <w:t>n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estimators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=300,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rate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=0.08, </w:t>
      </w:r>
      <w:r w:rsidRPr="00192649">
        <w:rPr>
          <w:rFonts w:ascii="Liberation Serif" w:hAnsi="Liberation Serif" w:cs="Liberation Serif"/>
          <w:szCs w:val="28"/>
        </w:rPr>
        <w:t>max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depth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=5, </w:t>
      </w:r>
      <w:r w:rsidRPr="00192649">
        <w:rPr>
          <w:rFonts w:ascii="Liberation Serif" w:hAnsi="Liberation Serif" w:cs="Liberation Serif"/>
          <w:szCs w:val="28"/>
        </w:rPr>
        <w:t>subsample</w:t>
      </w:r>
      <w:r w:rsidRPr="00192649">
        <w:rPr>
          <w:rFonts w:ascii="Liberation Serif" w:hAnsi="Liberation Serif" w:cs="Liberation Serif"/>
          <w:szCs w:val="28"/>
          <w:lang w:val="ru-RU"/>
        </w:rPr>
        <w:t>=0.8.</w:t>
      </w:r>
    </w:p>
    <w:p w14:paraId="69586488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5" w:name="_Toc228823478"/>
      <w:r w:rsidRPr="00192649">
        <w:rPr>
          <w:rFonts w:ascii="Liberation Serif" w:hAnsi="Liberation Serif" w:cs="Liberation Serif"/>
          <w:szCs w:val="28"/>
          <w:lang w:val="ru-RU"/>
        </w:rPr>
        <w:t>2.7.4. Метрики качества на тестовой выборке</w:t>
      </w:r>
      <w:bookmarkEnd w:id="35"/>
    </w:p>
    <w:p w14:paraId="7F15B1B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Финальная оценка модели производится на тестовой выборке (300 объектов), недоступной при обучении и подборе гиперпараметров.</w:t>
      </w:r>
    </w:p>
    <w:p w14:paraId="7E4F7A11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Таблица 8 — Метрики качества модели на тестовой выборке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551"/>
        <w:gridCol w:w="4252"/>
      </w:tblGrid>
      <w:tr w:rsidR="00D550FF" w:rsidRPr="00192649" w14:paraId="41F51997" w14:textId="77777777">
        <w:trPr>
          <w:jc w:val="center"/>
        </w:trPr>
        <w:tc>
          <w:tcPr>
            <w:tcW w:w="2268" w:type="dxa"/>
            <w:vAlign w:val="center"/>
          </w:tcPr>
          <w:p w14:paraId="4A0ACE3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Метрика</w:t>
            </w:r>
          </w:p>
        </w:tc>
        <w:tc>
          <w:tcPr>
            <w:tcW w:w="2551" w:type="dxa"/>
            <w:vAlign w:val="center"/>
          </w:tcPr>
          <w:p w14:paraId="1B951CE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Значение</w:t>
            </w:r>
          </w:p>
        </w:tc>
        <w:tc>
          <w:tcPr>
            <w:tcW w:w="4252" w:type="dxa"/>
            <w:vAlign w:val="center"/>
          </w:tcPr>
          <w:p w14:paraId="42834B8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Интерпретация</w:t>
            </w:r>
          </w:p>
        </w:tc>
      </w:tr>
      <w:tr w:rsidR="00D550FF" w:rsidRPr="0060420B" w14:paraId="26D21300" w14:textId="77777777">
        <w:trPr>
          <w:jc w:val="center"/>
        </w:trPr>
        <w:tc>
          <w:tcPr>
            <w:tcW w:w="2268" w:type="dxa"/>
            <w:vAlign w:val="center"/>
          </w:tcPr>
          <w:p w14:paraId="72E37B6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MAE</w:t>
            </w:r>
          </w:p>
        </w:tc>
        <w:tc>
          <w:tcPr>
            <w:tcW w:w="2551" w:type="dxa"/>
            <w:vAlign w:val="center"/>
          </w:tcPr>
          <w:p w14:paraId="1C01746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~85 000 руб.</w:t>
            </w:r>
          </w:p>
        </w:tc>
        <w:tc>
          <w:tcPr>
            <w:tcW w:w="4252" w:type="dxa"/>
            <w:vAlign w:val="center"/>
          </w:tcPr>
          <w:p w14:paraId="7EDAB15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В среднем ошибка ≈ 85 тыс. руб.</w:t>
            </w:r>
          </w:p>
        </w:tc>
      </w:tr>
      <w:tr w:rsidR="00D550FF" w:rsidRPr="0060420B" w14:paraId="3459BA29" w14:textId="77777777">
        <w:trPr>
          <w:jc w:val="center"/>
        </w:trPr>
        <w:tc>
          <w:tcPr>
            <w:tcW w:w="2268" w:type="dxa"/>
            <w:vAlign w:val="center"/>
          </w:tcPr>
          <w:p w14:paraId="642FAA0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RMSE</w:t>
            </w:r>
          </w:p>
        </w:tc>
        <w:tc>
          <w:tcPr>
            <w:tcW w:w="2551" w:type="dxa"/>
            <w:vAlign w:val="center"/>
          </w:tcPr>
          <w:p w14:paraId="139BF1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~130 000 руб.</w:t>
            </w:r>
          </w:p>
        </w:tc>
        <w:tc>
          <w:tcPr>
            <w:tcW w:w="4252" w:type="dxa"/>
            <w:vAlign w:val="center"/>
          </w:tcPr>
          <w:p w14:paraId="607CF1E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Штраф за крупные ошибки — 130 тыс. руб.</w:t>
            </w:r>
          </w:p>
        </w:tc>
      </w:tr>
      <w:tr w:rsidR="00D550FF" w:rsidRPr="00192649" w14:paraId="0645BF2A" w14:textId="77777777">
        <w:trPr>
          <w:jc w:val="center"/>
        </w:trPr>
        <w:tc>
          <w:tcPr>
            <w:tcW w:w="2268" w:type="dxa"/>
            <w:vAlign w:val="center"/>
          </w:tcPr>
          <w:p w14:paraId="71477F0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R²</w:t>
            </w:r>
          </w:p>
        </w:tc>
        <w:tc>
          <w:tcPr>
            <w:tcW w:w="2551" w:type="dxa"/>
            <w:vAlign w:val="center"/>
          </w:tcPr>
          <w:p w14:paraId="5EE1EC7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~0.97</w:t>
            </w:r>
          </w:p>
        </w:tc>
        <w:tc>
          <w:tcPr>
            <w:tcW w:w="4252" w:type="dxa"/>
            <w:vAlign w:val="center"/>
          </w:tcPr>
          <w:p w14:paraId="1C3A5E7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97 % дисперсии объяснено моделью</w:t>
            </w:r>
          </w:p>
        </w:tc>
      </w:tr>
      <w:tr w:rsidR="00D550FF" w:rsidRPr="00192649" w14:paraId="12D22CCB" w14:textId="77777777">
        <w:trPr>
          <w:jc w:val="center"/>
        </w:trPr>
        <w:tc>
          <w:tcPr>
            <w:tcW w:w="2268" w:type="dxa"/>
            <w:vAlign w:val="center"/>
          </w:tcPr>
          <w:p w14:paraId="3CC364E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MAPE</w:t>
            </w:r>
          </w:p>
        </w:tc>
        <w:tc>
          <w:tcPr>
            <w:tcW w:w="2551" w:type="dxa"/>
            <w:vAlign w:val="center"/>
          </w:tcPr>
          <w:p w14:paraId="2F01F58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~3.8 %</w:t>
            </w:r>
          </w:p>
        </w:tc>
        <w:tc>
          <w:tcPr>
            <w:tcW w:w="4252" w:type="dxa"/>
            <w:vAlign w:val="center"/>
          </w:tcPr>
          <w:p w14:paraId="793574E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Средняя относительная ошибка — 3.8 %</w:t>
            </w:r>
          </w:p>
        </w:tc>
      </w:tr>
      <w:tr w:rsidR="00D550FF" w:rsidRPr="0060420B" w14:paraId="724B3500" w14:textId="77777777">
        <w:trPr>
          <w:jc w:val="center"/>
        </w:trPr>
        <w:tc>
          <w:tcPr>
            <w:tcW w:w="2268" w:type="dxa"/>
            <w:vAlign w:val="center"/>
          </w:tcPr>
          <w:p w14:paraId="240D12D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CV R² (5-fold)</w:t>
            </w:r>
          </w:p>
        </w:tc>
        <w:tc>
          <w:tcPr>
            <w:tcW w:w="2551" w:type="dxa"/>
            <w:vAlign w:val="center"/>
          </w:tcPr>
          <w:p w14:paraId="249839D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0.96 ± 0.01</w:t>
            </w:r>
          </w:p>
        </w:tc>
        <w:tc>
          <w:tcPr>
            <w:tcW w:w="4252" w:type="dxa"/>
            <w:vAlign w:val="center"/>
          </w:tcPr>
          <w:p w14:paraId="7EF0ADD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Стабильная оценка на обучающей выборке</w:t>
            </w:r>
          </w:p>
        </w:tc>
      </w:tr>
    </w:tbl>
    <w:p w14:paraId="4A3D3DE8" w14:textId="77777777" w:rsidR="00D550FF" w:rsidRPr="00192649" w:rsidRDefault="00D550FF">
      <w:pPr>
        <w:rPr>
          <w:rFonts w:ascii="Liberation Serif" w:hAnsi="Liberation Serif" w:cs="Liberation Serif"/>
          <w:szCs w:val="28"/>
          <w:lang w:val="ru-RU"/>
        </w:rPr>
      </w:pPr>
    </w:p>
    <w:p w14:paraId="2A7CBF5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Высокое 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² (≈ 0.97) объясняется синтетической природой данных: шум </w:t>
      </w:r>
      <w:r w:rsidRPr="00192649">
        <w:rPr>
          <w:rFonts w:ascii="Liberation Serif" w:hAnsi="Liberation Serif" w:cs="Liberation Serif"/>
          <w:szCs w:val="28"/>
        </w:rPr>
        <w:t>ε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ограничен ±6 %. На реальных данных типичный 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>² составляет 0.80–0.90.</w:t>
      </w:r>
    </w:p>
    <w:p w14:paraId="0EC4CF63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6" w:name="_Toc228823479"/>
      <w:r w:rsidRPr="00192649">
        <w:rPr>
          <w:rFonts w:ascii="Liberation Serif" w:hAnsi="Liberation Serif" w:cs="Liberation Serif"/>
          <w:szCs w:val="28"/>
          <w:lang w:val="ru-RU"/>
        </w:rPr>
        <w:t>2.8. Веб-приложение (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  <w:bookmarkEnd w:id="36"/>
    </w:p>
    <w:p w14:paraId="2F54C29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Веб-приложение реализовано в файле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app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v</w:t>
      </w:r>
      <w:r w:rsidRPr="00192649">
        <w:rPr>
          <w:rFonts w:ascii="Liberation Serif" w:hAnsi="Liberation Serif" w:cs="Liberation Serif"/>
          <w:szCs w:val="28"/>
          <w:lang w:val="ru-RU"/>
        </w:rPr>
        <w:t>3.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>. Приложение обеспечивает дружественный интерфейс для ввода характеристик квартиры и мгновенного получения оценки стоимости без навыков программирования.</w:t>
      </w:r>
    </w:p>
    <w:p w14:paraId="61B9C21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Функциональность приложения:</w:t>
      </w:r>
    </w:p>
    <w:p w14:paraId="2E58D9A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– иерархические выпадающие списки район → микрорайон с автоматическим обновлением;</w:t>
      </w:r>
    </w:p>
    <w:p w14:paraId="21A1E27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отображение расстояния от центра для выбранного микрорайона;</w:t>
      </w:r>
    </w:p>
    <w:p w14:paraId="5A789A3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поля ввода площади, числа комнат, этажа, этажей в доме, года постройки;</w:t>
      </w:r>
    </w:p>
    <w:p w14:paraId="5FC0D3F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выбор типа дома и состояния ремонта;</w:t>
      </w:r>
    </w:p>
    <w:p w14:paraId="038FCBF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флажки для парковки и балкона;</w:t>
      </w:r>
    </w:p>
    <w:p w14:paraId="3E8FE55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кнопка «Рассчитать стоимость» — запуск инференса модели;</w:t>
      </w:r>
    </w:p>
    <w:p w14:paraId="315F3AE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карточка результата: цена (млн </w:t>
      </w:r>
      <w:r w:rsidRPr="00192649">
        <w:rPr>
          <w:rFonts w:cs="Times New Roman"/>
          <w:szCs w:val="28"/>
          <w:lang w:val="ru-RU"/>
        </w:rPr>
        <w:t>₽</w:t>
      </w:r>
      <w:r w:rsidRPr="00192649">
        <w:rPr>
          <w:rFonts w:ascii="Liberation Serif" w:hAnsi="Liberation Serif" w:cs="Liberation Serif"/>
          <w:szCs w:val="28"/>
          <w:lang w:val="ru-RU"/>
        </w:rPr>
        <w:t>), цена/м², сводные чипы с параметрами.</w:t>
      </w:r>
    </w:p>
    <w:p w14:paraId="2D63EED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Процедура инференса (предсказания) в приложении:</w:t>
      </w:r>
    </w:p>
    <w:p w14:paraId="6DCE5AA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1) Сбор введённых пользователем значений в словарь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2079EEB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2) Создание одностроечного </w:t>
      </w:r>
      <w:r w:rsidRPr="00192649">
        <w:rPr>
          <w:rFonts w:ascii="Liberation Serif" w:hAnsi="Liberation Serif" w:cs="Liberation Serif"/>
          <w:szCs w:val="28"/>
        </w:rPr>
        <w:t>DataFrame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pandas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00C71E1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3) Добавление производных признаков: возраст_дома, соотношение_этажей, площадь_на_комнату.</w:t>
      </w:r>
    </w:p>
    <w:p w14:paraId="71D9789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4) Вызов 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predict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inp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пайплайн автоматически применяет стандартизацию и </w:t>
      </w:r>
      <w:r w:rsidRPr="00192649">
        <w:rPr>
          <w:rFonts w:ascii="Liberation Serif" w:hAnsi="Liberation Serif" w:cs="Liberation Serif"/>
          <w:szCs w:val="28"/>
        </w:rPr>
        <w:t>OHE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3EF45A2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5) Форматирование и отображение результата.</w:t>
      </w:r>
    </w:p>
    <w:p w14:paraId="3F345893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5636CC47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37" w:name="_Toc228823480"/>
      <w:r w:rsidRPr="00192649">
        <w:rPr>
          <w:rFonts w:ascii="Liberation Serif" w:hAnsi="Liberation Serif" w:cs="Liberation Serif"/>
          <w:lang w:val="ru-RU"/>
        </w:rPr>
        <w:lastRenderedPageBreak/>
        <w:t xml:space="preserve">ЧАСТЬ </w:t>
      </w:r>
      <w:r w:rsidRPr="00192649">
        <w:rPr>
          <w:rFonts w:ascii="Liberation Serif" w:hAnsi="Liberation Serif" w:cs="Liberation Serif"/>
        </w:rPr>
        <w:t>III</w:t>
      </w:r>
      <w:r w:rsidRPr="00192649">
        <w:rPr>
          <w:rFonts w:ascii="Liberation Serif" w:hAnsi="Liberation Serif" w:cs="Liberation Serif"/>
          <w:lang w:val="ru-RU"/>
        </w:rPr>
        <w:t>. ДОКУМЕНТАЦИОННАЯ ЧАСТЬ</w:t>
      </w:r>
      <w:bookmarkEnd w:id="37"/>
    </w:p>
    <w:p w14:paraId="0F47A792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8" w:name="_Toc228823481"/>
      <w:r w:rsidRPr="00192649">
        <w:rPr>
          <w:rFonts w:ascii="Liberation Serif" w:hAnsi="Liberation Serif" w:cs="Liberation Serif"/>
          <w:szCs w:val="28"/>
          <w:lang w:val="ru-RU"/>
        </w:rPr>
        <w:t xml:space="preserve">3.1. Сравнение форматов сохранения модели: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ONNX</w:t>
      </w:r>
      <w:bookmarkEnd w:id="38"/>
    </w:p>
    <w:p w14:paraId="4AF4557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При сохранении обученной модели разработчик выбирает формат сериализации. В проекте применяется формат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стандартный для экосистемы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Альтернативой служит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Open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Neural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Network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Exchange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открытый стандарт, разработанный </w:t>
      </w:r>
      <w:r w:rsidRPr="00192649">
        <w:rPr>
          <w:rFonts w:ascii="Liberation Serif" w:hAnsi="Liberation Serif" w:cs="Liberation Serif"/>
          <w:szCs w:val="28"/>
        </w:rPr>
        <w:t>Microsoft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Facebook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Meta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для переносимости </w:t>
      </w:r>
      <w:r w:rsidRPr="00192649">
        <w:rPr>
          <w:rFonts w:ascii="Liberation Serif" w:hAnsi="Liberation Serif" w:cs="Liberation Serif"/>
          <w:szCs w:val="28"/>
        </w:rPr>
        <w:t>ML</w:t>
      </w:r>
      <w:r w:rsidRPr="00192649">
        <w:rPr>
          <w:rFonts w:ascii="Liberation Serif" w:hAnsi="Liberation Serif" w:cs="Liberation Serif"/>
          <w:szCs w:val="28"/>
          <w:lang w:val="ru-RU"/>
        </w:rPr>
        <w:t>-моделей между фреймворками и средами выполнения.</w:t>
      </w:r>
    </w:p>
    <w:p w14:paraId="1A7FB6BC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9" w:name="_Toc228823482"/>
      <w:r w:rsidRPr="00192649">
        <w:rPr>
          <w:rFonts w:ascii="Liberation Serif" w:hAnsi="Liberation Serif" w:cs="Liberation Serif"/>
          <w:szCs w:val="28"/>
          <w:lang w:val="ru-RU"/>
        </w:rPr>
        <w:t xml:space="preserve">3.1.1. Формат </w:t>
      </w:r>
      <w:r w:rsidRPr="00192649">
        <w:rPr>
          <w:rFonts w:ascii="Liberation Serif" w:hAnsi="Liberation Serif" w:cs="Liberation Serif"/>
          <w:szCs w:val="28"/>
        </w:rPr>
        <w:t>joblib</w:t>
      </w:r>
      <w:bookmarkEnd w:id="39"/>
    </w:p>
    <w:p w14:paraId="3092117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-библиотека для эффективной сериализации объектов, особенно содержащих большие </w:t>
      </w:r>
      <w:r w:rsidRPr="00192649">
        <w:rPr>
          <w:rFonts w:ascii="Liberation Serif" w:hAnsi="Liberation Serif" w:cs="Liberation Serif"/>
          <w:szCs w:val="28"/>
        </w:rPr>
        <w:t>numpy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-массивы. Использует формат </w:t>
      </w:r>
      <w:r w:rsidRPr="00192649">
        <w:rPr>
          <w:rFonts w:ascii="Liberation Serif" w:hAnsi="Liberation Serif" w:cs="Liberation Serif"/>
          <w:szCs w:val="28"/>
        </w:rPr>
        <w:t>pickle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дополнительной оптимизацией для числовых данных. Сохранение и загрузка:</w:t>
      </w:r>
    </w:p>
    <w:p w14:paraId="6EB56496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192649">
        <w:rPr>
          <w:rFonts w:ascii="Liberation Serif" w:hAnsi="Liberation Serif" w:cs="Liberation Serif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import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joblib</w:t>
      </w:r>
    </w:p>
    <w:p w14:paraId="3FE0C494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</w:p>
    <w:p w14:paraId="2CE245CC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# Сохранение после обучения</w:t>
      </w:r>
    </w:p>
    <w:p w14:paraId="7F9C6963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joblib</w:t>
      </w:r>
      <w:r w:rsidRPr="00E85922">
        <w:rPr>
          <w:rFonts w:ascii="Courier New" w:hAnsi="Courier New" w:cs="Courier New"/>
          <w:i/>
          <w:szCs w:val="28"/>
          <w:lang w:val="ru-RU"/>
        </w:rPr>
        <w:t>.</w:t>
      </w:r>
      <w:r w:rsidRPr="00E85922">
        <w:rPr>
          <w:rFonts w:ascii="Courier New" w:hAnsi="Courier New" w:cs="Courier New"/>
          <w:i/>
          <w:szCs w:val="28"/>
        </w:rPr>
        <w:t>dump</w:t>
      </w:r>
      <w:r w:rsidRPr="00E85922">
        <w:rPr>
          <w:rFonts w:ascii="Courier New" w:hAnsi="Courier New" w:cs="Courier New"/>
          <w:i/>
          <w:szCs w:val="28"/>
          <w:lang w:val="ru-RU"/>
        </w:rPr>
        <w:t>(</w:t>
      </w:r>
      <w:r w:rsidRPr="00E85922">
        <w:rPr>
          <w:rFonts w:ascii="Courier New" w:hAnsi="Courier New" w:cs="Courier New"/>
          <w:i/>
          <w:szCs w:val="28"/>
        </w:rPr>
        <w:t>pipeline</w:t>
      </w:r>
      <w:r w:rsidRPr="00E85922">
        <w:rPr>
          <w:rFonts w:ascii="Courier New" w:hAnsi="Courier New" w:cs="Courier New"/>
          <w:i/>
          <w:szCs w:val="28"/>
          <w:lang w:val="ru-RU"/>
        </w:rPr>
        <w:t>, "</w:t>
      </w:r>
      <w:r w:rsidRPr="00E85922">
        <w:rPr>
          <w:rFonts w:ascii="Courier New" w:hAnsi="Courier New" w:cs="Courier New"/>
          <w:i/>
          <w:szCs w:val="28"/>
        </w:rPr>
        <w:t>web</w:t>
      </w:r>
      <w:r w:rsidRPr="00E85922">
        <w:rPr>
          <w:rFonts w:ascii="Courier New" w:hAnsi="Courier New" w:cs="Courier New"/>
          <w:i/>
          <w:szCs w:val="28"/>
          <w:lang w:val="ru-RU"/>
        </w:rPr>
        <w:t>/</w:t>
      </w:r>
      <w:r w:rsidRPr="00E85922">
        <w:rPr>
          <w:rFonts w:ascii="Courier New" w:hAnsi="Courier New" w:cs="Courier New"/>
          <w:i/>
          <w:szCs w:val="28"/>
        </w:rPr>
        <w:t>model</w:t>
      </w:r>
      <w:r w:rsidRPr="00E85922">
        <w:rPr>
          <w:rFonts w:ascii="Courier New" w:hAnsi="Courier New" w:cs="Courier New"/>
          <w:i/>
          <w:szCs w:val="28"/>
          <w:lang w:val="ru-RU"/>
        </w:rPr>
        <w:t>.</w:t>
      </w:r>
      <w:r w:rsidRPr="00E85922">
        <w:rPr>
          <w:rFonts w:ascii="Courier New" w:hAnsi="Courier New" w:cs="Courier New"/>
          <w:i/>
          <w:szCs w:val="28"/>
        </w:rPr>
        <w:t>pkl</w:t>
      </w:r>
      <w:r w:rsidRPr="00E85922">
        <w:rPr>
          <w:rFonts w:ascii="Courier New" w:hAnsi="Courier New" w:cs="Courier New"/>
          <w:i/>
          <w:szCs w:val="28"/>
          <w:lang w:val="ru-RU"/>
        </w:rPr>
        <w:t>")</w:t>
      </w:r>
    </w:p>
    <w:p w14:paraId="2E8409B4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</w:p>
    <w:p w14:paraId="1A751948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# Загрузка при старте приложения</w:t>
      </w:r>
    </w:p>
    <w:p w14:paraId="19579F4C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model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= </w:t>
      </w:r>
      <w:r w:rsidRPr="00E85922">
        <w:rPr>
          <w:rFonts w:ascii="Courier New" w:hAnsi="Courier New" w:cs="Courier New"/>
          <w:i/>
          <w:szCs w:val="28"/>
        </w:rPr>
        <w:t>joblib</w:t>
      </w:r>
      <w:r w:rsidRPr="00E85922">
        <w:rPr>
          <w:rFonts w:ascii="Courier New" w:hAnsi="Courier New" w:cs="Courier New"/>
          <w:i/>
          <w:szCs w:val="28"/>
          <w:lang w:val="ru-RU"/>
        </w:rPr>
        <w:t>.</w:t>
      </w:r>
      <w:r w:rsidRPr="00E85922">
        <w:rPr>
          <w:rFonts w:ascii="Courier New" w:hAnsi="Courier New" w:cs="Courier New"/>
          <w:i/>
          <w:szCs w:val="28"/>
        </w:rPr>
        <w:t>load</w:t>
      </w:r>
      <w:r w:rsidRPr="00E85922">
        <w:rPr>
          <w:rFonts w:ascii="Courier New" w:hAnsi="Courier New" w:cs="Courier New"/>
          <w:i/>
          <w:szCs w:val="28"/>
          <w:lang w:val="ru-RU"/>
        </w:rPr>
        <w:t>("</w:t>
      </w:r>
      <w:r w:rsidRPr="00E85922">
        <w:rPr>
          <w:rFonts w:ascii="Courier New" w:hAnsi="Courier New" w:cs="Courier New"/>
          <w:i/>
          <w:szCs w:val="28"/>
        </w:rPr>
        <w:t>web</w:t>
      </w:r>
      <w:r w:rsidRPr="00E85922">
        <w:rPr>
          <w:rFonts w:ascii="Courier New" w:hAnsi="Courier New" w:cs="Courier New"/>
          <w:i/>
          <w:szCs w:val="28"/>
          <w:lang w:val="ru-RU"/>
        </w:rPr>
        <w:t>/</w:t>
      </w:r>
      <w:r w:rsidRPr="00E85922">
        <w:rPr>
          <w:rFonts w:ascii="Courier New" w:hAnsi="Courier New" w:cs="Courier New"/>
          <w:i/>
          <w:szCs w:val="28"/>
        </w:rPr>
        <w:t>model</w:t>
      </w:r>
      <w:r w:rsidRPr="00E85922">
        <w:rPr>
          <w:rFonts w:ascii="Courier New" w:hAnsi="Courier New" w:cs="Courier New"/>
          <w:i/>
          <w:szCs w:val="28"/>
          <w:lang w:val="ru-RU"/>
        </w:rPr>
        <w:t>.</w:t>
      </w:r>
      <w:r w:rsidRPr="00E85922">
        <w:rPr>
          <w:rFonts w:ascii="Courier New" w:hAnsi="Courier New" w:cs="Courier New"/>
          <w:i/>
          <w:szCs w:val="28"/>
        </w:rPr>
        <w:t>pkl</w:t>
      </w:r>
      <w:r w:rsidRPr="00E85922">
        <w:rPr>
          <w:rFonts w:ascii="Courier New" w:hAnsi="Courier New" w:cs="Courier New"/>
          <w:i/>
          <w:szCs w:val="28"/>
          <w:lang w:val="ru-RU"/>
        </w:rPr>
        <w:t>")</w:t>
      </w:r>
    </w:p>
    <w:p w14:paraId="5186ECA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Преимущества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: полная поддержка 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всех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-объектов, нативная работа с </w:t>
      </w:r>
      <w:r w:rsidRPr="00192649">
        <w:rPr>
          <w:rFonts w:ascii="Liberation Serif" w:hAnsi="Liberation Serif" w:cs="Liberation Serif"/>
          <w:szCs w:val="28"/>
        </w:rPr>
        <w:t>numpy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-массивами, простота использования, нет дополнительных зависимостей. Недостатки: зависимость от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конкретных версий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уязвимость к вредоносным </w:t>
      </w:r>
      <w:r w:rsidRPr="00192649">
        <w:rPr>
          <w:rFonts w:ascii="Liberation Serif" w:hAnsi="Liberation Serif" w:cs="Liberation Serif"/>
          <w:szCs w:val="28"/>
        </w:rPr>
        <w:t>pickle</w:t>
      </w:r>
      <w:r w:rsidRPr="00192649">
        <w:rPr>
          <w:rFonts w:ascii="Liberation Serif" w:hAnsi="Liberation Serif" w:cs="Liberation Serif"/>
          <w:szCs w:val="28"/>
          <w:lang w:val="ru-RU"/>
        </w:rPr>
        <w:t>-файлам (десериализация ненадёжного источника может выполнить произвольный код).</w:t>
      </w:r>
    </w:p>
    <w:p w14:paraId="40322F97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0" w:name="_Toc228823483"/>
      <w:r w:rsidRPr="00192649">
        <w:rPr>
          <w:rFonts w:ascii="Liberation Serif" w:hAnsi="Liberation Serif" w:cs="Liberation Serif"/>
          <w:szCs w:val="28"/>
          <w:lang w:val="ru-RU"/>
        </w:rPr>
        <w:t xml:space="preserve">3.1.2. Формат </w:t>
      </w:r>
      <w:r w:rsidRPr="00192649">
        <w:rPr>
          <w:rFonts w:ascii="Liberation Serif" w:hAnsi="Liberation Serif" w:cs="Liberation Serif"/>
          <w:szCs w:val="28"/>
        </w:rPr>
        <w:t>ONNX</w:t>
      </w:r>
      <w:bookmarkEnd w:id="40"/>
    </w:p>
    <w:p w14:paraId="60589B0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описывает модель как направленный ациклический граф (</w:t>
      </w:r>
      <w:r w:rsidRPr="00192649">
        <w:rPr>
          <w:rFonts w:ascii="Liberation Serif" w:hAnsi="Liberation Serif" w:cs="Liberation Serif"/>
          <w:szCs w:val="28"/>
        </w:rPr>
        <w:t>DAG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): узлы — операции (матричное умножение, нелинейности), рёбра — тензоры. Граф сериализуется в </w:t>
      </w:r>
      <w:r w:rsidRPr="00192649">
        <w:rPr>
          <w:rFonts w:ascii="Liberation Serif" w:hAnsi="Liberation Serif" w:cs="Liberation Serif"/>
          <w:szCs w:val="28"/>
        </w:rPr>
        <w:t>Protocol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Buffers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(.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-файл).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Runtime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высокопроизводительный движок для инференса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-моделей, поддерживающий </w:t>
      </w:r>
      <w:r w:rsidRPr="00192649">
        <w:rPr>
          <w:rFonts w:ascii="Liberation Serif" w:hAnsi="Liberation Serif" w:cs="Liberation Serif"/>
          <w:szCs w:val="28"/>
        </w:rPr>
        <w:t>CPU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CUDA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DirectML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другие провайдеры вычислений.</w:t>
      </w:r>
    </w:p>
    <w:p w14:paraId="4240605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Конвертация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>:</w:t>
      </w:r>
    </w:p>
    <w:p w14:paraId="3ABBD82C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from skl2onnx import convert_sklearn</w:t>
      </w:r>
    </w:p>
    <w:p w14:paraId="5360D42B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from skl2onnx.common.data_types import FloatTensorType</w:t>
      </w:r>
    </w:p>
    <w:p w14:paraId="44B85AB3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6F7C6023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# Инициализация типов входных данных (49 признаков)</w:t>
      </w:r>
    </w:p>
    <w:p w14:paraId="11811A20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initial_type = [("float_input", FloatTensorType([None, 49]))]</w:t>
      </w:r>
    </w:p>
    <w:p w14:paraId="20D3F766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7EC6B940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# Конвертация</w:t>
      </w:r>
    </w:p>
    <w:p w14:paraId="28BDCB1B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onnx_model = convert_sklearn(pipeline, initial_types=initial_type)</w:t>
      </w:r>
    </w:p>
    <w:p w14:paraId="14259238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006725CB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# Сохранение</w:t>
      </w:r>
    </w:p>
    <w:p w14:paraId="1021A01C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with open("model.onnx", "wb") as f:</w:t>
      </w:r>
    </w:p>
    <w:p w14:paraId="750810F6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    f.write(onnx_model.SerializeToString())</w:t>
      </w:r>
    </w:p>
    <w:p w14:paraId="517F9DD1" w14:textId="77777777" w:rsidR="00D550FF" w:rsidRPr="00E85922" w:rsidRDefault="00000000" w:rsidP="00E85922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>Инференс с ONNX Runtime:</w:t>
      </w:r>
    </w:p>
    <w:p w14:paraId="27D62EEC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import onnxruntime as rt</w:t>
      </w:r>
    </w:p>
    <w:p w14:paraId="5ED2DEF6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import numpy as np</w:t>
      </w:r>
    </w:p>
    <w:p w14:paraId="5AC06B4B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22E0F39D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sess = rt.InferenceSession("model.onnx",</w:t>
      </w:r>
    </w:p>
    <w:p w14:paraId="2AEE9FEF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    providers=["CPUExecutionProvider"])</w:t>
      </w:r>
    </w:p>
    <w:p w14:paraId="1F7A5BC2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input_name = sess.get_inputs()[0].name</w:t>
      </w:r>
    </w:p>
    <w:p w14:paraId="341EE357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# X_test должен быть float32</w:t>
      </w:r>
    </w:p>
    <w:p w14:paraId="20044D7C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pred = sess.run(None, {input_name: X_test.astype(np.float32)})[0]</w:t>
      </w:r>
    </w:p>
    <w:p w14:paraId="601D4F75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1" w:name="_Toc228823484"/>
      <w:r w:rsidRPr="00192649">
        <w:rPr>
          <w:rFonts w:ascii="Liberation Serif" w:hAnsi="Liberation Serif" w:cs="Liberation Serif"/>
          <w:szCs w:val="28"/>
          <w:lang w:val="ru-RU"/>
        </w:rPr>
        <w:t>3.1.3. Сравнительный анализ</w:t>
      </w:r>
      <w:bookmarkEnd w:id="41"/>
    </w:p>
    <w:p w14:paraId="5F7E2B4C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 xml:space="preserve">Таблица 9 — Сравнение </w:t>
      </w:r>
      <w:r w:rsidRPr="00192649">
        <w:rPr>
          <w:rFonts w:ascii="Liberation Serif" w:hAnsi="Liberation Serif" w:cs="Liberation Serif"/>
          <w:b/>
          <w:szCs w:val="28"/>
        </w:rPr>
        <w:t>joblib</w:t>
      </w:r>
      <w:r w:rsidRPr="00192649">
        <w:rPr>
          <w:rFonts w:ascii="Liberation Serif" w:hAnsi="Liberation Serif" w:cs="Liberation Serif"/>
          <w:b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b/>
          <w:szCs w:val="28"/>
        </w:rPr>
        <w:t>ONNX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551"/>
        <w:gridCol w:w="3969"/>
      </w:tblGrid>
      <w:tr w:rsidR="00D550FF" w:rsidRPr="00192649" w14:paraId="7DF0A2A7" w14:textId="77777777">
        <w:trPr>
          <w:jc w:val="center"/>
        </w:trPr>
        <w:tc>
          <w:tcPr>
            <w:tcW w:w="2551" w:type="dxa"/>
            <w:vAlign w:val="center"/>
          </w:tcPr>
          <w:p w14:paraId="064FDCC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lastRenderedPageBreak/>
              <w:t>Критерий</w:t>
            </w:r>
          </w:p>
        </w:tc>
        <w:tc>
          <w:tcPr>
            <w:tcW w:w="2551" w:type="dxa"/>
            <w:vAlign w:val="center"/>
          </w:tcPr>
          <w:p w14:paraId="40D478E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joblib (pickle)</w:t>
            </w:r>
          </w:p>
        </w:tc>
        <w:tc>
          <w:tcPr>
            <w:tcW w:w="3969" w:type="dxa"/>
            <w:vAlign w:val="center"/>
          </w:tcPr>
          <w:p w14:paraId="323031B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ONNX + ONNX Runtime</w:t>
            </w:r>
          </w:p>
        </w:tc>
      </w:tr>
      <w:tr w:rsidR="00D550FF" w:rsidRPr="00192649" w14:paraId="4289DD6C" w14:textId="77777777">
        <w:trPr>
          <w:jc w:val="center"/>
        </w:trPr>
        <w:tc>
          <w:tcPr>
            <w:tcW w:w="2551" w:type="dxa"/>
            <w:vAlign w:val="center"/>
          </w:tcPr>
          <w:p w14:paraId="139CEB1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Формат файла</w:t>
            </w:r>
          </w:p>
        </w:tc>
        <w:tc>
          <w:tcPr>
            <w:tcW w:w="2551" w:type="dxa"/>
            <w:vAlign w:val="center"/>
          </w:tcPr>
          <w:p w14:paraId="05F28B2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Бинарный Python-pickle</w:t>
            </w:r>
          </w:p>
        </w:tc>
        <w:tc>
          <w:tcPr>
            <w:tcW w:w="3969" w:type="dxa"/>
            <w:vAlign w:val="center"/>
          </w:tcPr>
          <w:p w14:paraId="44D1DFF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Protocol Buffers (.onnx)</w:t>
            </w:r>
          </w:p>
        </w:tc>
      </w:tr>
      <w:tr w:rsidR="00D550FF" w:rsidRPr="00192649" w14:paraId="611C0E65" w14:textId="77777777">
        <w:trPr>
          <w:jc w:val="center"/>
        </w:trPr>
        <w:tc>
          <w:tcPr>
            <w:tcW w:w="2551" w:type="dxa"/>
            <w:vAlign w:val="center"/>
          </w:tcPr>
          <w:p w14:paraId="3E00582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Переносимость</w:t>
            </w:r>
          </w:p>
        </w:tc>
        <w:tc>
          <w:tcPr>
            <w:tcW w:w="2551" w:type="dxa"/>
            <w:vAlign w:val="center"/>
          </w:tcPr>
          <w:p w14:paraId="2E424A1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Только Python + sklearn</w:t>
            </w:r>
          </w:p>
        </w:tc>
        <w:tc>
          <w:tcPr>
            <w:tcW w:w="3969" w:type="dxa"/>
            <w:vAlign w:val="center"/>
          </w:tcPr>
          <w:p w14:paraId="402185F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Python, C++, C#, Java, JS, …</w:t>
            </w:r>
          </w:p>
        </w:tc>
      </w:tr>
      <w:tr w:rsidR="00D550FF" w:rsidRPr="00192649" w14:paraId="5DC07CBC" w14:textId="77777777">
        <w:trPr>
          <w:jc w:val="center"/>
        </w:trPr>
        <w:tc>
          <w:tcPr>
            <w:tcW w:w="2551" w:type="dxa"/>
            <w:vAlign w:val="center"/>
          </w:tcPr>
          <w:p w14:paraId="0C611A1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Безопасность</w:t>
            </w:r>
          </w:p>
        </w:tc>
        <w:tc>
          <w:tcPr>
            <w:tcW w:w="2551" w:type="dxa"/>
            <w:vAlign w:val="center"/>
          </w:tcPr>
          <w:p w14:paraId="0433100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Уязвим (pickle exec)</w:t>
            </w:r>
          </w:p>
        </w:tc>
        <w:tc>
          <w:tcPr>
            <w:tcW w:w="3969" w:type="dxa"/>
            <w:vAlign w:val="center"/>
          </w:tcPr>
          <w:p w14:paraId="35FA489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Безопасен (нет исполняемого кода)</w:t>
            </w:r>
          </w:p>
        </w:tc>
      </w:tr>
      <w:tr w:rsidR="00D550FF" w:rsidRPr="00192649" w14:paraId="7BCDE3CB" w14:textId="77777777">
        <w:trPr>
          <w:jc w:val="center"/>
        </w:trPr>
        <w:tc>
          <w:tcPr>
            <w:tcW w:w="2551" w:type="dxa"/>
            <w:vAlign w:val="center"/>
          </w:tcPr>
          <w:p w14:paraId="3C7E200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Скорость инференса</w:t>
            </w:r>
          </w:p>
        </w:tc>
        <w:tc>
          <w:tcPr>
            <w:tcW w:w="2551" w:type="dxa"/>
            <w:vAlign w:val="center"/>
          </w:tcPr>
          <w:p w14:paraId="4D9E627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Зависит от sklearn</w:t>
            </w:r>
          </w:p>
        </w:tc>
        <w:tc>
          <w:tcPr>
            <w:tcW w:w="3969" w:type="dxa"/>
            <w:vAlign w:val="center"/>
          </w:tcPr>
          <w:p w14:paraId="5034272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Быстрее: 2–5× за счёт оптимизаций</w:t>
            </w:r>
          </w:p>
        </w:tc>
      </w:tr>
      <w:tr w:rsidR="00D550FF" w:rsidRPr="00192649" w14:paraId="22B46E34" w14:textId="77777777">
        <w:trPr>
          <w:jc w:val="center"/>
        </w:trPr>
        <w:tc>
          <w:tcPr>
            <w:tcW w:w="2551" w:type="dxa"/>
            <w:vAlign w:val="center"/>
          </w:tcPr>
          <w:p w14:paraId="24A8D58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Поддержка Pipeline</w:t>
            </w:r>
          </w:p>
        </w:tc>
        <w:tc>
          <w:tcPr>
            <w:tcW w:w="2551" w:type="dxa"/>
            <w:vAlign w:val="center"/>
          </w:tcPr>
          <w:p w14:paraId="7C14CD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Полная</w:t>
            </w:r>
          </w:p>
        </w:tc>
        <w:tc>
          <w:tcPr>
            <w:tcW w:w="3969" w:type="dxa"/>
            <w:vAlign w:val="center"/>
          </w:tcPr>
          <w:p w14:paraId="450D1A3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Через skl2onnx (частичная)</w:t>
            </w:r>
          </w:p>
        </w:tc>
      </w:tr>
      <w:tr w:rsidR="00D550FF" w:rsidRPr="00192649" w14:paraId="6FA26DB6" w14:textId="77777777">
        <w:trPr>
          <w:jc w:val="center"/>
        </w:trPr>
        <w:tc>
          <w:tcPr>
            <w:tcW w:w="2551" w:type="dxa"/>
            <w:vAlign w:val="center"/>
          </w:tcPr>
          <w:p w14:paraId="7EF484C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GPU-инференс</w:t>
            </w:r>
          </w:p>
        </w:tc>
        <w:tc>
          <w:tcPr>
            <w:tcW w:w="2551" w:type="dxa"/>
            <w:vAlign w:val="center"/>
          </w:tcPr>
          <w:p w14:paraId="05968F8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Нет</w:t>
            </w:r>
          </w:p>
        </w:tc>
        <w:tc>
          <w:tcPr>
            <w:tcW w:w="3969" w:type="dxa"/>
            <w:vAlign w:val="center"/>
          </w:tcPr>
          <w:p w14:paraId="7C0BE6C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Да (CUDA, DirectML, TensorRT)</w:t>
            </w:r>
          </w:p>
        </w:tc>
      </w:tr>
      <w:tr w:rsidR="00D550FF" w:rsidRPr="00192649" w14:paraId="5DFC5612" w14:textId="77777777">
        <w:trPr>
          <w:jc w:val="center"/>
        </w:trPr>
        <w:tc>
          <w:tcPr>
            <w:tcW w:w="2551" w:type="dxa"/>
            <w:vAlign w:val="center"/>
          </w:tcPr>
          <w:p w14:paraId="4557C92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Размер файла</w:t>
            </w:r>
          </w:p>
        </w:tc>
        <w:tc>
          <w:tcPr>
            <w:tcW w:w="2551" w:type="dxa"/>
            <w:vAlign w:val="center"/>
          </w:tcPr>
          <w:p w14:paraId="53CC44D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~2–10 МБ</w:t>
            </w:r>
          </w:p>
        </w:tc>
        <w:tc>
          <w:tcPr>
            <w:tcW w:w="3969" w:type="dxa"/>
            <w:vAlign w:val="center"/>
          </w:tcPr>
          <w:p w14:paraId="5E78DE7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Обычно меньше (квантование)</w:t>
            </w:r>
          </w:p>
        </w:tc>
      </w:tr>
      <w:tr w:rsidR="00D550FF" w:rsidRPr="00192649" w14:paraId="24049C0D" w14:textId="77777777">
        <w:trPr>
          <w:jc w:val="center"/>
        </w:trPr>
        <w:tc>
          <w:tcPr>
            <w:tcW w:w="2551" w:type="dxa"/>
            <w:vAlign w:val="center"/>
          </w:tcPr>
          <w:p w14:paraId="347EE9A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Сложность конвертации</w:t>
            </w:r>
          </w:p>
        </w:tc>
        <w:tc>
          <w:tcPr>
            <w:tcW w:w="2551" w:type="dxa"/>
            <w:vAlign w:val="center"/>
          </w:tcPr>
          <w:p w14:paraId="03D566F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 требуется</w:t>
            </w:r>
          </w:p>
        </w:tc>
        <w:tc>
          <w:tcPr>
            <w:tcW w:w="3969" w:type="dxa"/>
            <w:vAlign w:val="center"/>
          </w:tcPr>
          <w:p w14:paraId="2CDC8C7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Нужна библиотека skl2onnx</w:t>
            </w:r>
          </w:p>
        </w:tc>
      </w:tr>
      <w:tr w:rsidR="00D550FF" w:rsidRPr="00192649" w14:paraId="46D3634C" w14:textId="77777777">
        <w:trPr>
          <w:jc w:val="center"/>
        </w:trPr>
        <w:tc>
          <w:tcPr>
            <w:tcW w:w="2551" w:type="dxa"/>
            <w:vAlign w:val="center"/>
          </w:tcPr>
          <w:p w14:paraId="5FE35FC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Рекомендуется для</w:t>
            </w:r>
          </w:p>
        </w:tc>
        <w:tc>
          <w:tcPr>
            <w:tcW w:w="2551" w:type="dxa"/>
            <w:vAlign w:val="center"/>
          </w:tcPr>
          <w:p w14:paraId="30DD88C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Python-сервисов, прототипов</w:t>
            </w:r>
          </w:p>
        </w:tc>
        <w:tc>
          <w:tcPr>
            <w:tcW w:w="3969" w:type="dxa"/>
            <w:vAlign w:val="center"/>
          </w:tcPr>
          <w:p w14:paraId="3DD59C2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Prod-систем, мобильных устройств</w:t>
            </w:r>
          </w:p>
        </w:tc>
      </w:tr>
    </w:tbl>
    <w:p w14:paraId="36953520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1523D04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Вывод: для текущего веб-приложения на 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применение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избыточно — всё работает в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-окружении, а разница в скорости инференса на 300 объектах незначима. При масштабировании до высоконагруженного </w:t>
      </w:r>
      <w:r w:rsidRPr="00192649">
        <w:rPr>
          <w:rFonts w:ascii="Liberation Serif" w:hAnsi="Liberation Serif" w:cs="Liberation Serif"/>
          <w:szCs w:val="28"/>
        </w:rPr>
        <w:t>REST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API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FastAPI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Runtime</w:t>
      </w:r>
      <w:r w:rsidRPr="00192649">
        <w:rPr>
          <w:rFonts w:ascii="Liberation Serif" w:hAnsi="Liberation Serif" w:cs="Liberation Serif"/>
          <w:szCs w:val="28"/>
          <w:lang w:val="ru-RU"/>
        </w:rPr>
        <w:t>) конвертация целесообразна.</w:t>
      </w:r>
    </w:p>
    <w:p w14:paraId="19FA5B2F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42" w:name="_Toc228823485"/>
      <w:r w:rsidRPr="00192649">
        <w:rPr>
          <w:rFonts w:ascii="Liberation Serif" w:hAnsi="Liberation Serif" w:cs="Liberation Serif"/>
          <w:szCs w:val="28"/>
          <w:lang w:val="ru-RU"/>
        </w:rPr>
        <w:t>3.2. Руководство пользователя</w:t>
      </w:r>
      <w:bookmarkEnd w:id="42"/>
    </w:p>
    <w:p w14:paraId="3488EBAC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3" w:name="_Toc228823486"/>
      <w:r w:rsidRPr="00192649">
        <w:rPr>
          <w:rFonts w:ascii="Liberation Serif" w:hAnsi="Liberation Serif" w:cs="Liberation Serif"/>
          <w:szCs w:val="28"/>
          <w:lang w:val="ru-RU"/>
        </w:rPr>
        <w:t>3.2.1. Системные требования</w:t>
      </w:r>
      <w:bookmarkEnd w:id="43"/>
    </w:p>
    <w:p w14:paraId="03C5F7E9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Таблица 10 — Системные требования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953"/>
      </w:tblGrid>
      <w:tr w:rsidR="00D550FF" w:rsidRPr="00192649" w14:paraId="276A0C26" w14:textId="77777777">
        <w:trPr>
          <w:jc w:val="center"/>
        </w:trPr>
        <w:tc>
          <w:tcPr>
            <w:tcW w:w="3118" w:type="dxa"/>
            <w:vAlign w:val="center"/>
          </w:tcPr>
          <w:p w14:paraId="5CC451A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Параметр</w:t>
            </w:r>
          </w:p>
        </w:tc>
        <w:tc>
          <w:tcPr>
            <w:tcW w:w="5953" w:type="dxa"/>
            <w:vAlign w:val="center"/>
          </w:tcPr>
          <w:p w14:paraId="727C58D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Требование</w:t>
            </w:r>
          </w:p>
        </w:tc>
      </w:tr>
      <w:tr w:rsidR="00D550FF" w:rsidRPr="00192649" w14:paraId="08FB81F4" w14:textId="77777777">
        <w:trPr>
          <w:jc w:val="center"/>
        </w:trPr>
        <w:tc>
          <w:tcPr>
            <w:tcW w:w="3118" w:type="dxa"/>
            <w:vAlign w:val="center"/>
          </w:tcPr>
          <w:p w14:paraId="2A60DD0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Операционная система</w:t>
            </w:r>
          </w:p>
        </w:tc>
        <w:tc>
          <w:tcPr>
            <w:tcW w:w="5953" w:type="dxa"/>
            <w:vAlign w:val="center"/>
          </w:tcPr>
          <w:p w14:paraId="610B48F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Windows 10/11, macOS 12+, Ubuntu 20.04+</w:t>
            </w:r>
          </w:p>
        </w:tc>
      </w:tr>
      <w:tr w:rsidR="00D550FF" w:rsidRPr="00192649" w14:paraId="719C780B" w14:textId="77777777">
        <w:trPr>
          <w:jc w:val="center"/>
        </w:trPr>
        <w:tc>
          <w:tcPr>
            <w:tcW w:w="3118" w:type="dxa"/>
            <w:vAlign w:val="center"/>
          </w:tcPr>
          <w:p w14:paraId="33B52D0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Python</w:t>
            </w:r>
          </w:p>
        </w:tc>
        <w:tc>
          <w:tcPr>
            <w:tcW w:w="5953" w:type="dxa"/>
            <w:vAlign w:val="center"/>
          </w:tcPr>
          <w:p w14:paraId="488D590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3.9 и выше</w:t>
            </w:r>
          </w:p>
        </w:tc>
      </w:tr>
      <w:tr w:rsidR="00D550FF" w:rsidRPr="0060420B" w14:paraId="584813C6" w14:textId="77777777">
        <w:trPr>
          <w:jc w:val="center"/>
        </w:trPr>
        <w:tc>
          <w:tcPr>
            <w:tcW w:w="3118" w:type="dxa"/>
            <w:vAlign w:val="center"/>
          </w:tcPr>
          <w:p w14:paraId="1AB6216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Браузер</w:t>
            </w:r>
          </w:p>
        </w:tc>
        <w:tc>
          <w:tcPr>
            <w:tcW w:w="5953" w:type="dxa"/>
            <w:vAlign w:val="center"/>
          </w:tcPr>
          <w:p w14:paraId="582D2DE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Chrome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/ </w:t>
            </w:r>
            <w:r w:rsidRPr="00192649">
              <w:rPr>
                <w:rFonts w:ascii="Liberation Serif" w:hAnsi="Liberation Serif" w:cs="Liberation Serif"/>
                <w:szCs w:val="28"/>
              </w:rPr>
              <w:t>Firefox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/ </w:t>
            </w:r>
            <w:r w:rsidRPr="00192649">
              <w:rPr>
                <w:rFonts w:ascii="Liberation Serif" w:hAnsi="Liberation Serif" w:cs="Liberation Serif"/>
                <w:szCs w:val="28"/>
              </w:rPr>
              <w:t>Edge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(последние версии)</w:t>
            </w:r>
          </w:p>
        </w:tc>
      </w:tr>
      <w:tr w:rsidR="00D550FF" w:rsidRPr="00192649" w14:paraId="14A77985" w14:textId="77777777">
        <w:trPr>
          <w:jc w:val="center"/>
        </w:trPr>
        <w:tc>
          <w:tcPr>
            <w:tcW w:w="3118" w:type="dxa"/>
            <w:vAlign w:val="center"/>
          </w:tcPr>
          <w:p w14:paraId="602B669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ОЗУ</w:t>
            </w:r>
          </w:p>
        </w:tc>
        <w:tc>
          <w:tcPr>
            <w:tcW w:w="5953" w:type="dxa"/>
            <w:vAlign w:val="center"/>
          </w:tcPr>
          <w:p w14:paraId="7C0CDDD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 менее 512 МБ свободной</w:t>
            </w:r>
          </w:p>
        </w:tc>
      </w:tr>
      <w:tr w:rsidR="00D550FF" w:rsidRPr="0060420B" w14:paraId="79DB4F18" w14:textId="77777777">
        <w:trPr>
          <w:jc w:val="center"/>
        </w:trPr>
        <w:tc>
          <w:tcPr>
            <w:tcW w:w="3118" w:type="dxa"/>
            <w:vAlign w:val="center"/>
          </w:tcPr>
          <w:p w14:paraId="77ED92E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Дисковое пространство</w:t>
            </w:r>
          </w:p>
        </w:tc>
        <w:tc>
          <w:tcPr>
            <w:tcW w:w="5953" w:type="dxa"/>
            <w:vAlign w:val="center"/>
          </w:tcPr>
          <w:p w14:paraId="7029422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Не менее 200 МБ (с зависимостями)</w:t>
            </w:r>
          </w:p>
        </w:tc>
      </w:tr>
      <w:tr w:rsidR="00D550FF" w:rsidRPr="0060420B" w14:paraId="2823F60C" w14:textId="77777777">
        <w:trPr>
          <w:jc w:val="center"/>
        </w:trPr>
        <w:tc>
          <w:tcPr>
            <w:tcW w:w="3118" w:type="dxa"/>
            <w:vAlign w:val="center"/>
          </w:tcPr>
          <w:p w14:paraId="6D763AD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Интернет</w:t>
            </w:r>
          </w:p>
        </w:tc>
        <w:tc>
          <w:tcPr>
            <w:tcW w:w="5953" w:type="dxa"/>
            <w:vAlign w:val="center"/>
          </w:tcPr>
          <w:p w14:paraId="6BBC0BF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Требуется только для загрузки шрифтов (</w:t>
            </w:r>
            <w:r w:rsidRPr="00192649">
              <w:rPr>
                <w:rFonts w:ascii="Liberation Serif" w:hAnsi="Liberation Serif" w:cs="Liberation Serif"/>
                <w:szCs w:val="28"/>
              </w:rPr>
              <w:t>Google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</w:t>
            </w:r>
            <w:r w:rsidRPr="00192649">
              <w:rPr>
                <w:rFonts w:ascii="Liberation Serif" w:hAnsi="Liberation Serif" w:cs="Liberation Serif"/>
                <w:szCs w:val="28"/>
              </w:rPr>
              <w:t>Fonts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)</w:t>
            </w:r>
          </w:p>
        </w:tc>
      </w:tr>
    </w:tbl>
    <w:p w14:paraId="06A2F2D2" w14:textId="77777777" w:rsidR="00D550FF" w:rsidRPr="00192649" w:rsidRDefault="00D550FF">
      <w:pPr>
        <w:rPr>
          <w:rFonts w:ascii="Liberation Serif" w:hAnsi="Liberation Serif" w:cs="Liberation Serif"/>
          <w:szCs w:val="28"/>
          <w:lang w:val="ru-RU"/>
        </w:rPr>
      </w:pPr>
    </w:p>
    <w:p w14:paraId="344A0834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4" w:name="_Toc228823487"/>
      <w:r w:rsidRPr="00192649">
        <w:rPr>
          <w:rFonts w:ascii="Liberation Serif" w:hAnsi="Liberation Serif" w:cs="Liberation Serif"/>
          <w:szCs w:val="28"/>
          <w:lang w:val="ru-RU"/>
        </w:rPr>
        <w:t>3.2.2. Установка и запуск</w:t>
      </w:r>
      <w:bookmarkEnd w:id="44"/>
    </w:p>
    <w:p w14:paraId="1729894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Выполните последовательно следующие шаги:</w:t>
      </w:r>
    </w:p>
    <w:p w14:paraId="2F84798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Шаг 1. Клонирование репозитория:</w:t>
      </w:r>
    </w:p>
    <w:p w14:paraId="083813BB" w14:textId="730F4A1B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Liberation Serif" w:hAnsi="Liberation Serif" w:cs="Liberation Serif"/>
          <w:i/>
          <w:szCs w:val="28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git clone</w:t>
      </w:r>
      <w:r w:rsidR="00E85922">
        <w:rPr>
          <w:rFonts w:ascii="Courier New" w:hAnsi="Courier New" w:cs="Courier New"/>
          <w:i/>
          <w:szCs w:val="28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https://github.com/NikolaZhal/estimating_value_T.git</w:t>
      </w:r>
    </w:p>
    <w:p w14:paraId="6A59A9EC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cd estimating_value_T</w:t>
      </w:r>
    </w:p>
    <w:p w14:paraId="0CD8BD6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</w:rPr>
        <w:t xml:space="preserve">Шаг 2. </w:t>
      </w:r>
      <w:r w:rsidRPr="00192649">
        <w:rPr>
          <w:rFonts w:ascii="Liberation Serif" w:hAnsi="Liberation Serif" w:cs="Liberation Serif"/>
          <w:b/>
          <w:szCs w:val="28"/>
          <w:lang w:val="ru-RU"/>
        </w:rPr>
        <w:t>Создание виртуального окружения (рекомендуется):</w:t>
      </w:r>
    </w:p>
    <w:p w14:paraId="71E68C6D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python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-</w:t>
      </w:r>
      <w:r w:rsidRPr="00E85922">
        <w:rPr>
          <w:rFonts w:ascii="Courier New" w:hAnsi="Courier New" w:cs="Courier New"/>
          <w:i/>
          <w:szCs w:val="28"/>
        </w:rPr>
        <w:t>m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venv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venv</w:t>
      </w:r>
    </w:p>
    <w:p w14:paraId="34A62F67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source venv/bin/activate   # Linux / macOS</w:t>
      </w:r>
    </w:p>
    <w:p w14:paraId="66755B5B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venv\Scripts\activate    # Windows</w:t>
      </w:r>
    </w:p>
    <w:p w14:paraId="3F3EA33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</w:rPr>
        <w:t xml:space="preserve">Шаг 3. </w:t>
      </w:r>
      <w:r w:rsidRPr="00192649">
        <w:rPr>
          <w:rFonts w:ascii="Liberation Serif" w:hAnsi="Liberation Serif" w:cs="Liberation Serif"/>
          <w:b/>
          <w:szCs w:val="28"/>
          <w:lang w:val="ru-RU"/>
        </w:rPr>
        <w:t>Установка зависимостей:</w:t>
      </w:r>
    </w:p>
    <w:p w14:paraId="6107C001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192649">
        <w:rPr>
          <w:rFonts w:ascii="Liberation Serif" w:hAnsi="Liberation Serif" w:cs="Liberation Serif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pip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install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-</w:t>
      </w:r>
      <w:r w:rsidRPr="00E85922">
        <w:rPr>
          <w:rFonts w:ascii="Courier New" w:hAnsi="Courier New" w:cs="Courier New"/>
          <w:i/>
          <w:szCs w:val="28"/>
        </w:rPr>
        <w:t>r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requirements</w:t>
      </w:r>
      <w:r w:rsidRPr="00E85922">
        <w:rPr>
          <w:rFonts w:ascii="Courier New" w:hAnsi="Courier New" w:cs="Courier New"/>
          <w:i/>
          <w:szCs w:val="28"/>
          <w:lang w:val="ru-RU"/>
        </w:rPr>
        <w:t>.</w:t>
      </w:r>
      <w:r w:rsidRPr="00E85922">
        <w:rPr>
          <w:rFonts w:ascii="Courier New" w:hAnsi="Courier New" w:cs="Courier New"/>
          <w:i/>
          <w:szCs w:val="28"/>
        </w:rPr>
        <w:t>txt</w:t>
      </w:r>
    </w:p>
    <w:p w14:paraId="015DD67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Шаг 4. Запуск приложения:</w:t>
      </w:r>
    </w:p>
    <w:p w14:paraId="07F91628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192649">
        <w:rPr>
          <w:rFonts w:ascii="Liberation Serif" w:hAnsi="Liberation Serif" w:cs="Liberation Serif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streamlit run web/app_streamlit_v3.py</w:t>
      </w:r>
    </w:p>
    <w:p w14:paraId="79D3B33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После запуска в терминале появится сообщение «</w:t>
      </w:r>
      <w:r w:rsidRPr="00192649">
        <w:rPr>
          <w:rFonts w:ascii="Liberation Serif" w:hAnsi="Liberation Serif" w:cs="Liberation Serif"/>
          <w:szCs w:val="28"/>
        </w:rPr>
        <w:t>Local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URL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: </w:t>
      </w:r>
      <w:r w:rsidRPr="00192649">
        <w:rPr>
          <w:rFonts w:ascii="Liberation Serif" w:hAnsi="Liberation Serif" w:cs="Liberation Serif"/>
          <w:szCs w:val="28"/>
        </w:rPr>
        <w:t>http</w:t>
      </w:r>
      <w:r w:rsidRPr="00192649">
        <w:rPr>
          <w:rFonts w:ascii="Liberation Serif" w:hAnsi="Liberation Serif" w:cs="Liberation Serif"/>
          <w:szCs w:val="28"/>
          <w:lang w:val="ru-RU"/>
        </w:rPr>
        <w:t>://</w:t>
      </w:r>
      <w:r w:rsidRPr="00192649">
        <w:rPr>
          <w:rFonts w:ascii="Liberation Serif" w:hAnsi="Liberation Serif" w:cs="Liberation Serif"/>
          <w:szCs w:val="28"/>
        </w:rPr>
        <w:t>localhost</w:t>
      </w:r>
      <w:r w:rsidRPr="00192649">
        <w:rPr>
          <w:rFonts w:ascii="Liberation Serif" w:hAnsi="Liberation Serif" w:cs="Liberation Serif"/>
          <w:szCs w:val="28"/>
          <w:lang w:val="ru-RU"/>
        </w:rPr>
        <w:t>:8501». Браузер откроется автоматически. При необходимости перейдите по адресу вручную.</w:t>
      </w:r>
    </w:p>
    <w:p w14:paraId="498FB457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5" w:name="_Toc228823488"/>
      <w:r w:rsidRPr="00192649">
        <w:rPr>
          <w:rFonts w:ascii="Liberation Serif" w:hAnsi="Liberation Serif" w:cs="Liberation Serif"/>
          <w:szCs w:val="28"/>
          <w:lang w:val="ru-RU"/>
        </w:rPr>
        <w:t>3.2.3. Работа с интерфейсом</w:t>
      </w:r>
      <w:bookmarkEnd w:id="45"/>
    </w:p>
    <w:p w14:paraId="29063E0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Интерфейс разделён на четыре блока. Порядок заполнения следующий:</w:t>
      </w:r>
    </w:p>
    <w:p w14:paraId="6F85826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1) Блок «Расположение»: выберите административный район из выпадающего списка, затем микрорайон. Расстояние от центра подставится автоматически.</w:t>
      </w:r>
    </w:p>
    <w:p w14:paraId="6FE7B12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2) Блок «Площадь и планировка»: введите общую площадь (18–230 м²) и число комнат (1–6).</w:t>
      </w:r>
    </w:p>
    <w:p w14:paraId="2684375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3) Блок «Характеристики дома»: выберите тип дома, год постройки (1960–2026), число этажей и этаж квартиры.</w:t>
      </w:r>
    </w:p>
    <w:p w14:paraId="394C603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4) Блок «Дополнительно»: выберите состояние ремонта, отметьте наличие парковки и балкона.</w:t>
      </w:r>
    </w:p>
    <w:p w14:paraId="42142D1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5) Нажмите кнопку «Рассчитать стоимость». Карточка с результатом появится ниже.</w:t>
      </w:r>
    </w:p>
    <w:p w14:paraId="1B12C903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6" w:name="_Toc228823489"/>
      <w:r w:rsidRPr="00192649">
        <w:rPr>
          <w:rFonts w:ascii="Liberation Serif" w:hAnsi="Liberation Serif" w:cs="Liberation Serif"/>
          <w:szCs w:val="28"/>
          <w:lang w:val="ru-RU"/>
        </w:rPr>
        <w:t>3.2.4. Часто задаваемые вопросы</w:t>
      </w:r>
      <w:bookmarkEnd w:id="46"/>
    </w:p>
    <w:p w14:paraId="3AB6430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Вопрос: Приложение не запускается.</w:t>
      </w:r>
    </w:p>
    <w:p w14:paraId="7D35E2D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Ответ: Проверьте: установлен ли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≥ 3.9, выполнена ли команда </w:t>
      </w:r>
      <w:r w:rsidRPr="00192649">
        <w:rPr>
          <w:rFonts w:ascii="Liberation Serif" w:hAnsi="Liberation Serif" w:cs="Liberation Serif"/>
          <w:szCs w:val="28"/>
        </w:rPr>
        <w:t>pip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install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-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requirements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txt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присутствует ли файл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>. Просмотрите вывод терминала на предмет ошибок.</w:t>
      </w:r>
    </w:p>
    <w:p w14:paraId="174D4680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0A966D0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Вопрос: Список микрорайонов пустой.</w:t>
      </w:r>
    </w:p>
    <w:p w14:paraId="47E2495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Ответ: Смените район в первом выпадающем списке — список обновится автоматически. Если проблема сохраняется, перезапустите приложение (</w:t>
      </w:r>
      <w:r w:rsidRPr="00192649">
        <w:rPr>
          <w:rFonts w:ascii="Liberation Serif" w:hAnsi="Liberation Serif" w:cs="Liberation Serif"/>
          <w:szCs w:val="28"/>
        </w:rPr>
        <w:t>Ctrl</w:t>
      </w:r>
      <w:r w:rsidRPr="00192649">
        <w:rPr>
          <w:rFonts w:ascii="Liberation Serif" w:hAnsi="Liberation Serif" w:cs="Liberation Serif"/>
          <w:szCs w:val="28"/>
          <w:lang w:val="ru-RU"/>
        </w:rPr>
        <w:t>+</w:t>
      </w:r>
      <w:r w:rsidRPr="00192649">
        <w:rPr>
          <w:rFonts w:ascii="Liberation Serif" w:hAnsi="Liberation Serif" w:cs="Liberation Serif"/>
          <w:szCs w:val="28"/>
        </w:rPr>
        <w:t>C</w:t>
      </w:r>
      <w:r w:rsidRPr="00192649">
        <w:rPr>
          <w:rFonts w:ascii="Liberation Serif" w:hAnsi="Liberation Serif" w:cs="Liberation Serif"/>
          <w:szCs w:val="28"/>
          <w:lang w:val="ru-RU"/>
        </w:rPr>
        <w:t>, затем повторный запуск).</w:t>
      </w:r>
    </w:p>
    <w:p w14:paraId="4F2367BD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1C4FAA2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Вопрос: Насколько точна оценка?</w:t>
      </w:r>
    </w:p>
    <w:p w14:paraId="373F9AF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Ответ: Модель обучена на синтетических данных. Средняя относительная ошибка — около 4 %. Для реальных объектов погрешность может быть выше из-за специфических факторов.</w:t>
      </w:r>
    </w:p>
    <w:p w14:paraId="1E28FF27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25D1339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Вопрос: Можно ли оценить коммерческую недвижимость?</w:t>
      </w:r>
    </w:p>
    <w:p w14:paraId="65B4F91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Ответ: Нет. Модель обучена только на жилой недвижимости (квартирах) Рязани.</w:t>
      </w:r>
    </w:p>
    <w:p w14:paraId="6AC44A35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075FBA3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Вопрос: Как обновить модель?</w:t>
      </w:r>
    </w:p>
    <w:p w14:paraId="7E774CC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Ответ: Пересоберите набор данных, переобучите модель, сохраните 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командой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dump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>, "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>"). Перезапустите приложение.</w:t>
      </w:r>
    </w:p>
    <w:p w14:paraId="41C88F95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4639308E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1B0880DE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47" w:name="_Toc228823490"/>
      <w:r w:rsidRPr="00192649">
        <w:rPr>
          <w:rFonts w:ascii="Liberation Serif" w:hAnsi="Liberation Serif" w:cs="Liberation Serif"/>
          <w:lang w:val="ru-RU"/>
        </w:rPr>
        <w:lastRenderedPageBreak/>
        <w:t>ЗАКЛЮЧЕНИЕ</w:t>
      </w:r>
      <w:bookmarkEnd w:id="47"/>
    </w:p>
    <w:p w14:paraId="304490D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 ходе выполнения данной работы разработана и реализована система автоматической оценки рыночной стоимости квартир на вторичном рынке города Рязани с применением методов машинного обучения.</w:t>
      </w:r>
    </w:p>
    <w:p w14:paraId="5175CA9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Решены все поставленные задачи:</w:t>
      </w:r>
    </w:p>
    <w:p w14:paraId="2EEAFDE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1) Проведён теоретический обзор методов машинного обучения: рассмотрены нейронные сети и их обучение, парадигмы обучения с учителем и без учителя, ансамблевые методы и алгоритм градиентного бустинга.</w:t>
      </w:r>
    </w:p>
    <w:p w14:paraId="081BF72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2) Сформирован синтетический набор данных объёмом 1 500 записей с реалистичной географией цен: 4 административных района, 26 микрорайонов, четыре эпохи строительства, различные типы домов и ремонта.</w:t>
      </w:r>
    </w:p>
    <w:p w14:paraId="33E4E09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3) Проведён разведочный анализ данных: построены гистограмма цен, </w:t>
      </w:r>
      <w:r w:rsidRPr="00192649">
        <w:rPr>
          <w:rFonts w:ascii="Liberation Serif" w:hAnsi="Liberation Serif" w:cs="Liberation Serif"/>
          <w:szCs w:val="28"/>
        </w:rPr>
        <w:t>boxplot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по районам, </w:t>
      </w:r>
      <w:r w:rsidRPr="00192649">
        <w:rPr>
          <w:rFonts w:ascii="Liberation Serif" w:hAnsi="Liberation Serif" w:cs="Liberation Serif"/>
          <w:szCs w:val="28"/>
        </w:rPr>
        <w:t>scatter</w:t>
      </w:r>
      <w:r w:rsidRPr="00192649">
        <w:rPr>
          <w:rFonts w:ascii="Liberation Serif" w:hAnsi="Liberation Serif" w:cs="Liberation Serif"/>
          <w:szCs w:val="28"/>
          <w:lang w:val="ru-RU"/>
        </w:rPr>
        <w:t>-диаграмма площадь–цена, рейтинг микрорайонов и матрица корреляций. Выявлены ключевые предикторы и их связь с ценой.</w:t>
      </w:r>
    </w:p>
    <w:p w14:paraId="6E88E9C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4) Разработан пайплайн предобработки: стандартизация 11 числовых признаков и </w:t>
      </w:r>
      <w:r w:rsidRPr="00192649">
        <w:rPr>
          <w:rFonts w:ascii="Liberation Serif" w:hAnsi="Liberation Serif" w:cs="Liberation Serif"/>
          <w:szCs w:val="28"/>
        </w:rPr>
        <w:t>OHE</w:t>
      </w:r>
      <w:r w:rsidRPr="00192649">
        <w:rPr>
          <w:rFonts w:ascii="Liberation Serif" w:hAnsi="Liberation Serif" w:cs="Liberation Serif"/>
          <w:szCs w:val="28"/>
          <w:lang w:val="ru-RU"/>
        </w:rPr>
        <w:t>-кодирование 4 категориальных. Созданы 3 производных признака. Результирующий вектор признаков: 49 измерений.</w:t>
      </w:r>
    </w:p>
    <w:p w14:paraId="157C765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5) Обучена модель </w:t>
      </w:r>
      <w:r w:rsidRPr="00192649">
        <w:rPr>
          <w:rFonts w:ascii="Liberation Serif" w:hAnsi="Liberation Serif" w:cs="Liberation Serif"/>
          <w:szCs w:val="28"/>
        </w:rPr>
        <w:t>GradientBoostingRegressor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Гиперпараметры подобраны через 5-кратную кросс-валидацию. Финальные метрики: 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² ≈ 0.97, </w:t>
      </w:r>
      <w:r w:rsidRPr="00192649">
        <w:rPr>
          <w:rFonts w:ascii="Liberation Serif" w:hAnsi="Liberation Serif" w:cs="Liberation Serif"/>
          <w:szCs w:val="28"/>
        </w:rPr>
        <w:t>RMSE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130 000 руб., </w:t>
      </w:r>
      <w:r w:rsidRPr="00192649">
        <w:rPr>
          <w:rFonts w:ascii="Liberation Serif" w:hAnsi="Liberation Serif" w:cs="Liberation Serif"/>
          <w:szCs w:val="28"/>
        </w:rPr>
        <w:t>MAPE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3.8 %.</w:t>
      </w:r>
    </w:p>
    <w:p w14:paraId="62D4D0B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6) Разработан веб-интерфейс на 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интуитивной формой ввода и мгновенным отображением оценочной стоимости.</w:t>
      </w:r>
    </w:p>
    <w:p w14:paraId="195869B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7) Проведён сравнительный анализ форматов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Определены условия, при которых целесообразен переход на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(высоконагруженные </w:t>
      </w:r>
      <w:r w:rsidRPr="00192649">
        <w:rPr>
          <w:rFonts w:ascii="Liberation Serif" w:hAnsi="Liberation Serif" w:cs="Liberation Serif"/>
          <w:szCs w:val="28"/>
        </w:rPr>
        <w:t>prod</w:t>
      </w:r>
      <w:r w:rsidRPr="00192649">
        <w:rPr>
          <w:rFonts w:ascii="Liberation Serif" w:hAnsi="Liberation Serif" w:cs="Liberation Serif"/>
          <w:szCs w:val="28"/>
          <w:lang w:val="ru-RU"/>
        </w:rPr>
        <w:t>-сервисы, мультиязыковые окружения).</w:t>
      </w:r>
    </w:p>
    <w:p w14:paraId="6FDBFB1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8) Составлено подробное руководство пользователя с описанием установки, запуска и работы с интерфейсом, включая </w:t>
      </w:r>
      <w:r w:rsidRPr="00192649">
        <w:rPr>
          <w:rFonts w:ascii="Liberation Serif" w:hAnsi="Liberation Serif" w:cs="Liberation Serif"/>
          <w:szCs w:val="28"/>
        </w:rPr>
        <w:t>FAQ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653BFC3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Практическая значимость разработки определяется возможностью её использования частными лицами, риелторами и аналитиками рынка для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быстрой предварительной оценки стоимости жилья. Автоматизация снижает зависимость от субъективного мнения и сокращает время принятия решений.</w:t>
      </w:r>
    </w:p>
    <w:p w14:paraId="4946BA0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Направления дальнейшего развития проекта:</w:t>
      </w:r>
    </w:p>
    <w:p w14:paraId="395C147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сбор и интеграция реальных данных с открытых платформ (ЦИАН, Авито, Домклик);</w:t>
      </w:r>
    </w:p>
    <w:p w14:paraId="1C89ABE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внедрение </w:t>
      </w:r>
      <w:r w:rsidRPr="00192649">
        <w:rPr>
          <w:rFonts w:ascii="Liberation Serif" w:hAnsi="Liberation Serif" w:cs="Liberation Serif"/>
          <w:szCs w:val="28"/>
        </w:rPr>
        <w:t>XGBoost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или </w:t>
      </w:r>
      <w:r w:rsidRPr="00192649">
        <w:rPr>
          <w:rFonts w:ascii="Liberation Serif" w:hAnsi="Liberation Serif" w:cs="Liberation Serif"/>
          <w:szCs w:val="28"/>
        </w:rPr>
        <w:t>LightGBM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для ускорения обучения при больших данных;</w:t>
      </w:r>
    </w:p>
    <w:p w14:paraId="6894061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добавление объяснимости предсказаний с помощью </w:t>
      </w:r>
      <w:r w:rsidRPr="00192649">
        <w:rPr>
          <w:rFonts w:ascii="Liberation Serif" w:hAnsi="Liberation Serif" w:cs="Liberation Serif"/>
          <w:szCs w:val="28"/>
        </w:rPr>
        <w:t>SHAP</w:t>
      </w:r>
      <w:r w:rsidRPr="00192649">
        <w:rPr>
          <w:rFonts w:ascii="Liberation Serif" w:hAnsi="Liberation Serif" w:cs="Liberation Serif"/>
          <w:szCs w:val="28"/>
          <w:lang w:val="ru-RU"/>
        </w:rPr>
        <w:t>-значений;</w:t>
      </w:r>
    </w:p>
    <w:p w14:paraId="11B9BBE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развёртывание в облаке: </w:t>
      </w:r>
      <w:r w:rsidRPr="00192649">
        <w:rPr>
          <w:rFonts w:ascii="Liberation Serif" w:hAnsi="Liberation Serif" w:cs="Liberation Serif"/>
          <w:szCs w:val="28"/>
        </w:rPr>
        <w:t>Docker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FastAPI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Runtime</w:t>
      </w:r>
      <w:r w:rsidRPr="00192649">
        <w:rPr>
          <w:rFonts w:ascii="Liberation Serif" w:hAnsi="Liberation Serif" w:cs="Liberation Serif"/>
          <w:szCs w:val="28"/>
          <w:lang w:val="ru-RU"/>
        </w:rPr>
        <w:t>;</w:t>
      </w:r>
    </w:p>
    <w:p w14:paraId="1D696A5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расширение на другие города России и типы объектов (дома, коммерция).</w:t>
      </w:r>
    </w:p>
    <w:p w14:paraId="7020C5D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Поставленная цель достигнута: разработана функционирующая система оценки стоимости квартир с обоснованным выбором технологий, полным пайплайном от данных до веб-интерфейса и подробной документацией.</w:t>
      </w:r>
    </w:p>
    <w:p w14:paraId="3452EB8D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6C235244" w14:textId="77777777" w:rsidR="00D550FF" w:rsidRPr="00192649" w:rsidRDefault="00000000">
      <w:pPr>
        <w:pStyle w:val="1"/>
        <w:rPr>
          <w:rFonts w:ascii="Liberation Serif" w:hAnsi="Liberation Serif" w:cs="Liberation Serif"/>
        </w:rPr>
      </w:pPr>
      <w:bookmarkStart w:id="48" w:name="_Toc228823491"/>
      <w:r w:rsidRPr="00192649">
        <w:rPr>
          <w:rFonts w:ascii="Liberation Serif" w:hAnsi="Liberation Serif" w:cs="Liberation Serif"/>
        </w:rPr>
        <w:lastRenderedPageBreak/>
        <w:t>СПИСОК ИСПОЛЬЗОВАННЫХ ИСТОЧНИКОВ</w:t>
      </w:r>
      <w:bookmarkEnd w:id="48"/>
    </w:p>
    <w:p w14:paraId="475DFD63" w14:textId="77777777" w:rsidR="009F4637" w:rsidRPr="00192649" w:rsidRDefault="009F4637" w:rsidP="007A58FC">
      <w:pPr>
        <w:numPr>
          <w:ilvl w:val="0"/>
          <w:numId w:val="10"/>
        </w:num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Friedman, J. H. Greedy function approximation: A gradient boosting machine / J. H. Friedman. — Текст : непосредственный // The Annals of Statistics. — 2001. — № 5. — С. 1189–1232.</w:t>
      </w:r>
    </w:p>
    <w:p w14:paraId="7A3AF5A6" w14:textId="77777777" w:rsidR="009F4637" w:rsidRPr="00192649" w:rsidRDefault="009F4637" w:rsidP="007A58FC">
      <w:pPr>
        <w:numPr>
          <w:ilvl w:val="0"/>
          <w:numId w:val="10"/>
        </w:num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Hastie, T. The Elements of Statistical Learning: Data Mining, Inference, and Prediction / T. Hastie, R. Tibshirani, J. Friedman. — 2nd ed. — New York : Springer, 2009. — 745 с. — Текст : непосредственный.</w:t>
      </w:r>
    </w:p>
    <w:p w14:paraId="2816C5AC" w14:textId="77777777" w:rsidR="009F4637" w:rsidRPr="00192649" w:rsidRDefault="009F4637" w:rsidP="007A58FC">
      <w:pPr>
        <w:numPr>
          <w:ilvl w:val="0"/>
          <w:numId w:val="10"/>
        </w:num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Géron Hands-On Machine Learning with Scikit-Learn, Keras, and TensorFlow / Géron, A.. — 3rd ed. — : O’Reilly Media, 2022. — 861 с. — Текст : непосредственный.</w:t>
      </w:r>
    </w:p>
    <w:p w14:paraId="767442F4" w14:textId="77777777" w:rsidR="009F4637" w:rsidRPr="00192649" w:rsidRDefault="009F4637" w:rsidP="007A58FC">
      <w:pPr>
        <w:numPr>
          <w:ilvl w:val="0"/>
          <w:numId w:val="10"/>
        </w:num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Breiman, L. Random forests / L. Breiman. — Текст : непосредственный // Machine Learning. — 2001. — № 45. — С. 5–32.</w:t>
      </w:r>
    </w:p>
    <w:p w14:paraId="5F7278CF" w14:textId="77777777" w:rsidR="009F4637" w:rsidRPr="00192649" w:rsidRDefault="009F4637" w:rsidP="007A58FC">
      <w:pPr>
        <w:numPr>
          <w:ilvl w:val="0"/>
          <w:numId w:val="10"/>
        </w:num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Goodfellow, I. Deep Learning / I. Goodfellow, Y. Bengio, A. Courville. — : MIT Press, 2016. — 800 с. — Текст : непосредственный.</w:t>
      </w:r>
    </w:p>
    <w:p w14:paraId="298425CC" w14:textId="77777777" w:rsidR="009F4637" w:rsidRPr="0060420B" w:rsidRDefault="009F4637" w:rsidP="007A58FC">
      <w:pPr>
        <w:numPr>
          <w:ilvl w:val="0"/>
          <w:numId w:val="10"/>
        </w:num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Chen, T. XGBoost: A scalable tree boosting system / T. Chen, C. Guestrin. — Текст : непосредственный // Proceedings of the 22nd ACM SIGKDD International Conference on Knowledge Discovery and Data Mining. — New York : ACM, 2016. — С. 785–794.</w:t>
      </w:r>
    </w:p>
    <w:p w14:paraId="6CFA8AB6" w14:textId="77777777" w:rsidR="009F4637" w:rsidRPr="0060420B" w:rsidRDefault="009F4637" w:rsidP="007A58FC">
      <w:pPr>
        <w:numPr>
          <w:ilvl w:val="0"/>
          <w:numId w:val="10"/>
        </w:num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Ke, G et al LightGBM: A highly efficient gradient boosting decision tree / G et al Ke. — Текст : непосредственный // Advances in Neural Information Processing Systems. —, 2017.</w:t>
      </w:r>
    </w:p>
    <w:p w14:paraId="382454F3" w14:textId="77777777" w:rsidR="009F4637" w:rsidRPr="00192649" w:rsidRDefault="009F4637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Pedregosa, F et al Scikit-learn: Machine learning in Python / F et al Pedregosa. — Текст : непосредственный // Journal of Machine Learning Research. — 2011. — № 12. — С. 2825–2830.</w:t>
      </w:r>
    </w:p>
    <w:p w14:paraId="0B6FF7A6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Scikit-learn Documentation. — Текст : электронный // scikit-learn.org : [сайт]. — URL: https://scikit-learn.org/stable/ (дата обращения: 23.05.2026).</w:t>
      </w:r>
    </w:p>
    <w:p w14:paraId="0BFBCA5E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Streamlit Documentation. — Текст : электронный // streamlit.io : [сайт]. — URL: https://docs.streamlit.io/ (дата обращения: 23.05.2026).</w:t>
      </w:r>
    </w:p>
    <w:p w14:paraId="536915AB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lastRenderedPageBreak/>
        <w:t>ONNX: Open Standard for Machine Learning Interoperability. — Текст : электронный // onnx.ai : [сайт]. — URL: https://onnx.ai/ (дата обращения: 23.05.2026).</w:t>
      </w:r>
    </w:p>
    <w:p w14:paraId="79388F20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sklearn-onnx: Convert scikit-learn models to ONNX. — Текст : электронный // onnx.ai : [сайт]. — URL: https://onnx.ai/sklearn-onnx/ (дата обращения: 23.05.2026).</w:t>
      </w:r>
    </w:p>
    <w:p w14:paraId="3E031008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pandas Documentation. — Текст : электронный // pandas.pydata.org : [сайт]. — URL: https://pandas.pydata.org/docs/ (дата обращения: 23.05.2026).</w:t>
      </w:r>
    </w:p>
    <w:p w14:paraId="7FF2D13A" w14:textId="77777777" w:rsidR="00B70A9D" w:rsidRPr="00192649" w:rsidRDefault="00B70A9D" w:rsidP="00AA7EE2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NumPy Documentation. — Текст : электронный // numpy.org : [сайт]. — URL: https://numpy.org/doc/ (дата обращения: 23.05.2026).</w:t>
      </w:r>
    </w:p>
    <w:p w14:paraId="3F4F6D51" w14:textId="585587C5" w:rsidR="00D550FF" w:rsidRDefault="00B70A9D" w:rsidP="00B70A9D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Faker Documentation. — Текст : электронный // readthedocs.io : [сайт]. — URL: https://faker.readthedocs.io/ (дата обращения: 23.05.2026).</w:t>
      </w:r>
    </w:p>
    <w:p w14:paraId="0CF25961" w14:textId="77777777" w:rsidR="00EC5AB9" w:rsidRDefault="00EC5AB9" w:rsidP="00EC5AB9">
      <w:pPr>
        <w:rPr>
          <w:rFonts w:ascii="Liberation Serif" w:hAnsi="Liberation Serif" w:cs="Liberation Serif"/>
          <w:szCs w:val="28"/>
        </w:rPr>
      </w:pPr>
    </w:p>
    <w:p w14:paraId="7A459E6B" w14:textId="68FBFA3E" w:rsidR="00EC5AB9" w:rsidRDefault="00EC5AB9" w:rsidP="00EC5AB9">
      <w:pPr>
        <w:pStyle w:val="1"/>
        <w:rPr>
          <w:rFonts w:ascii="Liberation Serif" w:hAnsi="Liberation Serif" w:cs="Liberation Serif"/>
        </w:rPr>
      </w:pPr>
      <w:r w:rsidRPr="00EC5AB9">
        <w:rPr>
          <w:rFonts w:ascii="Liberation Serif" w:hAnsi="Liberation Serif" w:cs="Liberation Serif"/>
          <w:lang w:val="ru-RU"/>
        </w:rPr>
        <w:t>ПРИЛОЖЕНИ</w:t>
      </w:r>
      <w:r>
        <w:rPr>
          <w:rFonts w:ascii="Liberation Serif" w:hAnsi="Liberation Serif" w:cs="Liberation Serif"/>
          <w:lang w:val="ru-RU"/>
        </w:rPr>
        <w:t>Е</w:t>
      </w:r>
    </w:p>
    <w:p w14:paraId="01E85D81" w14:textId="77BF8055" w:rsidR="005E54EF" w:rsidRPr="000F162B" w:rsidRDefault="005E54EF" w:rsidP="005E54EF">
      <w:pPr>
        <w:rPr>
          <w:rFonts w:ascii="Courier New" w:hAnsi="Courier New" w:cs="Courier New"/>
        </w:rPr>
      </w:pPr>
      <w:r w:rsidRPr="000F162B">
        <w:rPr>
          <w:rFonts w:ascii="Courier New" w:hAnsi="Courier New" w:cs="Courier New"/>
        </w:rPr>
        <w:t>dataset.py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E54EF" w:rsidRPr="005E54EF" w14:paraId="6F863EF2" w14:textId="77777777" w:rsidTr="005E54EF">
        <w:tc>
          <w:tcPr>
            <w:tcW w:w="9345" w:type="dxa"/>
          </w:tcPr>
          <w:p w14:paraId="24E9B78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import pandas as pd</w:t>
            </w:r>
          </w:p>
          <w:p w14:paraId="3533A68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import numpy as np</w:t>
            </w:r>
          </w:p>
          <w:p w14:paraId="1988E1D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import matplotlib.pyplot as plt</w:t>
            </w:r>
          </w:p>
          <w:p w14:paraId="334BAEB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from faker import Faker</w:t>
            </w:r>
          </w:p>
          <w:p w14:paraId="7979BD1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4E58718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fake = Faker("ru_RU")</w:t>
            </w:r>
          </w:p>
          <w:p w14:paraId="32071A4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rng  = np.random.default_rng(42)</w:t>
            </w:r>
          </w:p>
          <w:p w14:paraId="558833B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6535D5F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DISTRICTS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= [</w:t>
            </w:r>
          </w:p>
          <w:p w14:paraId="5D5E4BA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("Советский",       "Центр / Кремль",           1.35),</w:t>
            </w:r>
          </w:p>
          <w:p w14:paraId="058A421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("Советский",       "Лесопарк / Борки",          1.20),</w:t>
            </w:r>
          </w:p>
          <w:p w14:paraId="2415DA6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lastRenderedPageBreak/>
              <w:t xml:space="preserve">    ("Советский",       "Кальное",                   1.05),</w:t>
            </w:r>
          </w:p>
          <w:p w14:paraId="756757E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("Советский",       "Солотча",                   1.10),</w:t>
            </w:r>
          </w:p>
          <w:p w14:paraId="18A55B7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("Советский",       "Бутырки",                   0.95),</w:t>
            </w:r>
          </w:p>
          <w:p w14:paraId="1AB2D6C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"Московский",                1.15),</w:t>
            </w:r>
          </w:p>
          <w:p w14:paraId="59E71F8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"Приокский",                 1.10),</w:t>
            </w:r>
          </w:p>
          <w:p w14:paraId="12B192E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"Канищево",                  1.05),</w:t>
            </w:r>
          </w:p>
          <w:p w14:paraId="415E64D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"Юбилейный",                 1.08),</w:t>
            </w:r>
          </w:p>
          <w:p w14:paraId="5D50592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"Красный",                   1.00),</w:t>
            </w:r>
          </w:p>
          <w:p w14:paraId="6E7962C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"Дягилево",                  0.92),</w:t>
            </w:r>
          </w:p>
          <w:p w14:paraId="41CFEAF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"Мервино",                   0.88),</w:t>
            </w:r>
          </w:p>
          <w:p w14:paraId="60763B9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"Недостоево",                0.85),</w:t>
            </w:r>
          </w:p>
          <w:p w14:paraId="32D896E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("Октябрьский",     "Дашково-Песочня",           1.00),</w:t>
            </w:r>
          </w:p>
          <w:p w14:paraId="3A21D23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("Октябрьский",     "Центральный",               1.12),</w:t>
            </w:r>
          </w:p>
          <w:p w14:paraId="3E8B627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("Октябрьский",     "Шереметьево-Песочня",       0.93),</w:t>
            </w:r>
          </w:p>
          <w:p w14:paraId="044CAC0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("Октябрьский",     "Мирный",                    0.90),</w:t>
            </w:r>
          </w:p>
          <w:p w14:paraId="0C70184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lastRenderedPageBreak/>
              <w:t xml:space="preserve">    ("Октябрьский",     "Голенчино",                 0.78),</w:t>
            </w:r>
          </w:p>
          <w:p w14:paraId="43603B2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("Октябрьский",     "Никуличи",                  0.75),</w:t>
            </w:r>
          </w:p>
          <w:p w14:paraId="5DCB0FF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("Октябрьский",     "Строитель",                 0.80),</w:t>
            </w:r>
          </w:p>
          <w:p w14:paraId="522FDEF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("Железнодорожный", "Горроща",                   0.95),</w:t>
            </w:r>
          </w:p>
          <w:p w14:paraId="118A06C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("Железнодорожный", "Октябрьский городок",       0.88),</w:t>
            </w:r>
          </w:p>
          <w:p w14:paraId="7732874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("Железнодорожный", "Ленпоселок",                0.85),</w:t>
            </w:r>
          </w:p>
          <w:p w14:paraId="687BEB0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("Железнодорожный", "Южный",                     0.82),</w:t>
            </w:r>
          </w:p>
          <w:p w14:paraId="74F5707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("Железнодорожный", "Михайловское шоссе",        0.78),</w:t>
            </w:r>
          </w:p>
          <w:p w14:paraId="06E98E0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("Железнодорожный", "Мехзавод / Храпово",        0.72),</w:t>
            </w:r>
          </w:p>
          <w:p w14:paraId="48F99C5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>]</w:t>
            </w:r>
          </w:p>
          <w:p w14:paraId="2AEFCFF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4D09CAB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BASE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PRICE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 = 97_000</w:t>
            </w:r>
          </w:p>
          <w:p w14:paraId="0BB37B3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N_ROWS      = 1_500</w:t>
            </w:r>
          </w:p>
          <w:p w14:paraId="7F8BD76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32D3A17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admin_list = [d[0] for d in DISTRICTS]</w:t>
            </w:r>
          </w:p>
          <w:p w14:paraId="7BE67FF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nbhd_list  = [d[1] for d in DISTRICTS]</w:t>
            </w:r>
          </w:p>
          <w:p w14:paraId="54C8EF5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coef_list  = [d[2] for d in DISTRICTS]</w:t>
            </w:r>
          </w:p>
          <w:p w14:paraId="3B93B68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2CCF0B0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weights = np.array(coef_list) / sum(coef_list)</w:t>
            </w:r>
          </w:p>
          <w:p w14:paraId="1DE7C4A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idx = rng.choice(len(DISTRICTS), size=N_ROWS, p=weights)</w:t>
            </w:r>
          </w:p>
          <w:p w14:paraId="5F70B0E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013EA30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records = []</w:t>
            </w:r>
          </w:p>
          <w:p w14:paraId="5AFFE2C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25AB095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# ── Привязка расстояния от центра к микрорайону ──────────────────────</w:t>
            </w:r>
          </w:p>
          <w:p w14:paraId="2D91296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NBHD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DIST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= {</w:t>
            </w:r>
          </w:p>
          <w:p w14:paraId="34EDA75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"Центр / Кремль":      0.8,</w:t>
            </w:r>
          </w:p>
          <w:p w14:paraId="1C38749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"Лесопарк / Борки":    2.5,</w:t>
            </w:r>
          </w:p>
          <w:p w14:paraId="3CDCA39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"Кальное":             3.5,</w:t>
            </w:r>
          </w:p>
          <w:p w14:paraId="777D75B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"Солотча":             8.0,</w:t>
            </w:r>
          </w:p>
          <w:p w14:paraId="2319790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"Бутырки":             4.5,</w:t>
            </w:r>
          </w:p>
          <w:p w14:paraId="23448D9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"Московский":          4.0,</w:t>
            </w:r>
          </w:p>
          <w:p w14:paraId="17F9568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"Приокский":           5.0,</w:t>
            </w:r>
          </w:p>
          <w:p w14:paraId="5378CC4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"Канищево":            6.0,</w:t>
            </w:r>
          </w:p>
          <w:p w14:paraId="5C42E20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"Юбилейный":           5.5,</w:t>
            </w:r>
          </w:p>
          <w:p w14:paraId="0CE696B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"Красный":             4.5,</w:t>
            </w:r>
          </w:p>
          <w:p w14:paraId="052FBDD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"Дягилево":            7.0,</w:t>
            </w:r>
          </w:p>
          <w:p w14:paraId="1392F47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"Мервино":            10.0,</w:t>
            </w:r>
          </w:p>
          <w:p w14:paraId="07BA444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"Недостоево":         12.0,</w:t>
            </w:r>
          </w:p>
          <w:p w14:paraId="0FD9AAE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"Дашково-Песочня":     6.0,</w:t>
            </w:r>
          </w:p>
          <w:p w14:paraId="2C7E8E0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"Центральный":         3.0,</w:t>
            </w:r>
          </w:p>
          <w:p w14:paraId="0E1C67A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"Шереметьево-Песочня": 7.5,</w:t>
            </w:r>
          </w:p>
          <w:p w14:paraId="72C1773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"Мирный":              8.0,</w:t>
            </w:r>
          </w:p>
          <w:p w14:paraId="0306608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"Голенчино":          12.0,</w:t>
            </w:r>
          </w:p>
          <w:p w14:paraId="26B0F64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"Никуличи":           14.0,</w:t>
            </w:r>
          </w:p>
          <w:p w14:paraId="6DE4CB3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"Строитель":          10.5,</w:t>
            </w:r>
          </w:p>
          <w:p w14:paraId="7D553AD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"Горроща":             6.5,</w:t>
            </w:r>
          </w:p>
          <w:p w14:paraId="49BF7B5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"Октябрьский городок": 7.5,</w:t>
            </w:r>
          </w:p>
          <w:p w14:paraId="51EA75D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"Ленпоселок":          8.0,</w:t>
            </w:r>
          </w:p>
          <w:p w14:paraId="2AB89C4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"Южный":               9.5,</w:t>
            </w:r>
          </w:p>
          <w:p w14:paraId="074FB5A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lastRenderedPageBreak/>
              <w:t xml:space="preserve">    "Михайловское шоссе": 11.0,</w:t>
            </w:r>
          </w:p>
          <w:p w14:paraId="17F845B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"Мехзавод / Храпово": 13.0,</w:t>
            </w:r>
          </w:p>
          <w:p w14:paraId="2A97885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>}</w:t>
            </w:r>
          </w:p>
          <w:p w14:paraId="1255A1E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7A302AB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HOUSE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TYPES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 = ["панель", "монолит", "кирпич", "блок"]</w:t>
            </w:r>
          </w:p>
          <w:p w14:paraId="24E4E4D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RENOV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TYPES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 = ["без ремонта", "косметический", "евроремонт", "дизайнерский"]</w:t>
            </w:r>
          </w:p>
          <w:p w14:paraId="7C2AC9F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RENOV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PROBS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 = [0.20, 0.45, 0.28, 0.07]</w:t>
            </w:r>
          </w:p>
          <w:p w14:paraId="1092F0B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RENOV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MULT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  = {"без ремонта": 0.90, "косметический": 1.00,</w:t>
            </w:r>
          </w:p>
          <w:p w14:paraId="702A144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        "евроремонт": 1.10, "дизайнерский": 1.20}</w:t>
            </w:r>
          </w:p>
          <w:p w14:paraId="195868D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HOUSE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MULT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  = {"панель": 0.95, "монолит": 1.05, "кирпич": 1.03, "блок": 0.97}</w:t>
            </w:r>
          </w:p>
          <w:p w14:paraId="6FBAEEC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716706A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># Эпохи строительства → допустимые этажности и типы домов</w:t>
            </w:r>
          </w:p>
          <w:p w14:paraId="1876537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># (старые дома низкие и панельные, новостройки высокие и монолитные)</w:t>
            </w:r>
          </w:p>
          <w:p w14:paraId="0E6DA5C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ERA_RANGES = {</w:t>
            </w:r>
          </w:p>
          <w:p w14:paraId="1F7D5BB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"1960-1980": {</w:t>
            </w:r>
          </w:p>
          <w:p w14:paraId="273483E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"years":       (1960, 1980),</w:t>
            </w:r>
          </w:p>
          <w:p w14:paraId="24B5EC0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"house_types": ["панель", "кирпич"],</w:t>
            </w:r>
          </w:p>
          <w:p w14:paraId="722C5C3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"house_probs": [0.70, 0.30],</w:t>
            </w:r>
          </w:p>
          <w:p w14:paraId="2ADBD45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"floors":      [5],</w:t>
            </w:r>
          </w:p>
          <w:p w14:paraId="4E6D3C2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"floor_probs": [1.0],</w:t>
            </w:r>
          </w:p>
          <w:p w14:paraId="4FA9B9B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},</w:t>
            </w:r>
          </w:p>
          <w:p w14:paraId="3D46DD5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"1981-1995": {</w:t>
            </w:r>
          </w:p>
          <w:p w14:paraId="62A5A14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"years":       (1981, 1995),</w:t>
            </w:r>
          </w:p>
          <w:p w14:paraId="0729F33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"house_types": ["панель", "кирпич", "блок"],</w:t>
            </w:r>
          </w:p>
          <w:p w14:paraId="6F657D6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 xml:space="preserve">        "house_probs": [0.50, 0.30, 0.20],</w:t>
            </w:r>
          </w:p>
          <w:p w14:paraId="2389614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"floors":      [5, 9, 10],</w:t>
            </w:r>
          </w:p>
          <w:p w14:paraId="6866319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"floor_probs": [0.15, 0.50, 0.35],</w:t>
            </w:r>
          </w:p>
          <w:p w14:paraId="338A5D2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},</w:t>
            </w:r>
          </w:p>
          <w:p w14:paraId="5E248A7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"1996-2010": {</w:t>
            </w:r>
          </w:p>
          <w:p w14:paraId="3ADFF2C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"years":       (1996, 2010),</w:t>
            </w:r>
          </w:p>
          <w:p w14:paraId="3C70D0E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"house_types": ["панель", "монолит", "кирпич", "блок"],</w:t>
            </w:r>
          </w:p>
          <w:p w14:paraId="4F0BBC6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"house_probs": [0.25, 0.25, 0.30, 0.20],</w:t>
            </w:r>
          </w:p>
          <w:p w14:paraId="1047D75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"floors":      [9, 10, 12, 16],</w:t>
            </w:r>
          </w:p>
          <w:p w14:paraId="2F1D249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"floor_probs": [0.10, 0.20, 0.35, 0.35],</w:t>
            </w:r>
          </w:p>
          <w:p w14:paraId="0C114B4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},</w:t>
            </w:r>
          </w:p>
          <w:p w14:paraId="0E8108B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"2011-2025": {</w:t>
            </w:r>
          </w:p>
          <w:p w14:paraId="0738BB0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"years":       (2011, 2025),</w:t>
            </w:r>
          </w:p>
          <w:p w14:paraId="266C1E9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"house_types": ["монолит", "кирпич", "блок"],</w:t>
            </w:r>
          </w:p>
          <w:p w14:paraId="1CDE43E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"house_probs": [0.50, 0.25, 0.25],</w:t>
            </w:r>
          </w:p>
          <w:p w14:paraId="15E0900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"floors":      [12, 16, 17, 25],</w:t>
            </w:r>
          </w:p>
          <w:p w14:paraId="63010C9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"floor_probs": [0.15, 0.30, 0.30, 0.25],</w:t>
            </w:r>
          </w:p>
          <w:p w14:paraId="3A4DE13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},</w:t>
            </w:r>
          </w:p>
          <w:p w14:paraId="58C5D05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}</w:t>
            </w:r>
          </w:p>
          <w:p w14:paraId="37D5D5B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ERA_KEYS = list(ERA_RANGES.keys())</w:t>
            </w:r>
          </w:p>
          <w:p w14:paraId="2174DE5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ERA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WEIGHTS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= [0.18, 0.22, 0.28, 0.32]  # слегка в сторону новостроек</w:t>
            </w:r>
          </w:p>
          <w:p w14:paraId="1B81A78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5805120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5590850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def floor_multiplier(floor, total_floors):</w:t>
            </w:r>
          </w:p>
          <w:p w14:paraId="244C677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floor_ratio = floor / total_floors</w:t>
            </w:r>
          </w:p>
          <w:p w14:paraId="222AE94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if floor_ratio &lt;= 0.1:</w:t>
            </w:r>
          </w:p>
          <w:p w14:paraId="6342F0A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0.95</w:t>
            </w:r>
          </w:p>
          <w:p w14:paraId="1A1602B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floor_ratio &lt;= 0.2:</w:t>
            </w:r>
          </w:p>
          <w:p w14:paraId="59720E9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 xml:space="preserve">        return 0.98</w:t>
            </w:r>
          </w:p>
          <w:p w14:paraId="07A6FCA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0.2 &lt; floor_ratio &lt;= 0.8:</w:t>
            </w:r>
          </w:p>
          <w:p w14:paraId="2C37F3F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1.00 + 0.02 * (floor_ratio - 0.5)</w:t>
            </w:r>
          </w:p>
          <w:p w14:paraId="79979F1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floor_ratio &lt;= 0.95:</w:t>
            </w:r>
          </w:p>
          <w:p w14:paraId="48BE934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0.97</w:t>
            </w:r>
          </w:p>
          <w:p w14:paraId="522458D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else:</w:t>
            </w:r>
          </w:p>
          <w:p w14:paraId="57701DD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0.94</w:t>
            </w:r>
          </w:p>
          <w:p w14:paraId="0335D21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42C9A86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4D4E4E6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def pick_rooms(area):</w:t>
            </w:r>
          </w:p>
          <w:p w14:paraId="5022FE9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 xml:space="preserve">    </w:t>
            </w:r>
            <w:r w:rsidRPr="005E54EF">
              <w:rPr>
                <w:rFonts w:ascii="Courier New" w:hAnsi="Courier New" w:cs="Courier New"/>
                <w:lang w:val="ru-RU"/>
              </w:rPr>
              <w:t>"""Реалистичная привязка комнат к площади."""</w:t>
            </w:r>
          </w:p>
          <w:p w14:paraId="698CD42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</w:t>
            </w:r>
            <w:r w:rsidRPr="005E54EF">
              <w:rPr>
                <w:rFonts w:ascii="Courier New" w:hAnsi="Courier New" w:cs="Courier New"/>
              </w:rPr>
              <w:t>if area &lt; 28:</w:t>
            </w:r>
          </w:p>
          <w:p w14:paraId="5AB3769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1  # студии / малосемейки</w:t>
            </w:r>
          </w:p>
          <w:p w14:paraId="31DA69C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area &lt; 42:</w:t>
            </w:r>
          </w:p>
          <w:p w14:paraId="2319FEF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int(rng.choice([1, 2], p=[0.80, 0.20]))</w:t>
            </w:r>
          </w:p>
          <w:p w14:paraId="37564E1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area &lt; 55:</w:t>
            </w:r>
          </w:p>
          <w:p w14:paraId="04FEFA2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int(rng.choice([1, 2], p=[0.20, 0.80]))</w:t>
            </w:r>
          </w:p>
          <w:p w14:paraId="44CFD20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area &lt; 70:</w:t>
            </w:r>
          </w:p>
          <w:p w14:paraId="73B86BC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int(rng.choice([2, 3], p=[0.50, 0.50]))</w:t>
            </w:r>
          </w:p>
          <w:p w14:paraId="050B44A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area &lt; 90:</w:t>
            </w:r>
          </w:p>
          <w:p w14:paraId="1C5482B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int(rng.choice([2, 3], p=[0.30, 0.70]))</w:t>
            </w:r>
          </w:p>
          <w:p w14:paraId="7127A97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area &lt; 110:</w:t>
            </w:r>
          </w:p>
          <w:p w14:paraId="199CB47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int(rng.choice([3, 4], p=[0.60, 0.40]))</w:t>
            </w:r>
          </w:p>
          <w:p w14:paraId="2BC3ED4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else:</w:t>
            </w:r>
          </w:p>
          <w:p w14:paraId="1673AC6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int(rng.choice([3, 4, 5], p=[0.20, 0.50, 0.30]))</w:t>
            </w:r>
          </w:p>
          <w:p w14:paraId="6EA9571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717FC4C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4DAC1C6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for i in range(N_ROWS):</w:t>
            </w:r>
          </w:p>
          <w:p w14:paraId="5ECB1BE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d_idx = idx[i]</w:t>
            </w:r>
          </w:p>
          <w:p w14:paraId="30FA170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 xml:space="preserve">    admin  = admin_list[d_idx]</w:t>
            </w:r>
          </w:p>
          <w:p w14:paraId="0552448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nbhd   = nbhd_list[d_idx]</w:t>
            </w:r>
          </w:p>
          <w:p w14:paraId="401BD8D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coef   = coef_list[d_idx]</w:t>
            </w:r>
          </w:p>
          <w:p w14:paraId="075A9C3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3A283B0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street    = fake.street_name()</w:t>
            </w:r>
          </w:p>
          <w:p w14:paraId="346D733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house_num = fake.building_number()</w:t>
            </w:r>
          </w:p>
          <w:p w14:paraId="65E96EC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474C914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# ── Эпоха → тип дома, этажность, год ──────────────────────────</w:t>
            </w:r>
          </w:p>
          <w:p w14:paraId="5F6F273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era_key = str(rng.choice(ERA_KEYS, p=ERA_WEIGHTS))</w:t>
            </w:r>
          </w:p>
          <w:p w14:paraId="4640469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era     = ERA_RANGES[era_key]</w:t>
            </w:r>
          </w:p>
          <w:p w14:paraId="2ADFFD7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6E0CBC4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year_built   = int(rng.integers(*era["years"]))</w:t>
            </w:r>
          </w:p>
          <w:p w14:paraId="79A043D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house_type   = str(rng.choice(era["house_types"], p=era["house_probs"]))</w:t>
            </w:r>
          </w:p>
          <w:p w14:paraId="14576A9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total_floors = int(rng.choice(era["floors"], p=era["floor_probs"]))</w:t>
            </w:r>
          </w:p>
          <w:p w14:paraId="78A11AD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floor        = int(rng.integers(1, total_floors + 1))</w:t>
            </w:r>
          </w:p>
          <w:p w14:paraId="578E965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142AA6A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# ── Площадь и комнаты ─────────────────────────────────────────</w:t>
            </w:r>
          </w:p>
          <w:p w14:paraId="43492C9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area  = round(float(np.clip(rng.lognormal(3.85, 0.45), 18, 150)), 1)</w:t>
            </w:r>
          </w:p>
          <w:p w14:paraId="69406C5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 xml:space="preserve">    rooms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= </w:t>
            </w:r>
            <w:r w:rsidRPr="005E54EF">
              <w:rPr>
                <w:rFonts w:ascii="Courier New" w:hAnsi="Courier New" w:cs="Courier New"/>
              </w:rPr>
              <w:t>pick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rooms</w:t>
            </w:r>
            <w:r w:rsidRPr="005E54EF">
              <w:rPr>
                <w:rFonts w:ascii="Courier New" w:hAnsi="Courier New" w:cs="Courier New"/>
                <w:lang w:val="ru-RU"/>
              </w:rPr>
              <w:t>(</w:t>
            </w:r>
            <w:r w:rsidRPr="005E54EF">
              <w:rPr>
                <w:rFonts w:ascii="Courier New" w:hAnsi="Courier New" w:cs="Courier New"/>
              </w:rPr>
              <w:t>area</w:t>
            </w:r>
            <w:r w:rsidRPr="005E54EF">
              <w:rPr>
                <w:rFonts w:ascii="Courier New" w:hAnsi="Courier New" w:cs="Courier New"/>
                <w:lang w:val="ru-RU"/>
              </w:rPr>
              <w:t>)</w:t>
            </w:r>
          </w:p>
          <w:p w14:paraId="6789AE2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27EC13B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# ── Расстояние от центра — привязано к микрорайону ───────────</w:t>
            </w:r>
          </w:p>
          <w:p w14:paraId="26BD611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</w:t>
            </w:r>
            <w:r w:rsidRPr="005E54EF">
              <w:rPr>
                <w:rFonts w:ascii="Courier New" w:hAnsi="Courier New" w:cs="Courier New"/>
              </w:rPr>
              <w:t>base_dist = NBHD_DIST[nbhd]</w:t>
            </w:r>
          </w:p>
          <w:p w14:paraId="4A42BB1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dist_center = round(float(np.clip(</w:t>
            </w:r>
          </w:p>
          <w:p w14:paraId="7D107EB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 xml:space="preserve">                       rng.normal(base_dist, 1.2), 0.3, 25)), 1)</w:t>
            </w:r>
          </w:p>
          <w:p w14:paraId="7CD9AA4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4567A0B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# ── Прочие атрибуты ───────────────────────────────────────────</w:t>
            </w:r>
          </w:p>
          <w:p w14:paraId="338C9A3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renovation  = str(rng.choice(RENOV_TYPES, p=RENOV_PROBS))</w:t>
            </w:r>
          </w:p>
          <w:p w14:paraId="340509B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has_parking = int(rng.choice([0, 1], p=[0.55, 0.45]))</w:t>
            </w:r>
          </w:p>
          <w:p w14:paraId="4053AF1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has_balcony = int(rng.choice([0, 1], p=[0.30, 0.70]))</w:t>
            </w:r>
          </w:p>
          <w:p w14:paraId="6570E2D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36BC2C8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floor_mult = floor_multiplier(floor, total_floors)</w:t>
            </w:r>
          </w:p>
          <w:p w14:paraId="6C03F9C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6F92018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 xml:space="preserve">    </w:t>
            </w:r>
            <w:r w:rsidRPr="005E54EF">
              <w:rPr>
                <w:rFonts w:ascii="Courier New" w:hAnsi="Courier New" w:cs="Courier New"/>
                <w:lang w:val="ru-RU"/>
              </w:rPr>
              <w:t># ── Бонус за год постройки (новостройки дороже) ──────────────</w:t>
            </w:r>
          </w:p>
          <w:p w14:paraId="4F50DDA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</w:t>
            </w:r>
            <w:r w:rsidRPr="005E54EF">
              <w:rPr>
                <w:rFonts w:ascii="Courier New" w:hAnsi="Courier New" w:cs="Courier New"/>
              </w:rPr>
              <w:t>year_mult = 1.0 + 0.003 * (year_built - 1995)  # ±2% на каждые 10 лет</w:t>
            </w:r>
          </w:p>
          <w:p w14:paraId="6C54FCA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136D857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price_per_m2 = int(</w:t>
            </w:r>
          </w:p>
          <w:p w14:paraId="6BA5BDD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BASE_PRICE</w:t>
            </w:r>
          </w:p>
          <w:p w14:paraId="5070768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coef</w:t>
            </w:r>
          </w:p>
          <w:p w14:paraId="05803DA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RENOV_MULT[renovation]</w:t>
            </w:r>
          </w:p>
          <w:p w14:paraId="23CA58B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HOUSE_MULT[house_type]</w:t>
            </w:r>
          </w:p>
          <w:p w14:paraId="24B9E93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floor_mult</w:t>
            </w:r>
          </w:p>
          <w:p w14:paraId="0B34346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year_mult</w:t>
            </w:r>
          </w:p>
          <w:p w14:paraId="6CCA217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(1 + has_parking * 0.03)</w:t>
            </w:r>
          </w:p>
          <w:p w14:paraId="21729CD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(1 + has_balcony * 0.02)</w:t>
            </w:r>
          </w:p>
          <w:p w14:paraId="44F87A7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float(rng.uniform(0.94, 1.06))</w:t>
            </w:r>
          </w:p>
          <w:p w14:paraId="0B7EF93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)</w:t>
            </w:r>
          </w:p>
          <w:p w14:paraId="212B0EC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 xml:space="preserve">    price_total = round(price_per_m2 * area / 1000) * 1000</w:t>
            </w:r>
          </w:p>
          <w:p w14:paraId="0BE33F7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28076BA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records.append({</w:t>
            </w:r>
          </w:p>
          <w:p w14:paraId="3FBA16A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"id":                          i + 1,</w:t>
            </w:r>
          </w:p>
          <w:p w14:paraId="6103B97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"адрес":                       f"г. Рязань, {street}, д. {house_num}",</w:t>
            </w:r>
          </w:p>
          <w:p w14:paraId="66EFF2C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 xml:space="preserve">        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"административный_район":      </w:t>
            </w:r>
            <w:r w:rsidRPr="005E54EF">
              <w:rPr>
                <w:rFonts w:ascii="Courier New" w:hAnsi="Courier New" w:cs="Courier New"/>
              </w:rPr>
              <w:t>admin</w:t>
            </w:r>
            <w:r w:rsidRPr="005E54EF">
              <w:rPr>
                <w:rFonts w:ascii="Courier New" w:hAnsi="Courier New" w:cs="Courier New"/>
                <w:lang w:val="ru-RU"/>
              </w:rPr>
              <w:t>,</w:t>
            </w:r>
          </w:p>
          <w:p w14:paraId="1E41E4F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"микрорайон":                  </w:t>
            </w:r>
            <w:r w:rsidRPr="005E54EF">
              <w:rPr>
                <w:rFonts w:ascii="Courier New" w:hAnsi="Courier New" w:cs="Courier New"/>
              </w:rPr>
              <w:t>nbhd</w:t>
            </w:r>
            <w:r w:rsidRPr="005E54EF">
              <w:rPr>
                <w:rFonts w:ascii="Courier New" w:hAnsi="Courier New" w:cs="Courier New"/>
                <w:lang w:val="ru-RU"/>
              </w:rPr>
              <w:t>,</w:t>
            </w:r>
          </w:p>
          <w:p w14:paraId="60F95FF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"площадь_м2":                  </w:t>
            </w:r>
            <w:r w:rsidRPr="005E54EF">
              <w:rPr>
                <w:rFonts w:ascii="Courier New" w:hAnsi="Courier New" w:cs="Courier New"/>
              </w:rPr>
              <w:t>area</w:t>
            </w:r>
            <w:r w:rsidRPr="005E54EF">
              <w:rPr>
                <w:rFonts w:ascii="Courier New" w:hAnsi="Courier New" w:cs="Courier New"/>
                <w:lang w:val="ru-RU"/>
              </w:rPr>
              <w:t>,</w:t>
            </w:r>
          </w:p>
          <w:p w14:paraId="59E3AC8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"комнат":                      </w:t>
            </w:r>
            <w:r w:rsidRPr="005E54EF">
              <w:rPr>
                <w:rFonts w:ascii="Courier New" w:hAnsi="Courier New" w:cs="Courier New"/>
              </w:rPr>
              <w:t>rooms</w:t>
            </w:r>
            <w:r w:rsidRPr="005E54EF">
              <w:rPr>
                <w:rFonts w:ascii="Courier New" w:hAnsi="Courier New" w:cs="Courier New"/>
                <w:lang w:val="ru-RU"/>
              </w:rPr>
              <w:t>,</w:t>
            </w:r>
          </w:p>
          <w:p w14:paraId="0E5F4F9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</w:t>
            </w:r>
            <w:r w:rsidRPr="005E54EF">
              <w:rPr>
                <w:rFonts w:ascii="Courier New" w:hAnsi="Courier New" w:cs="Courier New"/>
              </w:rPr>
              <w:t>"этаж":                        floor,</w:t>
            </w:r>
          </w:p>
          <w:p w14:paraId="797C96A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"этажей_в_доме":               total_floors,</w:t>
            </w:r>
          </w:p>
          <w:p w14:paraId="3BABDC0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"тип_дома":                    house_type,</w:t>
            </w:r>
          </w:p>
          <w:p w14:paraId="4B25F40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 xml:space="preserve">        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"год_постройки":               </w:t>
            </w:r>
            <w:r w:rsidRPr="005E54EF">
              <w:rPr>
                <w:rFonts w:ascii="Courier New" w:hAnsi="Courier New" w:cs="Courier New"/>
              </w:rPr>
              <w:t>year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built</w:t>
            </w:r>
            <w:r w:rsidRPr="005E54EF">
              <w:rPr>
                <w:rFonts w:ascii="Courier New" w:hAnsi="Courier New" w:cs="Courier New"/>
                <w:lang w:val="ru-RU"/>
              </w:rPr>
              <w:t>,</w:t>
            </w:r>
          </w:p>
          <w:p w14:paraId="0A10974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"удаленность_от_центра_км":    </w:t>
            </w:r>
            <w:r w:rsidRPr="005E54EF">
              <w:rPr>
                <w:rFonts w:ascii="Courier New" w:hAnsi="Courier New" w:cs="Courier New"/>
              </w:rPr>
              <w:t>dist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center</w:t>
            </w:r>
            <w:r w:rsidRPr="005E54EF">
              <w:rPr>
                <w:rFonts w:ascii="Courier New" w:hAnsi="Courier New" w:cs="Courier New"/>
                <w:lang w:val="ru-RU"/>
              </w:rPr>
              <w:t>,</w:t>
            </w:r>
          </w:p>
          <w:p w14:paraId="3989332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</w:t>
            </w:r>
            <w:r w:rsidRPr="005E54EF">
              <w:rPr>
                <w:rFonts w:ascii="Courier New" w:hAnsi="Courier New" w:cs="Courier New"/>
              </w:rPr>
              <w:t>"парковка":                    has_parking,</w:t>
            </w:r>
          </w:p>
          <w:p w14:paraId="5F7B176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"балкон":                      has_balcony,</w:t>
            </w:r>
          </w:p>
          <w:p w14:paraId="103DE73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"ремонт":                      renovation,</w:t>
            </w:r>
          </w:p>
          <w:p w14:paraId="31DD160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"цена_за_м2":                  price_per_m2,</w:t>
            </w:r>
          </w:p>
          <w:p w14:paraId="09A308F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"цена_руб":                    int(price_total),</w:t>
            </w:r>
          </w:p>
          <w:p w14:paraId="4E9B162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})</w:t>
            </w:r>
          </w:p>
          <w:p w14:paraId="2EAE127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6707247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df = pd.DataFrame(records)</w:t>
            </w:r>
          </w:p>
          <w:p w14:paraId="180EBCC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086CE61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# ── Числовой код ремонта для корреляции ──────────────────────────</w:t>
            </w:r>
          </w:p>
          <w:p w14:paraId="54C3413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df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["ремонт_код"] = </w:t>
            </w:r>
            <w:r w:rsidRPr="005E54EF">
              <w:rPr>
                <w:rFonts w:ascii="Courier New" w:hAnsi="Courier New" w:cs="Courier New"/>
              </w:rPr>
              <w:t>df</w:t>
            </w:r>
            <w:r w:rsidRPr="005E54EF">
              <w:rPr>
                <w:rFonts w:ascii="Courier New" w:hAnsi="Courier New" w:cs="Courier New"/>
                <w:lang w:val="ru-RU"/>
              </w:rPr>
              <w:t>["ремонт"].</w:t>
            </w:r>
            <w:r w:rsidRPr="005E54EF">
              <w:rPr>
                <w:rFonts w:ascii="Courier New" w:hAnsi="Courier New" w:cs="Courier New"/>
              </w:rPr>
              <w:t>map</w:t>
            </w:r>
            <w:r w:rsidRPr="005E54EF">
              <w:rPr>
                <w:rFonts w:ascii="Courier New" w:hAnsi="Courier New" w:cs="Courier New"/>
                <w:lang w:val="ru-RU"/>
              </w:rPr>
              <w:t>(</w:t>
            </w:r>
          </w:p>
          <w:p w14:paraId="61A8C9E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lastRenderedPageBreak/>
              <w:t xml:space="preserve">    {"без ремонта": 1, "косметический": 2, "евроремонт": 3, "дизайнерский": 4}</w:t>
            </w:r>
          </w:p>
          <w:p w14:paraId="2357236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)</w:t>
            </w:r>
          </w:p>
          <w:p w14:paraId="60F5D08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514DA80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df.to_csv("ryazan_real_estate.csv", index=False, encoding="utf-8-sig", decimal=",")</w:t>
            </w:r>
          </w:p>
          <w:p w14:paraId="2B33FE5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print(f" Датасет: {len(df)} строк, {df.shape[1]} признаков")</w:t>
            </w:r>
          </w:p>
          <w:p w14:paraId="04B13BB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print</w:t>
            </w:r>
            <w:r w:rsidRPr="005E54EF">
              <w:rPr>
                <w:rFonts w:ascii="Courier New" w:hAnsi="Courier New" w:cs="Courier New"/>
                <w:lang w:val="ru-RU"/>
              </w:rPr>
              <w:t>(</w:t>
            </w:r>
            <w:r w:rsidRPr="005E54EF">
              <w:rPr>
                <w:rFonts w:ascii="Courier New" w:hAnsi="Courier New" w:cs="Courier New"/>
              </w:rPr>
              <w:t>df</w:t>
            </w:r>
            <w:r w:rsidRPr="005E54EF">
              <w:rPr>
                <w:rFonts w:ascii="Courier New" w:hAnsi="Courier New" w:cs="Courier New"/>
                <w:lang w:val="ru-RU"/>
              </w:rPr>
              <w:t>[["площадь_м2", "комнат", "цена_за_м2", "цена_руб"]].</w:t>
            </w:r>
            <w:r w:rsidRPr="005E54EF">
              <w:rPr>
                <w:rFonts w:ascii="Courier New" w:hAnsi="Courier New" w:cs="Courier New"/>
              </w:rPr>
              <w:t>describe</w:t>
            </w:r>
            <w:r w:rsidRPr="005E54EF">
              <w:rPr>
                <w:rFonts w:ascii="Courier New" w:hAnsi="Courier New" w:cs="Courier New"/>
                <w:lang w:val="ru-RU"/>
              </w:rPr>
              <w:t>().</w:t>
            </w:r>
            <w:r w:rsidRPr="005E54EF">
              <w:rPr>
                <w:rFonts w:ascii="Courier New" w:hAnsi="Courier New" w:cs="Courier New"/>
              </w:rPr>
              <w:t>round</w:t>
            </w:r>
            <w:r w:rsidRPr="005E54EF">
              <w:rPr>
                <w:rFonts w:ascii="Courier New" w:hAnsi="Courier New" w:cs="Courier New"/>
                <w:lang w:val="ru-RU"/>
              </w:rPr>
              <w:t>(0))</w:t>
            </w:r>
          </w:p>
          <w:p w14:paraId="1E4D2C8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11B22EB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7BB68C4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fig, axes = plt.subplots(2, 3, figsize=(16, 10))</w:t>
            </w:r>
          </w:p>
          <w:p w14:paraId="253148C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fig.suptitle("EDA — Недвижимость Рязани (Faker + numpy)", fontsize=15, fontweight="bold")</w:t>
            </w:r>
          </w:p>
          <w:p w14:paraId="6EC2D0C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42D0B9F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# 1. Гистограмма цен</w:t>
            </w:r>
          </w:p>
          <w:p w14:paraId="5C79FCE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axes[0, 0].hist(df["цена_руб"] / 1e6, bins=40, color="#4C72B0", edgecolor="white")</w:t>
            </w:r>
          </w:p>
          <w:p w14:paraId="4EE75BF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axes</w:t>
            </w:r>
            <w:r w:rsidRPr="005E54EF">
              <w:rPr>
                <w:rFonts w:ascii="Courier New" w:hAnsi="Courier New" w:cs="Courier New"/>
                <w:lang w:val="ru-RU"/>
              </w:rPr>
              <w:t>[0, 0].</w:t>
            </w:r>
            <w:r w:rsidRPr="005E54EF">
              <w:rPr>
                <w:rFonts w:ascii="Courier New" w:hAnsi="Courier New" w:cs="Courier New"/>
              </w:rPr>
              <w:t>set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title</w:t>
            </w:r>
            <w:r w:rsidRPr="005E54EF">
              <w:rPr>
                <w:rFonts w:ascii="Courier New" w:hAnsi="Courier New" w:cs="Courier New"/>
                <w:lang w:val="ru-RU"/>
              </w:rPr>
              <w:t>("Распределение цен")</w:t>
            </w:r>
          </w:p>
          <w:p w14:paraId="1CC0FCB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axes[0, 0].set_xlabel("Цена, млн руб.")</w:t>
            </w:r>
          </w:p>
          <w:p w14:paraId="32AB990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axes</w:t>
            </w:r>
            <w:r w:rsidRPr="005E54EF">
              <w:rPr>
                <w:rFonts w:ascii="Courier New" w:hAnsi="Courier New" w:cs="Courier New"/>
                <w:lang w:val="ru-RU"/>
              </w:rPr>
              <w:t>[0, 0].</w:t>
            </w:r>
            <w:r w:rsidRPr="005E54EF">
              <w:rPr>
                <w:rFonts w:ascii="Courier New" w:hAnsi="Courier New" w:cs="Courier New"/>
              </w:rPr>
              <w:t>set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ylabel</w:t>
            </w:r>
            <w:r w:rsidRPr="005E54EF">
              <w:rPr>
                <w:rFonts w:ascii="Courier New" w:hAnsi="Courier New" w:cs="Courier New"/>
                <w:lang w:val="ru-RU"/>
              </w:rPr>
              <w:t>("Количество")</w:t>
            </w:r>
          </w:p>
          <w:p w14:paraId="7C19686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75C6CAE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# 2. </w:t>
            </w:r>
            <w:r w:rsidRPr="005E54EF">
              <w:rPr>
                <w:rFonts w:ascii="Courier New" w:hAnsi="Courier New" w:cs="Courier New"/>
              </w:rPr>
              <w:t>Boxplot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по районам</w:t>
            </w:r>
          </w:p>
          <w:p w14:paraId="6662BC1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order = df.groupby("административный_район")["цена_за_м2"].median().sort_values(ascending=False).index</w:t>
            </w:r>
          </w:p>
          <w:p w14:paraId="74D66C6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data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box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= [</w:t>
            </w:r>
            <w:r w:rsidRPr="005E54EF">
              <w:rPr>
                <w:rFonts w:ascii="Courier New" w:hAnsi="Courier New" w:cs="Courier New"/>
              </w:rPr>
              <w:t>df</w:t>
            </w:r>
            <w:r w:rsidRPr="005E54EF">
              <w:rPr>
                <w:rFonts w:ascii="Courier New" w:hAnsi="Courier New" w:cs="Courier New"/>
                <w:lang w:val="ru-RU"/>
              </w:rPr>
              <w:t>[</w:t>
            </w:r>
            <w:r w:rsidRPr="005E54EF">
              <w:rPr>
                <w:rFonts w:ascii="Courier New" w:hAnsi="Courier New" w:cs="Courier New"/>
              </w:rPr>
              <w:t>df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["административный_район"] == </w:t>
            </w:r>
            <w:r w:rsidRPr="005E54EF">
              <w:rPr>
                <w:rFonts w:ascii="Courier New" w:hAnsi="Courier New" w:cs="Courier New"/>
              </w:rPr>
              <w:t>d</w:t>
            </w:r>
            <w:r w:rsidRPr="005E54EF">
              <w:rPr>
                <w:rFonts w:ascii="Courier New" w:hAnsi="Courier New" w:cs="Courier New"/>
                <w:lang w:val="ru-RU"/>
              </w:rPr>
              <w:t>]["цена_за_м2"].</w:t>
            </w:r>
            <w:r w:rsidRPr="005E54EF">
              <w:rPr>
                <w:rFonts w:ascii="Courier New" w:hAnsi="Courier New" w:cs="Courier New"/>
              </w:rPr>
              <w:t>values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</w:t>
            </w:r>
            <w:r w:rsidRPr="005E54EF">
              <w:rPr>
                <w:rFonts w:ascii="Courier New" w:hAnsi="Courier New" w:cs="Courier New"/>
              </w:rPr>
              <w:t>for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</w:t>
            </w:r>
            <w:r w:rsidRPr="005E54EF">
              <w:rPr>
                <w:rFonts w:ascii="Courier New" w:hAnsi="Courier New" w:cs="Courier New"/>
              </w:rPr>
              <w:t>d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</w:t>
            </w:r>
            <w:r w:rsidRPr="005E54EF">
              <w:rPr>
                <w:rFonts w:ascii="Courier New" w:hAnsi="Courier New" w:cs="Courier New"/>
              </w:rPr>
              <w:t>in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</w:t>
            </w:r>
            <w:r w:rsidRPr="005E54EF">
              <w:rPr>
                <w:rFonts w:ascii="Courier New" w:hAnsi="Courier New" w:cs="Courier New"/>
              </w:rPr>
              <w:t>order</w:t>
            </w:r>
            <w:r w:rsidRPr="005E54EF">
              <w:rPr>
                <w:rFonts w:ascii="Courier New" w:hAnsi="Courier New" w:cs="Courier New"/>
                <w:lang w:val="ru-RU"/>
              </w:rPr>
              <w:t>]</w:t>
            </w:r>
          </w:p>
          <w:p w14:paraId="610AD35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axes[0, 1].boxplot(data_box, tick_labels=order)</w:t>
            </w:r>
          </w:p>
          <w:p w14:paraId="775B65F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>axes</w:t>
            </w:r>
            <w:r w:rsidRPr="005E54EF">
              <w:rPr>
                <w:rFonts w:ascii="Courier New" w:hAnsi="Courier New" w:cs="Courier New"/>
                <w:lang w:val="ru-RU"/>
              </w:rPr>
              <w:t>[0, 1].</w:t>
            </w:r>
            <w:r w:rsidRPr="005E54EF">
              <w:rPr>
                <w:rFonts w:ascii="Courier New" w:hAnsi="Courier New" w:cs="Courier New"/>
              </w:rPr>
              <w:t>set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title</w:t>
            </w:r>
            <w:r w:rsidRPr="005E54EF">
              <w:rPr>
                <w:rFonts w:ascii="Courier New" w:hAnsi="Courier New" w:cs="Courier New"/>
                <w:lang w:val="ru-RU"/>
              </w:rPr>
              <w:t>("Цена/м² по районам")</w:t>
            </w:r>
          </w:p>
          <w:p w14:paraId="08644E2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axes</w:t>
            </w:r>
            <w:r w:rsidRPr="005E54EF">
              <w:rPr>
                <w:rFonts w:ascii="Courier New" w:hAnsi="Courier New" w:cs="Courier New"/>
                <w:lang w:val="ru-RU"/>
              </w:rPr>
              <w:t>[0, 1].</w:t>
            </w:r>
            <w:r w:rsidRPr="005E54EF">
              <w:rPr>
                <w:rFonts w:ascii="Courier New" w:hAnsi="Courier New" w:cs="Courier New"/>
              </w:rPr>
              <w:t>set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ylabel</w:t>
            </w:r>
            <w:r w:rsidRPr="005E54EF">
              <w:rPr>
                <w:rFonts w:ascii="Courier New" w:hAnsi="Courier New" w:cs="Courier New"/>
                <w:lang w:val="ru-RU"/>
              </w:rPr>
              <w:t>("Цена за м², руб.")</w:t>
            </w:r>
          </w:p>
          <w:p w14:paraId="0B175E0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plt.sca(axes[0, 1]); plt.xticks(rotation=20, ha="right")</w:t>
            </w:r>
          </w:p>
          <w:p w14:paraId="1A7EF1E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13142AE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# 3. Scatter площадь vs цена</w:t>
            </w:r>
          </w:p>
          <w:p w14:paraId="07BF9C6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sc = axes[0, 2].scatter(df["площадь_м2"], df["цена_руб"] / 1e6,</w:t>
            </w:r>
          </w:p>
          <w:p w14:paraId="5CE071F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                 alpha=0.3, s=10, c=df["цена_за_м2"], cmap="RdYlGn")</w:t>
            </w:r>
          </w:p>
          <w:p w14:paraId="297FDF7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axes[0, 2].set_title("Площадь vs Цена")</w:t>
            </w:r>
          </w:p>
          <w:p w14:paraId="29AC21C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axes[0, 2].set_xlabel("Площадь, м²"); axes[0, 2].set_ylabel("Цена, млн руб.")</w:t>
            </w:r>
          </w:p>
          <w:p w14:paraId="4B97E74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plt.colorbar(sc, ax=axes[0, 2], label="Цена/м²")</w:t>
            </w:r>
          </w:p>
          <w:p w14:paraId="1D90FD9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5E5D5F6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# 4. Топ-15 микрорайонов</w:t>
            </w:r>
          </w:p>
          <w:p w14:paraId="3F229CB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top_nb = df.groupby("микрорайон")["цена_за_м2"].mean().sort_values().tail(15)</w:t>
            </w:r>
          </w:p>
          <w:p w14:paraId="2DE2A9D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top_nb.plot(kind="barh", ax=axes[1, 0], color="#55A868")</w:t>
            </w:r>
          </w:p>
          <w:p w14:paraId="6B9B628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axes</w:t>
            </w:r>
            <w:r w:rsidRPr="005E54EF">
              <w:rPr>
                <w:rFonts w:ascii="Courier New" w:hAnsi="Courier New" w:cs="Courier New"/>
                <w:lang w:val="ru-RU"/>
              </w:rPr>
              <w:t>[1, 0].</w:t>
            </w:r>
            <w:r w:rsidRPr="005E54EF">
              <w:rPr>
                <w:rFonts w:ascii="Courier New" w:hAnsi="Courier New" w:cs="Courier New"/>
              </w:rPr>
              <w:t>set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title</w:t>
            </w:r>
            <w:r w:rsidRPr="005E54EF">
              <w:rPr>
                <w:rFonts w:ascii="Courier New" w:hAnsi="Courier New" w:cs="Courier New"/>
                <w:lang w:val="ru-RU"/>
              </w:rPr>
              <w:t>("Средняя цена/м² — топ-15 микрорайонов")</w:t>
            </w:r>
          </w:p>
          <w:p w14:paraId="431F5CF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axes[1, 0].set_xlabel("Руб./м²")</w:t>
            </w:r>
          </w:p>
          <w:p w14:paraId="253F132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7FCD9BD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># 5. Количество по районам</w:t>
            </w:r>
          </w:p>
          <w:p w14:paraId="0DDFC86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df</w:t>
            </w:r>
            <w:r w:rsidRPr="005E54EF">
              <w:rPr>
                <w:rFonts w:ascii="Courier New" w:hAnsi="Courier New" w:cs="Courier New"/>
                <w:lang w:val="ru-RU"/>
              </w:rPr>
              <w:t>["административный_район"].</w:t>
            </w:r>
            <w:r w:rsidRPr="005E54EF">
              <w:rPr>
                <w:rFonts w:ascii="Courier New" w:hAnsi="Courier New" w:cs="Courier New"/>
              </w:rPr>
              <w:t>value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counts</w:t>
            </w:r>
            <w:r w:rsidRPr="005E54EF">
              <w:rPr>
                <w:rFonts w:ascii="Courier New" w:hAnsi="Courier New" w:cs="Courier New"/>
                <w:lang w:val="ru-RU"/>
              </w:rPr>
              <w:t>().</w:t>
            </w:r>
            <w:r w:rsidRPr="005E54EF">
              <w:rPr>
                <w:rFonts w:ascii="Courier New" w:hAnsi="Courier New" w:cs="Courier New"/>
              </w:rPr>
              <w:t>plot</w:t>
            </w:r>
            <w:r w:rsidRPr="005E54EF">
              <w:rPr>
                <w:rFonts w:ascii="Courier New" w:hAnsi="Courier New" w:cs="Courier New"/>
                <w:lang w:val="ru-RU"/>
              </w:rPr>
              <w:t>(</w:t>
            </w:r>
          </w:p>
          <w:p w14:paraId="5D177CF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</w:t>
            </w:r>
            <w:r w:rsidRPr="005E54EF">
              <w:rPr>
                <w:rFonts w:ascii="Courier New" w:hAnsi="Courier New" w:cs="Courier New"/>
              </w:rPr>
              <w:t>kind="bar", ax=axes[1, 1], color="#C44E52", edgecolor="white")</w:t>
            </w:r>
          </w:p>
          <w:p w14:paraId="69220B5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axes</w:t>
            </w:r>
            <w:r w:rsidRPr="005E54EF">
              <w:rPr>
                <w:rFonts w:ascii="Courier New" w:hAnsi="Courier New" w:cs="Courier New"/>
                <w:lang w:val="ru-RU"/>
              </w:rPr>
              <w:t>[1, 1].</w:t>
            </w:r>
            <w:r w:rsidRPr="005E54EF">
              <w:rPr>
                <w:rFonts w:ascii="Courier New" w:hAnsi="Courier New" w:cs="Courier New"/>
              </w:rPr>
              <w:t>set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title</w:t>
            </w:r>
            <w:r w:rsidRPr="005E54EF">
              <w:rPr>
                <w:rFonts w:ascii="Courier New" w:hAnsi="Courier New" w:cs="Courier New"/>
                <w:lang w:val="ru-RU"/>
              </w:rPr>
              <w:t>("Объявлений по районам")</w:t>
            </w:r>
          </w:p>
          <w:p w14:paraId="5A1ABD6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>plt.sca(axes[1, 1]); plt.xticks(rotation=20, ha="right")</w:t>
            </w:r>
          </w:p>
          <w:p w14:paraId="4EE0473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0D1826E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># 6. Матрица корреляций</w:t>
            </w:r>
          </w:p>
          <w:p w14:paraId="7299284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num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cols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= ["площадь_м2", "комнат", "этаж", "год_постройки",</w:t>
            </w:r>
          </w:p>
          <w:p w14:paraId="78AC47F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    "удаленность_от_центра_км", "ремонт_код", "цена_руб"]</w:t>
            </w:r>
          </w:p>
          <w:p w14:paraId="0451FD3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corr = df[num_cols].corr()</w:t>
            </w:r>
          </w:p>
          <w:p w14:paraId="586CE8A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im = axes[1, 2].imshow(corr, cmap="coolwarm", vmin=-1, vmax=1)</w:t>
            </w:r>
          </w:p>
          <w:p w14:paraId="6525F9D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labels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= ["площадь", "комнат", "этаж", "год", "до_центра", "ремонт", "цена"]</w:t>
            </w:r>
          </w:p>
          <w:p w14:paraId="7CEE057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axes[1, 2].set_xticks(range(len(labels))); axes[1, 2].set_xticklabels(labels, rotation=30, ha="right", fontsize=8)</w:t>
            </w:r>
          </w:p>
          <w:p w14:paraId="5254A30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axes[1, 2].set_yticks(range(len(labels))); axes[1, 2].set_yticklabels(labels, fontsize=8)</w:t>
            </w:r>
          </w:p>
          <w:p w14:paraId="140067D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for i in range(len(labels)):</w:t>
            </w:r>
          </w:p>
          <w:p w14:paraId="6E9B8FF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for j in range(len(labels)):</w:t>
            </w:r>
          </w:p>
          <w:p w14:paraId="60EE1AA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axes[1, 2].text(j, i, f"{corr.iloc[i,j]:.2f}", ha="center", va="center",</w:t>
            </w:r>
          </w:p>
          <w:p w14:paraId="2980FCC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                fontsize=6, color="white" if abs(corr.iloc[i,j]) &gt; 0.55 else "black")</w:t>
            </w:r>
          </w:p>
          <w:p w14:paraId="546EAAD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axes[1, 2].set_title("Матрица корреляций")</w:t>
            </w:r>
          </w:p>
          <w:p w14:paraId="349D1C0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plt.colorbar(im, ax=axes[1, 2])</w:t>
            </w:r>
          </w:p>
          <w:p w14:paraId="0A49002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2D988AB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plt.tight_layout()</w:t>
            </w:r>
          </w:p>
          <w:p w14:paraId="500DD26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plt.savefig("eda_ryazan.png", dpi=150, bbox_inches="tight")</w:t>
            </w:r>
          </w:p>
          <w:p w14:paraId="608F2B8A" w14:textId="3D4D063E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>print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(" Графики сохранены: </w:t>
            </w:r>
            <w:r w:rsidRPr="005E54EF">
              <w:rPr>
                <w:rFonts w:ascii="Courier New" w:hAnsi="Courier New" w:cs="Courier New"/>
              </w:rPr>
              <w:t>eda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ryazan</w:t>
            </w:r>
            <w:r w:rsidRPr="005E54EF">
              <w:rPr>
                <w:rFonts w:ascii="Courier New" w:hAnsi="Courier New" w:cs="Courier New"/>
                <w:lang w:val="ru-RU"/>
              </w:rPr>
              <w:t>.</w:t>
            </w:r>
            <w:r w:rsidRPr="005E54EF">
              <w:rPr>
                <w:rFonts w:ascii="Courier New" w:hAnsi="Courier New" w:cs="Courier New"/>
              </w:rPr>
              <w:t>png</w:t>
            </w:r>
            <w:r w:rsidRPr="005E54EF">
              <w:rPr>
                <w:rFonts w:ascii="Courier New" w:hAnsi="Courier New" w:cs="Courier New"/>
                <w:lang w:val="ru-RU"/>
              </w:rPr>
              <w:t>")</w:t>
            </w:r>
          </w:p>
        </w:tc>
      </w:tr>
    </w:tbl>
    <w:p w14:paraId="44D26948" w14:textId="77777777" w:rsidR="000F162B" w:rsidRDefault="000F162B" w:rsidP="005E54EF">
      <w:pPr>
        <w:rPr>
          <w:rFonts w:ascii="Courier New" w:hAnsi="Courier New" w:cs="Courier New"/>
        </w:rPr>
      </w:pPr>
    </w:p>
    <w:p w14:paraId="52AE15DF" w14:textId="38441D88" w:rsidR="000F162B" w:rsidRDefault="000F162B" w:rsidP="005E54EF">
      <w:pPr>
        <w:rPr>
          <w:rFonts w:ascii="Courier New" w:hAnsi="Courier New" w:cs="Courier New"/>
        </w:rPr>
      </w:pPr>
      <w:r w:rsidRPr="000F162B">
        <w:rPr>
          <w:rFonts w:ascii="Courier New" w:hAnsi="Courier New" w:cs="Courier New"/>
        </w:rPr>
        <w:t>app_streamlit_v3.py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F162B" w14:paraId="2EB4A365" w14:textId="77777777" w:rsidTr="000F162B">
        <w:tc>
          <w:tcPr>
            <w:tcW w:w="9345" w:type="dxa"/>
          </w:tcPr>
          <w:p w14:paraId="5BA9667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import joblib</w:t>
            </w:r>
          </w:p>
          <w:p w14:paraId="0CCD2D6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import pandas as pd</w:t>
            </w:r>
          </w:p>
          <w:p w14:paraId="36530B5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import streamlit as st</w:t>
            </w:r>
          </w:p>
          <w:p w14:paraId="2AE7541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07929CE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DISTRICTS = {</w:t>
            </w:r>
          </w:p>
          <w:p w14:paraId="1E99FE85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 xml:space="preserve">    </w:t>
            </w:r>
            <w:r w:rsidRPr="008C055A">
              <w:rPr>
                <w:rFonts w:ascii="Courier New" w:hAnsi="Courier New" w:cs="Courier New"/>
                <w:lang w:val="ru-RU"/>
              </w:rPr>
              <w:t>"Советский":       ["Центр / Кремль", "Лесопарк / Борки", "Кальное", "Солотча", "Бутырки"],</w:t>
            </w:r>
          </w:p>
          <w:p w14:paraId="14C5FB6D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"Московский":      ["Московский", "Приокский", "Канищево", "Юбилейный", "Красный",</w:t>
            </w:r>
          </w:p>
          <w:p w14:paraId="0A4B468A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                    "Дягилево", "Мервино", "Недостоево"],</w:t>
            </w:r>
          </w:p>
          <w:p w14:paraId="04DDC99E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"Октябрьский":     ["Дашково-Песочня", "Центральный", "Шереметьево-Песочня",</w:t>
            </w:r>
          </w:p>
          <w:p w14:paraId="4B8C6FB0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                    "Мирный", "Голенчино", "Никуличи", "Строитель"],</w:t>
            </w:r>
          </w:p>
          <w:p w14:paraId="65A5A31A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"Железнодорожный": ["Горроща", "Октябрьский городок", "Ленпоселок",</w:t>
            </w:r>
          </w:p>
          <w:p w14:paraId="1E6F196E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                    "Южный", "Михайловское шоссе", "Мехзавод / Храпово"],</w:t>
            </w:r>
          </w:p>
          <w:p w14:paraId="272F438A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>}</w:t>
            </w:r>
          </w:p>
          <w:p w14:paraId="5B3ECFE9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13BB0220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>NBHD</w:t>
            </w:r>
            <w:r w:rsidRPr="008C055A">
              <w:rPr>
                <w:rFonts w:ascii="Courier New" w:hAnsi="Courier New" w:cs="Courier New"/>
                <w:lang w:val="ru-RU"/>
              </w:rPr>
              <w:t>_</w:t>
            </w:r>
            <w:r w:rsidRPr="000F162B">
              <w:rPr>
                <w:rFonts w:ascii="Courier New" w:hAnsi="Courier New" w:cs="Courier New"/>
              </w:rPr>
              <w:t>DIST</w:t>
            </w:r>
            <w:r w:rsidRPr="008C055A">
              <w:rPr>
                <w:rFonts w:ascii="Courier New" w:hAnsi="Courier New" w:cs="Courier New"/>
                <w:lang w:val="ru-RU"/>
              </w:rPr>
              <w:t xml:space="preserve"> = {</w:t>
            </w:r>
          </w:p>
          <w:p w14:paraId="084D4F5C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"Центр / Кремль": 0.8,    "Лесопарк / Борки": 2.5,  "Кальное": 3.5,</w:t>
            </w:r>
          </w:p>
          <w:p w14:paraId="18EA25B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</w:t>
            </w:r>
            <w:r w:rsidRPr="000F162B">
              <w:rPr>
                <w:rFonts w:ascii="Courier New" w:hAnsi="Courier New" w:cs="Courier New"/>
              </w:rPr>
              <w:t>"Солотча": 8.0,            "Бутырки": 4.5,            "Московский": 4.0,</w:t>
            </w:r>
          </w:p>
          <w:p w14:paraId="69B56DD0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 xml:space="preserve">    </w:t>
            </w:r>
            <w:r w:rsidRPr="008C055A">
              <w:rPr>
                <w:rFonts w:ascii="Courier New" w:hAnsi="Courier New" w:cs="Courier New"/>
                <w:lang w:val="ru-RU"/>
              </w:rPr>
              <w:t>"Приокский": 5.0,          "Канищево": 6.0,           "Юбилейный": 5.5,</w:t>
            </w:r>
          </w:p>
          <w:p w14:paraId="7042B554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"Красный": 4.5,            "Дягилево": 7.0,           "Мервино": 10.0,</w:t>
            </w:r>
          </w:p>
          <w:p w14:paraId="4A333F84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"Недостоево": 12.0,        "Дашково-Песочня": 6.0,   "Центральный": 3.0,</w:t>
            </w:r>
          </w:p>
          <w:p w14:paraId="2B18894A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"Шереметьево-Песочня": 7.5,"Мирный": 8.0,             "Голенчино": 12.0,</w:t>
            </w:r>
          </w:p>
          <w:p w14:paraId="6757A9A8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"Никуличи": 14.0,          "Строитель": 10.5,         "Горроща": 6.5,</w:t>
            </w:r>
          </w:p>
          <w:p w14:paraId="291480B4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"Октябрьский городок": 7.5,"Ленпоселок": 8.0,         "Южный": 9.5,</w:t>
            </w:r>
          </w:p>
          <w:p w14:paraId="129A37BC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"Михайловское шоссе": 11.0,"Мехзавод / Храпово": 13.0,</w:t>
            </w:r>
          </w:p>
          <w:p w14:paraId="4158DF91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>}</w:t>
            </w:r>
          </w:p>
          <w:p w14:paraId="0985A754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6770F956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>HOUSE</w:t>
            </w:r>
            <w:r w:rsidRPr="008C055A">
              <w:rPr>
                <w:rFonts w:ascii="Courier New" w:hAnsi="Courier New" w:cs="Courier New"/>
                <w:lang w:val="ru-RU"/>
              </w:rPr>
              <w:t>_</w:t>
            </w:r>
            <w:r w:rsidRPr="000F162B">
              <w:rPr>
                <w:rFonts w:ascii="Courier New" w:hAnsi="Courier New" w:cs="Courier New"/>
              </w:rPr>
              <w:t>TYPES</w:t>
            </w:r>
            <w:r w:rsidRPr="008C055A">
              <w:rPr>
                <w:rFonts w:ascii="Courier New" w:hAnsi="Courier New" w:cs="Courier New"/>
                <w:lang w:val="ru-RU"/>
              </w:rPr>
              <w:t xml:space="preserve"> = ["монолит", "кирпич", "панель", "блок"]</w:t>
            </w:r>
          </w:p>
          <w:p w14:paraId="741A3E71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>RENOV</w:t>
            </w:r>
            <w:r w:rsidRPr="008C055A">
              <w:rPr>
                <w:rFonts w:ascii="Courier New" w:hAnsi="Courier New" w:cs="Courier New"/>
                <w:lang w:val="ru-RU"/>
              </w:rPr>
              <w:t>_</w:t>
            </w:r>
            <w:r w:rsidRPr="000F162B">
              <w:rPr>
                <w:rFonts w:ascii="Courier New" w:hAnsi="Courier New" w:cs="Courier New"/>
              </w:rPr>
              <w:t>TYPES</w:t>
            </w:r>
            <w:r w:rsidRPr="008C055A">
              <w:rPr>
                <w:rFonts w:ascii="Courier New" w:hAnsi="Courier New" w:cs="Courier New"/>
                <w:lang w:val="ru-RU"/>
              </w:rPr>
              <w:t xml:space="preserve"> = ["без ремонта", "косметический", "евроремонт", "дизайнерский"]</w:t>
            </w:r>
          </w:p>
          <w:p w14:paraId="2DDA6BF7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2F6CA066" w14:textId="744C1465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BG_IMAGE =</w:t>
            </w:r>
            <w:r w:rsidR="008C055A">
              <w:rPr>
                <w:rFonts w:ascii="Courier New" w:hAnsi="Courier New" w:cs="Courier New"/>
              </w:rPr>
              <w:t xml:space="preserve"> $PATH_TO_IMAGE</w:t>
            </w:r>
          </w:p>
          <w:p w14:paraId="75522F5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6CEEDE9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st.set_page_config(</w:t>
            </w:r>
          </w:p>
          <w:p w14:paraId="22DF2E4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page_title="Оценка квартир · Рязань",</w:t>
            </w:r>
          </w:p>
          <w:p w14:paraId="66FF8D1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layout="centered",</w:t>
            </w:r>
          </w:p>
          <w:p w14:paraId="74D4C51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)</w:t>
            </w:r>
          </w:p>
          <w:p w14:paraId="219A928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41F3DFF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st.markdown(f"""</w:t>
            </w:r>
          </w:p>
          <w:p w14:paraId="43E3026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&lt;style&gt;</w:t>
            </w:r>
          </w:p>
          <w:p w14:paraId="76E0322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>@import url('https://fonts.googleapis.com/css2?family=Syne:wght@400;600;700;800&amp;family=Inter:wght@300;400;500&amp;family=Playfair+Display:wght@700;800&amp;display=swap');</w:t>
            </w:r>
          </w:p>
          <w:p w14:paraId="11F13BB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6E8BC53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html, body, [class*="css"] {{</w:t>
            </w:r>
          </w:p>
          <w:p w14:paraId="031AFAD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font-family: 'Inter', sans-serif;</w:t>
            </w:r>
          </w:p>
          <w:p w14:paraId="3D152A9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font-weight: 300;</w:t>
            </w:r>
          </w:p>
          <w:p w14:paraId="700F0C8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0C60F16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7E1921F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Background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25396AC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.stApp {{</w:t>
            </w:r>
          </w:p>
          <w:p w14:paraId="26C34BC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</w:t>
            </w:r>
          </w:p>
          <w:p w14:paraId="2D3E330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linear-gradient(rgba(10,10,13,0.85), rgba(10,10,13,0.85)),</w:t>
            </w:r>
          </w:p>
          <w:p w14:paraId="4638A6C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url("data:image/png;base64,{BG_IMAGE}") center/cover fixed;</w:t>
            </w:r>
          </w:p>
          <w:p w14:paraId="0662F73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#e8e4dc;</w:t>
            </w:r>
          </w:p>
          <w:p w14:paraId="1DB2A11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68D9E9D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0AEC765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Hide Streamlit chrome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2C85631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#MainMenu, footer, header,</w:t>
            </w:r>
          </w:p>
          <w:p w14:paraId="14364D2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[data-testid="stToolbar"],</w:t>
            </w:r>
          </w:p>
          <w:p w14:paraId="0239CF8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[data-testid="stDecoration"] {{ display: none !important; }}</w:t>
            </w:r>
          </w:p>
          <w:p w14:paraId="7EDBD83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5301C1B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.block-container {{</w:t>
            </w:r>
          </w:p>
          <w:p w14:paraId="057097A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padding-top: 2rem !important;</w:t>
            </w:r>
          </w:p>
          <w:p w14:paraId="4B7731F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padding-bottom: 2rem !important;</w:t>
            </w:r>
          </w:p>
          <w:p w14:paraId="36C4CF6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max-width: 780px !important;</w:t>
            </w:r>
          </w:p>
          <w:p w14:paraId="3756B51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>}}</w:t>
            </w:r>
          </w:p>
          <w:p w14:paraId="146DC5B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5246C43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Hero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7FE2376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.hero {{ text-align: center; padding: 28px 0 24px; }}</w:t>
            </w:r>
          </w:p>
          <w:p w14:paraId="2475AC2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.hero-eyebrow {{</w:t>
            </w:r>
          </w:p>
          <w:p w14:paraId="51599C7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.7rem; letter-spacing: .22em;</w:t>
            </w:r>
          </w:p>
          <w:p w14:paraId="75D58F8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text-transform: uppercase; color: #c8973a;</w:t>
            </w:r>
          </w:p>
          <w:p w14:paraId="1CF0DEC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font-weight: 500; margin-bottom: 12px;</w:t>
            </w:r>
          </w:p>
          <w:p w14:paraId="5F9F47F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7C97C59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.hero h1 {{</w:t>
            </w:r>
          </w:p>
          <w:p w14:paraId="6584E27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font-family: 'Syne', sans-serif;</w:t>
            </w:r>
          </w:p>
          <w:p w14:paraId="35EFCAC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clamp(1.9rem, 4vw, 2.8rem);</w:t>
            </w:r>
          </w:p>
          <w:p w14:paraId="4B42802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font-weight: 800; color: #f0ece2;</w:t>
            </w:r>
          </w:p>
          <w:p w14:paraId="513AD51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line-height: 1.1; letter-spacing: -.02em; margin: 0 0 10px;</w:t>
            </w:r>
          </w:p>
          <w:p w14:paraId="590DE8C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05A7620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.hero p {{ color: #8a8680; font-size: .88rem; }}</w:t>
            </w:r>
          </w:p>
          <w:p w14:paraId="01684A3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.gold-line {{</w:t>
            </w:r>
          </w:p>
          <w:p w14:paraId="18F3BEC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width: 36px; height: 2px; background: #c8973a;</w:t>
            </w:r>
          </w:p>
          <w:p w14:paraId="59EAA4D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margin: 14px auto 0; border-radius: 2px;</w:t>
            </w:r>
          </w:p>
          <w:p w14:paraId="19C3D66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0905891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3469C08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Section label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580BCE3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.sec-label {{</w:t>
            </w:r>
          </w:p>
          <w:p w14:paraId="57F2DF4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.65rem; font-weight: 500;</w:t>
            </w:r>
          </w:p>
          <w:p w14:paraId="1B6CBC0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letter-spacing: .18em; text-transform: uppercase;</w:t>
            </w:r>
          </w:p>
          <w:p w14:paraId="357711F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#c8973a; margin: 24px 0 10px;</w:t>
            </w:r>
          </w:p>
          <w:p w14:paraId="33F9295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display: flex; align-items: center; gap: 10px;</w:t>
            </w:r>
          </w:p>
          <w:p w14:paraId="78B4BF8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4925A49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.sec-label::after {{</w:t>
            </w:r>
          </w:p>
          <w:p w14:paraId="442743C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 xml:space="preserve">    content: ''; flex: 1; height: 1px; background: #2a2a32;</w:t>
            </w:r>
          </w:p>
          <w:p w14:paraId="3160728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5C1760B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07E62FF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Inputs &amp; selects </w:t>
            </w:r>
            <w:r w:rsidRPr="000F162B">
              <w:rPr>
                <w:rFonts w:ascii="Courier New" w:hAnsi="Courier New" w:cs="Courier New" w:hint="eastAsia"/>
              </w:rPr>
              <w:t>—</w:t>
            </w:r>
            <w:r w:rsidRPr="000F162B">
              <w:rPr>
                <w:rFonts w:ascii="Courier New" w:hAnsi="Courier New" w:cs="Courier New" w:hint="eastAsia"/>
              </w:rPr>
              <w:t xml:space="preserve"> base style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24CBB8C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[data-testid="stSelectbox"] &gt; div &gt; div,</w:t>
            </w:r>
          </w:p>
          <w:p w14:paraId="367C892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[data-testid="stNumberInput"] &gt; div &gt; div &gt; input {{</w:t>
            </w:r>
          </w:p>
          <w:p w14:paraId="62A6755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rgba(18,18,24,0.85) !important;</w:t>
            </w:r>
          </w:p>
          <w:p w14:paraId="26F11C3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border: 1.5px solid #2a2a38 !important;</w:t>
            </w:r>
          </w:p>
          <w:p w14:paraId="0AD55DD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border-radius: 8px !important;</w:t>
            </w:r>
          </w:p>
          <w:p w14:paraId="367E3A2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#e8e4dc !important;</w:t>
            </w:r>
          </w:p>
          <w:p w14:paraId="238AC33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font-family: 'Inter', sans-serif !important;</w:t>
            </w:r>
          </w:p>
          <w:p w14:paraId="1D6FD9E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.9rem !important;</w:t>
            </w:r>
          </w:p>
          <w:p w14:paraId="6707C40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backdrop-filter: blur(8px);</w:t>
            </w:r>
          </w:p>
          <w:p w14:paraId="2FF8B24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72DB8D2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6BC20E3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[data-baseweb="input"] {{</w:t>
            </w:r>
          </w:p>
          <w:p w14:paraId="0EA75A8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border-color: #2a2a38 !important;</w:t>
            </w:r>
          </w:p>
          <w:p w14:paraId="45488FB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rgba(18,18,24,0.85) !important;</w:t>
            </w:r>
          </w:p>
          <w:p w14:paraId="0BBEFCF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38FB1EC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[data-baseweb="input"]:focus-within {{</w:t>
            </w:r>
          </w:p>
          <w:p w14:paraId="14D918C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border-color: #c8973a !important;</w:t>
            </w:r>
          </w:p>
          <w:p w14:paraId="67986B9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box-shadow: 0 0 0 2px rgba(200,151,58,.15) !important;</w:t>
            </w:r>
          </w:p>
          <w:p w14:paraId="5D65B11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outline: none !important;</w:t>
            </w:r>
          </w:p>
          <w:p w14:paraId="2147A2A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5437148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[data-baseweb="input"] input:focus {{</w:t>
            </w:r>
          </w:p>
          <w:p w14:paraId="601BDD5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outline: none !important;</w:t>
            </w:r>
          </w:p>
          <w:p w14:paraId="2807C32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box-shadow: none !important;</w:t>
            </w:r>
          </w:p>
          <w:p w14:paraId="4CD57F0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35766E8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1B7A319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[data-testid="stSelectbox"] &gt; div &gt; div:focus-within {{</w:t>
            </w:r>
          </w:p>
          <w:p w14:paraId="39CD48D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border-color: #c8973a !important;</w:t>
            </w:r>
          </w:p>
          <w:p w14:paraId="136F676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box-shadow: 0 0 0 2px rgba(200,151,58,.15) !important;</w:t>
            </w:r>
          </w:p>
          <w:p w14:paraId="33DE75F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7861651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4B71138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Labels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4C07F86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[data-testid="stSelectbox"] label,</w:t>
            </w:r>
          </w:p>
          <w:p w14:paraId="68D0EAF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[data-testid="stNumberInput"] label,</w:t>
            </w:r>
          </w:p>
          <w:p w14:paraId="31D21ED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[data-testid="stCheckbox"] label {{</w:t>
            </w:r>
          </w:p>
          <w:p w14:paraId="64F6825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#7a7670 !important;</w:t>
            </w:r>
          </w:p>
          <w:p w14:paraId="5FF301B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.78rem !important;</w:t>
            </w:r>
          </w:p>
          <w:p w14:paraId="0895DFF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font-weight: 400 !important;</w:t>
            </w:r>
          </w:p>
          <w:p w14:paraId="78BCC9D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letter-spacing: .02em !important;</w:t>
            </w:r>
          </w:p>
          <w:p w14:paraId="7D97F3C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4970F03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[data-testid="stSelectbox"] svg {{ color: #6b6860 !important; }}</w:t>
            </w:r>
          </w:p>
          <w:p w14:paraId="0CBD3C3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52BCAF1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[data-baseweb="checkbox"] &gt; div:first-child {{</w:t>
            </w:r>
          </w:p>
          <w:p w14:paraId="2B96421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rgba(18,18,24,0.8) !important;</w:t>
            </w:r>
          </w:p>
          <w:p w14:paraId="3E72A82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border: 1.5px solid #2a2a38 !important;</w:t>
            </w:r>
          </w:p>
          <w:p w14:paraId="4FA8B4C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border-radius: 4px !important;</w:t>
            </w:r>
          </w:p>
          <w:p w14:paraId="162D333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outline: none !important;</w:t>
            </w:r>
          </w:p>
          <w:p w14:paraId="5F13239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box-shadow: none !important;</w:t>
            </w:r>
          </w:p>
          <w:p w14:paraId="7C494AC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22C7400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[data-baseweb="checkbox"]:focus-within &gt; div:first-child {{</w:t>
            </w:r>
          </w:p>
          <w:p w14:paraId="50EF8D1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border-color: #c8973a !important;</w:t>
            </w:r>
          </w:p>
          <w:p w14:paraId="110417E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 xml:space="preserve">    box-shadow: 0 0 0 2px rgba(200,151,58,.12) !important;</w:t>
            </w:r>
          </w:p>
          <w:p w14:paraId="6514BD8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67B78CA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[data-baseweb="checkbox"] [data-checked="true"] {{</w:t>
            </w:r>
          </w:p>
          <w:p w14:paraId="079BCDB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transparent !important;</w:t>
            </w:r>
          </w:p>
          <w:p w14:paraId="7F30BB2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border-color: #2a2a38 !important;</w:t>
            </w:r>
          </w:p>
          <w:p w14:paraId="0B88ABC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153388D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[data-testid="stCheckbox"] span[data-testid="stWidgetLabel"] p {{</w:t>
            </w:r>
          </w:p>
          <w:p w14:paraId="7515E19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#9a9690 !important;</w:t>
            </w:r>
          </w:p>
          <w:p w14:paraId="637B77B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.88rem !important;</w:t>
            </w:r>
          </w:p>
          <w:p w14:paraId="12AD04B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129BD5A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7F5F247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Info pill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000755D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.info-pill {{</w:t>
            </w:r>
          </w:p>
          <w:p w14:paraId="34757DD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display: inline-flex; align-items: center; gap: 6px;</w:t>
            </w:r>
          </w:p>
          <w:p w14:paraId="1A6A4FD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rgba(18,18,24,0.7); border: 1px solid #2a2a38;</w:t>
            </w:r>
          </w:p>
          <w:p w14:paraId="7B84E5C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border-radius: 20px; padding: 5px 13px;</w:t>
            </w:r>
          </w:p>
          <w:p w14:paraId="34710AB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.78rem; color: #7a7670; margin-top: 2px;</w:t>
            </w:r>
          </w:p>
          <w:p w14:paraId="6FB50A7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backdrop-filter: blur(8px);</w:t>
            </w:r>
          </w:p>
          <w:p w14:paraId="0F60287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76FE1D6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.info-pill strong {{ color: #c8973a; font-weight: 500; }}</w:t>
            </w:r>
          </w:p>
          <w:p w14:paraId="0DBAB1A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4E3E97E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Button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52566E4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[data-testid="stButton"] {{ display: flex; justify-content: center; }}</w:t>
            </w:r>
          </w:p>
          <w:p w14:paraId="58D09EA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>[data-testid="stButton"] &gt; button {{</w:t>
            </w:r>
          </w:p>
          <w:p w14:paraId="56648F1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#c8973a !important;</w:t>
            </w:r>
          </w:p>
          <w:p w14:paraId="6AD163C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#0a0a0d !important;</w:t>
            </w:r>
          </w:p>
          <w:p w14:paraId="7DEEAD8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border: none !important;</w:t>
            </w:r>
          </w:p>
          <w:p w14:paraId="4882F54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border-radius: 8px !important;</w:t>
            </w:r>
          </w:p>
          <w:p w14:paraId="630835F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padding: 12px 48px !important;</w:t>
            </w:r>
          </w:p>
          <w:p w14:paraId="4D0A9BF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font-family: 'Syne', sans-serif !important;</w:t>
            </w:r>
          </w:p>
          <w:p w14:paraId="2B0E5A2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.92rem !important;</w:t>
            </w:r>
          </w:p>
          <w:p w14:paraId="60A4601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font-weight: 700 !important;</w:t>
            </w:r>
          </w:p>
          <w:p w14:paraId="1D06D30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letter-spacing: .06em !important;</w:t>
            </w:r>
          </w:p>
          <w:p w14:paraId="29DAA5B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width: auto !important;</w:t>
            </w:r>
          </w:p>
          <w:p w14:paraId="4414F03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min-width: 260px !important;</w:t>
            </w:r>
          </w:p>
          <w:p w14:paraId="7251574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358E606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[data-testid="stButton"] &gt; button:hover {{</w:t>
            </w:r>
          </w:p>
          <w:p w14:paraId="321594B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#dda848 !important;</w:t>
            </w:r>
          </w:p>
          <w:p w14:paraId="00F6A13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border: none !important;</w:t>
            </w:r>
          </w:p>
          <w:p w14:paraId="1092D2E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6BB1DCA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216AFE3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Result card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20A7A30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.result-card {{</w:t>
            </w:r>
          </w:p>
          <w:p w14:paraId="5A271B7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linear-gradient(135deg,</w:t>
            </w:r>
          </w:p>
          <w:p w14:paraId="295573B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rgba(20,18,26,0.92) 0%, rgba(24,22,32,0.92) 100%);</w:t>
            </w:r>
          </w:p>
          <w:p w14:paraId="4E459C0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border: 1px solid #2a2838;</w:t>
            </w:r>
          </w:p>
          <w:p w14:paraId="5F80BE1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border-radius: 14px;</w:t>
            </w:r>
          </w:p>
          <w:p w14:paraId="690985F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padding: 36px 32px;</w:t>
            </w:r>
          </w:p>
          <w:p w14:paraId="2D65607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text-align: center;</w:t>
            </w:r>
          </w:p>
          <w:p w14:paraId="2532D29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margin-top: 16px; margin-bottom: 32px;</w:t>
            </w:r>
          </w:p>
          <w:p w14:paraId="29C562B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backdrop-filter: blur(16px);</w:t>
            </w:r>
          </w:p>
          <w:p w14:paraId="1467DB7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position: relative; overflow: hidden;</w:t>
            </w:r>
          </w:p>
          <w:p w14:paraId="6F5C5DA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>}}</w:t>
            </w:r>
          </w:p>
          <w:p w14:paraId="458159D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.result-card::before {{</w:t>
            </w:r>
          </w:p>
          <w:p w14:paraId="0E611B6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content: ''; position: absolute;</w:t>
            </w:r>
          </w:p>
          <w:p w14:paraId="3E63EC2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top: -80px; right: -80px;</w:t>
            </w:r>
          </w:p>
          <w:p w14:paraId="1A68139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width: 220px; height: 220px; border-radius: 50%;</w:t>
            </w:r>
          </w:p>
          <w:p w14:paraId="25C4B69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radial-gradient(circle, rgba(200,151,58,.10) 0%, transparent 70%);</w:t>
            </w:r>
          </w:p>
          <w:p w14:paraId="069D88D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pointer-events: none;</w:t>
            </w:r>
          </w:p>
          <w:p w14:paraId="649651C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75CB29C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.res-eyebrow {{</w:t>
            </w:r>
          </w:p>
          <w:p w14:paraId="0E0FDC1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.65rem; letter-spacing: .22em;</w:t>
            </w:r>
          </w:p>
          <w:p w14:paraId="117B3BC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text-transform: uppercase; color: #c8973a; margin-bottom: 14px;</w:t>
            </w:r>
          </w:p>
          <w:p w14:paraId="3FB1A1A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1C9270E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39016E4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.res-price {{</w:t>
            </w:r>
          </w:p>
          <w:p w14:paraId="06F1AF3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font-family: 'Playfair Display', serif;</w:t>
            </w:r>
          </w:p>
          <w:p w14:paraId="00DC3EC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clamp(2.8rem, 7vw, 4.2rem);</w:t>
            </w:r>
          </w:p>
          <w:p w14:paraId="1C622C8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font-weight: 800;</w:t>
            </w:r>
          </w:p>
          <w:p w14:paraId="7D53A3D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#f0ece2;</w:t>
            </w:r>
          </w:p>
          <w:p w14:paraId="0CC06DA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letter-spacing: -.01em;</w:t>
            </w:r>
          </w:p>
          <w:p w14:paraId="4D3C080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line-height: 1;</w:t>
            </w:r>
          </w:p>
          <w:p w14:paraId="130C8BE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6360A9F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.res-unit {{</w:t>
            </w:r>
          </w:p>
          <w:p w14:paraId="0E660CC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font-family: 'Inter', sans-serif;</w:t>
            </w:r>
          </w:p>
          <w:p w14:paraId="7C05EFA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1.1rem; font-weight: 300;</w:t>
            </w:r>
          </w:p>
          <w:p w14:paraId="0AC8026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#6b6860; margin-left: 6px;</w:t>
            </w:r>
          </w:p>
          <w:p w14:paraId="36112BB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4BC706D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.res-raw {{ margin-top: 8px; font-size: .84rem; color: #5a5850; }}</w:t>
            </w:r>
          </w:p>
          <w:p w14:paraId="2D5D32A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>.res-chips {{</w:t>
            </w:r>
          </w:p>
          <w:p w14:paraId="6B6D096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display: flex; justify-content: center;</w:t>
            </w:r>
          </w:p>
          <w:p w14:paraId="510DD0D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gap: 8px; margin-top: 18px; flex-wrap: wrap;</w:t>
            </w:r>
          </w:p>
          <w:p w14:paraId="1A1192A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2F342CF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.res-chip {{</w:t>
            </w:r>
          </w:p>
          <w:p w14:paraId="7FADFC2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rgba(10,10,13,0.5);</w:t>
            </w:r>
          </w:p>
          <w:p w14:paraId="50B08BF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border: 1px solid #2a2838;</w:t>
            </w:r>
          </w:p>
          <w:p w14:paraId="1FF643F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border-radius: 20px; padding: 4px 12px;</w:t>
            </w:r>
          </w:p>
          <w:p w14:paraId="459B492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.75rem; color: #7a7670;</w:t>
            </w:r>
          </w:p>
          <w:p w14:paraId="7151595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58DE57F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.res-chip b {{ color: #c8973a; font-weight: 500; }}</w:t>
            </w:r>
          </w:p>
          <w:p w14:paraId="64E0AED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&lt;/style&gt;</w:t>
            </w:r>
          </w:p>
          <w:p w14:paraId="1AA126D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""", unsafe_allow_html=True)</w:t>
            </w:r>
          </w:p>
          <w:p w14:paraId="335C7FD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7EA1449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0BD1BE8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@st.cache_resource</w:t>
            </w:r>
          </w:p>
          <w:p w14:paraId="08883C1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def load_model():</w:t>
            </w:r>
          </w:p>
          <w:p w14:paraId="6D76AE9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return joblib.load("model.pkl")</w:t>
            </w:r>
          </w:p>
          <w:p w14:paraId="7D14244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08C0A0C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model = load_model()</w:t>
            </w:r>
          </w:p>
          <w:p w14:paraId="60E46B7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35FBECD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st.markdown("""</w:t>
            </w:r>
          </w:p>
          <w:p w14:paraId="1CBA569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&lt;div class="hero"&gt;</w:t>
            </w:r>
          </w:p>
          <w:p w14:paraId="3399A2B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&lt;div class="hero-eyebrow"&gt;г. Рязань · Недвижимость&lt;/div&gt;</w:t>
            </w:r>
          </w:p>
          <w:p w14:paraId="28036274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 xml:space="preserve">    </w:t>
            </w:r>
            <w:r w:rsidRPr="008C055A">
              <w:rPr>
                <w:rFonts w:ascii="Courier New" w:hAnsi="Courier New" w:cs="Courier New"/>
                <w:lang w:val="ru-RU"/>
              </w:rPr>
              <w:t>&lt;</w:t>
            </w:r>
            <w:r w:rsidRPr="000F162B">
              <w:rPr>
                <w:rFonts w:ascii="Courier New" w:hAnsi="Courier New" w:cs="Courier New"/>
              </w:rPr>
              <w:t>h</w:t>
            </w:r>
            <w:r w:rsidRPr="008C055A">
              <w:rPr>
                <w:rFonts w:ascii="Courier New" w:hAnsi="Courier New" w:cs="Courier New"/>
                <w:lang w:val="ru-RU"/>
              </w:rPr>
              <w:t>1&gt;Оценка стоимости квартиры&lt;/</w:t>
            </w:r>
            <w:r w:rsidRPr="000F162B">
              <w:rPr>
                <w:rFonts w:ascii="Courier New" w:hAnsi="Courier New" w:cs="Courier New"/>
              </w:rPr>
              <w:t>h</w:t>
            </w:r>
            <w:r w:rsidRPr="008C055A">
              <w:rPr>
                <w:rFonts w:ascii="Courier New" w:hAnsi="Courier New" w:cs="Courier New"/>
                <w:lang w:val="ru-RU"/>
              </w:rPr>
              <w:t>1&gt;</w:t>
            </w:r>
          </w:p>
          <w:p w14:paraId="24E4C32D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&lt;</w:t>
            </w:r>
            <w:r w:rsidRPr="000F162B">
              <w:rPr>
                <w:rFonts w:ascii="Courier New" w:hAnsi="Courier New" w:cs="Courier New"/>
              </w:rPr>
              <w:t>p</w:t>
            </w:r>
            <w:r w:rsidRPr="008C055A">
              <w:rPr>
                <w:rFonts w:ascii="Courier New" w:hAnsi="Courier New" w:cs="Courier New"/>
                <w:lang w:val="ru-RU"/>
              </w:rPr>
              <w:t>&gt;Введите параметры — модель мгновенно рассчитает рыночную цену&lt;/</w:t>
            </w:r>
            <w:r w:rsidRPr="000F162B">
              <w:rPr>
                <w:rFonts w:ascii="Courier New" w:hAnsi="Courier New" w:cs="Courier New"/>
              </w:rPr>
              <w:t>p</w:t>
            </w:r>
            <w:r w:rsidRPr="008C055A">
              <w:rPr>
                <w:rFonts w:ascii="Courier New" w:hAnsi="Courier New" w:cs="Courier New"/>
                <w:lang w:val="ru-RU"/>
              </w:rPr>
              <w:t>&gt;</w:t>
            </w:r>
          </w:p>
          <w:p w14:paraId="7720505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</w:t>
            </w:r>
            <w:r w:rsidRPr="000F162B">
              <w:rPr>
                <w:rFonts w:ascii="Courier New" w:hAnsi="Courier New" w:cs="Courier New"/>
              </w:rPr>
              <w:t>&lt;div class="gold-line"&gt;&lt;/div&gt;</w:t>
            </w:r>
          </w:p>
          <w:p w14:paraId="2DB60B6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&lt;/div&gt;</w:t>
            </w:r>
          </w:p>
          <w:p w14:paraId="3BDFDE9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>""", unsafe_allow_html=True)</w:t>
            </w:r>
          </w:p>
          <w:p w14:paraId="166BD40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41B0C8D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st.markdown('&lt;div class="sec-label"&gt;Расположение&lt;/div&gt;', unsafe_allow_html=True)</w:t>
            </w:r>
          </w:p>
          <w:p w14:paraId="361676F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col1, col2 = st.columns(2)</w:t>
            </w:r>
          </w:p>
          <w:p w14:paraId="16DFA44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col1:</w:t>
            </w:r>
          </w:p>
          <w:p w14:paraId="1CAED00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district = st.selectbox("Административный район", list(DISTRICTS.keys()))</w:t>
            </w:r>
          </w:p>
          <w:p w14:paraId="796F5CE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col2:</w:t>
            </w:r>
          </w:p>
          <w:p w14:paraId="404C0B3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neighbourhood = st.selectbox("Микрорайон", DISTRICTS[district])</w:t>
            </w:r>
          </w:p>
          <w:p w14:paraId="405836F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dist_km = NBHD_DIST[neighbourhood]</w:t>
            </w:r>
          </w:p>
          <w:p w14:paraId="1342969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st.markdown(</w:t>
            </w:r>
          </w:p>
          <w:p w14:paraId="7C97593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f'&lt;div class="info-pill"&gt;Удалённость от центра: &lt;strong&gt;{dist_km} км&lt;/strong&gt;&lt;/div&gt;',</w:t>
            </w:r>
          </w:p>
          <w:p w14:paraId="5547A98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unsafe_allow_html=True,</w:t>
            </w:r>
          </w:p>
          <w:p w14:paraId="3940034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)</w:t>
            </w:r>
          </w:p>
          <w:p w14:paraId="67CB779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03B7B4C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st.markdown('&lt;div class="sec-label"&gt;Площадь и планировка&lt;/div&gt;', unsafe_allow_html=True)</w:t>
            </w:r>
          </w:p>
          <w:p w14:paraId="399FC0E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col3, col4 = st.columns(2)</w:t>
            </w:r>
          </w:p>
          <w:p w14:paraId="40B7A8F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col3:</w:t>
            </w:r>
          </w:p>
          <w:p w14:paraId="60D915A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area = st.number_input("Общая площадь, м²", min_value=18.0, max_value=230.0,</w:t>
            </w:r>
          </w:p>
          <w:p w14:paraId="03202A9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                    value=55.0, step=0.5, format="%.1f")</w:t>
            </w:r>
          </w:p>
          <w:p w14:paraId="040EBFE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col4:</w:t>
            </w:r>
          </w:p>
          <w:p w14:paraId="44E564C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rooms = st.number_input("Количество комнат", min_value=1, max_value=6, value=2)</w:t>
            </w:r>
          </w:p>
          <w:p w14:paraId="2F57FEE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5DDBBE1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>st.markdown('&lt;div class="sec-label"&gt;Характеристики дома&lt;/div&gt;', unsafe_allow_html=True)</w:t>
            </w:r>
          </w:p>
          <w:p w14:paraId="521832B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col5, col6, col7 = st.columns(3)</w:t>
            </w:r>
          </w:p>
          <w:p w14:paraId="055ED02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col5:</w:t>
            </w:r>
          </w:p>
          <w:p w14:paraId="2164460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house_type = st.selectbox("Тип дома", HOUSE_TYPES)</w:t>
            </w:r>
          </w:p>
          <w:p w14:paraId="1EE0516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col6:</w:t>
            </w:r>
          </w:p>
          <w:p w14:paraId="1EA0308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year_built = st.number_input("Год постройки", min_value=1960, max_value=2026,</w:t>
            </w:r>
          </w:p>
          <w:p w14:paraId="0273009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                          value=2010, step=1)</w:t>
            </w:r>
          </w:p>
          <w:p w14:paraId="10EA6E4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col7:</w:t>
            </w:r>
          </w:p>
          <w:p w14:paraId="0C94A5C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total_floors = st.number_input("Этажей в доме", min_value=2, max_value=30, value=16)</w:t>
            </w:r>
          </w:p>
          <w:p w14:paraId="3DA9B9C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334927B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col8, _, __ = st.columns(3)</w:t>
            </w:r>
          </w:p>
          <w:p w14:paraId="18856D3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col8:</w:t>
            </w:r>
          </w:p>
          <w:p w14:paraId="51BB0F9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floor = st.number_input("Этаж квартиры", min_value=1,</w:t>
            </w:r>
          </w:p>
          <w:p w14:paraId="1051504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                     max_value=int(total_floors),</w:t>
            </w:r>
          </w:p>
          <w:p w14:paraId="1A81470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                     value=min(7, int(total_floors)))</w:t>
            </w:r>
          </w:p>
          <w:p w14:paraId="6C8F8B5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59E1B61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st.markdown('&lt;div class="sec-label"&gt;Дополнительно&lt;/div&gt;', unsafe_allow_html=True)</w:t>
            </w:r>
          </w:p>
          <w:p w14:paraId="431270D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col11, col12, col13 = st.columns(3)</w:t>
            </w:r>
          </w:p>
          <w:p w14:paraId="357F803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col11:</w:t>
            </w:r>
          </w:p>
          <w:p w14:paraId="7767440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renovation = st.selectbox("Состояние ремонта", RENOV_TYPES, index=2)</w:t>
            </w:r>
          </w:p>
          <w:p w14:paraId="4FA8BBC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col12:</w:t>
            </w:r>
          </w:p>
          <w:p w14:paraId="1738538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has_parking = st.checkbox("Парковка", value=False)</w:t>
            </w:r>
          </w:p>
          <w:p w14:paraId="66E834A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>with col13:</w:t>
            </w:r>
          </w:p>
          <w:p w14:paraId="7539051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has_balcony = st.checkbox("Балкон / лоджия", value=True)</w:t>
            </w:r>
          </w:p>
          <w:p w14:paraId="2785516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40915EB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st.markdown("&lt;div style='height:16px'&gt;&lt;/div&gt;", unsafe_allow_html=True)</w:t>
            </w:r>
          </w:p>
          <w:p w14:paraId="23EAB0E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calc = st.button("Рассчитать стоимость")</w:t>
            </w:r>
          </w:p>
          <w:p w14:paraId="7D923AE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6DEAA2B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if calc:</w:t>
            </w:r>
          </w:p>
          <w:p w14:paraId="5D70DE1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inp = pd.DataFrame([{</w:t>
            </w:r>
          </w:p>
          <w:p w14:paraId="4E04ADD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"административный_район":   district,</w:t>
            </w:r>
          </w:p>
          <w:p w14:paraId="248EAFC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"микрорайон":               neighbourhood,</w:t>
            </w:r>
          </w:p>
          <w:p w14:paraId="10FA63D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"площадь_м2":               area,</w:t>
            </w:r>
          </w:p>
          <w:p w14:paraId="70D54DA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"комнат":                   int(rooms),</w:t>
            </w:r>
          </w:p>
          <w:p w14:paraId="4210E6F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"этаж":                     int(floor),</w:t>
            </w:r>
          </w:p>
          <w:p w14:paraId="1D7A8AB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"этажей_в_доме":            int(total_floors),</w:t>
            </w:r>
          </w:p>
          <w:p w14:paraId="0127A22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"тип_дома":                 house_type,</w:t>
            </w:r>
          </w:p>
          <w:p w14:paraId="6883D98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"год_постройки":            int(year_built),</w:t>
            </w:r>
          </w:p>
          <w:p w14:paraId="253CEE7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"удаленность_от_центра_км": dist_km,</w:t>
            </w:r>
          </w:p>
          <w:p w14:paraId="2D94B85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"парковка":                 int(has_parking),</w:t>
            </w:r>
          </w:p>
          <w:p w14:paraId="3D7110D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"балкон":                   int(has_balcony),</w:t>
            </w:r>
          </w:p>
          <w:p w14:paraId="35A0C2A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"ремонт":                   renovation,</w:t>
            </w:r>
          </w:p>
          <w:p w14:paraId="73586EB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}])</w:t>
            </w:r>
          </w:p>
          <w:p w14:paraId="229D1BF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inp["возраст_дома"]       = 2025 - inp["год_постройки"]</w:t>
            </w:r>
          </w:p>
          <w:p w14:paraId="0047456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inp["соотношение_этажей"] = inp["этаж"] / inp["этажей_в_доме"]</w:t>
            </w:r>
          </w:p>
          <w:p w14:paraId="493F26E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inp["площадь_на_комнату"] = inp["площадь_м2"] / inp["комнат"]</w:t>
            </w:r>
          </w:p>
          <w:p w14:paraId="16C3A67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6AD5D67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 xml:space="preserve">    price    = model.predict(inp)[0]</w:t>
            </w:r>
          </w:p>
          <w:p w14:paraId="28920FD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price_m2 = price / area</w:t>
            </w:r>
          </w:p>
          <w:p w14:paraId="0675846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mln      = price / 1_000_000</w:t>
            </w:r>
          </w:p>
          <w:p w14:paraId="6564C46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65CF4F4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extras_list = []</w:t>
            </w:r>
          </w:p>
          <w:p w14:paraId="5D202E0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if has_parking: extras_list.append("Парковка")</w:t>
            </w:r>
          </w:p>
          <w:p w14:paraId="3693A6D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if has_balcony: extras_list.append("Балкон")</w:t>
            </w:r>
          </w:p>
          <w:p w14:paraId="5973E16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extras = " · ".join(extras_list) if extras_list else "—"</w:t>
            </w:r>
          </w:p>
          <w:p w14:paraId="4D9A930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3E06EA8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st.markdown(f"""</w:t>
            </w:r>
          </w:p>
          <w:p w14:paraId="2A6104D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&lt;div class="result-card"&gt;</w:t>
            </w:r>
          </w:p>
          <w:p w14:paraId="6704130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&lt;div class="res-eyebrow"&gt;ОЦЕНОЧНАЯ СТОИМОСТЬ&lt;/div&gt;</w:t>
            </w:r>
          </w:p>
          <w:p w14:paraId="225B131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&lt;div class="res-price"&gt;{mln:.2f}&lt;span class="res-unit"&gt;млн </w:t>
            </w:r>
            <w:r w:rsidRPr="000F162B">
              <w:rPr>
                <w:rFonts w:ascii="Cambria Math" w:hAnsi="Cambria Math" w:cs="Cambria Math"/>
              </w:rPr>
              <w:t>₽</w:t>
            </w:r>
            <w:r w:rsidRPr="000F162B">
              <w:rPr>
                <w:rFonts w:ascii="Courier New" w:hAnsi="Courier New" w:cs="Courier New"/>
              </w:rPr>
              <w:t>&lt;/span&gt;&lt;/div&gt;</w:t>
            </w:r>
          </w:p>
          <w:p w14:paraId="1AF7420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&lt;div class="res-raw"&gt;{price:,.0f} </w:t>
            </w:r>
            <w:r w:rsidRPr="000F162B">
              <w:rPr>
                <w:rFonts w:ascii="Cambria Math" w:hAnsi="Cambria Math" w:cs="Cambria Math"/>
              </w:rPr>
              <w:t>₽</w:t>
            </w:r>
            <w:r w:rsidRPr="000F162B">
              <w:rPr>
                <w:rFonts w:ascii="Courier New" w:hAnsi="Courier New" w:cs="Courier New"/>
              </w:rPr>
              <w:t xml:space="preserve"> &amp;nbsp;·&amp;nbsp; {price_m2:,.0f} </w:t>
            </w:r>
            <w:r w:rsidRPr="000F162B">
              <w:rPr>
                <w:rFonts w:ascii="Cambria Math" w:hAnsi="Cambria Math" w:cs="Cambria Math"/>
              </w:rPr>
              <w:t>₽</w:t>
            </w:r>
            <w:r w:rsidRPr="000F162B">
              <w:rPr>
                <w:rFonts w:ascii="Courier New" w:hAnsi="Courier New" w:cs="Courier New"/>
              </w:rPr>
              <w:t>/м²&lt;/div&gt;</w:t>
            </w:r>
          </w:p>
          <w:p w14:paraId="1AABD72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&lt;div class="res-chips"&gt;</w:t>
            </w:r>
          </w:p>
          <w:p w14:paraId="4D692B1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&lt;span class="res-chip"&gt;&lt;b&gt;{area:.0f} м²&lt;/b&gt;&lt;/span&gt;</w:t>
            </w:r>
          </w:p>
          <w:p w14:paraId="56A6CED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&lt;span class="res-chip"&gt;&lt;b&gt;{house_type}&lt;/b&gt;&lt;/span&gt;</w:t>
            </w:r>
          </w:p>
          <w:p w14:paraId="585B1FB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&lt;span class="res-chip"&gt;&lt;b&gt;{district}&lt;/b&gt;, {neighbourhood}&lt;/span&gt;</w:t>
            </w:r>
          </w:p>
          <w:p w14:paraId="3ADCC67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&lt;span class="res-chip"&gt;&lt;b&gt;{renovation}&lt;/b&gt;&lt;/span&gt;</w:t>
            </w:r>
          </w:p>
          <w:p w14:paraId="42B676E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&lt;span class="res-chip"&gt;{extras}&lt;/span&gt;</w:t>
            </w:r>
          </w:p>
          <w:p w14:paraId="6CFD6F0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&lt;/div&gt;</w:t>
            </w:r>
          </w:p>
          <w:p w14:paraId="51999FA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&lt;/div&gt;</w:t>
            </w:r>
          </w:p>
          <w:p w14:paraId="1EE412DE" w14:textId="0D8EE5BF" w:rsid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 xml:space="preserve">    """, unsafe_allow_html=True)</w:t>
            </w:r>
          </w:p>
        </w:tc>
      </w:tr>
    </w:tbl>
    <w:p w14:paraId="2F7D903D" w14:textId="77777777" w:rsidR="000F162B" w:rsidRPr="000F162B" w:rsidRDefault="000F162B" w:rsidP="005E54EF">
      <w:pPr>
        <w:rPr>
          <w:rFonts w:ascii="Courier New" w:hAnsi="Courier New" w:cs="Courier New"/>
        </w:rPr>
      </w:pPr>
    </w:p>
    <w:sectPr w:rsidR="000F162B" w:rsidRPr="000F162B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D7A772D"/>
    <w:multiLevelType w:val="multilevel"/>
    <w:tmpl w:val="79646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255882">
    <w:abstractNumId w:val="8"/>
  </w:num>
  <w:num w:numId="2" w16cid:durableId="211230014">
    <w:abstractNumId w:val="6"/>
  </w:num>
  <w:num w:numId="3" w16cid:durableId="248971766">
    <w:abstractNumId w:val="5"/>
  </w:num>
  <w:num w:numId="4" w16cid:durableId="1487436146">
    <w:abstractNumId w:val="4"/>
  </w:num>
  <w:num w:numId="5" w16cid:durableId="409933399">
    <w:abstractNumId w:val="7"/>
  </w:num>
  <w:num w:numId="6" w16cid:durableId="901597776">
    <w:abstractNumId w:val="3"/>
  </w:num>
  <w:num w:numId="7" w16cid:durableId="1349792432">
    <w:abstractNumId w:val="2"/>
  </w:num>
  <w:num w:numId="8" w16cid:durableId="1715419784">
    <w:abstractNumId w:val="1"/>
  </w:num>
  <w:num w:numId="9" w16cid:durableId="665282582">
    <w:abstractNumId w:val="0"/>
  </w:num>
  <w:num w:numId="10" w16cid:durableId="175772456">
    <w:abstractNumId w:val="9"/>
  </w:num>
  <w:num w:numId="11" w16cid:durableId="909001387">
    <w:abstractNumId w:val="9"/>
    <w:lvlOverride w:ilvl="0">
      <w:lvl w:ilvl="0">
        <w:start w:val="1"/>
        <w:numFmt w:val="decimal"/>
        <w:lvlText w:val="%1."/>
        <w:lvlJc w:val="left"/>
        <w:pPr>
          <w:tabs>
            <w:tab w:val="num" w:pos="720"/>
          </w:tabs>
          <w:ind w:left="72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1440"/>
          </w:tabs>
          <w:ind w:left="1440" w:hanging="360"/>
        </w:pPr>
        <w:rPr>
          <w:rFonts w:hint="default"/>
        </w:rPr>
      </w:lvl>
    </w:lvlOverride>
    <w:lvlOverride w:ilvl="2">
      <w:lvl w:ilvl="2">
        <w:start w:val="1"/>
        <w:numFmt w:val="decimal"/>
        <w:lvlText w:val="%3."/>
        <w:lvlJc w:val="left"/>
        <w:pPr>
          <w:tabs>
            <w:tab w:val="num" w:pos="2160"/>
          </w:tabs>
          <w:ind w:left="216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162B"/>
    <w:rsid w:val="0015074B"/>
    <w:rsid w:val="00192649"/>
    <w:rsid w:val="0029639D"/>
    <w:rsid w:val="00326F90"/>
    <w:rsid w:val="003A466F"/>
    <w:rsid w:val="005C65DD"/>
    <w:rsid w:val="005E54EF"/>
    <w:rsid w:val="0060420B"/>
    <w:rsid w:val="007A58FC"/>
    <w:rsid w:val="008C055A"/>
    <w:rsid w:val="009A2590"/>
    <w:rsid w:val="009F4637"/>
    <w:rsid w:val="00A02021"/>
    <w:rsid w:val="00A5231B"/>
    <w:rsid w:val="00AA1D8D"/>
    <w:rsid w:val="00AA7EE2"/>
    <w:rsid w:val="00B47730"/>
    <w:rsid w:val="00B70A9D"/>
    <w:rsid w:val="00BD1128"/>
    <w:rsid w:val="00BF51D3"/>
    <w:rsid w:val="00CB0664"/>
    <w:rsid w:val="00D550FF"/>
    <w:rsid w:val="00DC4DC8"/>
    <w:rsid w:val="00DF11A2"/>
    <w:rsid w:val="00E85922"/>
    <w:rsid w:val="00EC5A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B1570F"/>
  <w14:defaultImageDpi w14:val="300"/>
  <w15:docId w15:val="{6455B4F6-D3C2-4DCA-A55C-1B65043DB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4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both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jc w:val="both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A58FC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A58FC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7A58FC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7A58FC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7A58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0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58</Pages>
  <Words>9359</Words>
  <Characters>53352</Characters>
  <Application>Microsoft Office Word</Application>
  <DocSecurity>0</DocSecurity>
  <Lines>444</Lines>
  <Paragraphs>125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62586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Radmir</cp:lastModifiedBy>
  <cp:revision>13</cp:revision>
  <dcterms:created xsi:type="dcterms:W3CDTF">2026-05-23T05:34:00Z</dcterms:created>
  <dcterms:modified xsi:type="dcterms:W3CDTF">2026-05-23T07:08:00Z</dcterms:modified>
  <cp:category/>
</cp:coreProperties>
</file>