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1E19D7" w:rsidRDefault="006968FC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E19D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1E19D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1E19D7" w:rsidRDefault="009B30AC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E19D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1E19D7">
        <w:rPr>
          <w:rFonts w:ascii="Times New Roman" w:hAnsi="Times New Roman" w:cs="Times New Roman"/>
          <w:sz w:val="56"/>
          <w:szCs w:val="56"/>
        </w:rPr>
        <w:t>,</w:t>
      </w:r>
      <w:r w:rsidRPr="001E19D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1E19D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1E19D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524ADB" w:rsidRDefault="00524ADB" w:rsidP="001E19D7">
      <w:pPr>
        <w:tabs>
          <w:tab w:val="left" w:pos="1620"/>
        </w:tabs>
        <w:spacing w:before="200" w:line="276" w:lineRule="auto"/>
        <w:rPr>
          <w:rFonts w:ascii="Times New Roman" w:hAnsi="Times New Roman" w:cs="Times New Roman"/>
          <w:sz w:val="52"/>
          <w:szCs w:val="52"/>
        </w:rPr>
      </w:pPr>
    </w:p>
    <w:p w:rsidR="001E19D7" w:rsidRPr="001E19D7" w:rsidRDefault="001E19D7" w:rsidP="001E19D7">
      <w:pPr>
        <w:tabs>
          <w:tab w:val="left" w:pos="1620"/>
        </w:tabs>
        <w:spacing w:before="200" w:line="276" w:lineRule="auto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524ADB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524ADB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960694" w:rsidRDefault="00524ADB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6968FC" w:rsidRPr="001E19D7">
        <w:rPr>
          <w:rFonts w:ascii="Times New Roman" w:hAnsi="Times New Roman" w:cs="Times New Roman"/>
          <w:sz w:val="52"/>
          <w:szCs w:val="52"/>
        </w:rPr>
        <w:t>24.</w:t>
      </w:r>
      <w:r w:rsidR="00735418">
        <w:rPr>
          <w:rFonts w:ascii="Times New Roman" w:hAnsi="Times New Roman" w:cs="Times New Roman"/>
          <w:sz w:val="52"/>
          <w:szCs w:val="52"/>
        </w:rPr>
        <w:t>4</w:t>
      </w:r>
    </w:p>
    <w:p w:rsidR="00107ADF" w:rsidRDefault="00107ADF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Тема: «</w:t>
      </w:r>
      <w:r w:rsidR="001E19D7" w:rsidRPr="001E19D7">
        <w:rPr>
          <w:rFonts w:ascii="Times New Roman" w:hAnsi="Times New Roman" w:cs="Times New Roman"/>
          <w:sz w:val="52"/>
          <w:szCs w:val="52"/>
        </w:rPr>
        <w:t>Разработать приложение для работы с БД непрерывных воздушных спектрометрических измерений (аэрогамма-спектрометрическая съёмка)</w:t>
      </w:r>
      <w:r w:rsidRPr="001E19D7">
        <w:rPr>
          <w:rFonts w:ascii="Times New Roman" w:hAnsi="Times New Roman" w:cs="Times New Roman"/>
          <w:sz w:val="52"/>
          <w:szCs w:val="52"/>
        </w:rPr>
        <w:t>»</w:t>
      </w: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P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1E19D7" w:rsidP="001E19D7">
      <w:pPr>
        <w:spacing w:before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E19D7">
        <w:rPr>
          <w:rFonts w:ascii="Times New Roman" w:hAnsi="Times New Roman" w:cs="Times New Roman"/>
          <w:sz w:val="36"/>
          <w:szCs w:val="36"/>
        </w:rPr>
        <w:t>Николаев Максим Дмитриевич 107в2</w:t>
      </w:r>
    </w:p>
    <w:p w:rsidR="001E19D7" w:rsidRPr="001E19D7" w:rsidRDefault="00866C97" w:rsidP="001E19D7">
      <w:pPr>
        <w:spacing w:before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14</w:t>
      </w:r>
      <w:r w:rsidR="001E19D7" w:rsidRPr="001E19D7">
        <w:rPr>
          <w:rFonts w:ascii="Times New Roman" w:hAnsi="Times New Roman" w:cs="Times New Roman"/>
          <w:sz w:val="36"/>
          <w:szCs w:val="36"/>
        </w:rPr>
        <w:t>.0</w:t>
      </w:r>
      <w:r w:rsidR="00960694" w:rsidRPr="00DE38DA">
        <w:rPr>
          <w:rFonts w:ascii="Times New Roman" w:hAnsi="Times New Roman" w:cs="Times New Roman"/>
          <w:sz w:val="36"/>
          <w:szCs w:val="36"/>
        </w:rPr>
        <w:t>3</w:t>
      </w:r>
      <w:r w:rsidR="001E19D7" w:rsidRPr="001E19D7">
        <w:rPr>
          <w:rFonts w:ascii="Times New Roman" w:hAnsi="Times New Roman" w:cs="Times New Roman"/>
          <w:sz w:val="36"/>
          <w:szCs w:val="36"/>
        </w:rPr>
        <w:t>.2024</w:t>
      </w:r>
    </w:p>
    <w:p w:rsidR="001E19D7" w:rsidRPr="00DE38DA" w:rsidRDefault="00524ADB" w:rsidP="00770885">
      <w:pPr>
        <w:spacing w:before="200" w:line="276" w:lineRule="auto"/>
        <w:ind w:left="708"/>
        <w:rPr>
          <w:rFonts w:ascii="Times New Roman" w:hAnsi="Times New Roman" w:cs="Times New Roman"/>
          <w:b/>
          <w:sz w:val="40"/>
          <w:szCs w:val="40"/>
        </w:rPr>
      </w:pPr>
      <w:r w:rsidRPr="001E19D7">
        <w:rPr>
          <w:rFonts w:ascii="Times New Roman" w:hAnsi="Times New Roman" w:cs="Times New Roman"/>
          <w:sz w:val="36"/>
          <w:szCs w:val="36"/>
        </w:rPr>
        <w:br w:type="page"/>
      </w:r>
      <w:r w:rsidR="00735418">
        <w:rPr>
          <w:rFonts w:ascii="Times New Roman" w:hAnsi="Times New Roman" w:cs="Times New Roman"/>
          <w:b/>
          <w:sz w:val="40"/>
          <w:szCs w:val="40"/>
        </w:rPr>
        <w:lastRenderedPageBreak/>
        <w:t>Проектирование интерфейса приложения</w:t>
      </w:r>
    </w:p>
    <w:p w:rsidR="003410D2" w:rsidRDefault="00812C98" w:rsidP="003410D2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1</w:t>
      </w:r>
    </w:p>
    <w:p w:rsidR="00812C98" w:rsidRDefault="00812C98" w:rsidP="00BD2A8C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Приветственное окно – окно, которое пользователь увидит первым при запуске приложения. Содержит приветственный текст и кнопку для перехода на основное окно приложения.</w:t>
      </w:r>
    </w:p>
    <w:p w:rsidR="00812C98" w:rsidRDefault="0070182A" w:rsidP="003410D2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6133181" cy="3759907"/>
            <wp:effectExtent l="19050" t="0" r="91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181" cy="3759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EE" w:rsidRDefault="00B077EE" w:rsidP="00B077EE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1 – Приветственное окно</w:t>
      </w:r>
    </w:p>
    <w:p w:rsidR="00812C98" w:rsidRDefault="00812C98" w:rsidP="003410D2">
      <w:pPr>
        <w:pStyle w:val="a3"/>
        <w:rPr>
          <w:rFonts w:ascii="Times New Roman" w:hAnsi="Times New Roman" w:cs="Times New Roman"/>
          <w:sz w:val="28"/>
          <w:szCs w:val="36"/>
        </w:rPr>
      </w:pPr>
    </w:p>
    <w:p w:rsidR="00812C98" w:rsidRDefault="00812C98" w:rsidP="003410D2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2</w:t>
      </w:r>
    </w:p>
    <w:p w:rsidR="0070182A" w:rsidRDefault="0070182A" w:rsidP="00BD2A8C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авторизации – окно, в котором происходит авторизация пользователя. Содержит текст, поля для ввода логина и пароля, копку для перехода далее</w:t>
      </w:r>
    </w:p>
    <w:p w:rsidR="00812C98" w:rsidRDefault="0070182A" w:rsidP="003410D2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6038850" cy="33528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30" cy="335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EE" w:rsidRDefault="00B077EE" w:rsidP="00B077EE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2 – Окно авторизации</w:t>
      </w:r>
    </w:p>
    <w:p w:rsidR="00B077EE" w:rsidRDefault="00B077EE" w:rsidP="003410D2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Окно 3</w:t>
      </w:r>
    </w:p>
    <w:p w:rsidR="00BD2A8C" w:rsidRPr="005B669A" w:rsidRDefault="00BD2A8C" w:rsidP="00BD2A8C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Основное окно (окно проектов) – окно, в котором пользователь может увидеть проекты, заказчиков и площади, а также добавлять</w:t>
      </w:r>
      <w:r w:rsidRPr="00BD2A8C">
        <w:rPr>
          <w:rFonts w:ascii="Times New Roman" w:hAnsi="Times New Roman" w:cs="Times New Roman"/>
          <w:sz w:val="28"/>
          <w:szCs w:val="36"/>
        </w:rPr>
        <w:t>/</w:t>
      </w:r>
      <w:r>
        <w:rPr>
          <w:rFonts w:ascii="Times New Roman" w:hAnsi="Times New Roman" w:cs="Times New Roman"/>
          <w:sz w:val="28"/>
          <w:szCs w:val="36"/>
        </w:rPr>
        <w:t xml:space="preserve">удалять всё вышеперечисленное. Содержит таблицу проектов, </w:t>
      </w:r>
      <w:r w:rsidR="005B669A">
        <w:rPr>
          <w:rFonts w:ascii="Times New Roman" w:hAnsi="Times New Roman" w:cs="Times New Roman"/>
          <w:sz w:val="28"/>
          <w:szCs w:val="36"/>
        </w:rPr>
        <w:t>кнопку для перехода к выбранному проекту, выпадающие списки заказчиков и площадей, текстовые поля, которые указывают выбранные в данный момент заказчика и площадь, кнопки для добавления</w:t>
      </w:r>
      <w:r w:rsidR="005B669A" w:rsidRPr="005B669A">
        <w:rPr>
          <w:rFonts w:ascii="Times New Roman" w:hAnsi="Times New Roman" w:cs="Times New Roman"/>
          <w:sz w:val="28"/>
          <w:szCs w:val="36"/>
        </w:rPr>
        <w:t>/</w:t>
      </w:r>
      <w:r w:rsidR="005B669A">
        <w:rPr>
          <w:rFonts w:ascii="Times New Roman" w:hAnsi="Times New Roman" w:cs="Times New Roman"/>
          <w:sz w:val="28"/>
          <w:szCs w:val="36"/>
        </w:rPr>
        <w:t>удаления всего вышеперечисленного.</w:t>
      </w:r>
    </w:p>
    <w:p w:rsidR="00B077EE" w:rsidRDefault="00BD2A8C" w:rsidP="003410D2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6358061" cy="4143375"/>
            <wp:effectExtent l="19050" t="0" r="463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70" cy="414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188" w:rsidRDefault="005C0188" w:rsidP="005C0188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3 – Основное окно</w:t>
      </w: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39503C" w:rsidRDefault="0039503C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</w:p>
    <w:p w:rsidR="00CD170D" w:rsidRDefault="00CD170D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Окно 4</w:t>
      </w:r>
    </w:p>
    <w:p w:rsidR="00CD170D" w:rsidRDefault="00CD170D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Окно проекта – </w:t>
      </w:r>
      <w:r w:rsidR="003B42C5">
        <w:rPr>
          <w:rFonts w:ascii="Times New Roman" w:hAnsi="Times New Roman" w:cs="Times New Roman"/>
          <w:sz w:val="28"/>
          <w:szCs w:val="36"/>
        </w:rPr>
        <w:t>окно, где выводятся все данные проекта, здесь же их можно поменять при наличии доступа. Содержит окно с текстовыми полями, в которых содержатся данные проекта, кнопку для перехода к площади.</w:t>
      </w:r>
    </w:p>
    <w:p w:rsidR="00CD170D" w:rsidRDefault="00CD170D" w:rsidP="00CD170D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6019799" cy="3562350"/>
            <wp:effectExtent l="19050" t="0" r="1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74" cy="3566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3C" w:rsidRDefault="0039503C" w:rsidP="0039503C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Рис.4 – Окно площади</w:t>
      </w:r>
    </w:p>
    <w:p w:rsidR="0039503C" w:rsidRDefault="0039503C" w:rsidP="0039503C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5</w:t>
      </w:r>
    </w:p>
    <w:p w:rsidR="0039503C" w:rsidRPr="0039503C" w:rsidRDefault="0039503C" w:rsidP="0039503C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площади – окно, в котором указаны данные площади и приведена её визуализация. Содержит текстовое поле с название площади, списки с точками и профилями площади, поле для визуализации,  кнопки для добавления</w:t>
      </w:r>
      <w:r w:rsidRPr="0039503C">
        <w:rPr>
          <w:rFonts w:ascii="Times New Roman" w:hAnsi="Times New Roman" w:cs="Times New Roman"/>
          <w:sz w:val="28"/>
          <w:szCs w:val="36"/>
        </w:rPr>
        <w:t>/</w:t>
      </w:r>
      <w:r>
        <w:rPr>
          <w:rFonts w:ascii="Times New Roman" w:hAnsi="Times New Roman" w:cs="Times New Roman"/>
          <w:sz w:val="28"/>
          <w:szCs w:val="36"/>
        </w:rPr>
        <w:t>удаления точек и профилей, кнопки</w:t>
      </w:r>
      <w:r w:rsidR="004C0E0A">
        <w:rPr>
          <w:rFonts w:ascii="Times New Roman" w:hAnsi="Times New Roman" w:cs="Times New Roman"/>
          <w:sz w:val="28"/>
          <w:szCs w:val="36"/>
        </w:rPr>
        <w:t xml:space="preserve"> для перехода к данным выбранного</w:t>
      </w:r>
      <w:r>
        <w:rPr>
          <w:rFonts w:ascii="Times New Roman" w:hAnsi="Times New Roman" w:cs="Times New Roman"/>
          <w:sz w:val="28"/>
          <w:szCs w:val="36"/>
        </w:rPr>
        <w:t xml:space="preserve"> профиля.</w:t>
      </w:r>
    </w:p>
    <w:p w:rsidR="0039503C" w:rsidRDefault="0039503C" w:rsidP="0039503C">
      <w:pPr>
        <w:pStyle w:val="a3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6262416" cy="3848100"/>
            <wp:effectExtent l="19050" t="0" r="503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767" cy="384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951" w:rsidRDefault="00EE2951" w:rsidP="00EE2951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5 – Окно площади</w:t>
      </w:r>
    </w:p>
    <w:p w:rsidR="00712203" w:rsidRDefault="00712203" w:rsidP="00712203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Окно 6</w:t>
      </w:r>
    </w:p>
    <w:p w:rsidR="00712203" w:rsidRDefault="00F76C44" w:rsidP="00712203">
      <w:pPr>
        <w:pStyle w:val="a3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Окно профиля – окно, в котором указаны данные профиля и приведена их визуализация. Содержит выпадающий список операторов, списки с точками и пикетами профиля, поле для графика измерений, поле данных измерений на пикете, кнопки для добавления</w:t>
      </w:r>
      <w:r w:rsidRPr="0039503C">
        <w:rPr>
          <w:rFonts w:ascii="Times New Roman" w:hAnsi="Times New Roman" w:cs="Times New Roman"/>
          <w:sz w:val="28"/>
          <w:szCs w:val="36"/>
        </w:rPr>
        <w:t>/</w:t>
      </w:r>
      <w:r>
        <w:rPr>
          <w:rFonts w:ascii="Times New Roman" w:hAnsi="Times New Roman" w:cs="Times New Roman"/>
          <w:sz w:val="28"/>
          <w:szCs w:val="36"/>
        </w:rPr>
        <w:t>удаления точек и пикетов, кнопки для добавления</w:t>
      </w:r>
      <w:r w:rsidRPr="0039503C">
        <w:rPr>
          <w:rFonts w:ascii="Times New Roman" w:hAnsi="Times New Roman" w:cs="Times New Roman"/>
          <w:sz w:val="28"/>
          <w:szCs w:val="36"/>
        </w:rPr>
        <w:t>/</w:t>
      </w:r>
      <w:r>
        <w:rPr>
          <w:rFonts w:ascii="Times New Roman" w:hAnsi="Times New Roman" w:cs="Times New Roman"/>
          <w:sz w:val="28"/>
          <w:szCs w:val="36"/>
        </w:rPr>
        <w:t>удаления операторов.</w:t>
      </w:r>
    </w:p>
    <w:p w:rsidR="00712203" w:rsidRDefault="00F76C44" w:rsidP="00EE2951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6064885" cy="412305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4123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B91" w:rsidRPr="003410D2" w:rsidRDefault="00067B91" w:rsidP="00EE2951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Рис. 6 – Окно профиля</w:t>
      </w:r>
    </w:p>
    <w:sectPr w:rsidR="00067B91" w:rsidRPr="003410D2" w:rsidSect="007354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">
    <w:nsid w:val="04C817C6"/>
    <w:multiLevelType w:val="multilevel"/>
    <w:tmpl w:val="7BD4F8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3">
    <w:nsid w:val="1F0C4B09"/>
    <w:multiLevelType w:val="multilevel"/>
    <w:tmpl w:val="7BD4F8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6D60D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964E67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>
    <w:nsid w:val="3403021B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7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8">
    <w:nsid w:val="47985B85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>
    <w:nsid w:val="561825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E505E2C"/>
    <w:multiLevelType w:val="hybridMultilevel"/>
    <w:tmpl w:val="6EE6EE32"/>
    <w:lvl w:ilvl="0" w:tplc="9E6C1A3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lang w:val="en-US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24ADB"/>
    <w:rsid w:val="000001EE"/>
    <w:rsid w:val="00067B91"/>
    <w:rsid w:val="00107ADF"/>
    <w:rsid w:val="001366A1"/>
    <w:rsid w:val="00157AA9"/>
    <w:rsid w:val="001E19D7"/>
    <w:rsid w:val="0020163E"/>
    <w:rsid w:val="00250974"/>
    <w:rsid w:val="003113F1"/>
    <w:rsid w:val="00331C8B"/>
    <w:rsid w:val="003347C8"/>
    <w:rsid w:val="003410D2"/>
    <w:rsid w:val="0039503C"/>
    <w:rsid w:val="003B42C5"/>
    <w:rsid w:val="00430CB4"/>
    <w:rsid w:val="0043489B"/>
    <w:rsid w:val="004C0E0A"/>
    <w:rsid w:val="004E59B1"/>
    <w:rsid w:val="00514919"/>
    <w:rsid w:val="00524ADB"/>
    <w:rsid w:val="00524F3D"/>
    <w:rsid w:val="005B669A"/>
    <w:rsid w:val="005C0188"/>
    <w:rsid w:val="005F7604"/>
    <w:rsid w:val="00600E9F"/>
    <w:rsid w:val="006037CF"/>
    <w:rsid w:val="00630E93"/>
    <w:rsid w:val="006321D5"/>
    <w:rsid w:val="0065309D"/>
    <w:rsid w:val="0066051C"/>
    <w:rsid w:val="0068488D"/>
    <w:rsid w:val="006968FC"/>
    <w:rsid w:val="006972E4"/>
    <w:rsid w:val="006F5F34"/>
    <w:rsid w:val="0070182A"/>
    <w:rsid w:val="00712203"/>
    <w:rsid w:val="00735418"/>
    <w:rsid w:val="00770885"/>
    <w:rsid w:val="00812C98"/>
    <w:rsid w:val="00842D2A"/>
    <w:rsid w:val="00866C97"/>
    <w:rsid w:val="00943251"/>
    <w:rsid w:val="00960694"/>
    <w:rsid w:val="009A062F"/>
    <w:rsid w:val="009B30AC"/>
    <w:rsid w:val="009F3730"/>
    <w:rsid w:val="00A2107A"/>
    <w:rsid w:val="00A4106B"/>
    <w:rsid w:val="00A77DBD"/>
    <w:rsid w:val="00A91796"/>
    <w:rsid w:val="00AF4883"/>
    <w:rsid w:val="00B077EE"/>
    <w:rsid w:val="00B17E1D"/>
    <w:rsid w:val="00B238AC"/>
    <w:rsid w:val="00B27DA0"/>
    <w:rsid w:val="00BD2A8C"/>
    <w:rsid w:val="00BD6C35"/>
    <w:rsid w:val="00C738FC"/>
    <w:rsid w:val="00C84375"/>
    <w:rsid w:val="00C939F2"/>
    <w:rsid w:val="00CC6ED8"/>
    <w:rsid w:val="00CD170D"/>
    <w:rsid w:val="00CF0C2E"/>
    <w:rsid w:val="00CF4994"/>
    <w:rsid w:val="00D35FC3"/>
    <w:rsid w:val="00D553C3"/>
    <w:rsid w:val="00D64333"/>
    <w:rsid w:val="00DE38DA"/>
    <w:rsid w:val="00EE2951"/>
    <w:rsid w:val="00EF0234"/>
    <w:rsid w:val="00F76C44"/>
    <w:rsid w:val="00F93920"/>
    <w:rsid w:val="00FB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9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FD731-001A-4E8C-A628-D2ECAB11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NikolaevMD</cp:lastModifiedBy>
  <cp:revision>29</cp:revision>
  <dcterms:created xsi:type="dcterms:W3CDTF">2024-02-03T06:11:00Z</dcterms:created>
  <dcterms:modified xsi:type="dcterms:W3CDTF">2024-03-14T03:07:00Z</dcterms:modified>
</cp:coreProperties>
</file>