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54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3541"/>
        <w:gridCol w:w="3253"/>
      </w:tblGrid>
      <w:tr>
        <w:trPr/>
        <w:tc>
          <w:tcPr>
            <w:tcBorders/>
            <w:tcW w:w="30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gut</w:t>
            </w:r>
            <w:r/>
          </w:p>
        </w:tc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schlecht</w:t>
            </w:r>
            <w:r/>
          </w:p>
        </w:tc>
      </w:tr>
      <w:tr>
        <w:trPr/>
        <w:tc>
          <w:tcPr>
            <w:tcBorders/>
            <w:tcW w:w="30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Intern</w:t>
            </w:r>
            <w:r/>
          </w:p>
        </w:tc>
        <w:tc>
          <w:tcPr>
            <w:tcBorders/>
            <w:tcW w:w="3021" w:type="dxa"/>
            <w:textDirection w:val="lrTb"/>
            <w:noWrap w:val="false"/>
          </w:tcPr>
          <w:p>
            <w:pPr>
              <w:pStyle w:val="64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Strengths</w:t>
            </w:r>
            <w:r>
              <w:rPr>
                <w:b/>
                <w:bCs/>
              </w:rPr>
            </w:r>
          </w:p>
          <w:p>
            <w:pPr>
              <w:pStyle w:val="64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In</w:t>
            </w:r>
            <w:r>
              <w:t xml:space="preserve">n</w:t>
            </w:r>
            <w:r>
              <w:t xml:space="preserve">ovative Idee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Schnelle und einfache Skalierbarkeit, durch wenige verschiedene Produkte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Viele mögliche Kunden/Einsatzbereiche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Kosteneffiziente Alternative zu großen Herstellern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Keine direkte Konkurrenz (Produkt existiert so noch nicht)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Anpassungsfähigkeit an Kundenwünsche und Kundenanforderungen</w:t>
            </w:r>
            <w:r/>
          </w:p>
        </w:tc>
        <w:tc>
          <w:tcPr>
            <w:tcBorders/>
            <w:tcW w:w="3021" w:type="dxa"/>
            <w:textDirection w:val="lrTb"/>
            <w:noWrap w:val="false"/>
          </w:tcPr>
          <w:p>
            <w:pPr>
              <w:pStyle w:val="64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Weakness</w:t>
            </w:r>
            <w:r>
              <w:rPr>
                <w:b/>
              </w:rPr>
            </w:r>
          </w:p>
          <w:p>
            <w:pPr>
              <w:pStyle w:val="649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Recht hoher Entwicklungsaufwand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Regulatorische Hürden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Komplexe Systeme (Soft- und Hardware)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Viel Kapital in der weiteren Entwicklung nötig</w:t>
            </w:r>
            <w:r/>
          </w:p>
        </w:tc>
      </w:tr>
      <w:tr>
        <w:trPr/>
        <w:tc>
          <w:tcPr>
            <w:tcBorders/>
            <w:tcW w:w="30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Extern</w:t>
            </w:r>
            <w:r/>
          </w:p>
        </w:tc>
        <w:tc>
          <w:tcPr>
            <w:tcBorders/>
            <w:tcW w:w="3021" w:type="dxa"/>
            <w:textDirection w:val="lrTb"/>
            <w:noWrap w:val="false"/>
          </w:tcPr>
          <w:p>
            <w:pPr>
              <w:pStyle w:val="649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Opportunities</w:t>
            </w:r>
            <w:r>
              <w:rPr>
                <w:b/>
                <w:bCs/>
              </w:rPr>
            </w:r>
          </w:p>
          <w:p>
            <w:pPr>
              <w:pStyle w:val="649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Wachsende Nachfrage in Industrie und Forschung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Mögliche langlaufende Kooperationen mit Forschungsunternehmen und großen Firmen 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Möglichkeiten des Einsetzens in der Umwelt – und Klimaforschung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Mögliche Expansion in die Verteidigungsbranche</w:t>
            </w:r>
            <w:r/>
          </w:p>
        </w:tc>
        <w:tc>
          <w:tcPr>
            <w:tcBorders/>
            <w:tcW w:w="3021" w:type="dxa"/>
            <w:textDirection w:val="lrTb"/>
            <w:noWrap w:val="false"/>
          </w:tcPr>
          <w:p>
            <w:pPr>
              <w:pStyle w:val="64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Threats</w:t>
            </w:r>
            <w:r>
              <w:rPr>
                <w:b/>
                <w:bCs/>
              </w:rPr>
            </w:r>
          </w:p>
          <w:p>
            <w:pPr>
              <w:pStyle w:val="64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G</w:t>
            </w:r>
            <w:r>
              <w:t xml:space="preserve">esetzliche Einschränkungen und Probleme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Produktion müsste möglicherweise ausgelagert werden (Preisdruck)</w:t>
            </w:r>
            <w:r/>
          </w:p>
          <w:p>
            <w:pPr>
              <w:pStyle w:val="649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Sicherheitstechnische </w:t>
            </w:r>
            <w:r>
              <w:t xml:space="preserve">Risiken z.B. durch defekte Drohnen</w:t>
            </w:r>
            <w:r/>
          </w:p>
          <w:p>
            <w:pPr>
              <w:pStyle w:val="649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Folglich Haftungsfrage, wer übernimmt mögliche Schäden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"/>
      <w:numFmt w:val="bullet"/>
      <w:pPr>
        <w:pBdr/>
        <w:spacing/>
        <w:ind w:hanging="360" w:left="1080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1"/>
    <w:link w:val="62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1"/>
    <w:link w:val="62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631"/>
    <w:link w:val="62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1"/>
    <w:link w:val="62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1"/>
    <w:link w:val="62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1"/>
    <w:link w:val="62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31"/>
    <w:link w:val="62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31"/>
    <w:link w:val="62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31"/>
    <w:link w:val="63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631"/>
    <w:link w:val="643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631"/>
    <w:link w:val="645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647"/>
    <w:uiPriority w:val="29"/>
    <w:pPr>
      <w:pBdr/>
      <w:spacing/>
      <w:ind/>
    </w:pPr>
    <w:rPr>
      <w:i/>
    </w:rPr>
  </w:style>
  <w:style w:type="character" w:styleId="41">
    <w:name w:val="Intense Quote Char"/>
    <w:link w:val="651"/>
    <w:uiPriority w:val="30"/>
    <w:pPr>
      <w:pBdr/>
      <w:spacing/>
      <w:ind/>
    </w:pPr>
    <w:rPr>
      <w:i/>
    </w:rPr>
  </w:style>
  <w:style w:type="paragraph" w:styleId="42">
    <w:name w:val="Header"/>
    <w:basedOn w:val="62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31"/>
    <w:link w:val="42"/>
    <w:uiPriority w:val="99"/>
    <w:pPr>
      <w:pBdr/>
      <w:spacing/>
      <w:ind/>
    </w:pPr>
  </w:style>
  <w:style w:type="paragraph" w:styleId="44">
    <w:name w:val="Footer"/>
    <w:basedOn w:val="62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31"/>
    <w:link w:val="44"/>
    <w:uiPriority w:val="99"/>
    <w:pPr>
      <w:pBdr/>
      <w:spacing/>
      <w:ind/>
    </w:pPr>
  </w:style>
  <w:style w:type="paragraph" w:styleId="46">
    <w:name w:val="Caption"/>
    <w:basedOn w:val="621"/>
    <w:next w:val="62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9">
    <w:name w:val="Table Grid Light"/>
    <w:basedOn w:val="6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3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3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1"/>
    <w:next w:val="62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1"/>
    <w:next w:val="62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1"/>
    <w:next w:val="62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1"/>
    <w:next w:val="62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1"/>
    <w:next w:val="62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1"/>
    <w:next w:val="62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1"/>
    <w:next w:val="62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1"/>
    <w:next w:val="62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1"/>
    <w:next w:val="621"/>
    <w:uiPriority w:val="99"/>
    <w:unhideWhenUsed/>
    <w:pPr>
      <w:pBdr/>
      <w:spacing w:after="0" w:afterAutospacing="0"/>
      <w:ind/>
    </w:pPr>
  </w:style>
  <w:style w:type="paragraph" w:styleId="621" w:default="1">
    <w:name w:val="Normal"/>
    <w:qFormat/>
    <w:pPr>
      <w:pBdr/>
      <w:spacing/>
      <w:ind/>
    </w:pPr>
  </w:style>
  <w:style w:type="paragraph" w:styleId="622">
    <w:name w:val="Heading 1"/>
    <w:basedOn w:val="621"/>
    <w:next w:val="621"/>
    <w:link w:val="63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3">
    <w:name w:val="Heading 2"/>
    <w:basedOn w:val="621"/>
    <w:next w:val="621"/>
    <w:link w:val="6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4">
    <w:name w:val="Heading 3"/>
    <w:basedOn w:val="621"/>
    <w:next w:val="621"/>
    <w:link w:val="6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5">
    <w:name w:val="Heading 4"/>
    <w:basedOn w:val="621"/>
    <w:next w:val="621"/>
    <w:link w:val="6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26">
    <w:name w:val="Heading 5"/>
    <w:basedOn w:val="621"/>
    <w:next w:val="621"/>
    <w:link w:val="6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27">
    <w:name w:val="Heading 6"/>
    <w:basedOn w:val="621"/>
    <w:next w:val="621"/>
    <w:link w:val="63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28">
    <w:name w:val="Heading 7"/>
    <w:basedOn w:val="621"/>
    <w:next w:val="621"/>
    <w:link w:val="64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29">
    <w:name w:val="Heading 8"/>
    <w:basedOn w:val="621"/>
    <w:next w:val="621"/>
    <w:link w:val="64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0">
    <w:name w:val="Heading 9"/>
    <w:basedOn w:val="621"/>
    <w:next w:val="621"/>
    <w:link w:val="64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31" w:default="1">
    <w:name w:val="Default Paragraph Font"/>
    <w:uiPriority w:val="1"/>
    <w:semiHidden/>
    <w:unhideWhenUsed/>
    <w:pPr>
      <w:pBdr/>
      <w:spacing/>
      <w:ind/>
    </w:pPr>
  </w:style>
  <w:style w:type="table" w:styleId="63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3" w:default="1">
    <w:name w:val="No List"/>
    <w:uiPriority w:val="99"/>
    <w:semiHidden/>
    <w:unhideWhenUsed/>
    <w:pPr>
      <w:pBdr/>
      <w:spacing/>
      <w:ind/>
    </w:pPr>
  </w:style>
  <w:style w:type="character" w:styleId="634" w:customStyle="1">
    <w:name w:val="Überschrift 1 Zchn"/>
    <w:basedOn w:val="631"/>
    <w:link w:val="62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5" w:customStyle="1">
    <w:name w:val="Überschrift 2 Zchn"/>
    <w:basedOn w:val="631"/>
    <w:link w:val="62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6" w:customStyle="1">
    <w:name w:val="Überschrift 3 Zchn"/>
    <w:basedOn w:val="631"/>
    <w:link w:val="62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37" w:customStyle="1">
    <w:name w:val="Überschrift 4 Zchn"/>
    <w:basedOn w:val="631"/>
    <w:link w:val="62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38" w:customStyle="1">
    <w:name w:val="Überschrift 5 Zchn"/>
    <w:basedOn w:val="631"/>
    <w:link w:val="62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39" w:customStyle="1">
    <w:name w:val="Überschrift 6 Zchn"/>
    <w:basedOn w:val="631"/>
    <w:link w:val="62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40" w:customStyle="1">
    <w:name w:val="Überschrift 7 Zchn"/>
    <w:basedOn w:val="631"/>
    <w:link w:val="62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41" w:customStyle="1">
    <w:name w:val="Überschrift 8 Zchn"/>
    <w:basedOn w:val="631"/>
    <w:link w:val="62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42" w:customStyle="1">
    <w:name w:val="Überschrift 9 Zchn"/>
    <w:basedOn w:val="631"/>
    <w:link w:val="63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43">
    <w:name w:val="Title"/>
    <w:basedOn w:val="621"/>
    <w:next w:val="621"/>
    <w:link w:val="64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4" w:customStyle="1">
    <w:name w:val="Titel Zchn"/>
    <w:basedOn w:val="631"/>
    <w:link w:val="64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5">
    <w:name w:val="Subtitle"/>
    <w:basedOn w:val="621"/>
    <w:next w:val="621"/>
    <w:link w:val="64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6" w:customStyle="1">
    <w:name w:val="Untertitel Zchn"/>
    <w:basedOn w:val="631"/>
    <w:link w:val="64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7">
    <w:name w:val="Quote"/>
    <w:basedOn w:val="621"/>
    <w:next w:val="621"/>
    <w:link w:val="6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48" w:customStyle="1">
    <w:name w:val="Zitat Zchn"/>
    <w:basedOn w:val="631"/>
    <w:link w:val="6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49">
    <w:name w:val="List Paragraph"/>
    <w:basedOn w:val="621"/>
    <w:uiPriority w:val="34"/>
    <w:qFormat/>
    <w:pPr>
      <w:pBdr/>
      <w:spacing/>
      <w:ind w:left="720"/>
      <w:contextualSpacing w:val="true"/>
    </w:pPr>
  </w:style>
  <w:style w:type="character" w:styleId="650">
    <w:name w:val="Intense Emphasis"/>
    <w:basedOn w:val="6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51">
    <w:name w:val="Intense Quote"/>
    <w:basedOn w:val="621"/>
    <w:next w:val="621"/>
    <w:link w:val="6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52" w:customStyle="1">
    <w:name w:val="Intensives Zitat Zchn"/>
    <w:basedOn w:val="631"/>
    <w:link w:val="6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53">
    <w:name w:val="Intense Reference"/>
    <w:basedOn w:val="6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654">
    <w:name w:val="Table Grid"/>
    <w:basedOn w:val="63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Faustmann, Julius Ben</dc:creator>
  <cp:keywords/>
  <dc:description/>
  <cp:revision>2</cp:revision>
  <dcterms:created xsi:type="dcterms:W3CDTF">2026-03-03T15:11:00Z</dcterms:created>
  <dcterms:modified xsi:type="dcterms:W3CDTF">2026-03-03T22:31:05Z</dcterms:modified>
</cp:coreProperties>
</file>