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Mr. Stewart Montague (the "named insured") and Meridian Mutual Insurance SE ("we", "us"). In return for payment of the premium and subject to all terms of this policy, we agree to provide the insurance described herein for Motor policy MOT-0000002, effective 31/01/2024 through 30/01/2025.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MOT-0000002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