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C0392B"/>
          <w:sz w:val="16"/>
        </w:rPr>
        <w:t>SYNTHETIC — Meridian Mutual (fictional)</w:t>
      </w:r>
    </w:p>
    <w:p>
      <w:pPr>
        <w:pStyle w:val="Title"/>
      </w:pPr>
      <w:r>
        <w:t>Meridian Mutual Insurance Company</w:t>
      </w:r>
    </w:p>
    <w:p>
      <w:pPr>
        <w:pStyle w:val="Heading1"/>
      </w:pPr>
      <w:r>
        <w:t>Personal Auto Policy — Contract</w:t>
      </w:r>
    </w:p>
    <w:p>
      <w:r>
        <w:t>This policy is a contract between Andrea Young (the "named insured") and Meridian Mutual Insurance Company ("we", "us"). In return for payment of the premium and subject to all terms of this policy, we agree to provide the insurance described herein for Personal Auto policy PA-0000004, effective 2024-12-26 through 2025-12-26.</w:t>
      </w:r>
    </w:p>
    <w:p>
      <w:pPr>
        <w:pStyle w:val="Heading2"/>
      </w:pPr>
      <w:r>
        <w:t>Insuring Agreement</w:t>
      </w:r>
    </w:p>
    <w:p>
      <w:r>
        <w:t>We will pay damages for bodily injury and property damage for which any insured becomes legally responsible because of an auto accident, subject to the limits shown on the Declarations.</w:t>
      </w:r>
    </w:p>
    <w:p>
      <w:r>
        <w:t>Collision and Other Than Collision (comprehensive) coverages apply to a covered auto less the applicable deductible shown on the Declarations.</w:t>
      </w:r>
    </w:p>
    <w:p>
      <w:pPr>
        <w:pStyle w:val="Heading2"/>
      </w:pPr>
      <w:r>
        <w:t>Definitions</w:t>
      </w:r>
    </w:p>
    <w:p>
      <w:r>
        <w:t>"Insured" means the named insured shown on the Declarations and, where applicable, resident relatives and others defined by the policy.</w:t>
      </w:r>
    </w:p>
    <w:p>
      <w:r>
        <w:t>"Covered Cause of Loss" means a peril insured against under this policy and not otherwise excluded.</w:t>
      </w:r>
    </w:p>
    <w:p>
      <w:pPr>
        <w:pStyle w:val="Heading2"/>
      </w:pPr>
      <w:r>
        <w:t>Conditions</w:t>
      </w:r>
    </w:p>
    <w:p>
      <w:r>
        <w:t>Premium. The premium shown on the Declarations is payable as a condition of this insurance; non-payment may result in cancellation in accordance with the policy terms.</w:t>
      </w:r>
    </w:p>
    <w:p>
      <w:r>
        <w:t>Duties After Loss. In the event of a loss, the insured must give prompt notice, protect the property from further damage, cooperate in the investigation, and submit a signed proof of loss.</w:t>
      </w:r>
    </w:p>
    <w:p>
      <w:r>
        <w:t>Concealment or Fraud. This policy is void if any insured has intentionally concealed or misrepresented a material fact concerning this insurance or a claim under it.</w:t>
      </w:r>
    </w:p>
    <w:p>
      <w:pPr>
        <w:pStyle w:val="Heading2"/>
      </w:pPr>
      <w:r>
        <w:t>Exclusions</w:t>
      </w:r>
    </w:p>
    <w:p>
      <w:r>
        <w:t>We do not cover loss arising from racing or speed contests, use as a public livery or for ride-share without the applicable endorsement, or intentional damage by an insured.</w:t>
      </w:r>
    </w:p>
    <w:p>
      <w:r>
        <w:rPr>
          <w:i/>
        </w:rPr>
        <w:t>In witness whereof, the Company has caused this policy to be executed. This document is synthetic and generated for retrieval/benchmark testing; no real person, business, or policy is described.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PA-0000004 — Personal Auto Policy — Contract</dc:title>
  <dc:subject/>
  <dc:creator>Meridian Mutual Insurance Company</dc:creator>
  <cp:keywords/>
  <dc:description>generated by python-docx</dc:description>
  <cp:lastModifiedBy/>
  <cp:revision>1</cp:revision>
  <dcterms:created xsi:type="dcterms:W3CDTF">2024-07-01T00:00:00Z</dcterms:created>
  <dcterms:modified xsi:type="dcterms:W3CDTF">2024-07-01T00:00:00Z</dcterms:modified>
  <cp:category/>
</cp:coreProperties>
</file>