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57BE7" w14:textId="77777777" w:rsidR="000A37F2" w:rsidRDefault="00381711">
      <w:r>
        <w:t xml:space="preserve">Hver bruger skal login for at bruge systemet. Loginproceduren, vil kontrollere om brugerens oplysninger (brugernavn og adgangskode), findes i </w:t>
      </w:r>
      <w:r w:rsidR="000A37F2">
        <w:t>”</w:t>
      </w:r>
      <w:r w:rsidR="000A37F2" w:rsidRPr="000A37F2">
        <w:rPr>
          <w:i/>
        </w:rPr>
        <w:t>D</w:t>
      </w:r>
      <w:r w:rsidRPr="000A37F2">
        <w:rPr>
          <w:i/>
        </w:rPr>
        <w:t>atabase</w:t>
      </w:r>
      <w:r w:rsidR="000A37F2">
        <w:t>”</w:t>
      </w:r>
      <w:r>
        <w:t xml:space="preserve"> og validere om det er rigtig. </w:t>
      </w:r>
    </w:p>
    <w:p w14:paraId="22A1DB28" w14:textId="6B289D28" w:rsidR="00D10564" w:rsidRDefault="00381711">
      <w:r>
        <w:t>Lige så snart brugeren er logget ind, vil brugeren være</w:t>
      </w:r>
      <w:r w:rsidR="000A37F2">
        <w:t xml:space="preserve"> logget ind på sin ”</w:t>
      </w:r>
      <w:r w:rsidR="000A37F2">
        <w:rPr>
          <w:i/>
        </w:rPr>
        <w:t>Konto</w:t>
      </w:r>
      <w:r w:rsidR="000A37F2">
        <w:t>”, som har sin oplysninger og en bestemt og unik ”</w:t>
      </w:r>
      <w:r w:rsidR="000A37F2">
        <w:rPr>
          <w:i/>
        </w:rPr>
        <w:t>ID</w:t>
      </w:r>
      <w:r w:rsidR="000A37F2">
        <w:t>”. Derudover vil</w:t>
      </w:r>
      <w:r>
        <w:t xml:space="preserve"> </w:t>
      </w:r>
      <w:r w:rsidR="000A37F2">
        <w:t xml:space="preserve">brugeren være </w:t>
      </w:r>
      <w:r>
        <w:t>tilknyttet en rolle afhængig af sin konto</w:t>
      </w:r>
      <w:r w:rsidR="000A37F2">
        <w:t xml:space="preserve">s rolle. Medarbejdere vil også </w:t>
      </w:r>
      <w:r w:rsidR="00F33040">
        <w:t>have</w:t>
      </w:r>
      <w:r w:rsidR="000A37F2">
        <w:t xml:space="preserve"> tilknyttet den bosted og afdeling de arbejde i.</w:t>
      </w:r>
      <w:r>
        <w:t xml:space="preserve"> </w:t>
      </w:r>
    </w:p>
    <w:p w14:paraId="497D9834" w14:textId="2EC3D66D" w:rsidR="00381711" w:rsidRDefault="00381711">
      <w:r>
        <w:t>En konto er oprettet af rollen ”</w:t>
      </w:r>
      <w:r w:rsidRPr="00381711">
        <w:rPr>
          <w:i/>
        </w:rPr>
        <w:t>System Administrator</w:t>
      </w:r>
      <w:r>
        <w:t>”, som har et fast brugernavn og adgangskode og dets rolle her er, at oprette kontoer til de medarbejdere, som skal bruge systemet.</w:t>
      </w:r>
      <w:r w:rsidR="00F33040">
        <w:t xml:space="preserve"> Denne rolle vil kun oprette en bruger så længe en </w:t>
      </w:r>
      <w:r w:rsidR="00174006">
        <w:t xml:space="preserve">bestemt </w:t>
      </w:r>
      <w:r w:rsidR="00E01527">
        <w:t>bostedets-/afdelings-</w:t>
      </w:r>
      <w:r w:rsidR="00F33040">
        <w:t>koordinator anmoder om det.</w:t>
      </w:r>
      <w:bookmarkStart w:id="0" w:name="_GoBack"/>
      <w:bookmarkEnd w:id="0"/>
    </w:p>
    <w:p w14:paraId="4BAAD88A" w14:textId="3D39B87A" w:rsidR="00381711" w:rsidRDefault="00E01527">
      <w:r>
        <w:rPr>
          <w:noProof/>
        </w:rPr>
        <w:drawing>
          <wp:inline distT="0" distB="0" distL="0" distR="0" wp14:anchorId="6A66F330" wp14:editId="46B2038B">
            <wp:extent cx="6120130" cy="3818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 og Rolle Domænemode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7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6B"/>
    <w:rsid w:val="000A37F2"/>
    <w:rsid w:val="00174006"/>
    <w:rsid w:val="00381711"/>
    <w:rsid w:val="0060506B"/>
    <w:rsid w:val="007E5EA2"/>
    <w:rsid w:val="00D10564"/>
    <w:rsid w:val="00E01527"/>
    <w:rsid w:val="00E25E7D"/>
    <w:rsid w:val="00F3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209C"/>
  <w15:chartTrackingRefBased/>
  <w15:docId w15:val="{EF88AB18-627D-4D9D-94F1-2992B575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7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Pattelakis</dc:creator>
  <cp:keywords/>
  <dc:description/>
  <cp:lastModifiedBy>Nikos Pattelakis</cp:lastModifiedBy>
  <cp:revision>6</cp:revision>
  <dcterms:created xsi:type="dcterms:W3CDTF">2019-03-22T02:40:00Z</dcterms:created>
  <dcterms:modified xsi:type="dcterms:W3CDTF">2019-03-22T02:57:00Z</dcterms:modified>
</cp:coreProperties>
</file>