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1829435"/>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AD6E36" w:rsidRDefault="00AD6E36">
          <w:pPr>
            <w:pStyle w:val="Overskrift"/>
          </w:pPr>
          <w:r>
            <w:t>Indhold</w:t>
          </w:r>
        </w:p>
        <w:p w:rsidR="00AD6E36" w:rsidRDefault="00AD6E36">
          <w:pPr>
            <w:pStyle w:val="Indholdsfortegnelse1"/>
            <w:tabs>
              <w:tab w:val="right" w:leader="dot" w:pos="9628"/>
            </w:tabs>
            <w:rPr>
              <w:noProof/>
            </w:rPr>
          </w:pPr>
          <w:r>
            <w:fldChar w:fldCharType="begin"/>
          </w:r>
          <w:r>
            <w:instrText xml:space="preserve"> TOC \o "1-3" \h \z \u </w:instrText>
          </w:r>
          <w:r>
            <w:fldChar w:fldCharType="separate"/>
          </w:r>
          <w:hyperlink w:anchor="_Toc4187143" w:history="1">
            <w:r w:rsidRPr="00254841">
              <w:rPr>
                <w:rStyle w:val="Hyperlink"/>
                <w:noProof/>
              </w:rPr>
              <w:t>1. Indledning</w:t>
            </w:r>
            <w:r>
              <w:rPr>
                <w:noProof/>
                <w:webHidden/>
              </w:rPr>
              <w:tab/>
            </w:r>
            <w:r>
              <w:rPr>
                <w:noProof/>
                <w:webHidden/>
              </w:rPr>
              <w:fldChar w:fldCharType="begin"/>
            </w:r>
            <w:r>
              <w:rPr>
                <w:noProof/>
                <w:webHidden/>
              </w:rPr>
              <w:instrText xml:space="preserve"> PAGEREF _Toc4187143 \h </w:instrText>
            </w:r>
            <w:r>
              <w:rPr>
                <w:noProof/>
                <w:webHidden/>
              </w:rPr>
            </w:r>
            <w:r>
              <w:rPr>
                <w:noProof/>
                <w:webHidden/>
              </w:rPr>
              <w:fldChar w:fldCharType="separate"/>
            </w:r>
            <w:r>
              <w:rPr>
                <w:noProof/>
                <w:webHidden/>
              </w:rPr>
              <w:t>1</w:t>
            </w:r>
            <w:r>
              <w:rPr>
                <w:noProof/>
                <w:webHidden/>
              </w:rPr>
              <w:fldChar w:fldCharType="end"/>
            </w:r>
          </w:hyperlink>
        </w:p>
        <w:p w:rsidR="00AD6E36" w:rsidRDefault="00AD6E36">
          <w:pPr>
            <w:pStyle w:val="Indholdsfortegnelse1"/>
            <w:tabs>
              <w:tab w:val="right" w:leader="dot" w:pos="9628"/>
            </w:tabs>
            <w:rPr>
              <w:noProof/>
            </w:rPr>
          </w:pPr>
          <w:hyperlink w:anchor="_Toc4187144" w:history="1">
            <w:r w:rsidRPr="00254841">
              <w:rPr>
                <w:rStyle w:val="Hyperlink"/>
                <w:noProof/>
              </w:rPr>
              <w:t>2. Fremgangsmåde</w:t>
            </w:r>
            <w:r>
              <w:rPr>
                <w:noProof/>
                <w:webHidden/>
              </w:rPr>
              <w:tab/>
            </w:r>
            <w:r>
              <w:rPr>
                <w:noProof/>
                <w:webHidden/>
              </w:rPr>
              <w:fldChar w:fldCharType="begin"/>
            </w:r>
            <w:r>
              <w:rPr>
                <w:noProof/>
                <w:webHidden/>
              </w:rPr>
              <w:instrText xml:space="preserve"> PAGEREF _Toc4187144 \h </w:instrText>
            </w:r>
            <w:r>
              <w:rPr>
                <w:noProof/>
                <w:webHidden/>
              </w:rPr>
            </w:r>
            <w:r>
              <w:rPr>
                <w:noProof/>
                <w:webHidden/>
              </w:rPr>
              <w:fldChar w:fldCharType="separate"/>
            </w:r>
            <w:r>
              <w:rPr>
                <w:noProof/>
                <w:webHidden/>
              </w:rPr>
              <w:t>1</w:t>
            </w:r>
            <w:r>
              <w:rPr>
                <w:noProof/>
                <w:webHidden/>
              </w:rPr>
              <w:fldChar w:fldCharType="end"/>
            </w:r>
          </w:hyperlink>
        </w:p>
        <w:p w:rsidR="00AD6E36" w:rsidRDefault="00AD6E36">
          <w:pPr>
            <w:pStyle w:val="Indholdsfortegnelse1"/>
            <w:tabs>
              <w:tab w:val="right" w:leader="dot" w:pos="9628"/>
            </w:tabs>
            <w:rPr>
              <w:noProof/>
            </w:rPr>
          </w:pPr>
          <w:hyperlink w:anchor="_Toc4187145" w:history="1">
            <w:r w:rsidRPr="00254841">
              <w:rPr>
                <w:rStyle w:val="Hyperlink"/>
                <w:noProof/>
              </w:rPr>
              <w:t>3. Resume af business case</w:t>
            </w:r>
            <w:r>
              <w:rPr>
                <w:noProof/>
                <w:webHidden/>
              </w:rPr>
              <w:tab/>
            </w:r>
            <w:r>
              <w:rPr>
                <w:noProof/>
                <w:webHidden/>
              </w:rPr>
              <w:fldChar w:fldCharType="begin"/>
            </w:r>
            <w:r>
              <w:rPr>
                <w:noProof/>
                <w:webHidden/>
              </w:rPr>
              <w:instrText xml:space="preserve"> PAGEREF _Toc4187145 \h </w:instrText>
            </w:r>
            <w:r>
              <w:rPr>
                <w:noProof/>
                <w:webHidden/>
              </w:rPr>
            </w:r>
            <w:r>
              <w:rPr>
                <w:noProof/>
                <w:webHidden/>
              </w:rPr>
              <w:fldChar w:fldCharType="separate"/>
            </w:r>
            <w:r>
              <w:rPr>
                <w:noProof/>
                <w:webHidden/>
              </w:rPr>
              <w:t>1</w:t>
            </w:r>
            <w:r>
              <w:rPr>
                <w:noProof/>
                <w:webHidden/>
              </w:rPr>
              <w:fldChar w:fldCharType="end"/>
            </w:r>
          </w:hyperlink>
        </w:p>
        <w:p w:rsidR="00AD6E36" w:rsidRDefault="00AD6E36">
          <w:pPr>
            <w:pStyle w:val="Indholdsfortegnelse1"/>
            <w:tabs>
              <w:tab w:val="right" w:leader="dot" w:pos="9628"/>
            </w:tabs>
            <w:rPr>
              <w:noProof/>
            </w:rPr>
          </w:pPr>
          <w:hyperlink w:anchor="_Toc4187146" w:history="1">
            <w:r w:rsidRPr="00254841">
              <w:rPr>
                <w:rStyle w:val="Hyperlink"/>
                <w:noProof/>
              </w:rPr>
              <w:t>4. Forretningsområdet og eksisterende løsninger</w:t>
            </w:r>
            <w:r>
              <w:rPr>
                <w:noProof/>
                <w:webHidden/>
              </w:rPr>
              <w:tab/>
            </w:r>
            <w:r>
              <w:rPr>
                <w:noProof/>
                <w:webHidden/>
              </w:rPr>
              <w:fldChar w:fldCharType="begin"/>
            </w:r>
            <w:r>
              <w:rPr>
                <w:noProof/>
                <w:webHidden/>
              </w:rPr>
              <w:instrText xml:space="preserve"> PAGEREF _Toc4187146 \h </w:instrText>
            </w:r>
            <w:r>
              <w:rPr>
                <w:noProof/>
                <w:webHidden/>
              </w:rPr>
            </w:r>
            <w:r>
              <w:rPr>
                <w:noProof/>
                <w:webHidden/>
              </w:rPr>
              <w:fldChar w:fldCharType="separate"/>
            </w:r>
            <w:r>
              <w:rPr>
                <w:noProof/>
                <w:webHidden/>
              </w:rPr>
              <w:t>1</w:t>
            </w:r>
            <w:r>
              <w:rPr>
                <w:noProof/>
                <w:webHidden/>
              </w:rPr>
              <w:fldChar w:fldCharType="end"/>
            </w:r>
          </w:hyperlink>
        </w:p>
        <w:p w:rsidR="00AD6E36" w:rsidRDefault="00AD6E36">
          <w:pPr>
            <w:pStyle w:val="Indholdsfortegnelse1"/>
            <w:tabs>
              <w:tab w:val="right" w:leader="dot" w:pos="9628"/>
            </w:tabs>
            <w:rPr>
              <w:noProof/>
            </w:rPr>
          </w:pPr>
          <w:hyperlink w:anchor="_Toc4187147" w:history="1">
            <w:r w:rsidRPr="00254841">
              <w:rPr>
                <w:rStyle w:val="Hyperlink"/>
                <w:noProof/>
              </w:rPr>
              <w:t>5. Overordnet kravspecifikation</w:t>
            </w:r>
            <w:r>
              <w:rPr>
                <w:noProof/>
                <w:webHidden/>
              </w:rPr>
              <w:tab/>
            </w:r>
            <w:r>
              <w:rPr>
                <w:noProof/>
                <w:webHidden/>
              </w:rPr>
              <w:fldChar w:fldCharType="begin"/>
            </w:r>
            <w:r>
              <w:rPr>
                <w:noProof/>
                <w:webHidden/>
              </w:rPr>
              <w:instrText xml:space="preserve"> PAGEREF _Toc4187147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2"/>
            <w:tabs>
              <w:tab w:val="right" w:leader="dot" w:pos="9628"/>
            </w:tabs>
            <w:rPr>
              <w:noProof/>
            </w:rPr>
          </w:pPr>
          <w:hyperlink w:anchor="_Toc4187148" w:history="1">
            <w:r w:rsidRPr="00254841">
              <w:rPr>
                <w:rStyle w:val="Hyperlink"/>
                <w:noProof/>
              </w:rPr>
              <w:t>5.1 Overordnet brugsmønstermodel</w:t>
            </w:r>
            <w:r>
              <w:rPr>
                <w:noProof/>
                <w:webHidden/>
              </w:rPr>
              <w:tab/>
            </w:r>
            <w:r>
              <w:rPr>
                <w:noProof/>
                <w:webHidden/>
              </w:rPr>
              <w:fldChar w:fldCharType="begin"/>
            </w:r>
            <w:r>
              <w:rPr>
                <w:noProof/>
                <w:webHidden/>
              </w:rPr>
              <w:instrText xml:space="preserve"> PAGEREF _Toc4187148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2"/>
            <w:tabs>
              <w:tab w:val="right" w:leader="dot" w:pos="9628"/>
            </w:tabs>
            <w:rPr>
              <w:noProof/>
            </w:rPr>
          </w:pPr>
          <w:hyperlink w:anchor="_Toc4187149" w:history="1">
            <w:r w:rsidRPr="00254841">
              <w:rPr>
                <w:rStyle w:val="Hyperlink"/>
                <w:noProof/>
              </w:rPr>
              <w:t>5.2 Overordnet beskrivelse af supplerende krav</w:t>
            </w:r>
            <w:r>
              <w:rPr>
                <w:noProof/>
                <w:webHidden/>
              </w:rPr>
              <w:tab/>
            </w:r>
            <w:r>
              <w:rPr>
                <w:noProof/>
                <w:webHidden/>
              </w:rPr>
              <w:fldChar w:fldCharType="begin"/>
            </w:r>
            <w:r>
              <w:rPr>
                <w:noProof/>
                <w:webHidden/>
              </w:rPr>
              <w:instrText xml:space="preserve"> PAGEREF _Toc4187149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2"/>
            <w:tabs>
              <w:tab w:val="right" w:leader="dot" w:pos="9628"/>
            </w:tabs>
            <w:rPr>
              <w:noProof/>
            </w:rPr>
          </w:pPr>
          <w:hyperlink w:anchor="_Toc4187150" w:history="1">
            <w:r w:rsidRPr="00254841">
              <w:rPr>
                <w:rStyle w:val="Hyperlink"/>
                <w:noProof/>
              </w:rPr>
              <w:t>5.3 Domænemodel</w:t>
            </w:r>
            <w:r>
              <w:rPr>
                <w:noProof/>
                <w:webHidden/>
              </w:rPr>
              <w:tab/>
            </w:r>
            <w:r>
              <w:rPr>
                <w:noProof/>
                <w:webHidden/>
              </w:rPr>
              <w:fldChar w:fldCharType="begin"/>
            </w:r>
            <w:r>
              <w:rPr>
                <w:noProof/>
                <w:webHidden/>
              </w:rPr>
              <w:instrText xml:space="preserve"> PAGEREF _Toc4187150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1"/>
            <w:tabs>
              <w:tab w:val="right" w:leader="dot" w:pos="9628"/>
            </w:tabs>
            <w:rPr>
              <w:noProof/>
            </w:rPr>
          </w:pPr>
          <w:hyperlink w:anchor="_Toc4187151" w:history="1">
            <w:r w:rsidRPr="00254841">
              <w:rPr>
                <w:rStyle w:val="Hyperlink"/>
                <w:noProof/>
              </w:rPr>
              <w:t>6. Kritiske risici</w:t>
            </w:r>
            <w:r>
              <w:rPr>
                <w:noProof/>
                <w:webHidden/>
              </w:rPr>
              <w:tab/>
            </w:r>
            <w:r>
              <w:rPr>
                <w:noProof/>
                <w:webHidden/>
              </w:rPr>
              <w:fldChar w:fldCharType="begin"/>
            </w:r>
            <w:r>
              <w:rPr>
                <w:noProof/>
                <w:webHidden/>
              </w:rPr>
              <w:instrText xml:space="preserve"> PAGEREF _Toc4187151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1"/>
            <w:tabs>
              <w:tab w:val="right" w:leader="dot" w:pos="9628"/>
            </w:tabs>
            <w:rPr>
              <w:noProof/>
            </w:rPr>
          </w:pPr>
          <w:hyperlink w:anchor="_Toc4187152" w:history="1">
            <w:r w:rsidRPr="00254841">
              <w:rPr>
                <w:rStyle w:val="Hyperlink"/>
                <w:noProof/>
              </w:rPr>
              <w:t>7. Prioritering</w:t>
            </w:r>
            <w:r>
              <w:rPr>
                <w:noProof/>
                <w:webHidden/>
              </w:rPr>
              <w:tab/>
            </w:r>
            <w:r>
              <w:rPr>
                <w:noProof/>
                <w:webHidden/>
              </w:rPr>
              <w:fldChar w:fldCharType="begin"/>
            </w:r>
            <w:r>
              <w:rPr>
                <w:noProof/>
                <w:webHidden/>
              </w:rPr>
              <w:instrText xml:space="preserve"> PAGEREF _Toc4187152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1"/>
            <w:tabs>
              <w:tab w:val="right" w:leader="dot" w:pos="9628"/>
            </w:tabs>
            <w:rPr>
              <w:noProof/>
            </w:rPr>
          </w:pPr>
          <w:hyperlink w:anchor="_Toc4187153" w:history="1">
            <w:r w:rsidRPr="00254841">
              <w:rPr>
                <w:rStyle w:val="Hyperlink"/>
                <w:noProof/>
              </w:rPr>
              <w:t>8. Metode i elaborationsfasen</w:t>
            </w:r>
            <w:r>
              <w:rPr>
                <w:noProof/>
                <w:webHidden/>
              </w:rPr>
              <w:tab/>
            </w:r>
            <w:r>
              <w:rPr>
                <w:noProof/>
                <w:webHidden/>
              </w:rPr>
              <w:fldChar w:fldCharType="begin"/>
            </w:r>
            <w:r>
              <w:rPr>
                <w:noProof/>
                <w:webHidden/>
              </w:rPr>
              <w:instrText xml:space="preserve"> PAGEREF _Toc4187153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1"/>
            <w:tabs>
              <w:tab w:val="right" w:leader="dot" w:pos="9628"/>
            </w:tabs>
            <w:rPr>
              <w:noProof/>
            </w:rPr>
          </w:pPr>
          <w:hyperlink w:anchor="_Toc4187154" w:history="1">
            <w:r w:rsidRPr="00254841">
              <w:rPr>
                <w:rStyle w:val="Hyperlink"/>
                <w:noProof/>
              </w:rPr>
              <w:t>9. Resurser</w:t>
            </w:r>
            <w:r>
              <w:rPr>
                <w:noProof/>
                <w:webHidden/>
              </w:rPr>
              <w:tab/>
            </w:r>
            <w:r>
              <w:rPr>
                <w:noProof/>
                <w:webHidden/>
              </w:rPr>
              <w:fldChar w:fldCharType="begin"/>
            </w:r>
            <w:r>
              <w:rPr>
                <w:noProof/>
                <w:webHidden/>
              </w:rPr>
              <w:instrText xml:space="preserve"> PAGEREF _Toc4187154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1"/>
            <w:tabs>
              <w:tab w:val="right" w:leader="dot" w:pos="9628"/>
            </w:tabs>
            <w:rPr>
              <w:noProof/>
            </w:rPr>
          </w:pPr>
          <w:hyperlink w:anchor="_Toc4187155" w:history="1">
            <w:r w:rsidRPr="00254841">
              <w:rPr>
                <w:rStyle w:val="Hyperlink"/>
                <w:noProof/>
              </w:rPr>
              <w:t>10. Konklusion</w:t>
            </w:r>
            <w:r>
              <w:rPr>
                <w:noProof/>
                <w:webHidden/>
              </w:rPr>
              <w:tab/>
            </w:r>
            <w:r>
              <w:rPr>
                <w:noProof/>
                <w:webHidden/>
              </w:rPr>
              <w:fldChar w:fldCharType="begin"/>
            </w:r>
            <w:r>
              <w:rPr>
                <w:noProof/>
                <w:webHidden/>
              </w:rPr>
              <w:instrText xml:space="preserve"> PAGEREF _Toc4187155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1"/>
            <w:tabs>
              <w:tab w:val="right" w:leader="dot" w:pos="9628"/>
            </w:tabs>
            <w:rPr>
              <w:noProof/>
            </w:rPr>
          </w:pPr>
          <w:hyperlink w:anchor="_Toc4187156" w:history="1">
            <w:r w:rsidRPr="00254841">
              <w:rPr>
                <w:rStyle w:val="Hyperlink"/>
                <w:noProof/>
              </w:rPr>
              <w:t>11. Bilag</w:t>
            </w:r>
            <w:r>
              <w:rPr>
                <w:noProof/>
                <w:webHidden/>
              </w:rPr>
              <w:tab/>
            </w:r>
            <w:r>
              <w:rPr>
                <w:noProof/>
                <w:webHidden/>
              </w:rPr>
              <w:fldChar w:fldCharType="begin"/>
            </w:r>
            <w:r>
              <w:rPr>
                <w:noProof/>
                <w:webHidden/>
              </w:rPr>
              <w:instrText xml:space="preserve"> PAGEREF _Toc4187156 \h </w:instrText>
            </w:r>
            <w:r>
              <w:rPr>
                <w:noProof/>
                <w:webHidden/>
              </w:rPr>
            </w:r>
            <w:r>
              <w:rPr>
                <w:noProof/>
                <w:webHidden/>
              </w:rPr>
              <w:fldChar w:fldCharType="separate"/>
            </w:r>
            <w:r>
              <w:rPr>
                <w:noProof/>
                <w:webHidden/>
              </w:rPr>
              <w:t>3</w:t>
            </w:r>
            <w:r>
              <w:rPr>
                <w:noProof/>
                <w:webHidden/>
              </w:rPr>
              <w:fldChar w:fldCharType="end"/>
            </w:r>
          </w:hyperlink>
        </w:p>
        <w:p w:rsidR="00AD6E36" w:rsidRDefault="00AD6E36">
          <w:pPr>
            <w:pStyle w:val="Indholdsfortegnelse2"/>
            <w:tabs>
              <w:tab w:val="right" w:leader="dot" w:pos="9628"/>
            </w:tabs>
            <w:rPr>
              <w:noProof/>
            </w:rPr>
          </w:pPr>
          <w:hyperlink w:anchor="_Toc4187157" w:history="1">
            <w:r w:rsidRPr="00254841">
              <w:rPr>
                <w:rStyle w:val="Hyperlink"/>
                <w:noProof/>
              </w:rPr>
              <w:t>11.1 Logbog</w:t>
            </w:r>
            <w:r>
              <w:rPr>
                <w:noProof/>
                <w:webHidden/>
              </w:rPr>
              <w:tab/>
            </w:r>
            <w:r>
              <w:rPr>
                <w:noProof/>
                <w:webHidden/>
              </w:rPr>
              <w:fldChar w:fldCharType="begin"/>
            </w:r>
            <w:r>
              <w:rPr>
                <w:noProof/>
                <w:webHidden/>
              </w:rPr>
              <w:instrText xml:space="preserve"> PAGEREF _Toc4187157 \h </w:instrText>
            </w:r>
            <w:r>
              <w:rPr>
                <w:noProof/>
                <w:webHidden/>
              </w:rPr>
            </w:r>
            <w:r>
              <w:rPr>
                <w:noProof/>
                <w:webHidden/>
              </w:rPr>
              <w:fldChar w:fldCharType="separate"/>
            </w:r>
            <w:r>
              <w:rPr>
                <w:noProof/>
                <w:webHidden/>
              </w:rPr>
              <w:t>3</w:t>
            </w:r>
            <w:r>
              <w:rPr>
                <w:noProof/>
                <w:webHidden/>
              </w:rPr>
              <w:fldChar w:fldCharType="end"/>
            </w:r>
          </w:hyperlink>
        </w:p>
        <w:p w:rsidR="00AD6E36" w:rsidRDefault="00AD6E36">
          <w:pPr>
            <w:pStyle w:val="Indholdsfortegnelse2"/>
            <w:tabs>
              <w:tab w:val="right" w:leader="dot" w:pos="9628"/>
            </w:tabs>
            <w:rPr>
              <w:noProof/>
            </w:rPr>
          </w:pPr>
          <w:hyperlink w:anchor="_Toc4187158" w:history="1">
            <w:r w:rsidRPr="00254841">
              <w:rPr>
                <w:rStyle w:val="Hyperlink"/>
                <w:noProof/>
              </w:rPr>
              <w:t>11.2 Business case</w:t>
            </w:r>
            <w:r>
              <w:rPr>
                <w:noProof/>
                <w:webHidden/>
              </w:rPr>
              <w:tab/>
            </w:r>
            <w:r>
              <w:rPr>
                <w:noProof/>
                <w:webHidden/>
              </w:rPr>
              <w:fldChar w:fldCharType="begin"/>
            </w:r>
            <w:r>
              <w:rPr>
                <w:noProof/>
                <w:webHidden/>
              </w:rPr>
              <w:instrText xml:space="preserve"> PAGEREF _Toc4187158 \h </w:instrText>
            </w:r>
            <w:r>
              <w:rPr>
                <w:noProof/>
                <w:webHidden/>
              </w:rPr>
            </w:r>
            <w:r>
              <w:rPr>
                <w:noProof/>
                <w:webHidden/>
              </w:rPr>
              <w:fldChar w:fldCharType="separate"/>
            </w:r>
            <w:r>
              <w:rPr>
                <w:noProof/>
                <w:webHidden/>
              </w:rPr>
              <w:t>3</w:t>
            </w:r>
            <w:r>
              <w:rPr>
                <w:noProof/>
                <w:webHidden/>
              </w:rPr>
              <w:fldChar w:fldCharType="end"/>
            </w:r>
          </w:hyperlink>
        </w:p>
        <w:p w:rsidR="00AD6E36" w:rsidRDefault="00AD6E36">
          <w:r>
            <w:rPr>
              <w:b/>
              <w:bCs/>
            </w:rPr>
            <w:fldChar w:fldCharType="end"/>
          </w:r>
        </w:p>
      </w:sdtContent>
    </w:sdt>
    <w:p w:rsidR="00AD6E36" w:rsidRDefault="00AD6E36" w:rsidP="001E7EB3">
      <w:pPr>
        <w:pStyle w:val="Overskrift1"/>
      </w:pPr>
    </w:p>
    <w:p w:rsidR="002D3D10" w:rsidRDefault="00AD6E36" w:rsidP="001E7EB3">
      <w:pPr>
        <w:pStyle w:val="Overskrift1"/>
      </w:pPr>
      <w:bookmarkStart w:id="0" w:name="_Toc4187143"/>
      <w:r>
        <w:t xml:space="preserve">1. </w:t>
      </w:r>
      <w:r w:rsidR="001E7EB3">
        <w:t>Indledning</w:t>
      </w:r>
      <w:bookmarkEnd w:id="0"/>
    </w:p>
    <w:p w:rsidR="001E7EB3" w:rsidRDefault="001E7EB3" w:rsidP="001E7EB3"/>
    <w:p w:rsidR="001E7EB3" w:rsidRDefault="001E7EB3" w:rsidP="001E7EB3"/>
    <w:p w:rsidR="001E7EB3" w:rsidRDefault="001E7EB3" w:rsidP="001E7EB3"/>
    <w:p w:rsidR="001E7EB3" w:rsidRDefault="00AD6E36" w:rsidP="001E7EB3">
      <w:pPr>
        <w:pStyle w:val="Overskrift1"/>
      </w:pPr>
      <w:bookmarkStart w:id="1" w:name="_Toc4187144"/>
      <w:r>
        <w:t xml:space="preserve">2. </w:t>
      </w:r>
      <w:r w:rsidR="001E7EB3">
        <w:t>Fremgangsmåde</w:t>
      </w:r>
      <w:bookmarkEnd w:id="1"/>
    </w:p>
    <w:p w:rsidR="001E7EB3" w:rsidRDefault="001E7EB3" w:rsidP="001E7EB3"/>
    <w:p w:rsidR="001E7EB3" w:rsidRDefault="001E7EB3" w:rsidP="001E7EB3"/>
    <w:p w:rsidR="001E7EB3" w:rsidRDefault="00AD6E36" w:rsidP="001E7EB3">
      <w:pPr>
        <w:pStyle w:val="Overskrift1"/>
      </w:pPr>
      <w:bookmarkStart w:id="2" w:name="_Toc4187145"/>
      <w:r>
        <w:t xml:space="preserve">3. </w:t>
      </w:r>
      <w:r w:rsidR="001E7EB3">
        <w:t>Resume af business case</w:t>
      </w:r>
      <w:bookmarkEnd w:id="2"/>
    </w:p>
    <w:p w:rsidR="001E7EB3" w:rsidRDefault="001E7EB3" w:rsidP="001E7EB3"/>
    <w:p w:rsidR="001E7EB3" w:rsidRDefault="001E7EB3" w:rsidP="001E7EB3"/>
    <w:p w:rsidR="001E7EB3" w:rsidRDefault="00AD6E36" w:rsidP="001E7EB3">
      <w:pPr>
        <w:pStyle w:val="Overskrift1"/>
      </w:pPr>
      <w:bookmarkStart w:id="3" w:name="_Toc4187146"/>
      <w:r>
        <w:t xml:space="preserve">4. </w:t>
      </w:r>
      <w:r w:rsidR="001E7EB3">
        <w:t>Forretningsområdet og eksisterende løsninger</w:t>
      </w:r>
      <w:bookmarkEnd w:id="3"/>
    </w:p>
    <w:p w:rsidR="001E7EB3" w:rsidRDefault="001E7EB3" w:rsidP="001E7EB3"/>
    <w:p w:rsidR="001E7EB3" w:rsidRDefault="001E7EB3" w:rsidP="001E7EB3"/>
    <w:p w:rsidR="001E7EB3" w:rsidRDefault="00AD6E36" w:rsidP="001E7EB3">
      <w:pPr>
        <w:pStyle w:val="Overskrift1"/>
      </w:pPr>
      <w:bookmarkStart w:id="4" w:name="_Toc4187147"/>
      <w:r>
        <w:t xml:space="preserve">5. </w:t>
      </w:r>
      <w:r w:rsidR="001E7EB3">
        <w:t>Overordnet kravspecifikation</w:t>
      </w:r>
      <w:bookmarkEnd w:id="4"/>
    </w:p>
    <w:p w:rsidR="001E7EB3" w:rsidRDefault="00AD6E36" w:rsidP="001E7EB3">
      <w:pPr>
        <w:pStyle w:val="Overskrift2"/>
      </w:pPr>
      <w:bookmarkStart w:id="5" w:name="_Toc4187148"/>
      <w:r>
        <w:t xml:space="preserve">5.1 </w:t>
      </w:r>
      <w:r w:rsidR="001E7EB3">
        <w:t>Overordnet brugsmønstermodel</w:t>
      </w:r>
      <w:bookmarkEnd w:id="5"/>
    </w:p>
    <w:p w:rsidR="001E7EB3" w:rsidRDefault="001E7EB3" w:rsidP="001E7EB3"/>
    <w:p w:rsidR="001E7EB3" w:rsidRDefault="001E7EB3" w:rsidP="001E7EB3"/>
    <w:p w:rsidR="001E7EB3" w:rsidRDefault="00AD6E36" w:rsidP="001E7EB3">
      <w:pPr>
        <w:pStyle w:val="Overskrift2"/>
      </w:pPr>
      <w:bookmarkStart w:id="6" w:name="_Toc4187149"/>
      <w:r>
        <w:t xml:space="preserve">5.2 </w:t>
      </w:r>
      <w:r w:rsidR="001E7EB3">
        <w:t>Overordnet beskrivelse af supplerende krav</w:t>
      </w:r>
      <w:bookmarkEnd w:id="6"/>
    </w:p>
    <w:p w:rsidR="001E7EB3" w:rsidRDefault="001E7EB3" w:rsidP="001E7EB3"/>
    <w:p w:rsidR="001E7EB3" w:rsidRDefault="001E7EB3" w:rsidP="001E7EB3"/>
    <w:p w:rsidR="001E7EB3" w:rsidRDefault="00AD6E36" w:rsidP="001E7EB3">
      <w:pPr>
        <w:pStyle w:val="Overskrift2"/>
      </w:pPr>
      <w:bookmarkStart w:id="7" w:name="_Toc4187150"/>
      <w:r>
        <w:t xml:space="preserve">5.3 </w:t>
      </w:r>
      <w:r w:rsidR="001E7EB3">
        <w:t>Domænemodel</w:t>
      </w:r>
      <w:bookmarkEnd w:id="7"/>
      <w:r w:rsidR="001E7EB3">
        <w:t xml:space="preserve"> </w:t>
      </w:r>
    </w:p>
    <w:p w:rsidR="001E7EB3" w:rsidRPr="001E7EB3" w:rsidRDefault="001E7EB3" w:rsidP="001E7EB3"/>
    <w:p w:rsidR="001E7EB3" w:rsidRDefault="001E7EB3" w:rsidP="001E7EB3"/>
    <w:p w:rsidR="001E7EB3" w:rsidRDefault="00AD6E36" w:rsidP="001E7EB3">
      <w:pPr>
        <w:pStyle w:val="Overskrift1"/>
      </w:pPr>
      <w:bookmarkStart w:id="8" w:name="_Toc4187151"/>
      <w:r>
        <w:t xml:space="preserve">6. </w:t>
      </w:r>
      <w:r w:rsidR="001E7EB3">
        <w:t>Kritiske risici</w:t>
      </w:r>
      <w:bookmarkEnd w:id="8"/>
      <w:r w:rsidR="001E7EB3">
        <w:t xml:space="preserve"> </w:t>
      </w:r>
    </w:p>
    <w:tbl>
      <w:tblPr>
        <w:tblStyle w:val="Tabel-Gitter"/>
        <w:tblW w:w="0" w:type="auto"/>
        <w:tblLook w:val="04A0" w:firstRow="1" w:lastRow="0" w:firstColumn="1" w:lastColumn="0" w:noHBand="0" w:noVBand="1"/>
      </w:tblPr>
      <w:tblGrid>
        <w:gridCol w:w="2369"/>
        <w:gridCol w:w="2369"/>
        <w:gridCol w:w="2369"/>
        <w:gridCol w:w="2369"/>
      </w:tblGrid>
      <w:tr w:rsidR="00466121" w:rsidTr="000F42DA">
        <w:trPr>
          <w:trHeight w:val="291"/>
        </w:trPr>
        <w:tc>
          <w:tcPr>
            <w:tcW w:w="2369" w:type="dxa"/>
          </w:tcPr>
          <w:p w:rsidR="00466121" w:rsidRPr="006470E6" w:rsidRDefault="00466121" w:rsidP="000F42DA">
            <w:pPr>
              <w:rPr>
                <w:b/>
              </w:rPr>
            </w:pPr>
            <w:r w:rsidRPr="006470E6">
              <w:rPr>
                <w:b/>
              </w:rPr>
              <w:t>Risici</w:t>
            </w:r>
          </w:p>
        </w:tc>
        <w:tc>
          <w:tcPr>
            <w:tcW w:w="2369" w:type="dxa"/>
          </w:tcPr>
          <w:p w:rsidR="00466121" w:rsidRPr="006470E6" w:rsidRDefault="00466121" w:rsidP="000F42DA">
            <w:pPr>
              <w:rPr>
                <w:b/>
              </w:rPr>
            </w:pPr>
            <w:r w:rsidRPr="006470E6">
              <w:rPr>
                <w:b/>
              </w:rPr>
              <w:t>Sandsynlighed</w:t>
            </w:r>
          </w:p>
        </w:tc>
        <w:tc>
          <w:tcPr>
            <w:tcW w:w="2369" w:type="dxa"/>
          </w:tcPr>
          <w:p w:rsidR="00466121" w:rsidRPr="006470E6" w:rsidRDefault="00466121" w:rsidP="000F42DA">
            <w:pPr>
              <w:rPr>
                <w:b/>
              </w:rPr>
            </w:pPr>
            <w:r w:rsidRPr="006470E6">
              <w:rPr>
                <w:b/>
              </w:rPr>
              <w:t>Alvorsgrad</w:t>
            </w:r>
          </w:p>
        </w:tc>
        <w:tc>
          <w:tcPr>
            <w:tcW w:w="2369" w:type="dxa"/>
          </w:tcPr>
          <w:p w:rsidR="00466121" w:rsidRPr="006470E6" w:rsidRDefault="00466121" w:rsidP="000F42DA">
            <w:pPr>
              <w:rPr>
                <w:b/>
              </w:rPr>
            </w:pPr>
            <w:r w:rsidRPr="006470E6">
              <w:rPr>
                <w:b/>
              </w:rPr>
              <w:t>Samlet vægtning</w:t>
            </w:r>
          </w:p>
        </w:tc>
      </w:tr>
      <w:tr w:rsidR="00466121" w:rsidTr="000F42DA">
        <w:trPr>
          <w:trHeight w:val="300"/>
        </w:trPr>
        <w:tc>
          <w:tcPr>
            <w:tcW w:w="2369" w:type="dxa"/>
          </w:tcPr>
          <w:p w:rsidR="00466121" w:rsidRDefault="00466121" w:rsidP="000F42DA">
            <w:r>
              <w:t>Mandefald i gruppen</w:t>
            </w:r>
          </w:p>
        </w:tc>
        <w:tc>
          <w:tcPr>
            <w:tcW w:w="2369" w:type="dxa"/>
          </w:tcPr>
          <w:p w:rsidR="00466121" w:rsidRDefault="00466121" w:rsidP="000F42DA">
            <w:r>
              <w:t>1</w:t>
            </w:r>
          </w:p>
        </w:tc>
        <w:tc>
          <w:tcPr>
            <w:tcW w:w="2369" w:type="dxa"/>
          </w:tcPr>
          <w:p w:rsidR="00466121" w:rsidRDefault="00466121" w:rsidP="000F42DA">
            <w:r>
              <w:t>3</w:t>
            </w:r>
          </w:p>
        </w:tc>
        <w:tc>
          <w:tcPr>
            <w:tcW w:w="2369" w:type="dxa"/>
          </w:tcPr>
          <w:p w:rsidR="00466121" w:rsidRDefault="00466121" w:rsidP="000F42DA">
            <w:r>
              <w:t>3</w:t>
            </w:r>
          </w:p>
        </w:tc>
      </w:tr>
      <w:tr w:rsidR="00466121" w:rsidTr="000F42DA">
        <w:trPr>
          <w:trHeight w:val="300"/>
        </w:trPr>
        <w:tc>
          <w:tcPr>
            <w:tcW w:w="2369" w:type="dxa"/>
          </w:tcPr>
          <w:p w:rsidR="00466121" w:rsidRDefault="00466121" w:rsidP="000F42DA">
            <w:r>
              <w:t>Kritiske fejl i krav</w:t>
            </w:r>
          </w:p>
        </w:tc>
        <w:tc>
          <w:tcPr>
            <w:tcW w:w="2369" w:type="dxa"/>
          </w:tcPr>
          <w:p w:rsidR="00466121" w:rsidRDefault="00466121" w:rsidP="000F42DA">
            <w:r>
              <w:t>2</w:t>
            </w:r>
          </w:p>
        </w:tc>
        <w:tc>
          <w:tcPr>
            <w:tcW w:w="2369" w:type="dxa"/>
          </w:tcPr>
          <w:p w:rsidR="00466121" w:rsidRDefault="00466121" w:rsidP="000F42DA">
            <w:r>
              <w:t>2</w:t>
            </w:r>
          </w:p>
        </w:tc>
        <w:tc>
          <w:tcPr>
            <w:tcW w:w="2369" w:type="dxa"/>
          </w:tcPr>
          <w:p w:rsidR="00466121" w:rsidRDefault="00466121" w:rsidP="000F42DA">
            <w:r>
              <w:t>4</w:t>
            </w:r>
          </w:p>
        </w:tc>
      </w:tr>
      <w:tr w:rsidR="00466121" w:rsidTr="000F42DA">
        <w:trPr>
          <w:trHeight w:val="300"/>
        </w:trPr>
        <w:tc>
          <w:tcPr>
            <w:tcW w:w="2369" w:type="dxa"/>
          </w:tcPr>
          <w:p w:rsidR="00466121" w:rsidRDefault="00466121" w:rsidP="000F42DA">
            <w:r>
              <w:t>Undervurdering af systemets størrelse</w:t>
            </w:r>
          </w:p>
        </w:tc>
        <w:tc>
          <w:tcPr>
            <w:tcW w:w="2369" w:type="dxa"/>
          </w:tcPr>
          <w:p w:rsidR="00466121" w:rsidRDefault="00466121" w:rsidP="000F42DA">
            <w:r>
              <w:t>2</w:t>
            </w:r>
          </w:p>
        </w:tc>
        <w:tc>
          <w:tcPr>
            <w:tcW w:w="2369" w:type="dxa"/>
          </w:tcPr>
          <w:p w:rsidR="00466121" w:rsidRDefault="00466121" w:rsidP="000F42DA">
            <w:r>
              <w:t>2</w:t>
            </w:r>
          </w:p>
        </w:tc>
        <w:tc>
          <w:tcPr>
            <w:tcW w:w="2369" w:type="dxa"/>
          </w:tcPr>
          <w:p w:rsidR="00466121" w:rsidRDefault="00466121" w:rsidP="000F42DA">
            <w:r>
              <w:t>4</w:t>
            </w:r>
          </w:p>
        </w:tc>
      </w:tr>
      <w:tr w:rsidR="00466121" w:rsidTr="000F42DA">
        <w:trPr>
          <w:trHeight w:val="300"/>
        </w:trPr>
        <w:tc>
          <w:tcPr>
            <w:tcW w:w="2369" w:type="dxa"/>
          </w:tcPr>
          <w:p w:rsidR="00466121" w:rsidRDefault="00466121" w:rsidP="000F42DA">
            <w:r>
              <w:t>Ændringer i krav til projektet</w:t>
            </w:r>
          </w:p>
        </w:tc>
        <w:tc>
          <w:tcPr>
            <w:tcW w:w="2369" w:type="dxa"/>
          </w:tcPr>
          <w:p w:rsidR="00466121" w:rsidRDefault="00466121" w:rsidP="000F42DA">
            <w:r>
              <w:t>2</w:t>
            </w:r>
          </w:p>
        </w:tc>
        <w:tc>
          <w:tcPr>
            <w:tcW w:w="2369" w:type="dxa"/>
          </w:tcPr>
          <w:p w:rsidR="00466121" w:rsidRDefault="00466121" w:rsidP="000F42DA">
            <w:r>
              <w:t>2</w:t>
            </w:r>
          </w:p>
        </w:tc>
        <w:tc>
          <w:tcPr>
            <w:tcW w:w="2369" w:type="dxa"/>
          </w:tcPr>
          <w:p w:rsidR="00466121" w:rsidRDefault="00466121" w:rsidP="000F42DA">
            <w:r>
              <w:t>4</w:t>
            </w:r>
          </w:p>
        </w:tc>
      </w:tr>
      <w:tr w:rsidR="00466121" w:rsidTr="000F42DA">
        <w:trPr>
          <w:trHeight w:val="300"/>
        </w:trPr>
        <w:tc>
          <w:tcPr>
            <w:tcW w:w="2369" w:type="dxa"/>
          </w:tcPr>
          <w:p w:rsidR="00466121" w:rsidRDefault="00466121" w:rsidP="000F42DA">
            <w:r>
              <w:t>Uforudsete problemer i kode</w:t>
            </w:r>
          </w:p>
        </w:tc>
        <w:tc>
          <w:tcPr>
            <w:tcW w:w="2369" w:type="dxa"/>
          </w:tcPr>
          <w:p w:rsidR="00466121" w:rsidRDefault="00466121" w:rsidP="000F42DA">
            <w:r>
              <w:t>3</w:t>
            </w:r>
          </w:p>
        </w:tc>
        <w:tc>
          <w:tcPr>
            <w:tcW w:w="2369" w:type="dxa"/>
          </w:tcPr>
          <w:p w:rsidR="00466121" w:rsidRDefault="00466121" w:rsidP="000F42DA">
            <w:r>
              <w:t>2</w:t>
            </w:r>
          </w:p>
        </w:tc>
        <w:tc>
          <w:tcPr>
            <w:tcW w:w="2369" w:type="dxa"/>
          </w:tcPr>
          <w:p w:rsidR="00466121" w:rsidRDefault="00466121" w:rsidP="000F42DA">
            <w:r>
              <w:t>6</w:t>
            </w:r>
          </w:p>
        </w:tc>
      </w:tr>
      <w:tr w:rsidR="00466121" w:rsidTr="000F42DA">
        <w:trPr>
          <w:trHeight w:val="300"/>
        </w:trPr>
        <w:tc>
          <w:tcPr>
            <w:tcW w:w="2369" w:type="dxa"/>
          </w:tcPr>
          <w:p w:rsidR="00466121" w:rsidRDefault="00466121" w:rsidP="000F42DA">
            <w:r>
              <w:t>Problemer med understøttende platforme</w:t>
            </w:r>
          </w:p>
        </w:tc>
        <w:tc>
          <w:tcPr>
            <w:tcW w:w="2369" w:type="dxa"/>
          </w:tcPr>
          <w:p w:rsidR="00466121" w:rsidRDefault="00466121" w:rsidP="000F42DA">
            <w:r>
              <w:t>2</w:t>
            </w:r>
          </w:p>
        </w:tc>
        <w:tc>
          <w:tcPr>
            <w:tcW w:w="2369" w:type="dxa"/>
          </w:tcPr>
          <w:p w:rsidR="00466121" w:rsidRDefault="00466121" w:rsidP="000F42DA">
            <w:r>
              <w:t>3</w:t>
            </w:r>
          </w:p>
        </w:tc>
        <w:tc>
          <w:tcPr>
            <w:tcW w:w="2369" w:type="dxa"/>
          </w:tcPr>
          <w:p w:rsidR="00466121" w:rsidRDefault="00466121" w:rsidP="000F42DA">
            <w:r>
              <w:t>6</w:t>
            </w:r>
          </w:p>
        </w:tc>
      </w:tr>
    </w:tbl>
    <w:p w:rsidR="00466121" w:rsidRDefault="00466121" w:rsidP="00466121">
      <w:bookmarkStart w:id="9" w:name="_GoBack"/>
      <w:bookmarkEnd w:id="9"/>
    </w:p>
    <w:tbl>
      <w:tblPr>
        <w:tblStyle w:val="Tabel-Gitter"/>
        <w:tblW w:w="0" w:type="auto"/>
        <w:tblLook w:val="04A0" w:firstRow="1" w:lastRow="0" w:firstColumn="1" w:lastColumn="0" w:noHBand="0" w:noVBand="1"/>
      </w:tblPr>
      <w:tblGrid>
        <w:gridCol w:w="2369"/>
        <w:gridCol w:w="7124"/>
      </w:tblGrid>
      <w:tr w:rsidR="00466121" w:rsidRPr="006470E6" w:rsidTr="000F42DA">
        <w:trPr>
          <w:trHeight w:val="291"/>
        </w:trPr>
        <w:tc>
          <w:tcPr>
            <w:tcW w:w="2369" w:type="dxa"/>
          </w:tcPr>
          <w:p w:rsidR="00466121" w:rsidRPr="006470E6" w:rsidRDefault="00466121" w:rsidP="000F42DA">
            <w:pPr>
              <w:rPr>
                <w:b/>
              </w:rPr>
            </w:pPr>
            <w:r w:rsidRPr="006470E6">
              <w:rPr>
                <w:b/>
              </w:rPr>
              <w:t>Risici</w:t>
            </w:r>
          </w:p>
        </w:tc>
        <w:tc>
          <w:tcPr>
            <w:tcW w:w="7124" w:type="dxa"/>
          </w:tcPr>
          <w:p w:rsidR="00466121" w:rsidRPr="006470E6" w:rsidRDefault="00466121" w:rsidP="000F42DA">
            <w:pPr>
              <w:rPr>
                <w:b/>
              </w:rPr>
            </w:pPr>
            <w:proofErr w:type="spellStart"/>
            <w:r w:rsidRPr="006470E6">
              <w:rPr>
                <w:b/>
              </w:rPr>
              <w:t>S</w:t>
            </w:r>
            <w:r>
              <w:rPr>
                <w:b/>
              </w:rPr>
              <w:t>tratetegi</w:t>
            </w:r>
            <w:proofErr w:type="spellEnd"/>
          </w:p>
        </w:tc>
      </w:tr>
      <w:tr w:rsidR="00466121" w:rsidTr="000F42DA">
        <w:trPr>
          <w:trHeight w:val="300"/>
        </w:trPr>
        <w:tc>
          <w:tcPr>
            <w:tcW w:w="2369" w:type="dxa"/>
          </w:tcPr>
          <w:p w:rsidR="00466121" w:rsidRDefault="00466121" w:rsidP="000F42DA">
            <w:r>
              <w:t>Mandefald i gruppen</w:t>
            </w:r>
          </w:p>
        </w:tc>
        <w:tc>
          <w:tcPr>
            <w:tcW w:w="7124" w:type="dxa"/>
          </w:tcPr>
          <w:p w:rsidR="00466121" w:rsidRDefault="00466121" w:rsidP="000F42DA">
            <w:r>
              <w:t>Planlæg og fordel arbejdsopgaven og viden, så der ikke er nogen i gruppen som bliver uundværlige.</w:t>
            </w:r>
          </w:p>
        </w:tc>
      </w:tr>
      <w:tr w:rsidR="00466121" w:rsidTr="000F42DA">
        <w:trPr>
          <w:trHeight w:val="300"/>
        </w:trPr>
        <w:tc>
          <w:tcPr>
            <w:tcW w:w="2369" w:type="dxa"/>
          </w:tcPr>
          <w:p w:rsidR="00466121" w:rsidRDefault="00466121" w:rsidP="000F42DA">
            <w:r>
              <w:t>Kritiske fejl i krav</w:t>
            </w:r>
          </w:p>
        </w:tc>
        <w:tc>
          <w:tcPr>
            <w:tcW w:w="7124" w:type="dxa"/>
          </w:tcPr>
          <w:p w:rsidR="00466121" w:rsidRDefault="00466121" w:rsidP="000F42DA">
            <w:proofErr w:type="spellStart"/>
            <w:r>
              <w:t>Dobbeltchecke</w:t>
            </w:r>
            <w:proofErr w:type="spellEnd"/>
            <w:r>
              <w:t xml:space="preserve"> at et system, der overholder vores opstillede krav, vil munde ud i at blive et system, som opfylder det fundne behov i vores brugsmønstre.</w:t>
            </w:r>
          </w:p>
        </w:tc>
      </w:tr>
      <w:tr w:rsidR="00466121" w:rsidTr="000F42DA">
        <w:trPr>
          <w:trHeight w:val="300"/>
        </w:trPr>
        <w:tc>
          <w:tcPr>
            <w:tcW w:w="2369" w:type="dxa"/>
          </w:tcPr>
          <w:p w:rsidR="00466121" w:rsidRDefault="00466121" w:rsidP="000F42DA">
            <w:r>
              <w:t>Undervurdering af systemets størrelse</w:t>
            </w:r>
          </w:p>
        </w:tc>
        <w:tc>
          <w:tcPr>
            <w:tcW w:w="7124" w:type="dxa"/>
          </w:tcPr>
          <w:p w:rsidR="00466121" w:rsidRDefault="00466121" w:rsidP="000F42DA">
            <w:r>
              <w:t>Afsætte ekstra tid til systemudvikling, hvor gruppen kan implementere ekstra funktionalitet. Her vil kun blive implementeret nødvendig funktionalitet. Der er påkrævet for at systemet opfylder de opstillede krav.</w:t>
            </w:r>
          </w:p>
        </w:tc>
      </w:tr>
      <w:tr w:rsidR="00466121" w:rsidTr="000F42DA">
        <w:trPr>
          <w:trHeight w:val="300"/>
        </w:trPr>
        <w:tc>
          <w:tcPr>
            <w:tcW w:w="2369" w:type="dxa"/>
          </w:tcPr>
          <w:p w:rsidR="00466121" w:rsidRDefault="00466121" w:rsidP="000F42DA">
            <w:r>
              <w:t>Ændringer i krav til projektet</w:t>
            </w:r>
          </w:p>
        </w:tc>
        <w:tc>
          <w:tcPr>
            <w:tcW w:w="7124" w:type="dxa"/>
          </w:tcPr>
          <w:p w:rsidR="00466121" w:rsidRDefault="00466121" w:rsidP="000F42DA">
            <w:r>
              <w:t>Indlæg ekstra tid til uforudsete ændringer. Derudover holde os opdateret, så forandringerne hurtigst muligt kan blive foretaget.</w:t>
            </w:r>
          </w:p>
        </w:tc>
      </w:tr>
      <w:tr w:rsidR="00466121" w:rsidTr="000F42DA">
        <w:trPr>
          <w:trHeight w:val="300"/>
        </w:trPr>
        <w:tc>
          <w:tcPr>
            <w:tcW w:w="2369" w:type="dxa"/>
          </w:tcPr>
          <w:p w:rsidR="00466121" w:rsidRDefault="00466121" w:rsidP="000F42DA">
            <w:r>
              <w:t>Uforudsete problemer i kode</w:t>
            </w:r>
          </w:p>
        </w:tc>
        <w:tc>
          <w:tcPr>
            <w:tcW w:w="7124" w:type="dxa"/>
          </w:tcPr>
          <w:p w:rsidR="00466121" w:rsidRDefault="00466121" w:rsidP="000F42DA">
            <w:r>
              <w:t>Forsøge så vidt muligt at implementere ny kode i mindre stykker, der derefter testes. Derved kan omfanget af eventuelle begrænses, da fejlen findes i et mindre område.</w:t>
            </w:r>
          </w:p>
        </w:tc>
      </w:tr>
      <w:tr w:rsidR="00466121" w:rsidTr="000F42DA">
        <w:trPr>
          <w:trHeight w:val="300"/>
        </w:trPr>
        <w:tc>
          <w:tcPr>
            <w:tcW w:w="2369" w:type="dxa"/>
          </w:tcPr>
          <w:p w:rsidR="00466121" w:rsidRDefault="00466121" w:rsidP="000F42DA">
            <w:r>
              <w:lastRenderedPageBreak/>
              <w:t>Problemer med understøttende platforme</w:t>
            </w:r>
          </w:p>
        </w:tc>
        <w:tc>
          <w:tcPr>
            <w:tcW w:w="7124" w:type="dxa"/>
          </w:tcPr>
          <w:p w:rsidR="00466121" w:rsidRDefault="00466121" w:rsidP="000F42DA">
            <w:r>
              <w:t xml:space="preserve">Undersøge og tilegne så meget viden om disse understøttende platforme som muligt, derudover </w:t>
            </w:r>
            <w:proofErr w:type="gramStart"/>
            <w:r>
              <w:t>holde</w:t>
            </w:r>
            <w:proofErr w:type="gramEnd"/>
            <w:r>
              <w:t xml:space="preserve"> brugen af ikke nødvendig funktionalitet</w:t>
            </w:r>
          </w:p>
        </w:tc>
      </w:tr>
    </w:tbl>
    <w:p w:rsidR="001E7EB3" w:rsidRDefault="001E7EB3" w:rsidP="001E7EB3"/>
    <w:p w:rsidR="001E7EB3" w:rsidRDefault="001E7EB3" w:rsidP="001E7EB3"/>
    <w:p w:rsidR="001E7EB3" w:rsidRDefault="00AD6E36" w:rsidP="001E7EB3">
      <w:pPr>
        <w:pStyle w:val="Overskrift1"/>
      </w:pPr>
      <w:bookmarkStart w:id="10" w:name="_Toc4187152"/>
      <w:r>
        <w:t xml:space="preserve">7. </w:t>
      </w:r>
      <w:r w:rsidR="001E7EB3">
        <w:t>Prioritering</w:t>
      </w:r>
      <w:bookmarkEnd w:id="10"/>
      <w:r w:rsidR="001E7EB3">
        <w:t xml:space="preserve"> </w:t>
      </w:r>
    </w:p>
    <w:p w:rsidR="001E7EB3" w:rsidRDefault="001E7EB3" w:rsidP="001E7EB3"/>
    <w:p w:rsidR="001E7EB3" w:rsidRDefault="001E7EB3" w:rsidP="001E7EB3"/>
    <w:p w:rsidR="001E7EB3" w:rsidRDefault="00AD6E36" w:rsidP="001E7EB3">
      <w:pPr>
        <w:pStyle w:val="Overskrift1"/>
      </w:pPr>
      <w:bookmarkStart w:id="11" w:name="_Toc4187153"/>
      <w:r>
        <w:t xml:space="preserve">8. </w:t>
      </w:r>
      <w:r w:rsidR="001E7EB3">
        <w:t xml:space="preserve">Metode i </w:t>
      </w:r>
      <w:proofErr w:type="spellStart"/>
      <w:r w:rsidR="001E7EB3">
        <w:t>elaborationsfasen</w:t>
      </w:r>
      <w:bookmarkEnd w:id="11"/>
      <w:proofErr w:type="spellEnd"/>
      <w:r w:rsidR="001E7EB3">
        <w:t xml:space="preserve"> </w:t>
      </w:r>
    </w:p>
    <w:p w:rsidR="00693BF0" w:rsidRDefault="00693BF0" w:rsidP="00693BF0">
      <w:r>
        <w:t xml:space="preserve">For at gribe </w:t>
      </w:r>
      <w:proofErr w:type="spellStart"/>
      <w:r>
        <w:t>elaborationsfasen</w:t>
      </w:r>
      <w:proofErr w:type="spellEnd"/>
      <w:r>
        <w:t xml:space="preserve"> an, vil gruppen gøre brug af </w:t>
      </w:r>
      <w:proofErr w:type="spellStart"/>
      <w:r>
        <w:t>Scrum</w:t>
      </w:r>
      <w:proofErr w:type="spellEnd"/>
      <w:r>
        <w:t xml:space="preserve">, som er en agil udviklingsmetode, frem for de traditionelle metoder som </w:t>
      </w:r>
      <w:proofErr w:type="spellStart"/>
      <w:r>
        <w:t>vandfalds-</w:t>
      </w:r>
      <w:proofErr w:type="spellEnd"/>
      <w:r>
        <w:t xml:space="preserve"> og spiralmetoderne. Tanken bag dette er, at gruppen har valgt at anse denne fase som en (på nuværende tidspunkt) uforudsigelig proces, som ikke umiddelbart kommer til at fungere godt i forbindelse med de traditionelle metoder. Desuden burde </w:t>
      </w:r>
      <w:proofErr w:type="spellStart"/>
      <w:r>
        <w:t>Scrum</w:t>
      </w:r>
      <w:proofErr w:type="spellEnd"/>
      <w:r>
        <w:t xml:space="preserve"> virke bedre for mindre organisationer (som f.eks. en projektgruppe), hvor en vandfaldsmodel typisk vil virke bedre i store organisationer, hvor der er flere teams. </w:t>
      </w:r>
      <w:proofErr w:type="spellStart"/>
      <w:r>
        <w:t>Scrum</w:t>
      </w:r>
      <w:proofErr w:type="spellEnd"/>
      <w:r>
        <w:t xml:space="preserve"> har den fordel, at der ikke er nogen fastsatte retningslinjer for rækkefølgen af de forskellige implementeringer, og man deler derfor </w:t>
      </w:r>
      <w:proofErr w:type="spellStart"/>
      <w:r>
        <w:t>Scrum</w:t>
      </w:r>
      <w:proofErr w:type="spellEnd"/>
      <w:r>
        <w:t xml:space="preserve"> op i forskellige ”Sprints”. Et Sprint udgør typisk en fase af 1-4 uger, hvori gruppen arbejder på at anvende de krav og behov, der anses som værende af højeste prioritet, først for at udarbejde en ”færdig” del af projektet. Når den del kan anses som værende ”færdig”, begynder et nyt sprint, som fokuserer på de krav og behov, der nu anses som værende af højeste prioritet. Sådan fortsætter Sprints indtil projektet er færdigt. Gruppen vil dog også anvende dele af </w:t>
      </w:r>
      <w:proofErr w:type="spellStart"/>
      <w:r>
        <w:t>Unified</w:t>
      </w:r>
      <w:proofErr w:type="spellEnd"/>
      <w:r>
        <w:t xml:space="preserve"> </w:t>
      </w:r>
      <w:proofErr w:type="spellStart"/>
      <w:r>
        <w:t>Process</w:t>
      </w:r>
      <w:proofErr w:type="spellEnd"/>
      <w:r>
        <w:t xml:space="preserve"> (UP), som også er en iterativ proces, for at danne en lidt bedre orden i projektet. Hvor </w:t>
      </w:r>
      <w:proofErr w:type="spellStart"/>
      <w:r>
        <w:t>Scrum</w:t>
      </w:r>
      <w:proofErr w:type="spellEnd"/>
      <w:r>
        <w:t xml:space="preserve"> deler sig op i Sprints, deler UP sig op i forskellige faser, som vil inkludere forskellige elementer, som et </w:t>
      </w:r>
      <w:proofErr w:type="spellStart"/>
      <w:r>
        <w:t>Scrum</w:t>
      </w:r>
      <w:proofErr w:type="spellEnd"/>
      <w:r>
        <w:t xml:space="preserve"> Sprint typisk også inkluderer. Disse elementer er f.eks. krav, udvikling og test. Den store forskel på UP og </w:t>
      </w:r>
      <w:proofErr w:type="spellStart"/>
      <w:r>
        <w:t>Scrum</w:t>
      </w:r>
      <w:proofErr w:type="spellEnd"/>
      <w:r>
        <w:t xml:space="preserve"> er netop disse faser: UP fastsætter faser, hvor visse elementer af projektet anses som værende vigtigst og skal derfor primært arbejdes med under den dertilhørende fase, fremfor et </w:t>
      </w:r>
      <w:proofErr w:type="spellStart"/>
      <w:r>
        <w:t>Scrum</w:t>
      </w:r>
      <w:proofErr w:type="spellEnd"/>
      <w:r>
        <w:t xml:space="preserve"> Sprint, som vil behandle de vigtigste krav og behov, hvilket kunne inkludere at arbejde med forskellige elementer i samme prioritering.</w:t>
      </w:r>
    </w:p>
    <w:p w:rsidR="00693BF0" w:rsidRDefault="00693BF0" w:rsidP="00693BF0">
      <w:r>
        <w:t xml:space="preserve">Gruppen anvender derfor dele af </w:t>
      </w:r>
      <w:proofErr w:type="spellStart"/>
      <w:r>
        <w:t>Scrum</w:t>
      </w:r>
      <w:proofErr w:type="spellEnd"/>
      <w:r>
        <w:t xml:space="preserve"> og af UP, da gruppen har delt projektet ind i de forskellige UP faser (</w:t>
      </w:r>
      <w:proofErr w:type="spellStart"/>
      <w:r>
        <w:t>inception</w:t>
      </w:r>
      <w:proofErr w:type="spellEnd"/>
      <w:r>
        <w:t xml:space="preserve">, </w:t>
      </w:r>
      <w:proofErr w:type="spellStart"/>
      <w:r>
        <w:t>elaboration</w:t>
      </w:r>
      <w:proofErr w:type="spellEnd"/>
      <w:r>
        <w:t xml:space="preserve">, </w:t>
      </w:r>
      <w:proofErr w:type="spellStart"/>
      <w:r>
        <w:t>construction</w:t>
      </w:r>
      <w:proofErr w:type="spellEnd"/>
      <w:r>
        <w:t xml:space="preserve">, og transition), men samtidig vil gruppen have fri adgang til f.eks. at lave om på dele af </w:t>
      </w:r>
      <w:proofErr w:type="spellStart"/>
      <w:r>
        <w:t>inceptionsfasen</w:t>
      </w:r>
      <w:proofErr w:type="spellEnd"/>
      <w:r>
        <w:t xml:space="preserve"> og inddrage dele af </w:t>
      </w:r>
      <w:proofErr w:type="spellStart"/>
      <w:r>
        <w:t>constructionsfasen</w:t>
      </w:r>
      <w:proofErr w:type="spellEnd"/>
      <w:r>
        <w:t xml:space="preserve"> i deres </w:t>
      </w:r>
      <w:proofErr w:type="spellStart"/>
      <w:r>
        <w:t>Scrum</w:t>
      </w:r>
      <w:proofErr w:type="spellEnd"/>
      <w:r>
        <w:t xml:space="preserve"> Sprints, hvis dette anses som værende vigtigt. Gruppen vil derfor kunne komme til at fordele meget af arbejdet på kort tid og samle op på fremskridt på kortere møder over flere dage i ugen.</w:t>
      </w:r>
    </w:p>
    <w:p w:rsidR="00693BF0" w:rsidRDefault="00693BF0" w:rsidP="00693BF0">
      <w:r>
        <w:t xml:space="preserve">Gruppen vil yderligere benytte </w:t>
      </w:r>
      <w:proofErr w:type="spellStart"/>
      <w:r>
        <w:t>Scrum</w:t>
      </w:r>
      <w:proofErr w:type="spellEnd"/>
      <w:r>
        <w:t xml:space="preserve"> som følgende: </w:t>
      </w:r>
    </w:p>
    <w:p w:rsidR="00693BF0" w:rsidRDefault="00693BF0" w:rsidP="00693BF0">
      <w:pPr>
        <w:pStyle w:val="Listeafsnit"/>
        <w:numPr>
          <w:ilvl w:val="0"/>
          <w:numId w:val="1"/>
        </w:numPr>
      </w:pPr>
      <w:r>
        <w:t>Uddelegere opgaver, som individuelt skal løses indenfor relativt kort tid.</w:t>
      </w:r>
    </w:p>
    <w:p w:rsidR="00693BF0" w:rsidRDefault="00693BF0" w:rsidP="00693BF0">
      <w:pPr>
        <w:pStyle w:val="Listeafsnit"/>
        <w:numPr>
          <w:ilvl w:val="0"/>
          <w:numId w:val="1"/>
        </w:numPr>
      </w:pPr>
      <w:r>
        <w:t>Under første iteration af projektet vil gruppen holde et kort møde hver mandag, onsdag og fredag for at samle op på og lavet statusopdatering over de uddelegerede opgaver.</w:t>
      </w:r>
    </w:p>
    <w:p w:rsidR="001E7EB3" w:rsidRDefault="00693BF0" w:rsidP="00693BF0">
      <w:r>
        <w:t>Under anden iteration af projektet kan dette ændres til et dagligt møde, hvis gruppen finder det nødvendigt.</w:t>
      </w:r>
    </w:p>
    <w:p w:rsidR="001E7EB3" w:rsidRDefault="001E7EB3" w:rsidP="001E7EB3"/>
    <w:p w:rsidR="00693BF0" w:rsidRDefault="00693BF0" w:rsidP="001E7EB3"/>
    <w:p w:rsidR="001E7EB3" w:rsidRDefault="00AD6E36" w:rsidP="001E7EB3">
      <w:pPr>
        <w:pStyle w:val="Overskrift1"/>
      </w:pPr>
      <w:bookmarkStart w:id="12" w:name="_Toc4187154"/>
      <w:r>
        <w:t xml:space="preserve">9. </w:t>
      </w:r>
      <w:r w:rsidR="001E7EB3">
        <w:t>Resurser</w:t>
      </w:r>
      <w:bookmarkEnd w:id="12"/>
      <w:r w:rsidR="001E7EB3">
        <w:t xml:space="preserve"> </w:t>
      </w:r>
    </w:p>
    <w:p w:rsidR="00693BF0" w:rsidRDefault="00693BF0" w:rsidP="00693BF0">
      <w:r>
        <w:t xml:space="preserve">Da gruppen ikke har nogen bestemt ramme for arbejdstid uge for uge, er dette et lidt mere komplekst afsnit end som sådan. </w:t>
      </w:r>
    </w:p>
    <w:p w:rsidR="00693BF0" w:rsidRDefault="00693BF0" w:rsidP="00693BF0">
      <w:r>
        <w:t>Gruppen har en aftale om, at alle uddelegerede opgaver skal, hvis muligt, løses inden for en halv til en hel uge. Derved forventes det, at arbejdsindsatsen er høj, men der er ikke afsat nogen specifik tid, der er tildelt projektarbejde</w:t>
      </w:r>
      <w:r w:rsidR="00F3681C">
        <w:t>t</w:t>
      </w:r>
      <w:r>
        <w:t xml:space="preserve"> for hver uge. Det vil sige, at hvis et gruppemedlem bliver tildelt en opgave, som han kan løse i løbet af 8 timer, vil hans arbejdstid for den uge være 8 timer, med mindre han bliver bedt om at begynde på en ny opgave. Gruppen har den opfattelse, at vi vil komme til at arbejde meget mere med projektet jo nærmere </w:t>
      </w:r>
      <w:proofErr w:type="spellStart"/>
      <w:r>
        <w:t>deadlinen</w:t>
      </w:r>
      <w:proofErr w:type="spellEnd"/>
      <w:r>
        <w:t xml:space="preserve"> for projektafleveringen kommer. Derved kan det forventes, at arbejdsindsatstiden vil stige kraftigt i løbet af projektet. </w:t>
      </w:r>
    </w:p>
    <w:p w:rsidR="00693BF0" w:rsidRDefault="00693BF0" w:rsidP="00693BF0">
      <w:r>
        <w:t xml:space="preserve">De eneste fastsatte tider, som gruppen har, er gruppemøder samt vejledermøder, som optager mindst 4.5 time hver uge. </w:t>
      </w:r>
    </w:p>
    <w:p w:rsidR="00693BF0" w:rsidRPr="00D47196" w:rsidRDefault="00693BF0" w:rsidP="00693BF0">
      <w:r>
        <w:t xml:space="preserve">Gruppen har besluttet sig at arbejde på denne måde, da en fast afsat tid per uge typisk ikke vil passe uge for uge, men ofte vil passe alt i alt. Man kunne f.eks. afsætte 24 timer til projektet hver uge, hvilket man typisk ikke kommer til at bruge i de første faser af projektet, mens man typisk vil bruge en del mere end de 24 timer om ugen i de sidste par uger af projektet. </w:t>
      </w:r>
    </w:p>
    <w:p w:rsidR="001E7EB3" w:rsidRDefault="001E7EB3" w:rsidP="001E7EB3"/>
    <w:p w:rsidR="001E7EB3" w:rsidRDefault="001E7EB3" w:rsidP="001E7EB3"/>
    <w:p w:rsidR="001E7EB3" w:rsidRDefault="00AD6E36" w:rsidP="001E7EB3">
      <w:pPr>
        <w:pStyle w:val="Overskrift1"/>
      </w:pPr>
      <w:bookmarkStart w:id="13" w:name="_Toc4187155"/>
      <w:r>
        <w:t xml:space="preserve">10. </w:t>
      </w:r>
      <w:r w:rsidR="001E7EB3">
        <w:t>Konklusion</w:t>
      </w:r>
      <w:bookmarkEnd w:id="13"/>
      <w:r w:rsidR="001E7EB3">
        <w:t xml:space="preserve"> </w:t>
      </w:r>
    </w:p>
    <w:p w:rsidR="001E7EB3" w:rsidRDefault="001E7EB3" w:rsidP="001E7EB3"/>
    <w:p w:rsidR="001E7EB3" w:rsidRDefault="001E7EB3" w:rsidP="001E7EB3"/>
    <w:p w:rsidR="001E7EB3" w:rsidRDefault="001E7EB3" w:rsidP="001E7EB3"/>
    <w:p w:rsidR="001E7EB3" w:rsidRDefault="001E7EB3" w:rsidP="001E7EB3"/>
    <w:p w:rsidR="001E7EB3" w:rsidRDefault="00AD6E36" w:rsidP="001E7EB3">
      <w:pPr>
        <w:pStyle w:val="Overskrift1"/>
      </w:pPr>
      <w:bookmarkStart w:id="14" w:name="_Toc4187156"/>
      <w:r>
        <w:t xml:space="preserve">11. </w:t>
      </w:r>
      <w:r w:rsidR="001E7EB3">
        <w:t>Bilag</w:t>
      </w:r>
      <w:bookmarkEnd w:id="14"/>
    </w:p>
    <w:p w:rsidR="001E7EB3" w:rsidRDefault="00AD6E36" w:rsidP="001E7EB3">
      <w:pPr>
        <w:pStyle w:val="Overskrift2"/>
      </w:pPr>
      <w:bookmarkStart w:id="15" w:name="_Toc4187157"/>
      <w:r>
        <w:t xml:space="preserve">11.1 </w:t>
      </w:r>
      <w:r w:rsidR="001E7EB3">
        <w:t>Logbog</w:t>
      </w:r>
      <w:bookmarkEnd w:id="15"/>
    </w:p>
    <w:p w:rsidR="001E7EB3" w:rsidRDefault="001E7EB3" w:rsidP="001E7EB3"/>
    <w:p w:rsidR="001E7EB3" w:rsidRDefault="001E7EB3" w:rsidP="001E7EB3"/>
    <w:p w:rsidR="001E7EB3" w:rsidRDefault="00AD6E36" w:rsidP="001E7EB3">
      <w:pPr>
        <w:pStyle w:val="Overskrift2"/>
      </w:pPr>
      <w:bookmarkStart w:id="16" w:name="_Toc4187158"/>
      <w:r>
        <w:t xml:space="preserve">11.2 </w:t>
      </w:r>
      <w:r w:rsidR="001E7EB3">
        <w:t>Business case</w:t>
      </w:r>
      <w:bookmarkEnd w:id="16"/>
    </w:p>
    <w:p w:rsidR="001E7EB3" w:rsidRPr="001E7EB3" w:rsidRDefault="001E7EB3" w:rsidP="001E7EB3"/>
    <w:sectPr w:rsidR="001E7EB3" w:rsidRPr="001E7EB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F7F06"/>
    <w:multiLevelType w:val="hybridMultilevel"/>
    <w:tmpl w:val="C582B544"/>
    <w:lvl w:ilvl="0" w:tplc="9670D728">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B3"/>
    <w:rsid w:val="001E7EB3"/>
    <w:rsid w:val="0033708E"/>
    <w:rsid w:val="00466121"/>
    <w:rsid w:val="00693BF0"/>
    <w:rsid w:val="00777B70"/>
    <w:rsid w:val="00936DC8"/>
    <w:rsid w:val="00A163C0"/>
    <w:rsid w:val="00AD6E36"/>
    <w:rsid w:val="00F3681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C5D4"/>
  <w15:chartTrackingRefBased/>
  <w15:docId w15:val="{C8FAA07A-5D3A-4B96-B437-1CEF4C33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E7E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E7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1E7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E7EB3"/>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1E7EB3"/>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1E7EB3"/>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AD6E36"/>
    <w:pPr>
      <w:outlineLvl w:val="9"/>
    </w:pPr>
  </w:style>
  <w:style w:type="paragraph" w:styleId="Indholdsfortegnelse1">
    <w:name w:val="toc 1"/>
    <w:basedOn w:val="Normal"/>
    <w:next w:val="Normal"/>
    <w:autoRedefine/>
    <w:uiPriority w:val="39"/>
    <w:unhideWhenUsed/>
    <w:rsid w:val="00AD6E36"/>
    <w:pPr>
      <w:spacing w:after="100"/>
    </w:pPr>
  </w:style>
  <w:style w:type="paragraph" w:styleId="Indholdsfortegnelse2">
    <w:name w:val="toc 2"/>
    <w:basedOn w:val="Normal"/>
    <w:next w:val="Normal"/>
    <w:autoRedefine/>
    <w:uiPriority w:val="39"/>
    <w:unhideWhenUsed/>
    <w:rsid w:val="00AD6E36"/>
    <w:pPr>
      <w:spacing w:after="100"/>
      <w:ind w:left="220"/>
    </w:pPr>
  </w:style>
  <w:style w:type="character" w:styleId="Hyperlink">
    <w:name w:val="Hyperlink"/>
    <w:basedOn w:val="Standardskrifttypeiafsnit"/>
    <w:uiPriority w:val="99"/>
    <w:unhideWhenUsed/>
    <w:rsid w:val="00AD6E36"/>
    <w:rPr>
      <w:color w:val="0563C1" w:themeColor="hyperlink"/>
      <w:u w:val="single"/>
    </w:rPr>
  </w:style>
  <w:style w:type="paragraph" w:styleId="Listeafsnit">
    <w:name w:val="List Paragraph"/>
    <w:basedOn w:val="Normal"/>
    <w:uiPriority w:val="34"/>
    <w:qFormat/>
    <w:rsid w:val="00693BF0"/>
    <w:pPr>
      <w:ind w:left="720"/>
      <w:contextualSpacing/>
    </w:pPr>
    <w:rPr>
      <w:rFonts w:eastAsiaTheme="minorHAnsi"/>
      <w:lang w:eastAsia="en-US"/>
    </w:rPr>
  </w:style>
  <w:style w:type="table" w:styleId="Tabel-Gitter">
    <w:name w:val="Table Grid"/>
    <w:basedOn w:val="Tabel-Normal"/>
    <w:uiPriority w:val="39"/>
    <w:rsid w:val="0046612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4391B-7EA2-4632-ABC2-5DE980C57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1015</Words>
  <Characters>6196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Pickardt</dc:creator>
  <cp:keywords/>
  <dc:description/>
  <cp:lastModifiedBy>Oliver Pickardt</cp:lastModifiedBy>
  <cp:revision>4</cp:revision>
  <dcterms:created xsi:type="dcterms:W3CDTF">2019-03-22T21:34:00Z</dcterms:created>
  <dcterms:modified xsi:type="dcterms:W3CDTF">2019-03-22T21:53:00Z</dcterms:modified>
</cp:coreProperties>
</file>