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B23" w:rsidRDefault="00171B87" w:rsidP="00727B23">
      <w:pPr>
        <w:jc w:val="center"/>
      </w:pPr>
      <w:r>
        <w:rPr>
          <w:b/>
          <w:bCs/>
          <w:color w:val="000099"/>
          <w:sz w:val="28"/>
          <w:szCs w:val="28"/>
          <w:u w:val="single"/>
        </w:rPr>
        <w:t>REGIME HYPERLIPIDIQUE</w:t>
      </w:r>
      <w:r w:rsidR="00727B23">
        <w:rPr>
          <w:b/>
          <w:bCs/>
          <w:color w:val="000099"/>
          <w:sz w:val="28"/>
          <w:szCs w:val="28"/>
          <w:u w:val="single"/>
        </w:rPr>
        <w:t> : SUR QUELLE MALADIE PEUT-IL ÊTRE EFFICACE</w:t>
      </w:r>
      <w:r>
        <w:rPr>
          <w:b/>
          <w:bCs/>
          <w:color w:val="000099"/>
          <w:sz w:val="28"/>
          <w:szCs w:val="28"/>
          <w:u w:val="single"/>
        </w:rPr>
        <w:t xml:space="preserve"> OU AMELIORER LE TRAITEMENT</w:t>
      </w:r>
      <w:r w:rsidR="00727B23">
        <w:rPr>
          <w:b/>
          <w:bCs/>
          <w:color w:val="000099"/>
          <w:sz w:val="28"/>
          <w:szCs w:val="28"/>
          <w:u w:val="single"/>
        </w:rPr>
        <w:t> ?</w:t>
      </w:r>
    </w:p>
    <w:p w:rsidR="00727B23" w:rsidRDefault="00727B23" w:rsidP="00727B23">
      <w:pPr>
        <w:jc w:val="both"/>
      </w:pPr>
    </w:p>
    <w:p w:rsidR="00727B23" w:rsidRDefault="00171B87" w:rsidP="00727B23">
      <w:pPr>
        <w:jc w:val="both"/>
      </w:pPr>
      <w:r>
        <w:t xml:space="preserve">Conférence salon de la santé et du bien-être </w:t>
      </w:r>
      <w:proofErr w:type="spellStart"/>
      <w:r>
        <w:t>Luneville</w:t>
      </w:r>
      <w:proofErr w:type="spellEnd"/>
      <w:r>
        <w:t xml:space="preserve"> 2018</w:t>
      </w:r>
    </w:p>
    <w:p w:rsidR="00727B23" w:rsidRDefault="00727B23" w:rsidP="00727B23">
      <w:pPr>
        <w:jc w:val="both"/>
      </w:pPr>
    </w:p>
    <w:p w:rsidR="00727B23" w:rsidRDefault="00727B23" w:rsidP="00727B23">
      <w:pPr>
        <w:jc w:val="both"/>
      </w:pPr>
    </w:p>
    <w:p w:rsidR="00727B23" w:rsidRDefault="00727B23" w:rsidP="00727B23">
      <w:pPr>
        <w:jc w:val="both"/>
      </w:pPr>
    </w:p>
    <w:p w:rsidR="00727B23" w:rsidRDefault="00727B23" w:rsidP="00727B23">
      <w:pPr>
        <w:jc w:val="both"/>
      </w:pPr>
    </w:p>
    <w:p w:rsidR="00727B23" w:rsidRDefault="00727B23" w:rsidP="00171B87">
      <w:pPr>
        <w:jc w:val="both"/>
      </w:pPr>
      <w:r>
        <w:t>Avec</w:t>
      </w:r>
      <w:r w:rsidR="00171B87">
        <w:t> :</w:t>
      </w:r>
    </w:p>
    <w:p w:rsidR="00171B87" w:rsidRDefault="00171B87" w:rsidP="00727B23">
      <w:pPr>
        <w:jc w:val="center"/>
      </w:pPr>
    </w:p>
    <w:p w:rsidR="00727B23" w:rsidRDefault="00727B23" w:rsidP="00727B23">
      <w:pPr>
        <w:jc w:val="center"/>
      </w:pPr>
      <w:r>
        <w:t xml:space="preserve">Anne-Lyse Kurtzemann, maman d'une enfant sous régime cétogène, présidente de l'association Les </w:t>
      </w:r>
      <w:proofErr w:type="spellStart"/>
      <w:r>
        <w:t>Cétos</w:t>
      </w:r>
      <w:proofErr w:type="spellEnd"/>
      <w:r>
        <w:t xml:space="preserve"> du Cœur ! Et autres régimes...</w:t>
      </w:r>
    </w:p>
    <w:p w:rsidR="00727B23" w:rsidRDefault="00727B23" w:rsidP="00727B23">
      <w:pPr>
        <w:jc w:val="center"/>
      </w:pPr>
    </w:p>
    <w:p w:rsidR="00727B23" w:rsidRDefault="00727B23" w:rsidP="00727B23">
      <w:pPr>
        <w:jc w:val="center"/>
      </w:pPr>
    </w:p>
    <w:p w:rsidR="00727B23" w:rsidRDefault="00727B23" w:rsidP="00727B23">
      <w:pPr>
        <w:jc w:val="center"/>
      </w:pPr>
    </w:p>
    <w:p w:rsidR="00727B23" w:rsidRDefault="00727B23" w:rsidP="00727B23">
      <w:pPr>
        <w:jc w:val="center"/>
      </w:pPr>
    </w:p>
    <w:p w:rsidR="00727B23" w:rsidRDefault="00727B23" w:rsidP="00727B23">
      <w:pPr>
        <w:jc w:val="both"/>
      </w:pPr>
    </w:p>
    <w:p w:rsidR="00727B23" w:rsidRDefault="00171B87" w:rsidP="00727B23">
      <w:pPr>
        <w:jc w:val="both"/>
      </w:pPr>
      <w:r>
        <w:rPr>
          <w:noProof/>
          <w:lang w:eastAsia="fr-FR" w:bidi="ar-SA"/>
        </w:rPr>
        <w:drawing>
          <wp:anchor distT="0" distB="0" distL="114300" distR="114300" simplePos="0" relativeHeight="251662336" behindDoc="1" locked="0" layoutInCell="1" allowOverlap="1">
            <wp:simplePos x="0" y="0"/>
            <wp:positionH relativeFrom="column">
              <wp:posOffset>1028065</wp:posOffset>
            </wp:positionH>
            <wp:positionV relativeFrom="paragraph">
              <wp:posOffset>922655</wp:posOffset>
            </wp:positionV>
            <wp:extent cx="3693160" cy="5325745"/>
            <wp:effectExtent l="19050" t="0" r="2540" b="0"/>
            <wp:wrapNone/>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693160" cy="5325745"/>
                    </a:xfrm>
                    <a:prstGeom prst="rect">
                      <a:avLst/>
                    </a:prstGeom>
                    <a:noFill/>
                    <a:ln w="9525">
                      <a:noFill/>
                      <a:miter lim="800000"/>
                      <a:headEnd/>
                      <a:tailEnd/>
                    </a:ln>
                  </pic:spPr>
                </pic:pic>
              </a:graphicData>
            </a:graphic>
          </wp:anchor>
        </w:drawing>
      </w:r>
      <w:r w:rsidR="00CE2EAD">
        <w:t>Anne-Lyse Kurtzemann</w:t>
      </w:r>
      <w:bookmarkStart w:id="0" w:name="_GoBack"/>
      <w:bookmarkEnd w:id="0"/>
    </w:p>
    <w:p w:rsidR="00727B23" w:rsidRDefault="00727B23" w:rsidP="00727B23">
      <w:pPr>
        <w:pageBreakBefore/>
        <w:jc w:val="both"/>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p>
    <w:p w:rsidR="00727B23" w:rsidRDefault="00727B23" w:rsidP="00727B23">
      <w:pPr>
        <w:jc w:val="center"/>
        <w:textAlignment w:val="center"/>
      </w:pPr>
      <w:r>
        <w:t>AVANT-PROPOS</w:t>
      </w:r>
    </w:p>
    <w:p w:rsidR="00727B23" w:rsidRDefault="00727B23" w:rsidP="00727B23">
      <w:pPr>
        <w:jc w:val="center"/>
        <w:textAlignment w:val="center"/>
      </w:pPr>
    </w:p>
    <w:p w:rsidR="00727B23" w:rsidRDefault="00727B23" w:rsidP="00727B23">
      <w:pPr>
        <w:jc w:val="center"/>
        <w:textAlignment w:val="center"/>
      </w:pPr>
      <w:r>
        <w:tab/>
        <w:t>Ce document est créé à but informatif. Il ne sert ni de diagnostic, ni de prescription. Pour toutes questions médicales et avant toute mise en place d'un régime médicament, demander conseil à son médecin.</w:t>
      </w:r>
    </w:p>
    <w:p w:rsidR="00171B87" w:rsidRDefault="00171B87">
      <w:pPr>
        <w:widowControl/>
        <w:suppressAutoHyphens w:val="0"/>
        <w:spacing w:after="160" w:line="259" w:lineRule="auto"/>
      </w:pPr>
      <w:r>
        <w:rPr>
          <w:noProof/>
          <w:lang w:eastAsia="fr-FR" w:bidi="ar-SA"/>
        </w:rPr>
        <w:drawing>
          <wp:anchor distT="0" distB="0" distL="0" distR="0" simplePos="0" relativeHeight="251660288" behindDoc="0" locked="0" layoutInCell="1" allowOverlap="1">
            <wp:simplePos x="0" y="0"/>
            <wp:positionH relativeFrom="column">
              <wp:posOffset>1136650</wp:posOffset>
            </wp:positionH>
            <wp:positionV relativeFrom="paragraph">
              <wp:posOffset>944880</wp:posOffset>
            </wp:positionV>
            <wp:extent cx="3829685" cy="2854960"/>
            <wp:effectExtent l="1905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685" cy="2854960"/>
                    </a:xfrm>
                    <a:prstGeom prst="rect">
                      <a:avLst/>
                    </a:prstGeom>
                    <a:solidFill>
                      <a:srgbClr val="FFFFFF"/>
                    </a:solidFill>
                  </pic:spPr>
                </pic:pic>
              </a:graphicData>
            </a:graphic>
          </wp:anchor>
        </w:drawing>
      </w:r>
      <w:r>
        <w:br w:type="page"/>
      </w:r>
    </w:p>
    <w:p w:rsidR="00171B87" w:rsidRPr="00171B87" w:rsidRDefault="00171B87" w:rsidP="00171B87">
      <w:pPr>
        <w:jc w:val="center"/>
        <w:rPr>
          <w:b/>
          <w:color w:val="00B050"/>
          <w:sz w:val="144"/>
          <w:szCs w:val="144"/>
        </w:rPr>
      </w:pPr>
      <w:r w:rsidRPr="00171B87">
        <w:rPr>
          <w:b/>
          <w:color w:val="00B050"/>
          <w:sz w:val="144"/>
          <w:szCs w:val="144"/>
        </w:rPr>
        <w:lastRenderedPageBreak/>
        <w:t>« Que ton aliment soit ta première médecine »</w:t>
      </w:r>
    </w:p>
    <w:p w:rsidR="00171B87" w:rsidRDefault="00171B87" w:rsidP="00171B87">
      <w:pPr>
        <w:jc w:val="center"/>
        <w:rPr>
          <w:sz w:val="96"/>
          <w:szCs w:val="96"/>
        </w:rPr>
      </w:pPr>
    </w:p>
    <w:p w:rsidR="00171B87" w:rsidRDefault="00171B87" w:rsidP="00171B87">
      <w:pPr>
        <w:jc w:val="center"/>
        <w:rPr>
          <w:sz w:val="96"/>
          <w:szCs w:val="96"/>
        </w:rPr>
      </w:pPr>
    </w:p>
    <w:p w:rsidR="00171B87" w:rsidRPr="00171B87" w:rsidRDefault="00171B87" w:rsidP="00171B87">
      <w:pPr>
        <w:jc w:val="center"/>
        <w:rPr>
          <w:sz w:val="96"/>
          <w:szCs w:val="96"/>
        </w:rPr>
      </w:pPr>
      <w:r w:rsidRPr="00171B87">
        <w:rPr>
          <w:sz w:val="96"/>
          <w:szCs w:val="96"/>
        </w:rPr>
        <w:t>Hippocrate (de l'an -460 à l'an -370)</w:t>
      </w:r>
    </w:p>
    <w:p w:rsidR="00727B23" w:rsidRDefault="00727B23" w:rsidP="00727B23">
      <w:pPr>
        <w:jc w:val="center"/>
        <w:textAlignment w:val="center"/>
      </w:pPr>
    </w:p>
    <w:p w:rsidR="00727B23" w:rsidRPr="00171B87" w:rsidRDefault="00727B23" w:rsidP="00727B23">
      <w:pPr>
        <w:pageBreakBefore/>
        <w:jc w:val="both"/>
        <w:rPr>
          <w:color w:val="0070C0"/>
          <w:sz w:val="28"/>
          <w:szCs w:val="28"/>
          <w:u w:val="single"/>
        </w:rPr>
      </w:pPr>
      <w:r w:rsidRPr="00171B87">
        <w:rPr>
          <w:b/>
          <w:bCs/>
          <w:color w:val="0070C0"/>
          <w:sz w:val="28"/>
          <w:szCs w:val="28"/>
          <w:u w:val="single"/>
        </w:rPr>
        <w:lastRenderedPageBreak/>
        <w:t>DEFINITIONS</w:t>
      </w:r>
    </w:p>
    <w:p w:rsidR="00727B23" w:rsidRDefault="00727B23" w:rsidP="00727B23">
      <w:pPr>
        <w:jc w:val="both"/>
        <w:rPr>
          <w:sz w:val="26"/>
          <w:szCs w:val="26"/>
          <w:u w:val="single"/>
        </w:rPr>
      </w:pPr>
    </w:p>
    <w:p w:rsidR="00727B23" w:rsidRDefault="00727B23" w:rsidP="00727B23">
      <w:pPr>
        <w:jc w:val="both"/>
      </w:pPr>
      <w:r>
        <w:tab/>
      </w:r>
      <w:r>
        <w:tab/>
      </w:r>
    </w:p>
    <w:p w:rsidR="00727B23" w:rsidRDefault="00727B23" w:rsidP="00727B23">
      <w:pPr>
        <w:jc w:val="both"/>
      </w:pPr>
    </w:p>
    <w:p w:rsidR="00727B23" w:rsidRPr="00171B87" w:rsidRDefault="00727B23" w:rsidP="00727B23">
      <w:pPr>
        <w:jc w:val="both"/>
        <w:rPr>
          <w:b/>
          <w:color w:val="00B0F0"/>
        </w:rPr>
      </w:pPr>
      <w:r>
        <w:rPr>
          <w:i/>
          <w:iCs/>
        </w:rPr>
        <w:tab/>
      </w:r>
      <w:r>
        <w:rPr>
          <w:i/>
          <w:iCs/>
        </w:rPr>
        <w:tab/>
      </w:r>
      <w:r w:rsidRPr="00171B87">
        <w:rPr>
          <w:b/>
          <w:iCs/>
          <w:color w:val="00B0F0"/>
        </w:rPr>
        <w:t>REGIME MEDICAMENT </w:t>
      </w:r>
      <w:r w:rsidRPr="00171B87">
        <w:rPr>
          <w:b/>
          <w:color w:val="00B0F0"/>
        </w:rPr>
        <w:t>:</w:t>
      </w:r>
    </w:p>
    <w:p w:rsidR="00727B23" w:rsidRDefault="00727B23" w:rsidP="00727B23">
      <w:pPr>
        <w:jc w:val="both"/>
      </w:pPr>
    </w:p>
    <w:p w:rsidR="00727B23" w:rsidRDefault="00727B23" w:rsidP="00727B23">
      <w:pPr>
        <w:jc w:val="both"/>
      </w:pPr>
      <w:r>
        <w:t xml:space="preserve"> </w:t>
      </w:r>
      <w:proofErr w:type="gramStart"/>
      <w:r>
        <w:t>changement</w:t>
      </w:r>
      <w:proofErr w:type="gramEnd"/>
      <w:r>
        <w:t xml:space="preserve"> alimentaire médical plus ou moins important dans le but de :</w:t>
      </w:r>
    </w:p>
    <w:p w:rsidR="00727B23" w:rsidRDefault="00727B23" w:rsidP="00727B23">
      <w:pPr>
        <w:jc w:val="both"/>
      </w:pPr>
    </w:p>
    <w:p w:rsidR="00727B23" w:rsidRDefault="00727B23" w:rsidP="00727B23">
      <w:pPr>
        <w:numPr>
          <w:ilvl w:val="1"/>
          <w:numId w:val="1"/>
        </w:numPr>
        <w:jc w:val="both"/>
      </w:pPr>
      <w:r>
        <w:t>SOIGNER et traiter une ou des pathologies ou les STABILISER</w:t>
      </w:r>
    </w:p>
    <w:p w:rsidR="00727B23" w:rsidRDefault="00727B23" w:rsidP="00727B23">
      <w:pPr>
        <w:numPr>
          <w:ilvl w:val="1"/>
          <w:numId w:val="1"/>
        </w:numPr>
        <w:jc w:val="both"/>
      </w:pPr>
      <w:r>
        <w:t>améliorer les symptômes d'une ou de plusieurs pathologies</w:t>
      </w:r>
    </w:p>
    <w:p w:rsidR="00727B23" w:rsidRDefault="00727B23" w:rsidP="00727B23">
      <w:pPr>
        <w:numPr>
          <w:ilvl w:val="1"/>
          <w:numId w:val="1"/>
        </w:numPr>
        <w:jc w:val="both"/>
      </w:pPr>
      <w:r>
        <w:t>diminuer les effets secondaires d'un traitement.</w:t>
      </w:r>
    </w:p>
    <w:p w:rsidR="00727B23" w:rsidRDefault="00727B23" w:rsidP="00727B23">
      <w:pPr>
        <w:jc w:val="both"/>
      </w:pPr>
    </w:p>
    <w:p w:rsidR="00727B23" w:rsidRDefault="00727B23" w:rsidP="00727B23">
      <w:pPr>
        <w:jc w:val="both"/>
      </w:pPr>
    </w:p>
    <w:p w:rsidR="00727B23" w:rsidRPr="00171B87" w:rsidRDefault="00727B23" w:rsidP="00727B23">
      <w:pPr>
        <w:jc w:val="both"/>
        <w:rPr>
          <w:b/>
          <w:color w:val="00B0F0"/>
        </w:rPr>
      </w:pPr>
      <w:r>
        <w:tab/>
      </w:r>
      <w:r>
        <w:tab/>
      </w:r>
      <w:r w:rsidRPr="00171B87">
        <w:rPr>
          <w:b/>
          <w:iCs/>
          <w:color w:val="00B0F0"/>
        </w:rPr>
        <w:t>NUTRIMENT</w:t>
      </w:r>
      <w:r w:rsidRPr="00171B87">
        <w:rPr>
          <w:b/>
          <w:color w:val="00B0F0"/>
        </w:rPr>
        <w:t>S :</w:t>
      </w:r>
    </w:p>
    <w:p w:rsidR="00727B23" w:rsidRDefault="00727B23" w:rsidP="00727B23">
      <w:pPr>
        <w:jc w:val="both"/>
      </w:pPr>
      <w:r>
        <w:t xml:space="preserve"> </w:t>
      </w:r>
      <w:proofErr w:type="gramStart"/>
      <w:r>
        <w:t>ensemble</w:t>
      </w:r>
      <w:proofErr w:type="gramEnd"/>
      <w:r>
        <w:t xml:space="preserve"> des composés organiques et inorganiques nécessaires à l'organisme vivant pour entretenir a vie.</w:t>
      </w:r>
    </w:p>
    <w:p w:rsidR="00727B23" w:rsidRDefault="00727B23" w:rsidP="00727B23">
      <w:pPr>
        <w:jc w:val="both"/>
      </w:pPr>
    </w:p>
    <w:p w:rsidR="00727B23" w:rsidRDefault="00727B23" w:rsidP="00727B23">
      <w:pPr>
        <w:jc w:val="both"/>
      </w:pPr>
    </w:p>
    <w:p w:rsidR="00727B23" w:rsidRPr="00171B87" w:rsidRDefault="00727B23" w:rsidP="00727B23">
      <w:pPr>
        <w:jc w:val="both"/>
        <w:rPr>
          <w:b/>
          <w:color w:val="00B0F0"/>
        </w:rPr>
      </w:pPr>
      <w:r>
        <w:tab/>
      </w:r>
      <w:r>
        <w:tab/>
      </w:r>
      <w:r w:rsidRPr="00171B87">
        <w:rPr>
          <w:b/>
          <w:iCs/>
          <w:color w:val="00B0F0"/>
        </w:rPr>
        <w:t>NUTRITION </w:t>
      </w:r>
      <w:r w:rsidRPr="00171B87">
        <w:rPr>
          <w:b/>
          <w:color w:val="00B0F0"/>
        </w:rPr>
        <w:t xml:space="preserve">: </w:t>
      </w:r>
    </w:p>
    <w:p w:rsidR="00727B23" w:rsidRDefault="00727B23" w:rsidP="00727B23">
      <w:pPr>
        <w:jc w:val="both"/>
      </w:pPr>
      <w:proofErr w:type="gramStart"/>
      <w:r>
        <w:t>processus</w:t>
      </w:r>
      <w:proofErr w:type="gramEnd"/>
      <w:r>
        <w:t xml:space="preserve"> d'assimilation des nutriments</w:t>
      </w:r>
    </w:p>
    <w:p w:rsidR="00727B23" w:rsidRDefault="00727B23" w:rsidP="00727B23">
      <w:pPr>
        <w:jc w:val="both"/>
      </w:pPr>
    </w:p>
    <w:p w:rsidR="00727B23" w:rsidRDefault="00727B23" w:rsidP="00727B23">
      <w:pPr>
        <w:jc w:val="both"/>
      </w:pPr>
    </w:p>
    <w:p w:rsidR="00727B23" w:rsidRPr="00171B87" w:rsidRDefault="00727B23" w:rsidP="00727B23">
      <w:pPr>
        <w:jc w:val="both"/>
        <w:rPr>
          <w:b/>
          <w:color w:val="00B0F0"/>
        </w:rPr>
      </w:pPr>
      <w:r>
        <w:tab/>
      </w:r>
      <w:r>
        <w:tab/>
      </w:r>
      <w:r w:rsidRPr="00171B87">
        <w:rPr>
          <w:b/>
          <w:iCs/>
          <w:color w:val="00B0F0"/>
        </w:rPr>
        <w:t>MACRO-NUTRIMENT</w:t>
      </w:r>
      <w:r w:rsidRPr="00171B87">
        <w:rPr>
          <w:b/>
          <w:color w:val="00B0F0"/>
        </w:rPr>
        <w:t xml:space="preserve">S : </w:t>
      </w:r>
    </w:p>
    <w:p w:rsidR="00727B23" w:rsidRDefault="00727B23" w:rsidP="00727B23">
      <w:pPr>
        <w:jc w:val="both"/>
      </w:pPr>
      <w:proofErr w:type="gramStart"/>
      <w:r>
        <w:t>principaux</w:t>
      </w:r>
      <w:proofErr w:type="gramEnd"/>
      <w:r>
        <w:t xml:space="preserve"> nutriments (98% avec l'eau) utilisés dans l'alimentation. On y trouve :</w:t>
      </w:r>
    </w:p>
    <w:p w:rsidR="00CB458F" w:rsidRDefault="00CB458F" w:rsidP="00727B23">
      <w:pPr>
        <w:jc w:val="both"/>
      </w:pPr>
    </w:p>
    <w:p w:rsidR="00727B23" w:rsidRDefault="00727B23" w:rsidP="00727B23">
      <w:pPr>
        <w:numPr>
          <w:ilvl w:val="1"/>
          <w:numId w:val="2"/>
        </w:numPr>
        <w:jc w:val="both"/>
      </w:pPr>
      <w:r w:rsidRPr="00171B87">
        <w:rPr>
          <w:color w:val="92D050"/>
        </w:rPr>
        <w:t>les Glucides</w:t>
      </w:r>
      <w:r>
        <w:t xml:space="preserve"> (sucre), fournissent l'énergie et les fibres</w:t>
      </w:r>
    </w:p>
    <w:p w:rsidR="00727B23" w:rsidRDefault="00727B23" w:rsidP="00727B23">
      <w:pPr>
        <w:jc w:val="both"/>
      </w:pPr>
    </w:p>
    <w:p w:rsidR="00727B23" w:rsidRDefault="00727B23" w:rsidP="00727B23">
      <w:pPr>
        <w:jc w:val="both"/>
      </w:pPr>
    </w:p>
    <w:p w:rsidR="00727B23" w:rsidRDefault="00727B23" w:rsidP="00727B23">
      <w:pPr>
        <w:jc w:val="both"/>
      </w:pPr>
    </w:p>
    <w:p w:rsidR="00727B23" w:rsidRDefault="00727B23" w:rsidP="00727B23">
      <w:pPr>
        <w:numPr>
          <w:ilvl w:val="1"/>
          <w:numId w:val="2"/>
        </w:numPr>
        <w:jc w:val="both"/>
      </w:pPr>
      <w:r w:rsidRPr="00171B87">
        <w:rPr>
          <w:b/>
          <w:color w:val="FF0000"/>
        </w:rPr>
        <w:t>les Protides</w:t>
      </w:r>
      <w:r>
        <w:t xml:space="preserve"> (protéine), nécessaires à la fabrication et à la réparation des organes et tissus</w:t>
      </w:r>
    </w:p>
    <w:p w:rsidR="00CB458F" w:rsidRDefault="00CB458F" w:rsidP="00CB458F">
      <w:pPr>
        <w:ind w:left="720"/>
        <w:jc w:val="both"/>
      </w:pPr>
    </w:p>
    <w:p w:rsidR="00CB458F" w:rsidRDefault="00CB458F" w:rsidP="00CB458F">
      <w:pPr>
        <w:ind w:left="720"/>
        <w:jc w:val="both"/>
      </w:pPr>
    </w:p>
    <w:p w:rsidR="00727B23" w:rsidRDefault="00727B23" w:rsidP="00727B23">
      <w:pPr>
        <w:jc w:val="both"/>
      </w:pPr>
    </w:p>
    <w:p w:rsidR="00727B23" w:rsidRDefault="00727B23" w:rsidP="00727B23">
      <w:pPr>
        <w:numPr>
          <w:ilvl w:val="1"/>
          <w:numId w:val="2"/>
        </w:numPr>
        <w:jc w:val="both"/>
      </w:pPr>
      <w:r w:rsidRPr="00171B87">
        <w:rPr>
          <w:b/>
          <w:color w:val="FFFF00"/>
        </w:rPr>
        <w:t>les Lipides</w:t>
      </w:r>
      <w:r>
        <w:t xml:space="preserve"> (gras), nécessaires au fonctionnement des systèmes circulatoires, hormonaux, immunitaires et nerveux. </w:t>
      </w:r>
    </w:p>
    <w:p w:rsidR="00727B23" w:rsidRDefault="00727B23" w:rsidP="00727B23">
      <w:pPr>
        <w:jc w:val="both"/>
      </w:pPr>
    </w:p>
    <w:p w:rsidR="00727B23" w:rsidRDefault="00727B23" w:rsidP="00727B23">
      <w:pPr>
        <w:jc w:val="both"/>
      </w:pPr>
    </w:p>
    <w:p w:rsidR="00CB458F" w:rsidRDefault="00CB458F" w:rsidP="00727B23">
      <w:pPr>
        <w:jc w:val="both"/>
      </w:pPr>
    </w:p>
    <w:p w:rsidR="00CB458F" w:rsidRDefault="00CB458F" w:rsidP="00727B23">
      <w:pPr>
        <w:jc w:val="both"/>
      </w:pPr>
    </w:p>
    <w:p w:rsidR="00CB458F" w:rsidRPr="008E344E" w:rsidRDefault="00727B23" w:rsidP="00727B23">
      <w:pPr>
        <w:jc w:val="both"/>
        <w:rPr>
          <w:b/>
          <w:color w:val="00B0F0"/>
        </w:rPr>
      </w:pPr>
      <w:r>
        <w:tab/>
      </w:r>
      <w:r>
        <w:tab/>
      </w:r>
      <w:r w:rsidRPr="008E344E">
        <w:rPr>
          <w:b/>
          <w:iCs/>
          <w:color w:val="00B0F0"/>
        </w:rPr>
        <w:t>CETOGENE </w:t>
      </w:r>
      <w:r w:rsidRPr="008E344E">
        <w:rPr>
          <w:b/>
          <w:color w:val="00B0F0"/>
        </w:rPr>
        <w:t xml:space="preserve">: </w:t>
      </w:r>
    </w:p>
    <w:p w:rsidR="00727B23" w:rsidRDefault="00727B23" w:rsidP="00727B23">
      <w:pPr>
        <w:jc w:val="both"/>
      </w:pPr>
      <w:proofErr w:type="gramStart"/>
      <w:r>
        <w:t>qui</w:t>
      </w:r>
      <w:proofErr w:type="gramEnd"/>
      <w:r>
        <w:t xml:space="preserve"> donne naissance à un corps renfermant de la cétone</w:t>
      </w:r>
    </w:p>
    <w:p w:rsidR="00727B23" w:rsidRDefault="00727B23" w:rsidP="00727B23">
      <w:pPr>
        <w:jc w:val="both"/>
      </w:pPr>
    </w:p>
    <w:p w:rsidR="00727B23" w:rsidRDefault="00727B23" w:rsidP="00727B23">
      <w:pPr>
        <w:jc w:val="both"/>
      </w:pPr>
    </w:p>
    <w:p w:rsidR="00CB458F" w:rsidRPr="008E344E" w:rsidRDefault="00727B23" w:rsidP="00727B23">
      <w:pPr>
        <w:jc w:val="both"/>
        <w:rPr>
          <w:b/>
          <w:color w:val="00B0F0"/>
        </w:rPr>
      </w:pPr>
      <w:r>
        <w:tab/>
      </w:r>
      <w:r>
        <w:tab/>
      </w:r>
      <w:r w:rsidRPr="008E344E">
        <w:rPr>
          <w:b/>
          <w:iCs/>
          <w:color w:val="00B0F0"/>
        </w:rPr>
        <w:t>CETONE :</w:t>
      </w:r>
      <w:r w:rsidRPr="008E344E">
        <w:rPr>
          <w:b/>
          <w:color w:val="00B0F0"/>
        </w:rPr>
        <w:t xml:space="preserve"> </w:t>
      </w:r>
    </w:p>
    <w:p w:rsidR="00727B23" w:rsidRDefault="00727B23" w:rsidP="00727B23">
      <w:pPr>
        <w:jc w:val="both"/>
      </w:pPr>
      <w:proofErr w:type="gramStart"/>
      <w:r>
        <w:t>composé</w:t>
      </w:r>
      <w:proofErr w:type="gramEnd"/>
      <w:r>
        <w:t xml:space="preserve"> organique, contenant la fonction CO se déduisant d'un hydrocarbure.</w:t>
      </w:r>
    </w:p>
    <w:p w:rsidR="00727B23" w:rsidRDefault="00727B23" w:rsidP="00727B23">
      <w:pPr>
        <w:jc w:val="both"/>
      </w:pPr>
    </w:p>
    <w:p w:rsidR="00727B23" w:rsidRDefault="00727B23" w:rsidP="00727B23">
      <w:pPr>
        <w:jc w:val="both"/>
      </w:pPr>
    </w:p>
    <w:p w:rsidR="00727B23" w:rsidRPr="008E344E" w:rsidRDefault="00727B23" w:rsidP="00727B23">
      <w:pPr>
        <w:pageBreakBefore/>
        <w:jc w:val="both"/>
        <w:rPr>
          <w:b/>
          <w:color w:val="0070C0"/>
          <w:sz w:val="28"/>
          <w:szCs w:val="28"/>
          <w:u w:val="single"/>
        </w:rPr>
      </w:pPr>
      <w:r w:rsidRPr="008E344E">
        <w:rPr>
          <w:b/>
          <w:color w:val="0070C0"/>
          <w:sz w:val="28"/>
          <w:szCs w:val="28"/>
          <w:u w:val="single"/>
        </w:rPr>
        <w:lastRenderedPageBreak/>
        <w:t>LES DIFFERENTS REGIMES ALIMENTAIRES EXISTANTS</w:t>
      </w:r>
    </w:p>
    <w:p w:rsidR="00727B23" w:rsidRDefault="00727B23" w:rsidP="00727B23">
      <w:pPr>
        <w:jc w:val="both"/>
      </w:pPr>
    </w:p>
    <w:p w:rsidR="00CB458F" w:rsidRDefault="00CB458F" w:rsidP="00727B23">
      <w:pPr>
        <w:jc w:val="both"/>
      </w:pPr>
    </w:p>
    <w:p w:rsidR="00CB458F" w:rsidRDefault="00CB458F" w:rsidP="00727B23">
      <w:pPr>
        <w:jc w:val="both"/>
      </w:pPr>
      <w:r>
        <w:t>Les régimes alimentaires présentés ci-dessous ne sont pas tous des régimes médicaments.</w:t>
      </w:r>
    </w:p>
    <w:p w:rsidR="00CB458F" w:rsidRDefault="00CB458F" w:rsidP="00727B23">
      <w:pPr>
        <w:jc w:val="both"/>
      </w:pPr>
    </w:p>
    <w:p w:rsidR="00CB458F" w:rsidRPr="008E344E" w:rsidRDefault="00CB458F" w:rsidP="00727B23">
      <w:pPr>
        <w:jc w:val="both"/>
        <w:rPr>
          <w:b/>
          <w:color w:val="00B0F0"/>
        </w:rPr>
      </w:pPr>
    </w:p>
    <w:p w:rsidR="00727B23" w:rsidRPr="008E344E" w:rsidRDefault="00727B23" w:rsidP="00727B23">
      <w:pPr>
        <w:jc w:val="both"/>
        <w:rPr>
          <w:b/>
          <w:color w:val="00B0F0"/>
        </w:rPr>
      </w:pPr>
      <w:r w:rsidRPr="008E344E">
        <w:rPr>
          <w:b/>
          <w:color w:val="00B0F0"/>
        </w:rPr>
        <w:tab/>
        <w:t>REGIME HYPER-PROTEIQUE</w:t>
      </w:r>
    </w:p>
    <w:p w:rsidR="00727B23" w:rsidRDefault="00727B23" w:rsidP="00727B23">
      <w:pPr>
        <w:jc w:val="both"/>
      </w:pPr>
    </w:p>
    <w:p w:rsidR="00727B23" w:rsidRDefault="00727B23" w:rsidP="00727B23">
      <w:pPr>
        <w:jc w:val="both"/>
      </w:pPr>
      <w:r>
        <w:t>On y favorise les protéines</w:t>
      </w:r>
    </w:p>
    <w:p w:rsidR="00727B23" w:rsidRDefault="00727B23" w:rsidP="00727B23">
      <w:pPr>
        <w:jc w:val="both"/>
      </w:pPr>
    </w:p>
    <w:p w:rsidR="00727B23" w:rsidRDefault="00727B23" w:rsidP="00727B23">
      <w:pPr>
        <w:jc w:val="both"/>
      </w:pPr>
      <w:proofErr w:type="gramStart"/>
      <w:r>
        <w:t>ex</w:t>
      </w:r>
      <w:proofErr w:type="gramEnd"/>
      <w:r>
        <w:t xml:space="preserve"> : Cohen, </w:t>
      </w:r>
      <w:proofErr w:type="spellStart"/>
      <w:r>
        <w:t>Dukan</w:t>
      </w:r>
      <w:proofErr w:type="spellEnd"/>
      <w:r>
        <w:t xml:space="preserve">, </w:t>
      </w:r>
      <w:proofErr w:type="spellStart"/>
      <w:r>
        <w:t>Atkims</w:t>
      </w:r>
      <w:proofErr w:type="spellEnd"/>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8E344E" w:rsidRDefault="00727B23" w:rsidP="00727B23">
      <w:pPr>
        <w:jc w:val="both"/>
        <w:rPr>
          <w:b/>
          <w:color w:val="00B0F0"/>
        </w:rPr>
      </w:pPr>
      <w:r>
        <w:tab/>
      </w:r>
      <w:r w:rsidRPr="008E344E">
        <w:rPr>
          <w:b/>
          <w:color w:val="00B0F0"/>
        </w:rPr>
        <w:t>REGIME HYPER-GLUCIDIQUE</w:t>
      </w:r>
    </w:p>
    <w:p w:rsidR="00727B23" w:rsidRPr="00CB458F" w:rsidRDefault="00727B23" w:rsidP="00727B23">
      <w:pPr>
        <w:jc w:val="both"/>
        <w:rPr>
          <w:i/>
        </w:rPr>
      </w:pPr>
    </w:p>
    <w:p w:rsidR="00727B23" w:rsidRDefault="00727B23" w:rsidP="00727B23">
      <w:pPr>
        <w:jc w:val="both"/>
      </w:pPr>
      <w:r>
        <w:t>On y favorise les glucides</w:t>
      </w:r>
    </w:p>
    <w:p w:rsidR="00727B23" w:rsidRDefault="00727B23" w:rsidP="00727B23">
      <w:pPr>
        <w:jc w:val="both"/>
      </w:pPr>
    </w:p>
    <w:p w:rsidR="00727B23" w:rsidRDefault="00727B23" w:rsidP="00727B23">
      <w:pPr>
        <w:jc w:val="both"/>
      </w:pPr>
      <w:proofErr w:type="gramStart"/>
      <w:r>
        <w:t>ex</w:t>
      </w:r>
      <w:proofErr w:type="gramEnd"/>
      <w:r>
        <w:t> : au choux, au chocolat</w:t>
      </w: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8E344E" w:rsidRDefault="00727B23" w:rsidP="00727B23">
      <w:pPr>
        <w:jc w:val="both"/>
        <w:rPr>
          <w:b/>
          <w:color w:val="00B0F0"/>
        </w:rPr>
      </w:pPr>
      <w:r>
        <w:tab/>
      </w:r>
      <w:r w:rsidRPr="008E344E">
        <w:rPr>
          <w:b/>
          <w:color w:val="00B0F0"/>
        </w:rPr>
        <w:t>REGIME HYPER-LIPIDIQUE</w:t>
      </w:r>
    </w:p>
    <w:p w:rsidR="00727B23" w:rsidRDefault="00E03BDB" w:rsidP="00727B23">
      <w:pPr>
        <w:jc w:val="both"/>
      </w:pPr>
      <w:r>
        <w:rPr>
          <w:noProof/>
          <w:lang w:eastAsia="fr-FR" w:bidi="ar-SA"/>
        </w:rPr>
        <w:drawing>
          <wp:anchor distT="0" distB="0" distL="114300" distR="114300" simplePos="0" relativeHeight="251663360" behindDoc="1" locked="0" layoutInCell="1" allowOverlap="1">
            <wp:simplePos x="0" y="0"/>
            <wp:positionH relativeFrom="column">
              <wp:posOffset>2985135</wp:posOffset>
            </wp:positionH>
            <wp:positionV relativeFrom="paragraph">
              <wp:posOffset>82550</wp:posOffset>
            </wp:positionV>
            <wp:extent cx="1889760" cy="1299210"/>
            <wp:effectExtent l="19050" t="0" r="0" b="0"/>
            <wp:wrapNone/>
            <wp:docPr id="5" name="Image 1" descr="Pyramide-régime-cétogèn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e-régime-cétogène">
                      <a:hlinkClick r:id="rId7"/>
                    </pic:cNvPr>
                    <pic:cNvPicPr>
                      <a:picLocks noChangeAspect="1" noChangeArrowheads="1"/>
                    </pic:cNvPicPr>
                  </pic:nvPicPr>
                  <pic:blipFill>
                    <a:blip r:embed="rId8" cstate="print"/>
                    <a:srcRect/>
                    <a:stretch>
                      <a:fillRect/>
                    </a:stretch>
                  </pic:blipFill>
                  <pic:spPr bwMode="auto">
                    <a:xfrm>
                      <a:off x="0" y="0"/>
                      <a:ext cx="1889760" cy="1299210"/>
                    </a:xfrm>
                    <a:prstGeom prst="rect">
                      <a:avLst/>
                    </a:prstGeom>
                    <a:noFill/>
                    <a:ln w="9525">
                      <a:noFill/>
                      <a:miter lim="800000"/>
                      <a:headEnd/>
                      <a:tailEnd/>
                    </a:ln>
                  </pic:spPr>
                </pic:pic>
              </a:graphicData>
            </a:graphic>
          </wp:anchor>
        </w:drawing>
      </w:r>
    </w:p>
    <w:p w:rsidR="00727B23" w:rsidRDefault="00727B23" w:rsidP="00727B23">
      <w:pPr>
        <w:jc w:val="both"/>
      </w:pPr>
      <w:r>
        <w:t>On y favorise les lipides</w:t>
      </w:r>
    </w:p>
    <w:p w:rsidR="00727B23" w:rsidRDefault="00727B23" w:rsidP="00727B23">
      <w:pPr>
        <w:jc w:val="both"/>
      </w:pPr>
    </w:p>
    <w:p w:rsidR="00727B23" w:rsidRDefault="00727B23" w:rsidP="00727B23">
      <w:pPr>
        <w:jc w:val="both"/>
      </w:pPr>
      <w:proofErr w:type="gramStart"/>
      <w:r>
        <w:t>ex</w:t>
      </w:r>
      <w:proofErr w:type="gramEnd"/>
      <w:r>
        <w:t xml:space="preserve"> : </w:t>
      </w:r>
      <w:proofErr w:type="spellStart"/>
      <w:r>
        <w:t>Atkims</w:t>
      </w:r>
      <w:proofErr w:type="spellEnd"/>
      <w:r>
        <w:t>, Cétogène</w:t>
      </w:r>
    </w:p>
    <w:p w:rsidR="00727B23" w:rsidRDefault="00727B23" w:rsidP="00727B23">
      <w:pPr>
        <w:jc w:val="both"/>
      </w:pP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8E344E" w:rsidRDefault="00727B23" w:rsidP="00727B23">
      <w:pPr>
        <w:jc w:val="both"/>
        <w:rPr>
          <w:b/>
          <w:color w:val="00B0F0"/>
        </w:rPr>
      </w:pPr>
      <w:r w:rsidRPr="00CB458F">
        <w:rPr>
          <w:i/>
        </w:rPr>
        <w:tab/>
      </w:r>
      <w:r w:rsidRPr="008E344E">
        <w:rPr>
          <w:b/>
          <w:color w:val="00B0F0"/>
        </w:rPr>
        <w:t>REGIME LIMITANT OU EXCLUANT</w:t>
      </w:r>
    </w:p>
    <w:p w:rsidR="00727B23" w:rsidRDefault="00727B23" w:rsidP="00727B23">
      <w:pPr>
        <w:jc w:val="both"/>
      </w:pPr>
    </w:p>
    <w:p w:rsidR="00727B23" w:rsidRDefault="00727B23" w:rsidP="00727B23">
      <w:pPr>
        <w:jc w:val="both"/>
      </w:pPr>
      <w:r>
        <w:t>On limite ou exclue un ou des aliments</w:t>
      </w:r>
    </w:p>
    <w:p w:rsidR="00727B23" w:rsidRDefault="00727B23" w:rsidP="00727B23">
      <w:pPr>
        <w:jc w:val="both"/>
      </w:pPr>
    </w:p>
    <w:p w:rsidR="00727B23" w:rsidRDefault="00727B23" w:rsidP="00727B23">
      <w:pPr>
        <w:jc w:val="both"/>
      </w:pPr>
      <w:proofErr w:type="gramStart"/>
      <w:r>
        <w:t>allergies</w:t>
      </w:r>
      <w:proofErr w:type="gramEnd"/>
      <w:r>
        <w:t xml:space="preserve"> alimentaires, sans sel, sans gluten, sans lactose, </w:t>
      </w:r>
      <w:proofErr w:type="spellStart"/>
      <w:r>
        <w:t>hypokaliémique</w:t>
      </w:r>
      <w:proofErr w:type="spellEnd"/>
      <w:r>
        <w:t>...</w:t>
      </w:r>
    </w:p>
    <w:p w:rsidR="00727B23" w:rsidRDefault="00727B23" w:rsidP="00727B23">
      <w:pPr>
        <w:jc w:val="both"/>
      </w:pPr>
    </w:p>
    <w:p w:rsidR="00727B23" w:rsidRDefault="00727B23" w:rsidP="00727B23">
      <w:pPr>
        <w:jc w:val="both"/>
      </w:pPr>
    </w:p>
    <w:p w:rsidR="00727B23" w:rsidRDefault="00727B23" w:rsidP="00727B23">
      <w:pPr>
        <w:jc w:val="both"/>
      </w:pPr>
    </w:p>
    <w:p w:rsidR="00727B23" w:rsidRPr="008E344E" w:rsidRDefault="00727B23" w:rsidP="00727B23">
      <w:pPr>
        <w:pageBreakBefore/>
        <w:jc w:val="both"/>
        <w:rPr>
          <w:b/>
          <w:color w:val="0070C0"/>
          <w:sz w:val="28"/>
          <w:szCs w:val="28"/>
          <w:u w:val="single"/>
        </w:rPr>
      </w:pPr>
      <w:r w:rsidRPr="008E344E">
        <w:rPr>
          <w:b/>
          <w:color w:val="0070C0"/>
          <w:sz w:val="28"/>
          <w:szCs w:val="28"/>
          <w:u w:val="single"/>
        </w:rPr>
        <w:lastRenderedPageBreak/>
        <w:t>REGIME CETOGENE</w:t>
      </w: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8E344E" w:rsidRDefault="00727B23" w:rsidP="00727B23">
      <w:pPr>
        <w:jc w:val="both"/>
        <w:rPr>
          <w:b/>
          <w:color w:val="00B0F0"/>
        </w:rPr>
      </w:pPr>
      <w:r>
        <w:tab/>
      </w:r>
      <w:r w:rsidRPr="008E344E">
        <w:rPr>
          <w:b/>
          <w:color w:val="00B0F0"/>
        </w:rPr>
        <w:t>PRINCIPE</w:t>
      </w:r>
    </w:p>
    <w:p w:rsidR="00727B23" w:rsidRDefault="00727B23" w:rsidP="00727B23">
      <w:pPr>
        <w:jc w:val="both"/>
      </w:pPr>
    </w:p>
    <w:p w:rsidR="00727B23" w:rsidRDefault="00727B23" w:rsidP="00727B23">
      <w:pPr>
        <w:jc w:val="both"/>
      </w:pPr>
      <w:r>
        <w:tab/>
        <w:t>C'est une diète où on limite l'apport en glucide et en protide au profit d'un apport important en lipides, créant un état de cétose, et permettant ainsi l'utilisation d'une nouvelle source d'énergie.</w:t>
      </w:r>
    </w:p>
    <w:p w:rsidR="00727B23" w:rsidRDefault="00727B23" w:rsidP="00727B23">
      <w:pPr>
        <w:jc w:val="both"/>
      </w:pPr>
    </w:p>
    <w:p w:rsidR="00727B23" w:rsidRDefault="00727B23" w:rsidP="00727B23">
      <w:pPr>
        <w:jc w:val="both"/>
      </w:pPr>
      <w:r>
        <w:tab/>
        <w:t>En fonction de la pathologie, de la résistance du corps et de l'effet thérapeutique recherché, la limitation des glucides et protides et l'apport en lipides peut être plus ou moins élevé.</w:t>
      </w:r>
      <w:r w:rsidR="00CB458F">
        <w:t xml:space="preserve"> On parle alors de sévérité du régime plus ou moins forte (pesage systématique de tous les aliments par exemple)</w:t>
      </w:r>
    </w:p>
    <w:p w:rsidR="00727B23" w:rsidRDefault="00727B23" w:rsidP="00727B23">
      <w:pPr>
        <w:jc w:val="both"/>
      </w:pPr>
    </w:p>
    <w:p w:rsidR="00CB458F" w:rsidRDefault="00CB458F" w:rsidP="00727B23">
      <w:pPr>
        <w:jc w:val="both"/>
      </w:pPr>
    </w:p>
    <w:p w:rsidR="00CB458F" w:rsidRDefault="00CB458F" w:rsidP="00727B23">
      <w:pPr>
        <w:jc w:val="both"/>
      </w:pPr>
    </w:p>
    <w:p w:rsidR="00CB458F" w:rsidRPr="008E344E" w:rsidRDefault="00CB458F" w:rsidP="00727B23">
      <w:pPr>
        <w:jc w:val="both"/>
        <w:rPr>
          <w:b/>
          <w:color w:val="00B0F0"/>
        </w:rPr>
      </w:pPr>
    </w:p>
    <w:p w:rsidR="00727B23" w:rsidRPr="008E344E" w:rsidRDefault="00727B23" w:rsidP="00727B23">
      <w:pPr>
        <w:jc w:val="both"/>
        <w:rPr>
          <w:b/>
          <w:color w:val="00B0F0"/>
        </w:rPr>
      </w:pPr>
      <w:r w:rsidRPr="008E344E">
        <w:rPr>
          <w:b/>
          <w:color w:val="00B0F0"/>
        </w:rPr>
        <w:tab/>
        <w:t>CONTRE-INDICATION</w:t>
      </w:r>
    </w:p>
    <w:p w:rsidR="00727B23" w:rsidRDefault="00727B23" w:rsidP="00727B23">
      <w:pPr>
        <w:jc w:val="both"/>
      </w:pPr>
    </w:p>
    <w:p w:rsidR="00727B23" w:rsidRDefault="00727B23" w:rsidP="00727B23">
      <w:pPr>
        <w:numPr>
          <w:ilvl w:val="1"/>
          <w:numId w:val="3"/>
        </w:numPr>
        <w:jc w:val="both"/>
      </w:pPr>
      <w:r>
        <w:t>anomalies métaboliques de l'oxydation des acides gras</w:t>
      </w:r>
    </w:p>
    <w:p w:rsidR="00727B23" w:rsidRDefault="00727B23" w:rsidP="00727B23">
      <w:pPr>
        <w:numPr>
          <w:ilvl w:val="1"/>
          <w:numId w:val="3"/>
        </w:numPr>
        <w:jc w:val="both"/>
      </w:pPr>
      <w:r>
        <w:t>déficit de la chaîne respiratoire</w:t>
      </w:r>
    </w:p>
    <w:p w:rsidR="00727B23" w:rsidRDefault="00727B23" w:rsidP="00727B23">
      <w:pPr>
        <w:numPr>
          <w:ilvl w:val="1"/>
          <w:numId w:val="3"/>
        </w:numPr>
        <w:jc w:val="both"/>
      </w:pPr>
      <w:r>
        <w:t xml:space="preserve">déficit de la </w:t>
      </w:r>
      <w:proofErr w:type="spellStart"/>
      <w:r>
        <w:t>cétogénèse</w:t>
      </w:r>
      <w:proofErr w:type="spellEnd"/>
    </w:p>
    <w:p w:rsidR="00727B23" w:rsidRDefault="00727B23" w:rsidP="00727B23">
      <w:pPr>
        <w:numPr>
          <w:ilvl w:val="1"/>
          <w:numId w:val="3"/>
        </w:numPr>
        <w:jc w:val="both"/>
      </w:pPr>
      <w:r>
        <w:t>diabète de type I</w:t>
      </w:r>
    </w:p>
    <w:p w:rsidR="00727B23" w:rsidRDefault="00727B23" w:rsidP="00727B23">
      <w:pPr>
        <w:numPr>
          <w:ilvl w:val="1"/>
          <w:numId w:val="3"/>
        </w:numPr>
        <w:jc w:val="both"/>
      </w:pPr>
      <w:r>
        <w:t>déficit de la cytolyse</w:t>
      </w:r>
    </w:p>
    <w:p w:rsidR="00727B23" w:rsidRDefault="00727B23" w:rsidP="00727B23">
      <w:pPr>
        <w:numPr>
          <w:ilvl w:val="1"/>
          <w:numId w:val="3"/>
        </w:numPr>
        <w:jc w:val="both"/>
      </w:pPr>
      <w:r>
        <w:t>insuffisance hépatocellulaire</w:t>
      </w:r>
    </w:p>
    <w:p w:rsidR="00727B23" w:rsidRDefault="00727B23" w:rsidP="00727B23">
      <w:pPr>
        <w:numPr>
          <w:ilvl w:val="1"/>
          <w:numId w:val="3"/>
        </w:numPr>
        <w:jc w:val="both"/>
      </w:pPr>
      <w:r>
        <w:t>insuffisance rénale</w:t>
      </w:r>
    </w:p>
    <w:p w:rsidR="00727B23" w:rsidRDefault="00727B23" w:rsidP="00727B23">
      <w:pPr>
        <w:numPr>
          <w:ilvl w:val="1"/>
          <w:numId w:val="3"/>
        </w:numPr>
        <w:jc w:val="both"/>
      </w:pPr>
      <w:r>
        <w:t>non adhésion au régime</w:t>
      </w:r>
    </w:p>
    <w:p w:rsidR="00727B23" w:rsidRDefault="00727B23" w:rsidP="00727B23">
      <w:pPr>
        <w:jc w:val="both"/>
      </w:pPr>
    </w:p>
    <w:p w:rsidR="00727B23" w:rsidRDefault="00727B23" w:rsidP="00727B23">
      <w:pPr>
        <w:jc w:val="both"/>
      </w:pPr>
      <w:r>
        <w:tab/>
        <w:t xml:space="preserve">Sont exclus les personnes souffrant d'affections cardiaques, </w:t>
      </w:r>
      <w:proofErr w:type="spellStart"/>
      <w:r>
        <w:t>cérébrovasculaires</w:t>
      </w:r>
      <w:proofErr w:type="spellEnd"/>
      <w:r>
        <w:t xml:space="preserve"> et de troubles lipidiques.</w:t>
      </w:r>
    </w:p>
    <w:p w:rsidR="00727B23" w:rsidRDefault="00727B23" w:rsidP="00727B23">
      <w:pPr>
        <w:jc w:val="both"/>
      </w:pPr>
      <w:r>
        <w:t xml:space="preserve"> </w:t>
      </w:r>
    </w:p>
    <w:p w:rsidR="00CB458F" w:rsidRDefault="00CB458F" w:rsidP="00727B23">
      <w:pPr>
        <w:jc w:val="both"/>
      </w:pPr>
    </w:p>
    <w:p w:rsidR="00CB458F" w:rsidRDefault="00CB458F" w:rsidP="00727B23">
      <w:pPr>
        <w:jc w:val="both"/>
      </w:pPr>
    </w:p>
    <w:p w:rsidR="00CB458F" w:rsidRDefault="00CB458F" w:rsidP="00727B23">
      <w:pPr>
        <w:jc w:val="both"/>
      </w:pPr>
    </w:p>
    <w:p w:rsidR="00CB458F" w:rsidRPr="008E344E" w:rsidRDefault="00CB458F" w:rsidP="00727B23">
      <w:pPr>
        <w:jc w:val="both"/>
        <w:rPr>
          <w:b/>
          <w:color w:val="00B0F0"/>
        </w:rPr>
      </w:pPr>
    </w:p>
    <w:p w:rsidR="00727B23" w:rsidRPr="008E344E" w:rsidRDefault="00727B23" w:rsidP="00727B23">
      <w:pPr>
        <w:jc w:val="both"/>
        <w:rPr>
          <w:b/>
          <w:color w:val="00B0F0"/>
        </w:rPr>
      </w:pPr>
      <w:r w:rsidRPr="008E344E">
        <w:rPr>
          <w:b/>
          <w:color w:val="00B0F0"/>
        </w:rPr>
        <w:tab/>
        <w:t>EFFETS SECONDAIRES</w:t>
      </w:r>
    </w:p>
    <w:p w:rsidR="00727B23" w:rsidRDefault="00727B23" w:rsidP="00727B23">
      <w:pPr>
        <w:jc w:val="both"/>
      </w:pPr>
    </w:p>
    <w:p w:rsidR="00727B23" w:rsidRDefault="00727B23" w:rsidP="00727B23">
      <w:pPr>
        <w:numPr>
          <w:ilvl w:val="1"/>
          <w:numId w:val="4"/>
        </w:numPr>
        <w:jc w:val="both"/>
      </w:pPr>
      <w:r>
        <w:t>hypoglycémie lors de la mise en place</w:t>
      </w:r>
    </w:p>
    <w:p w:rsidR="00727B23" w:rsidRDefault="00727B23" w:rsidP="00727B23">
      <w:pPr>
        <w:numPr>
          <w:ilvl w:val="1"/>
          <w:numId w:val="4"/>
        </w:numPr>
        <w:jc w:val="both"/>
      </w:pPr>
      <w:proofErr w:type="spellStart"/>
      <w:r>
        <w:t>hypercholestéromie</w:t>
      </w:r>
      <w:proofErr w:type="spellEnd"/>
      <w:r>
        <w:t xml:space="preserve">, </w:t>
      </w:r>
      <w:proofErr w:type="spellStart"/>
      <w:r>
        <w:t>hypertriglycéridémie</w:t>
      </w:r>
      <w:proofErr w:type="spellEnd"/>
    </w:p>
    <w:p w:rsidR="00727B23" w:rsidRDefault="00727B23" w:rsidP="00727B23">
      <w:pPr>
        <w:numPr>
          <w:ilvl w:val="1"/>
          <w:numId w:val="4"/>
        </w:numPr>
        <w:jc w:val="both"/>
      </w:pPr>
      <w:r>
        <w:t>troubles gastro-intestinaux</w:t>
      </w:r>
    </w:p>
    <w:p w:rsidR="00727B23" w:rsidRDefault="00727B23" w:rsidP="00727B23">
      <w:pPr>
        <w:numPr>
          <w:ilvl w:val="1"/>
          <w:numId w:val="4"/>
        </w:numPr>
        <w:jc w:val="both"/>
      </w:pPr>
      <w:r>
        <w:t>lithiase urinaire</w:t>
      </w:r>
    </w:p>
    <w:p w:rsidR="00727B23" w:rsidRDefault="00727B23" w:rsidP="00727B23">
      <w:pPr>
        <w:numPr>
          <w:ilvl w:val="1"/>
          <w:numId w:val="4"/>
        </w:numPr>
        <w:jc w:val="both"/>
      </w:pPr>
      <w:r>
        <w:t>fracture osseuse</w:t>
      </w:r>
    </w:p>
    <w:p w:rsidR="00727B23" w:rsidRDefault="00727B23" w:rsidP="00727B23">
      <w:pPr>
        <w:numPr>
          <w:ilvl w:val="1"/>
          <w:numId w:val="4"/>
        </w:numPr>
        <w:jc w:val="both"/>
      </w:pPr>
      <w:r>
        <w:t xml:space="preserve">perturbation de la croissance </w:t>
      </w:r>
      <w:proofErr w:type="spellStart"/>
      <w:r>
        <w:t>staturo</w:t>
      </w:r>
      <w:proofErr w:type="spellEnd"/>
      <w:r>
        <w:t xml:space="preserve"> pondérale</w:t>
      </w:r>
    </w:p>
    <w:p w:rsidR="00727B23" w:rsidRDefault="00727B23" w:rsidP="00727B23">
      <w:pPr>
        <w:numPr>
          <w:ilvl w:val="1"/>
          <w:numId w:val="4"/>
        </w:numPr>
        <w:jc w:val="both"/>
      </w:pPr>
      <w:r>
        <w:t>carences minérales et vitaminiques</w:t>
      </w:r>
    </w:p>
    <w:p w:rsidR="00727B23" w:rsidRDefault="00727B23" w:rsidP="00727B23">
      <w:pPr>
        <w:numPr>
          <w:ilvl w:val="1"/>
          <w:numId w:val="4"/>
        </w:numPr>
        <w:jc w:val="both"/>
      </w:pPr>
      <w:r>
        <w:t>trouble menstruel</w:t>
      </w:r>
    </w:p>
    <w:p w:rsidR="00727B23" w:rsidRDefault="00727B23" w:rsidP="00727B23">
      <w:pPr>
        <w:numPr>
          <w:ilvl w:val="1"/>
          <w:numId w:val="4"/>
        </w:numPr>
        <w:jc w:val="both"/>
      </w:pPr>
      <w:r>
        <w:t>pancréatique</w:t>
      </w:r>
    </w:p>
    <w:p w:rsidR="00727B23" w:rsidRDefault="00727B23" w:rsidP="00727B23">
      <w:pPr>
        <w:jc w:val="both"/>
      </w:pPr>
    </w:p>
    <w:p w:rsidR="00727B23" w:rsidRPr="008E344E" w:rsidRDefault="00727B23" w:rsidP="00727B23">
      <w:pPr>
        <w:jc w:val="both"/>
        <w:rPr>
          <w:b/>
          <w:color w:val="00B0F0"/>
        </w:rPr>
      </w:pPr>
      <w:r>
        <w:lastRenderedPageBreak/>
        <w:tab/>
      </w:r>
      <w:r w:rsidRPr="008E344E">
        <w:rPr>
          <w:b/>
          <w:color w:val="00B0F0"/>
        </w:rPr>
        <w:t>PRATIQUE</w:t>
      </w: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CB458F" w:rsidRDefault="00727B23" w:rsidP="00727B23">
      <w:pPr>
        <w:jc w:val="both"/>
        <w:rPr>
          <w:u w:val="single"/>
        </w:rPr>
      </w:pPr>
      <w:r w:rsidRPr="00CB458F">
        <w:rPr>
          <w:u w:val="single"/>
        </w:rPr>
        <w:t>ALIMENTS CONTRE-INDIQUES ET AUTORISES</w:t>
      </w:r>
    </w:p>
    <w:p w:rsidR="00727B23" w:rsidRDefault="00727B23" w:rsidP="00727B23">
      <w:pPr>
        <w:jc w:val="both"/>
      </w:pPr>
    </w:p>
    <w:p w:rsidR="00727B23" w:rsidRDefault="00727B23" w:rsidP="00727B23">
      <w:pPr>
        <w:jc w:val="both"/>
      </w:pPr>
      <w:proofErr w:type="spellStart"/>
      <w:r>
        <w:t>cf</w:t>
      </w:r>
      <w:proofErr w:type="spellEnd"/>
      <w:r>
        <w:t xml:space="preserve"> annexe : extrait du consensus francophone 2009</w:t>
      </w: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Pr="00CB458F" w:rsidRDefault="00727B23" w:rsidP="00727B23">
      <w:pPr>
        <w:jc w:val="both"/>
        <w:rPr>
          <w:u w:val="single"/>
        </w:rPr>
      </w:pPr>
      <w:r w:rsidRPr="00CB458F">
        <w:rPr>
          <w:u w:val="single"/>
        </w:rPr>
        <w:t>PRATIQUE QUOTIDIENNE</w:t>
      </w:r>
    </w:p>
    <w:p w:rsidR="00727B23" w:rsidRDefault="00727B23" w:rsidP="00727B23">
      <w:pPr>
        <w:jc w:val="both"/>
      </w:pPr>
    </w:p>
    <w:p w:rsidR="00727B23" w:rsidRDefault="00727B23" w:rsidP="00727B23">
      <w:pPr>
        <w:jc w:val="both"/>
      </w:pPr>
      <w:r>
        <w:tab/>
        <w:t>En fonction de la pathologie ou des effets recherchés, on ira d'une simple diminution des glucides avec une augmentation des lipides, à un pesage au gramme près de tous les aliments pour les proportionnés sur des ratios allant de 2 à 5 parts de gras pour une part de non gras (protides+glucides).</w:t>
      </w:r>
    </w:p>
    <w:p w:rsidR="00727B23" w:rsidRDefault="00727B23" w:rsidP="00727B23">
      <w:pPr>
        <w:jc w:val="both"/>
      </w:pPr>
    </w:p>
    <w:p w:rsidR="00CB458F" w:rsidRDefault="00727B23" w:rsidP="00727B23">
      <w:pPr>
        <w:jc w:val="both"/>
      </w:pPr>
      <w:r>
        <w:tab/>
        <w:t xml:space="preserve">Ce régime est donc </w:t>
      </w:r>
      <w:r w:rsidR="00CB458F">
        <w:t>un GRAND changement alimentaire, de par sa complexité et sa pratique (technique culinaire comprise !)</w:t>
      </w:r>
    </w:p>
    <w:p w:rsidR="0030408D" w:rsidRDefault="0030408D">
      <w:pPr>
        <w:widowControl/>
        <w:suppressAutoHyphens w:val="0"/>
        <w:spacing w:after="160" w:line="259" w:lineRule="auto"/>
      </w:pPr>
    </w:p>
    <w:p w:rsidR="0030408D" w:rsidRDefault="0030408D">
      <w:pPr>
        <w:widowControl/>
        <w:suppressAutoHyphens w:val="0"/>
        <w:spacing w:after="160" w:line="259" w:lineRule="auto"/>
      </w:pPr>
      <w:r>
        <w:t>Représentation nutritive des macronutriments :</w:t>
      </w:r>
    </w:p>
    <w:p w:rsidR="0030408D" w:rsidRDefault="0030408D">
      <w:pPr>
        <w:widowControl/>
        <w:suppressAutoHyphens w:val="0"/>
        <w:spacing w:after="160" w:line="259" w:lineRule="auto"/>
      </w:pPr>
    </w:p>
    <w:p w:rsidR="0030408D" w:rsidRDefault="0030408D">
      <w:pPr>
        <w:widowControl/>
        <w:suppressAutoHyphens w:val="0"/>
        <w:spacing w:after="160" w:line="259" w:lineRule="auto"/>
      </w:pPr>
      <w:r>
        <w:t>Régime normal</w:t>
      </w:r>
      <w:r>
        <w:tab/>
      </w:r>
      <w:r>
        <w:tab/>
      </w:r>
      <w:r>
        <w:tab/>
      </w:r>
      <w:r>
        <w:tab/>
      </w:r>
      <w:r>
        <w:tab/>
      </w:r>
      <w:r>
        <w:tab/>
        <w:t>Régime cétogène</w:t>
      </w:r>
    </w:p>
    <w:p w:rsidR="0030408D" w:rsidRDefault="00CA6B7B">
      <w:pPr>
        <w:widowControl/>
        <w:suppressAutoHyphens w:val="0"/>
        <w:spacing w:after="160" w:line="259" w:lineRule="auto"/>
      </w:pPr>
      <w:r>
        <w:rPr>
          <w:noProof/>
          <w:lang w:eastAsia="fr-FR" w:bidi="ar-SA"/>
        </w:rPr>
        <w:drawing>
          <wp:inline distT="0" distB="0" distL="0" distR="0">
            <wp:extent cx="1909010" cy="1572126"/>
            <wp:effectExtent l="0" t="0" r="15240" b="95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3C13" w:rsidRDefault="00B83C13">
      <w:pPr>
        <w:widowControl/>
        <w:suppressAutoHyphens w:val="0"/>
        <w:spacing w:after="160" w:line="259" w:lineRule="auto"/>
      </w:pPr>
      <w:r>
        <w:rPr>
          <w:noProof/>
          <w:lang w:eastAsia="fr-FR" w:bidi="ar-SA"/>
        </w:rPr>
        <w:drawing>
          <wp:anchor distT="0" distB="0" distL="114300" distR="114300" simplePos="0" relativeHeight="251661312" behindDoc="1" locked="0" layoutInCell="1" allowOverlap="1">
            <wp:simplePos x="898358" y="7443537"/>
            <wp:positionH relativeFrom="column">
              <wp:align>right</wp:align>
            </wp:positionH>
            <wp:positionV relativeFrom="paragraph">
              <wp:posOffset>3810</wp:posOffset>
            </wp:positionV>
            <wp:extent cx="2919600" cy="1684800"/>
            <wp:effectExtent l="0" t="0" r="14605" b="10795"/>
            <wp:wrapTight wrapText="bothSides">
              <wp:wrapPolygon edited="0">
                <wp:start x="0" y="0"/>
                <wp:lineTo x="0" y="21494"/>
                <wp:lineTo x="21567" y="21494"/>
                <wp:lineTo x="21567" y="0"/>
                <wp:lineTo x="0" y="0"/>
              </wp:wrapPolygon>
            </wp:wrapTight>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B83C13" w:rsidRDefault="00B83C13" w:rsidP="00727B23">
      <w:pPr>
        <w:jc w:val="both"/>
        <w:rPr>
          <w:b/>
          <w:sz w:val="28"/>
          <w:szCs w:val="28"/>
          <w:u w:val="single"/>
        </w:rPr>
      </w:pPr>
    </w:p>
    <w:p w:rsidR="00727B23" w:rsidRPr="008E344E" w:rsidRDefault="00727B23" w:rsidP="00727B23">
      <w:pPr>
        <w:jc w:val="both"/>
        <w:rPr>
          <w:b/>
          <w:color w:val="0070C0"/>
          <w:sz w:val="28"/>
          <w:szCs w:val="28"/>
          <w:u w:val="single"/>
        </w:rPr>
      </w:pPr>
      <w:r w:rsidRPr="008E344E">
        <w:rPr>
          <w:b/>
          <w:color w:val="0070C0"/>
          <w:sz w:val="28"/>
          <w:szCs w:val="28"/>
          <w:u w:val="single"/>
        </w:rPr>
        <w:lastRenderedPageBreak/>
        <w:t>SUR QUELLES MALADIES LE REGIME CETOGENE EST EFFICACE ?</w:t>
      </w:r>
    </w:p>
    <w:p w:rsidR="00727B23" w:rsidRDefault="00727B23" w:rsidP="00727B23">
      <w:pPr>
        <w:jc w:val="both"/>
      </w:pPr>
    </w:p>
    <w:p w:rsidR="00727B23" w:rsidRDefault="00727B23" w:rsidP="00727B23">
      <w:pPr>
        <w:jc w:val="both"/>
      </w:pPr>
    </w:p>
    <w:p w:rsidR="00727B23" w:rsidRDefault="00727B23" w:rsidP="00727B23">
      <w:pPr>
        <w:jc w:val="both"/>
      </w:pPr>
    </w:p>
    <w:p w:rsidR="00CB458F" w:rsidRDefault="00CB458F" w:rsidP="00727B23">
      <w:pPr>
        <w:jc w:val="both"/>
      </w:pPr>
    </w:p>
    <w:p w:rsidR="00CB458F" w:rsidRDefault="00CB458F" w:rsidP="00727B23">
      <w:pPr>
        <w:jc w:val="both"/>
      </w:pPr>
    </w:p>
    <w:p w:rsidR="00CB458F" w:rsidRDefault="00CB458F" w:rsidP="00727B23">
      <w:pPr>
        <w:jc w:val="both"/>
      </w:pPr>
    </w:p>
    <w:p w:rsidR="00727B23" w:rsidRDefault="00727B23" w:rsidP="00727B23">
      <w:pPr>
        <w:jc w:val="both"/>
      </w:pPr>
    </w:p>
    <w:p w:rsidR="00727B23" w:rsidRDefault="00F6114B" w:rsidP="00727B23">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3.8pt;width:508.85pt;height:363.15pt;z-index:251659264;mso-wrap-distance-left:0;mso-wrap-distance-right:0;mso-position-horizontal:center" filled="t">
            <v:fill color2="black"/>
            <v:imagedata r:id="rId11" o:title=""/>
            <w10:wrap type="topAndBottom"/>
          </v:shape>
          <o:OLEObject Type="Embed" ProgID="opendocument.CalcDocument.1" ShapeID="_x0000_s1026" DrawAspect="Content" ObjectID="_1602478467" r:id="rId12"/>
        </w:pict>
      </w:r>
    </w:p>
    <w:p w:rsidR="00727B23" w:rsidRDefault="00727B23" w:rsidP="00727B23">
      <w:pPr>
        <w:jc w:val="both"/>
      </w:pPr>
    </w:p>
    <w:p w:rsidR="00727B23" w:rsidRDefault="00727B23" w:rsidP="00727B23">
      <w:pPr>
        <w:jc w:val="both"/>
      </w:pPr>
    </w:p>
    <w:p w:rsidR="00727B23" w:rsidRPr="008E344E" w:rsidRDefault="00727B23" w:rsidP="00727B23">
      <w:pPr>
        <w:pageBreakBefore/>
        <w:jc w:val="both"/>
        <w:rPr>
          <w:b/>
          <w:color w:val="0070C0"/>
          <w:sz w:val="28"/>
          <w:szCs w:val="28"/>
          <w:u w:val="single"/>
        </w:rPr>
      </w:pPr>
      <w:r w:rsidRPr="008E344E">
        <w:rPr>
          <w:b/>
          <w:color w:val="0070C0"/>
          <w:sz w:val="28"/>
          <w:szCs w:val="28"/>
          <w:u w:val="single"/>
        </w:rPr>
        <w:lastRenderedPageBreak/>
        <w:t>CONCLUSION</w:t>
      </w:r>
    </w:p>
    <w:p w:rsidR="00727B23" w:rsidRDefault="00727B23" w:rsidP="00727B23">
      <w:pPr>
        <w:jc w:val="both"/>
      </w:pPr>
    </w:p>
    <w:p w:rsidR="00B40F80" w:rsidRDefault="00B40F80" w:rsidP="00727B23">
      <w:pPr>
        <w:jc w:val="both"/>
      </w:pPr>
    </w:p>
    <w:p w:rsidR="00B40F80" w:rsidRDefault="00B40F80" w:rsidP="00727B23">
      <w:pPr>
        <w:jc w:val="both"/>
      </w:pPr>
    </w:p>
    <w:p w:rsidR="00B40F80" w:rsidRDefault="00B40F80" w:rsidP="00727B23">
      <w:pPr>
        <w:jc w:val="both"/>
      </w:pPr>
    </w:p>
    <w:p w:rsidR="00727B23" w:rsidRDefault="00727B23" w:rsidP="00727B23">
      <w:pPr>
        <w:jc w:val="both"/>
      </w:pPr>
      <w:r>
        <w:tab/>
        <w:t xml:space="preserve">Le régime cétogène peut donc soigner ou soulager des symptômes de pathologies telles que l'épilepsie, le diabète de type II, ou la </w:t>
      </w:r>
      <w:proofErr w:type="spellStart"/>
      <w:r>
        <w:t>fibromyalgie</w:t>
      </w:r>
      <w:proofErr w:type="spellEnd"/>
      <w:r>
        <w:t>.</w:t>
      </w:r>
    </w:p>
    <w:p w:rsidR="00727B23" w:rsidRDefault="00727B23" w:rsidP="00727B23">
      <w:pPr>
        <w:jc w:val="both"/>
      </w:pPr>
    </w:p>
    <w:p w:rsidR="00B40F80" w:rsidRDefault="00B40F80" w:rsidP="00727B23">
      <w:pPr>
        <w:jc w:val="both"/>
      </w:pPr>
    </w:p>
    <w:p w:rsidR="00B40F80" w:rsidRDefault="00B40F80" w:rsidP="00727B23">
      <w:pPr>
        <w:jc w:val="both"/>
      </w:pPr>
    </w:p>
    <w:p w:rsidR="00727B23" w:rsidRDefault="00727B23" w:rsidP="00727B23">
      <w:pPr>
        <w:jc w:val="both"/>
      </w:pPr>
      <w:r>
        <w:tab/>
        <w:t>Sa sévérité, et donc sa réussite passe d'abord par une réflexion autour de sa propre pathologie et de son environnement.</w:t>
      </w:r>
    </w:p>
    <w:p w:rsidR="00727B23" w:rsidRDefault="00727B23" w:rsidP="00727B23">
      <w:pPr>
        <w:jc w:val="both"/>
      </w:pPr>
    </w:p>
    <w:p w:rsidR="00B40F80" w:rsidRDefault="00B40F80" w:rsidP="00727B23">
      <w:pPr>
        <w:jc w:val="both"/>
      </w:pPr>
    </w:p>
    <w:p w:rsidR="00B40F80" w:rsidRDefault="00B40F80" w:rsidP="00727B23">
      <w:pPr>
        <w:jc w:val="both"/>
      </w:pPr>
    </w:p>
    <w:p w:rsidR="00727B23" w:rsidRDefault="00727B23" w:rsidP="00727B23">
      <w:pPr>
        <w:jc w:val="both"/>
      </w:pPr>
      <w:r>
        <w:tab/>
        <w:t>Sa mise en place et son suivi médical est impératif, avec des spécialistes dans le domaine (médecins, nutritionnistes, neurologues, diabétologues, diététiciens...).</w:t>
      </w:r>
    </w:p>
    <w:p w:rsidR="00727B23" w:rsidRDefault="00727B23" w:rsidP="00727B23">
      <w:pPr>
        <w:jc w:val="both"/>
      </w:pPr>
    </w:p>
    <w:p w:rsidR="00B40F80" w:rsidRDefault="00B40F80" w:rsidP="00727B23">
      <w:pPr>
        <w:jc w:val="both"/>
      </w:pPr>
    </w:p>
    <w:p w:rsidR="00B40F80" w:rsidRDefault="00B40F80" w:rsidP="00727B23">
      <w:pPr>
        <w:jc w:val="both"/>
      </w:pPr>
    </w:p>
    <w:p w:rsidR="00727B23" w:rsidRDefault="00727B23" w:rsidP="00727B23">
      <w:pPr>
        <w:jc w:val="both"/>
      </w:pPr>
      <w:r>
        <w:tab/>
        <w:t xml:space="preserve">Ce n'est pas un remède miracle, le régime cétogène ne guérissant pas, mais une il ne doit pas être un dernier recours non plus. C'est un moyen d'apporter un </w:t>
      </w:r>
      <w:r w:rsidR="00B40F80">
        <w:t>mieux-être</w:t>
      </w:r>
      <w:r>
        <w:t>. Le régime cétogène reste complémentaire aux soins nécessaires au traitement des pathologies.</w:t>
      </w:r>
    </w:p>
    <w:p w:rsidR="00AD6631" w:rsidRDefault="00F2355D"/>
    <w:p w:rsidR="00B40F80" w:rsidRDefault="00B40F80"/>
    <w:p w:rsidR="00B40F80" w:rsidRDefault="00B40F80">
      <w:pPr>
        <w:rPr>
          <w:b/>
          <w:sz w:val="28"/>
          <w:szCs w:val="28"/>
          <w:u w:val="single"/>
        </w:rPr>
      </w:pPr>
      <w:r w:rsidRPr="00B40F80">
        <w:rPr>
          <w:b/>
          <w:sz w:val="28"/>
          <w:szCs w:val="28"/>
          <w:u w:val="single"/>
        </w:rPr>
        <w:t>SOURCE</w:t>
      </w:r>
    </w:p>
    <w:p w:rsidR="00B40F80" w:rsidRDefault="00B40F80">
      <w:pPr>
        <w:rPr>
          <w:strike/>
        </w:rPr>
      </w:pPr>
    </w:p>
    <w:p w:rsidR="00B40F80" w:rsidRDefault="00B40F80">
      <w:pPr>
        <w:rPr>
          <w:strike/>
        </w:rPr>
      </w:pPr>
    </w:p>
    <w:p w:rsidR="00B40F80" w:rsidRDefault="006E2714">
      <w:r>
        <w:t>La diète cétogène dans le traitement de l’épilepsie des enfants, thèse de Virginie Longo, Docteur en Pharmacie</w:t>
      </w:r>
    </w:p>
    <w:p w:rsidR="006E2714" w:rsidRDefault="006E2714"/>
    <w:p w:rsidR="006E2714" w:rsidRDefault="006E2714">
      <w:r>
        <w:t xml:space="preserve">Le régime cétogène : une place dans les traitements des épilepsies réfractaires et des maladies métaboliques, mémoire de Pascale </w:t>
      </w:r>
      <w:proofErr w:type="spellStart"/>
      <w:r>
        <w:t>Bournay</w:t>
      </w:r>
      <w:proofErr w:type="spellEnd"/>
      <w:r>
        <w:t>-Roux, D.U. de spécialisation en diététique</w:t>
      </w:r>
    </w:p>
    <w:p w:rsidR="006E2714" w:rsidRDefault="006E2714"/>
    <w:p w:rsidR="006E2714" w:rsidRDefault="006E2714">
      <w:proofErr w:type="spellStart"/>
      <w:r>
        <w:t>Céto</w:t>
      </w:r>
      <w:proofErr w:type="spellEnd"/>
      <w:r>
        <w:t xml:space="preserve"> cuisine, livre de Magali </w:t>
      </w:r>
      <w:proofErr w:type="spellStart"/>
      <w:r>
        <w:t>Walkowicz</w:t>
      </w:r>
      <w:proofErr w:type="spellEnd"/>
      <w:r>
        <w:t xml:space="preserve">, diététicienne spécialisée dans le régime cétogène pour adulte, édition Thierry </w:t>
      </w:r>
      <w:proofErr w:type="spellStart"/>
      <w:r>
        <w:t>Souccar</w:t>
      </w:r>
      <w:proofErr w:type="spellEnd"/>
    </w:p>
    <w:p w:rsidR="006E2714" w:rsidRDefault="006E2714"/>
    <w:p w:rsidR="006E2714" w:rsidRDefault="006E2714">
      <w:r>
        <w:t>Doctissimo.fr</w:t>
      </w:r>
    </w:p>
    <w:p w:rsidR="006E2714" w:rsidRDefault="006E2714"/>
    <w:p w:rsidR="006E2714" w:rsidRDefault="006E2714">
      <w:r>
        <w:t>Nutrtion.fr</w:t>
      </w:r>
    </w:p>
    <w:p w:rsidR="00061BB9" w:rsidRDefault="00061BB9"/>
    <w:p w:rsidR="00061BB9" w:rsidRPr="006E2714" w:rsidRDefault="00061BB9">
      <w:proofErr w:type="spellStart"/>
      <w:r>
        <w:t>Matthew’s</w:t>
      </w:r>
      <w:proofErr w:type="spellEnd"/>
      <w:r>
        <w:t xml:space="preserve"> </w:t>
      </w:r>
      <w:proofErr w:type="spellStart"/>
      <w:r>
        <w:t>Friends</w:t>
      </w:r>
      <w:proofErr w:type="spellEnd"/>
      <w:r>
        <w:t xml:space="preserve"> Fondation, blog autour du régime cétogène</w:t>
      </w:r>
    </w:p>
    <w:sectPr w:rsidR="00061BB9" w:rsidRPr="006E2714" w:rsidSect="00E31B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ook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characterSpacingControl w:val="doNotCompress"/>
  <w:compat/>
  <w:rsids>
    <w:rsidRoot w:val="00727B23"/>
    <w:rsid w:val="00061BB9"/>
    <w:rsid w:val="00114802"/>
    <w:rsid w:val="00171B87"/>
    <w:rsid w:val="0030408D"/>
    <w:rsid w:val="00327E8E"/>
    <w:rsid w:val="004014BD"/>
    <w:rsid w:val="005105C8"/>
    <w:rsid w:val="006E2714"/>
    <w:rsid w:val="00727B23"/>
    <w:rsid w:val="007934AA"/>
    <w:rsid w:val="007A00FE"/>
    <w:rsid w:val="008E344E"/>
    <w:rsid w:val="00AF6834"/>
    <w:rsid w:val="00B008E7"/>
    <w:rsid w:val="00B40F80"/>
    <w:rsid w:val="00B83C13"/>
    <w:rsid w:val="00CA6B7B"/>
    <w:rsid w:val="00CB458F"/>
    <w:rsid w:val="00CE2EAD"/>
    <w:rsid w:val="00DC1801"/>
    <w:rsid w:val="00E03BDB"/>
    <w:rsid w:val="00E31B96"/>
    <w:rsid w:val="00ED7144"/>
    <w:rsid w:val="00F2355D"/>
    <w:rsid w:val="00F611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B23"/>
    <w:pPr>
      <w:widowControl w:val="0"/>
      <w:suppressAutoHyphens/>
      <w:spacing w:after="0" w:line="240" w:lineRule="auto"/>
    </w:pPr>
    <w:rPr>
      <w:rFonts w:ascii="Times New Roman" w:eastAsia="SimSun" w:hAnsi="Times New Roman" w:cs="Mangal"/>
      <w:kern w:val="2"/>
      <w:sz w:val="24"/>
      <w:szCs w:val="24"/>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F6834"/>
    <w:rPr>
      <w:rFonts w:ascii="Tahoma" w:hAnsi="Tahoma"/>
      <w:sz w:val="16"/>
      <w:szCs w:val="14"/>
    </w:rPr>
  </w:style>
  <w:style w:type="character" w:customStyle="1" w:styleId="TextedebullesCar">
    <w:name w:val="Texte de bulles Car"/>
    <w:basedOn w:val="Policepardfaut"/>
    <w:link w:val="Textedebulles"/>
    <w:uiPriority w:val="99"/>
    <w:semiHidden/>
    <w:rsid w:val="00AF6834"/>
    <w:rPr>
      <w:rFonts w:ascii="Tahoma" w:eastAsia="SimSun" w:hAnsi="Tahoma" w:cs="Mangal"/>
      <w:kern w:val="2"/>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210862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nte-nutrition.org/wp-content/uploads/2014/04/Pyramide-r&#233;gime-c&#233;tog&#232;ne.gif" TargetMode="Externa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rgbClr val="FFFF00"/>
              </a:solidFill>
              <a:ln w="25400">
                <a:solidFill>
                  <a:schemeClr val="lt1"/>
                </a:solidFill>
              </a:ln>
              <a:effectLst/>
              <a:sp3d contourW="25400">
                <a:contourClr>
                  <a:schemeClr val="lt1"/>
                </a:contourClr>
              </a:sp3d>
            </c:spPr>
          </c:dPt>
          <c:dPt>
            <c:idx val="1"/>
            <c:spPr>
              <a:solidFill>
                <a:srgbClr val="92D050"/>
              </a:solidFill>
              <a:ln w="25400">
                <a:solidFill>
                  <a:schemeClr val="lt1"/>
                </a:solidFill>
              </a:ln>
              <a:effectLst/>
              <a:sp3d contourW="25400">
                <a:contourClr>
                  <a:schemeClr val="lt1"/>
                </a:contourClr>
              </a:sp3d>
            </c:spPr>
          </c:dPt>
          <c:dPt>
            <c:idx val="2"/>
            <c:spPr>
              <a:solidFill>
                <a:srgbClr val="FF0000"/>
              </a:solidFill>
              <a:ln w="25400">
                <a:solidFill>
                  <a:schemeClr val="lt1"/>
                </a:solidFill>
              </a:ln>
              <a:effectLst/>
              <a:sp3d contourW="25400">
                <a:contourClr>
                  <a:schemeClr val="lt1"/>
                </a:contourClr>
              </a:sp3d>
            </c:spPr>
          </c:dPt>
          <c:cat>
            <c:strRef>
              <c:f>Feuil1!$A$1:$A$3</c:f>
              <c:strCache>
                <c:ptCount val="3"/>
                <c:pt idx="0">
                  <c:v>lipide</c:v>
                </c:pt>
                <c:pt idx="1">
                  <c:v>glucide</c:v>
                </c:pt>
                <c:pt idx="2">
                  <c:v>protide</c:v>
                </c:pt>
              </c:strCache>
            </c:strRef>
          </c:cat>
          <c:val>
            <c:numRef>
              <c:f>Feuil1!$B$1:$B$3</c:f>
              <c:numCache>
                <c:formatCode>General</c:formatCode>
                <c:ptCount val="3"/>
                <c:pt idx="0">
                  <c:v>10</c:v>
                </c:pt>
                <c:pt idx="1">
                  <c:v>70</c:v>
                </c:pt>
                <c:pt idx="2">
                  <c:v>20</c:v>
                </c:pt>
              </c:numCache>
            </c:numRef>
          </c:val>
        </c:ser>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dPt>
            <c:idx val="0"/>
            <c:spPr>
              <a:solidFill>
                <a:srgbClr val="FFFF00"/>
              </a:solidFill>
              <a:ln w="25400">
                <a:solidFill>
                  <a:schemeClr val="lt1"/>
                </a:solidFill>
              </a:ln>
              <a:effectLst/>
              <a:sp3d contourW="25400">
                <a:contourClr>
                  <a:schemeClr val="lt1"/>
                </a:contourClr>
              </a:sp3d>
            </c:spPr>
          </c:dPt>
          <c:dPt>
            <c:idx val="1"/>
            <c:spPr>
              <a:solidFill>
                <a:srgbClr val="92D050"/>
              </a:solidFill>
              <a:ln w="25400">
                <a:solidFill>
                  <a:schemeClr val="lt1"/>
                </a:solidFill>
              </a:ln>
              <a:effectLst/>
              <a:sp3d contourW="25400">
                <a:contourClr>
                  <a:schemeClr val="lt1"/>
                </a:contourClr>
              </a:sp3d>
            </c:spPr>
          </c:dPt>
          <c:dPt>
            <c:idx val="2"/>
            <c:spPr>
              <a:solidFill>
                <a:srgbClr val="FF0000"/>
              </a:solidFill>
              <a:ln w="25400">
                <a:solidFill>
                  <a:schemeClr val="lt1"/>
                </a:solidFill>
              </a:ln>
              <a:effectLst/>
              <a:sp3d contourW="25400">
                <a:contourClr>
                  <a:schemeClr val="lt1"/>
                </a:contourClr>
              </a:sp3d>
            </c:spPr>
          </c:dPt>
          <c:cat>
            <c:strRef>
              <c:f>Feuil1!$A$1:$A$3</c:f>
              <c:strCache>
                <c:ptCount val="3"/>
                <c:pt idx="0">
                  <c:v>lipide</c:v>
                </c:pt>
                <c:pt idx="1">
                  <c:v>glucide</c:v>
                </c:pt>
                <c:pt idx="2">
                  <c:v>protide</c:v>
                </c:pt>
              </c:strCache>
            </c:strRef>
          </c:cat>
          <c:val>
            <c:numRef>
              <c:f>Feuil1!$B$1:$B$3</c:f>
              <c:numCache>
                <c:formatCode>General</c:formatCode>
                <c:ptCount val="3"/>
                <c:pt idx="0">
                  <c:v>60</c:v>
                </c:pt>
                <c:pt idx="1">
                  <c:v>20</c:v>
                </c:pt>
                <c:pt idx="2">
                  <c:v>20</c:v>
                </c:pt>
              </c:numCache>
            </c:numRef>
          </c:val>
        </c:ser>
      </c:pie3D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821</Words>
  <Characters>4520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anne-lyse kurtzemann</dc:creator>
  <cp:lastModifiedBy>Admin</cp:lastModifiedBy>
  <cp:revision>3</cp:revision>
  <dcterms:created xsi:type="dcterms:W3CDTF">2018-10-31T07:07:00Z</dcterms:created>
  <dcterms:modified xsi:type="dcterms:W3CDTF">2018-10-31T07:08:00Z</dcterms:modified>
</cp:coreProperties>
</file>