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Caso de Uso:</w:t>
      </w:r>
      <w:r w:rsidDel="00000000" w:rsidR="00000000" w:rsidRPr="00000000">
        <w:rPr>
          <w:smallCaps w:val="0"/>
          <w:rtl w:val="0"/>
        </w:rPr>
        <w:t xml:space="preserve"> Entrevistar Candidato.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Nome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mallCaps w:val="0"/>
          <w:rtl w:val="0"/>
        </w:rPr>
        <w:tab/>
        <w:t xml:space="preserve">Entrevistar Candidato.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Identificador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CSU04.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Importância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Este caso de uso é importante, pois é neste momento que o candidato é avaliado e suas reais possibilidade de assumir a vaga são aferidas. Este caso de uso é classificado como:</w:t>
      </w:r>
      <w:r w:rsidDel="00000000" w:rsidR="00000000" w:rsidRPr="00000000">
        <w:rPr>
          <w:b w:val="1"/>
          <w:smallCaps w:val="0"/>
          <w:rtl w:val="0"/>
        </w:rPr>
        <w:t xml:space="preserve"> Risco baixo e prioridade alta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Sumário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Caso de uso definido para o analista de rh anotar suas observações relativas ao candidato e atribuir-lhe uma nota.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Ator Primário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Analista de RH.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Pré-condições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Existirem entrevista para serem efetuadas.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 Principal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Na página inicial do sistema [</w:t>
      </w:r>
      <w:r w:rsidDel="00000000" w:rsidR="00000000" w:rsidRPr="00000000">
        <w:rPr>
          <w:smallCaps w:val="0"/>
          <w:rtl w:val="0"/>
        </w:rPr>
        <w:t xml:space="preserve">paginaInicio.html</w:t>
      </w:r>
      <w:r w:rsidDel="00000000" w:rsidR="00000000" w:rsidRPr="00000000">
        <w:rPr>
          <w:smallCaps w:val="0"/>
          <w:rtl w:val="0"/>
        </w:rPr>
        <w:t xml:space="preserve">], o ator clica sobre o link “entrevistar candidato;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abre a página de entrevista de candidato [</w:t>
      </w:r>
      <w:r w:rsidDel="00000000" w:rsidR="00000000" w:rsidRPr="00000000">
        <w:rPr>
          <w:smallCaps w:val="0"/>
          <w:rtl w:val="0"/>
        </w:rPr>
        <w:t xml:space="preserve">entrevistarCandidato.html</w:t>
      </w:r>
      <w:r w:rsidDel="00000000" w:rsidR="00000000" w:rsidRPr="00000000">
        <w:rPr>
          <w:smallCaps w:val="0"/>
          <w:rtl w:val="0"/>
        </w:rPr>
        <w:t xml:space="preserve">];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Nesta página o ator informa o cpf do candidato, a data atual e clica sobre o botão de consulta, disposto imediatamente após o nome do candidato;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consulta a entrevista agendada para o candidato na data informada: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não encontrar abre janela “pop-up” com a mensagem “Msg25”, disponibilizando opção para o ator voltar à página de entrevista de candidato [</w:t>
      </w:r>
      <w:r w:rsidDel="00000000" w:rsidR="00000000" w:rsidRPr="00000000">
        <w:rPr>
          <w:smallCaps w:val="0"/>
          <w:rtl w:val="0"/>
        </w:rPr>
        <w:t xml:space="preserve">entrevistarCandidato.html</w:t>
      </w:r>
      <w:r w:rsidDel="00000000" w:rsidR="00000000" w:rsidRPr="00000000">
        <w:rPr>
          <w:smallCaps w:val="0"/>
          <w:rtl w:val="0"/>
        </w:rPr>
        <w:t xml:space="preserve">] e informar os dados corretamente.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a consulta for bem sucedida, o sistema retorna à página de entrevistas de candidatos [</w:t>
      </w:r>
      <w:r w:rsidDel="00000000" w:rsidR="00000000" w:rsidRPr="00000000">
        <w:rPr>
          <w:smallCaps w:val="0"/>
          <w:rtl w:val="0"/>
        </w:rPr>
        <w:t xml:space="preserve">entrevistarCandidato.html</w:t>
      </w:r>
      <w:r w:rsidDel="00000000" w:rsidR="00000000" w:rsidRPr="00000000">
        <w:rPr>
          <w:smallCaps w:val="0"/>
          <w:rtl w:val="0"/>
        </w:rPr>
        <w:t xml:space="preserve">], com o nome do candidato e o horário da entrevista preenchidos;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informa as suas observações acerca do candidato, atribui-lhe uma nota e clica sobre a opção confirmar;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atualiza a entrevista com os dados informados pelo ator;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altera a situação da entrevista para “EFETUADA”;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Abre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mensagem “Msg13”, solicitando ao ator que informe se deseja ou não realizar outra entrevista.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o ator informar que sim, o caso de uso retorna ao passo 7.2;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o ator informar que não, o caso de uso é encerrado.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Alternativos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de Exceção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Pós-condições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A entrevista de um candidato foi atualizada com sucesso.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Regras de Negócio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Histórico</w:t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3"/>
        <w:gridCol w:w="1135.0000000000002"/>
        <w:gridCol w:w="1530"/>
        <w:gridCol w:w="5730"/>
        <w:tblGridChange w:id="0">
          <w:tblGrid>
            <w:gridCol w:w="1243"/>
            <w:gridCol w:w="1135.0000000000002"/>
            <w:gridCol w:w="1530"/>
            <w:gridCol w:w="5730"/>
          </w:tblGrid>
        </w:tblGridChange>
      </w:tblGrid>
      <w:tr>
        <w:tc>
          <w:tcPr>
            <w:shd w:fill="cfe7f5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shd w:fill="cfe7f5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shd w:fill="cfe7f5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Usuário</w:t>
            </w:r>
          </w:p>
        </w:tc>
        <w:tc>
          <w:tcPr>
            <w:shd w:fill="cfe7f5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19/06/2016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21/06/2016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Atualização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22/06/2016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de links entre documentos.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Notas de Implementação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Documentação Auxiliar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caso de uso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classes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transição de estados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