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94A" w:rsidRDefault="00575768" w:rsidP="00575768">
      <w:pPr>
        <w:pStyle w:val="a3"/>
        <w:numPr>
          <w:ilvl w:val="0"/>
          <w:numId w:val="1"/>
        </w:numPr>
      </w:pPr>
      <w:proofErr w:type="spellStart"/>
      <w:r>
        <w:t>Ядринский</w:t>
      </w:r>
      <w:proofErr w:type="spellEnd"/>
      <w:r>
        <w:t xml:space="preserve"> Район</w:t>
      </w:r>
    </w:p>
    <w:p w:rsidR="00575768" w:rsidRDefault="00575768" w:rsidP="00575768">
      <w:pPr>
        <w:pStyle w:val="a3"/>
        <w:numPr>
          <w:ilvl w:val="0"/>
          <w:numId w:val="1"/>
        </w:numPr>
      </w:pPr>
      <w:r>
        <w:t>На карте</w:t>
      </w:r>
    </w:p>
    <w:p w:rsidR="00575768" w:rsidRDefault="00575768" w:rsidP="00C64FEF">
      <w:pPr>
        <w:pStyle w:val="a3"/>
        <w:numPr>
          <w:ilvl w:val="0"/>
          <w:numId w:val="1"/>
        </w:numPr>
      </w:pPr>
      <w:r>
        <w:t>Герб района:</w:t>
      </w:r>
      <w:r>
        <w:br/>
      </w:r>
      <w:r w:rsidRPr="00575768">
        <w:t xml:space="preserve">В червлёном поле пирамида из серебряных ядер; лазоревая кайма </w:t>
      </w:r>
      <w:proofErr w:type="spellStart"/>
      <w:r w:rsidRPr="00575768">
        <w:t>обременёна</w:t>
      </w:r>
      <w:proofErr w:type="spellEnd"/>
      <w:r w:rsidRPr="00575768">
        <w:t xml:space="preserve"> восемью парами золотых дубовых листов</w:t>
      </w:r>
      <w:r>
        <w:t xml:space="preserve">, </w:t>
      </w:r>
      <w:r w:rsidRPr="00575768">
        <w:t>в середине каждой пары сообразно расположенный золотой желудь.</w:t>
      </w:r>
      <w:r>
        <w:br/>
        <w:t>Ядра изображены на гербе из-за собственно названия района (</w:t>
      </w:r>
      <w:proofErr w:type="spellStart"/>
      <w:r w:rsidR="00C64FEF">
        <w:t>ЯДРИНский</w:t>
      </w:r>
      <w:proofErr w:type="spellEnd"/>
      <w:r w:rsidR="00C64FEF">
        <w:t>)</w:t>
      </w:r>
      <w:r w:rsidR="00C64FEF">
        <w:br/>
      </w:r>
      <w:r w:rsidR="00C64FEF" w:rsidRPr="00C64FEF">
        <w:t xml:space="preserve">Круг </w:t>
      </w:r>
      <w:proofErr w:type="gramStart"/>
      <w:r w:rsidR="00C64FEF" w:rsidRPr="00C64FEF">
        <w:t>–з</w:t>
      </w:r>
      <w:proofErr w:type="gramEnd"/>
      <w:r w:rsidR="00C64FEF" w:rsidRPr="00C64FEF">
        <w:t>нак вечности, совершенства, бесконечного движения, символизирует устойчивое развитие района.</w:t>
      </w:r>
      <w:r w:rsidR="00C64FEF">
        <w:br/>
      </w:r>
      <w:r w:rsidR="00C64FEF" w:rsidRPr="00C64FEF">
        <w:t>Голубая кайма олицетворяет в гербе судоходную реку Суру, а также множество других рек, формирующих водные запасы района.</w:t>
      </w:r>
      <w:r w:rsidR="00C64FEF">
        <w:br/>
      </w:r>
      <w:r w:rsidR="00C64FEF" w:rsidRPr="00C64FEF">
        <w:t>Листья дуба с желудями – символ крепости, плодородия, зрелости, мудрости, славы</w:t>
      </w:r>
      <w:r w:rsidR="00C64FEF">
        <w:t>.</w:t>
      </w:r>
      <w:r w:rsidR="00C64FEF">
        <w:br/>
      </w:r>
      <w:r w:rsidR="00C64FEF" w:rsidRPr="00C64FEF">
        <w:t>Золото (желтый цвет) – символ солнца, счастья, благополучия и процветания, зрелых колосьев, урожая, указывает на развитое сельское хозяйство.</w:t>
      </w:r>
      <w:r w:rsidR="00C64FEF">
        <w:br/>
        <w:t>С флагом всё точно так же.</w:t>
      </w:r>
    </w:p>
    <w:p w:rsidR="00C22964" w:rsidRDefault="00C22964" w:rsidP="00C64FEF">
      <w:pPr>
        <w:pStyle w:val="a3"/>
        <w:numPr>
          <w:ilvl w:val="0"/>
          <w:numId w:val="1"/>
        </w:numPr>
      </w:pPr>
      <w:r>
        <w:t>ДОСТОПРИМЕЧАТЕЛЬНОСТИ, для начала следует упомянуть:</w:t>
      </w:r>
    </w:p>
    <w:p w:rsidR="003211B8" w:rsidRDefault="003211B8" w:rsidP="003211B8">
      <w:pPr>
        <w:pStyle w:val="a3"/>
        <w:numPr>
          <w:ilvl w:val="0"/>
          <w:numId w:val="1"/>
        </w:numPr>
      </w:pPr>
      <w:proofErr w:type="spellStart"/>
      <w:r w:rsidRPr="003211B8">
        <w:t>Ядринская</w:t>
      </w:r>
      <w:proofErr w:type="spellEnd"/>
      <w:r w:rsidRPr="003211B8">
        <w:t xml:space="preserve"> центральная библиотека</w:t>
      </w:r>
      <w:r>
        <w:t>, открывшаяся ещё в 1890 году</w:t>
      </w:r>
    </w:p>
    <w:p w:rsidR="003211B8" w:rsidRDefault="003211B8" w:rsidP="003211B8">
      <w:pPr>
        <w:pStyle w:val="a3"/>
        <w:numPr>
          <w:ilvl w:val="0"/>
          <w:numId w:val="1"/>
        </w:numPr>
      </w:pPr>
      <w:proofErr w:type="spellStart"/>
      <w:r w:rsidRPr="003211B8">
        <w:t>Ядринский</w:t>
      </w:r>
      <w:proofErr w:type="spellEnd"/>
      <w:r w:rsidRPr="003211B8">
        <w:t xml:space="preserve"> Дом культуры</w:t>
      </w:r>
    </w:p>
    <w:p w:rsidR="004633CA" w:rsidRDefault="004633CA" w:rsidP="003211B8">
      <w:pPr>
        <w:pStyle w:val="a3"/>
        <w:numPr>
          <w:ilvl w:val="0"/>
          <w:numId w:val="1"/>
        </w:numPr>
      </w:pPr>
      <w:r>
        <w:t>МУЗЕИ</w:t>
      </w:r>
    </w:p>
    <w:p w:rsidR="003211B8" w:rsidRDefault="003211B8" w:rsidP="003211B8">
      <w:pPr>
        <w:pStyle w:val="a3"/>
        <w:numPr>
          <w:ilvl w:val="0"/>
          <w:numId w:val="1"/>
        </w:numPr>
      </w:pPr>
      <w:proofErr w:type="spellStart"/>
      <w:r w:rsidRPr="003211B8">
        <w:t>Ядринский</w:t>
      </w:r>
      <w:proofErr w:type="spellEnd"/>
      <w:r w:rsidRPr="003211B8">
        <w:t xml:space="preserve"> районный художественно – краеведческий музей</w:t>
      </w:r>
    </w:p>
    <w:p w:rsidR="004633CA" w:rsidRDefault="004633CA" w:rsidP="004633CA">
      <w:pPr>
        <w:pStyle w:val="a3"/>
        <w:numPr>
          <w:ilvl w:val="0"/>
          <w:numId w:val="1"/>
        </w:numPr>
      </w:pPr>
      <w:r w:rsidRPr="004633CA">
        <w:t xml:space="preserve">Дом-музей народного артиста СССР Н.Д. </w:t>
      </w:r>
      <w:proofErr w:type="spellStart"/>
      <w:r w:rsidRPr="004633CA">
        <w:t>Мордвинова</w:t>
      </w:r>
      <w:proofErr w:type="spellEnd"/>
      <w:r>
        <w:t>.</w:t>
      </w:r>
      <w:r>
        <w:br/>
        <w:t xml:space="preserve">Николай Дмитриевич Мордвинов </w:t>
      </w:r>
      <w:r w:rsidRPr="004633CA">
        <w:t xml:space="preserve"> </w:t>
      </w:r>
      <w:r>
        <w:t>(</w:t>
      </w:r>
      <w:r w:rsidRPr="004633CA">
        <w:t>1901</w:t>
      </w:r>
      <w:r>
        <w:t xml:space="preserve">-1966) </w:t>
      </w:r>
      <w:r w:rsidRPr="004633CA">
        <w:t>— советский актёр театра и кино, театральный режи</w:t>
      </w:r>
      <w:r>
        <w:t xml:space="preserve">ссёр. Лауреат </w:t>
      </w:r>
      <w:proofErr w:type="gramStart"/>
      <w:r>
        <w:t>Ленинской</w:t>
      </w:r>
      <w:proofErr w:type="gramEnd"/>
      <w:r>
        <w:t xml:space="preserve"> </w:t>
      </w:r>
      <w:r w:rsidRPr="004633CA">
        <w:t>и трёх Сталинских премий</w:t>
      </w:r>
      <w:r>
        <w:t>. Народный артист СССР (1949)</w:t>
      </w:r>
      <w:r w:rsidRPr="004633CA">
        <w:t>.</w:t>
      </w:r>
      <w:r>
        <w:t xml:space="preserve"> Снимался в фильмах, которые вы никогда не видели.</w:t>
      </w:r>
    </w:p>
    <w:p w:rsidR="004633CA" w:rsidRDefault="004633CA" w:rsidP="004633CA">
      <w:pPr>
        <w:pStyle w:val="a3"/>
        <w:numPr>
          <w:ilvl w:val="0"/>
          <w:numId w:val="1"/>
        </w:numPr>
      </w:pPr>
      <w:proofErr w:type="spellStart"/>
      <w:r w:rsidRPr="004633CA">
        <w:t>Яровойкасинский</w:t>
      </w:r>
      <w:proofErr w:type="spellEnd"/>
      <w:r w:rsidRPr="004633CA">
        <w:t xml:space="preserve"> музей боевой и трудовой славы</w:t>
      </w:r>
    </w:p>
    <w:p w:rsidR="00363F03" w:rsidRDefault="00E43CBA" w:rsidP="00363F03">
      <w:pPr>
        <w:pStyle w:val="a3"/>
        <w:numPr>
          <w:ilvl w:val="0"/>
          <w:numId w:val="1"/>
        </w:numPr>
      </w:pPr>
      <w:proofErr w:type="spellStart"/>
      <w:r w:rsidRPr="00E43CBA">
        <w:t>Верхнеачакский</w:t>
      </w:r>
      <w:proofErr w:type="spellEnd"/>
      <w:r w:rsidRPr="00E43CBA">
        <w:t xml:space="preserve"> музей натурального хозяйства чувашского крестьянина XIX</w:t>
      </w:r>
      <w:r>
        <w:t xml:space="preserve"> </w:t>
      </w:r>
      <w:r w:rsidRPr="00E43CBA">
        <w:t>века</w:t>
      </w:r>
      <w:r>
        <w:t xml:space="preserve">. </w:t>
      </w:r>
      <w:proofErr w:type="gramStart"/>
      <w:r>
        <w:t>Очень атмосферная</w:t>
      </w:r>
      <w:proofErr w:type="gramEnd"/>
      <w:r>
        <w:t xml:space="preserve"> вещь.</w:t>
      </w:r>
    </w:p>
    <w:p w:rsidR="00363F03" w:rsidRDefault="00363F03" w:rsidP="00363F03">
      <w:pPr>
        <w:pStyle w:val="a3"/>
        <w:numPr>
          <w:ilvl w:val="0"/>
          <w:numId w:val="1"/>
        </w:numPr>
      </w:pPr>
      <w:r>
        <w:t>Ф</w:t>
      </w:r>
    </w:p>
    <w:p w:rsidR="00363F03" w:rsidRDefault="00363F03" w:rsidP="00C953F0">
      <w:pPr>
        <w:pStyle w:val="a3"/>
        <w:numPr>
          <w:ilvl w:val="0"/>
          <w:numId w:val="1"/>
        </w:numPr>
      </w:pPr>
      <w:r w:rsidRPr="00363F03">
        <w:t>Церковь Вознесения Господня</w:t>
      </w:r>
      <w:r w:rsidR="00C953F0">
        <w:t xml:space="preserve">, </w:t>
      </w:r>
      <w:proofErr w:type="spellStart"/>
      <w:r w:rsidR="00C953F0" w:rsidRPr="00C953F0">
        <w:t>Балдаево</w:t>
      </w:r>
      <w:proofErr w:type="spellEnd"/>
      <w:r w:rsidR="00C953F0">
        <w:t>.</w:t>
      </w:r>
    </w:p>
    <w:p w:rsidR="00363F03" w:rsidRDefault="00363F03" w:rsidP="00C953F0">
      <w:pPr>
        <w:pStyle w:val="a3"/>
        <w:numPr>
          <w:ilvl w:val="0"/>
          <w:numId w:val="1"/>
        </w:numPr>
      </w:pPr>
      <w:r w:rsidRPr="00363F03">
        <w:t xml:space="preserve">Церковь Троицы </w:t>
      </w:r>
      <w:proofErr w:type="spellStart"/>
      <w:r w:rsidRPr="00363F03">
        <w:t>Живоначальной</w:t>
      </w:r>
      <w:proofErr w:type="spellEnd"/>
      <w:r w:rsidR="00C953F0">
        <w:t xml:space="preserve">, </w:t>
      </w:r>
      <w:r w:rsidR="00C953F0" w:rsidRPr="00C953F0">
        <w:t xml:space="preserve">Большие </w:t>
      </w:r>
      <w:proofErr w:type="spellStart"/>
      <w:r w:rsidR="00C953F0" w:rsidRPr="00C953F0">
        <w:t>Шемердяны</w:t>
      </w:r>
      <w:proofErr w:type="spellEnd"/>
      <w:r w:rsidR="00C953F0">
        <w:t>.</w:t>
      </w:r>
    </w:p>
    <w:p w:rsidR="00363F03" w:rsidRDefault="00363F03" w:rsidP="00C953F0">
      <w:pPr>
        <w:pStyle w:val="a3"/>
        <w:numPr>
          <w:ilvl w:val="0"/>
          <w:numId w:val="1"/>
        </w:numPr>
      </w:pPr>
      <w:r w:rsidRPr="00363F03">
        <w:t xml:space="preserve">Церковь Гурия </w:t>
      </w:r>
      <w:proofErr w:type="gramStart"/>
      <w:r w:rsidRPr="00363F03">
        <w:t>Казанского</w:t>
      </w:r>
      <w:proofErr w:type="gramEnd"/>
      <w:r w:rsidR="00C953F0">
        <w:t xml:space="preserve">, </w:t>
      </w:r>
      <w:r w:rsidR="00C953F0" w:rsidRPr="00C953F0">
        <w:t xml:space="preserve">Большое </w:t>
      </w:r>
      <w:proofErr w:type="spellStart"/>
      <w:r w:rsidR="00C953F0" w:rsidRPr="00C953F0">
        <w:t>Чурашево</w:t>
      </w:r>
      <w:proofErr w:type="spellEnd"/>
      <w:r w:rsidR="00C953F0">
        <w:t>.</w:t>
      </w:r>
    </w:p>
    <w:p w:rsidR="00363F03" w:rsidRPr="00363F03" w:rsidRDefault="00363F03" w:rsidP="00C953F0">
      <w:pPr>
        <w:pStyle w:val="a3"/>
        <w:numPr>
          <w:ilvl w:val="0"/>
          <w:numId w:val="1"/>
        </w:numPr>
      </w:pPr>
      <w:r w:rsidRPr="00363F03">
        <w:t>Церковь Богоявления Господня</w:t>
      </w:r>
      <w:r w:rsidR="00C953F0">
        <w:t xml:space="preserve">, </w:t>
      </w:r>
      <w:r w:rsidR="00C953F0" w:rsidRPr="00C953F0">
        <w:t>Большой Сундырь</w:t>
      </w:r>
      <w:r w:rsidR="00C953F0">
        <w:t>.</w:t>
      </w:r>
    </w:p>
    <w:p w:rsidR="00363F03" w:rsidRDefault="00363F03" w:rsidP="00C953F0">
      <w:pPr>
        <w:pStyle w:val="a3"/>
        <w:numPr>
          <w:ilvl w:val="0"/>
          <w:numId w:val="1"/>
        </w:numPr>
      </w:pPr>
      <w:r w:rsidRPr="00363F03">
        <w:t>Часовня Василия Великого</w:t>
      </w:r>
      <w:r w:rsidR="00C953F0">
        <w:t xml:space="preserve">, </w:t>
      </w:r>
      <w:r w:rsidR="00C953F0" w:rsidRPr="00C953F0">
        <w:t>Большой Сундырь</w:t>
      </w:r>
      <w:r w:rsidR="00C953F0">
        <w:t>.</w:t>
      </w:r>
    </w:p>
    <w:p w:rsidR="00363F03" w:rsidRDefault="00363F03" w:rsidP="00550C8C">
      <w:pPr>
        <w:pStyle w:val="a3"/>
        <w:numPr>
          <w:ilvl w:val="0"/>
          <w:numId w:val="1"/>
        </w:numPr>
      </w:pPr>
      <w:r w:rsidRPr="00363F03">
        <w:t>Часовня Николая и Александры, царственных страстотерпцев</w:t>
      </w:r>
      <w:r w:rsidR="00550C8C">
        <w:t>,</w:t>
      </w:r>
      <w:r w:rsidR="00550C8C" w:rsidRPr="00550C8C">
        <w:t xml:space="preserve"> Выселок №2</w:t>
      </w:r>
      <w:r w:rsidR="00550C8C">
        <w:t>.</w:t>
      </w:r>
    </w:p>
    <w:p w:rsidR="00363F03" w:rsidRDefault="00363F03" w:rsidP="00550C8C">
      <w:pPr>
        <w:pStyle w:val="a3"/>
        <w:numPr>
          <w:ilvl w:val="0"/>
          <w:numId w:val="1"/>
        </w:numPr>
      </w:pPr>
      <w:r w:rsidRPr="00363F03">
        <w:t>Церковь Михаила Архангела</w:t>
      </w:r>
      <w:r w:rsidR="00550C8C">
        <w:t xml:space="preserve">, </w:t>
      </w:r>
      <w:proofErr w:type="spellStart"/>
      <w:r w:rsidR="00550C8C" w:rsidRPr="00550C8C">
        <w:t>Иваньково</w:t>
      </w:r>
      <w:proofErr w:type="spellEnd"/>
      <w:r w:rsidR="00550C8C">
        <w:t>.</w:t>
      </w:r>
    </w:p>
    <w:p w:rsidR="00363F03" w:rsidRDefault="00363F03" w:rsidP="00550C8C">
      <w:pPr>
        <w:pStyle w:val="a3"/>
        <w:numPr>
          <w:ilvl w:val="0"/>
          <w:numId w:val="1"/>
        </w:numPr>
      </w:pPr>
      <w:r w:rsidRPr="00363F03">
        <w:t>Церковь Илии Пророка</w:t>
      </w:r>
      <w:r w:rsidR="00550C8C">
        <w:t xml:space="preserve">, </w:t>
      </w:r>
      <w:r w:rsidR="00550C8C" w:rsidRPr="00550C8C">
        <w:t>Ильина Гора</w:t>
      </w:r>
      <w:r w:rsidR="00550C8C">
        <w:t>.</w:t>
      </w:r>
    </w:p>
    <w:p w:rsidR="00363F03" w:rsidRDefault="00363F03" w:rsidP="00550C8C">
      <w:pPr>
        <w:pStyle w:val="a3"/>
        <w:numPr>
          <w:ilvl w:val="0"/>
          <w:numId w:val="1"/>
        </w:numPr>
      </w:pPr>
      <w:r w:rsidRPr="00363F03">
        <w:t>Часовня Николая Чудотворца</w:t>
      </w:r>
      <w:r w:rsidR="00550C8C">
        <w:t xml:space="preserve">, </w:t>
      </w:r>
      <w:proofErr w:type="spellStart"/>
      <w:r w:rsidR="00550C8C" w:rsidRPr="00550C8C">
        <w:t>Кукшумы</w:t>
      </w:r>
      <w:proofErr w:type="spellEnd"/>
      <w:r w:rsidR="00550C8C">
        <w:t>.</w:t>
      </w:r>
    </w:p>
    <w:p w:rsidR="00363F03" w:rsidRDefault="00363F03" w:rsidP="00550C8C">
      <w:pPr>
        <w:pStyle w:val="a3"/>
        <w:numPr>
          <w:ilvl w:val="0"/>
          <w:numId w:val="1"/>
        </w:numPr>
      </w:pPr>
      <w:r w:rsidRPr="00363F03">
        <w:t>Часовня Казанской иконы Божией Матери</w:t>
      </w:r>
      <w:r w:rsidR="00550C8C">
        <w:t xml:space="preserve">, </w:t>
      </w:r>
      <w:proofErr w:type="spellStart"/>
      <w:r w:rsidR="00550C8C" w:rsidRPr="00550C8C">
        <w:t>Лапракасы</w:t>
      </w:r>
      <w:proofErr w:type="spellEnd"/>
      <w:r w:rsidR="00550C8C">
        <w:t>.</w:t>
      </w:r>
    </w:p>
    <w:p w:rsidR="00363F03" w:rsidRDefault="00363F03" w:rsidP="00550C8C">
      <w:pPr>
        <w:pStyle w:val="a3"/>
        <w:numPr>
          <w:ilvl w:val="0"/>
          <w:numId w:val="1"/>
        </w:numPr>
      </w:pPr>
      <w:r w:rsidRPr="00363F03">
        <w:t>Часовня Иерусалимской иконы Божией Матери</w:t>
      </w:r>
      <w:r w:rsidR="00550C8C">
        <w:t xml:space="preserve">, </w:t>
      </w:r>
      <w:r w:rsidR="00550C8C" w:rsidRPr="00550C8C">
        <w:t xml:space="preserve">Малое </w:t>
      </w:r>
      <w:proofErr w:type="spellStart"/>
      <w:r w:rsidR="00550C8C" w:rsidRPr="00550C8C">
        <w:t>Карачкино</w:t>
      </w:r>
      <w:proofErr w:type="spellEnd"/>
      <w:r w:rsidR="00550C8C">
        <w:t>.</w:t>
      </w:r>
    </w:p>
    <w:p w:rsidR="00363F03" w:rsidRDefault="00363F03" w:rsidP="00550C8C">
      <w:pPr>
        <w:pStyle w:val="a3"/>
        <w:numPr>
          <w:ilvl w:val="0"/>
          <w:numId w:val="1"/>
        </w:numPr>
      </w:pPr>
      <w:r w:rsidRPr="00363F03">
        <w:t>Церковь Казанской иконы Божией Матери</w:t>
      </w:r>
      <w:r w:rsidR="00550C8C">
        <w:t xml:space="preserve">, </w:t>
      </w:r>
      <w:r w:rsidR="00550C8C" w:rsidRPr="00550C8C">
        <w:t xml:space="preserve">Малое </w:t>
      </w:r>
      <w:proofErr w:type="spellStart"/>
      <w:r w:rsidR="00550C8C" w:rsidRPr="00550C8C">
        <w:t>Карачкино</w:t>
      </w:r>
      <w:proofErr w:type="spellEnd"/>
      <w:r w:rsidR="00550C8C">
        <w:t>.</w:t>
      </w:r>
    </w:p>
    <w:p w:rsidR="00363F03" w:rsidRDefault="00363F03" w:rsidP="00550C8C">
      <w:pPr>
        <w:pStyle w:val="a3"/>
        <w:numPr>
          <w:ilvl w:val="0"/>
          <w:numId w:val="1"/>
        </w:numPr>
      </w:pPr>
      <w:r w:rsidRPr="00363F03">
        <w:t>Церковь Владимирской иконы Божией Матери (подворье Троицкого мужского монастыря)</w:t>
      </w:r>
      <w:r w:rsidR="00550C8C">
        <w:t xml:space="preserve">, </w:t>
      </w:r>
      <w:r w:rsidR="00550C8C" w:rsidRPr="00550C8C">
        <w:t xml:space="preserve">Малое </w:t>
      </w:r>
      <w:proofErr w:type="spellStart"/>
      <w:r w:rsidR="00550C8C" w:rsidRPr="00550C8C">
        <w:t>Чурашево</w:t>
      </w:r>
      <w:proofErr w:type="spellEnd"/>
      <w:r w:rsidR="00550C8C">
        <w:t>.</w:t>
      </w:r>
    </w:p>
    <w:p w:rsidR="00363F03" w:rsidRDefault="00363F03" w:rsidP="00550C8C">
      <w:pPr>
        <w:pStyle w:val="a3"/>
        <w:numPr>
          <w:ilvl w:val="0"/>
          <w:numId w:val="1"/>
        </w:numPr>
      </w:pPr>
      <w:r w:rsidRPr="00363F03">
        <w:t>Церковь Николая Чудотворца</w:t>
      </w:r>
      <w:r w:rsidR="00550C8C">
        <w:t xml:space="preserve">, </w:t>
      </w:r>
      <w:proofErr w:type="gramStart"/>
      <w:r w:rsidR="00550C8C" w:rsidRPr="00550C8C">
        <w:t>Николаевское</w:t>
      </w:r>
      <w:proofErr w:type="gramEnd"/>
      <w:r w:rsidR="00550C8C">
        <w:t>.</w:t>
      </w:r>
    </w:p>
    <w:p w:rsidR="00363F03" w:rsidRDefault="00363F03" w:rsidP="00550C8C">
      <w:pPr>
        <w:pStyle w:val="a3"/>
        <w:numPr>
          <w:ilvl w:val="0"/>
          <w:numId w:val="1"/>
        </w:numPr>
      </w:pPr>
      <w:r w:rsidRPr="00363F03">
        <w:t>Церковь Покрова Пресвятой Богородицы</w:t>
      </w:r>
      <w:r w:rsidR="00550C8C">
        <w:t xml:space="preserve">, </w:t>
      </w:r>
      <w:r w:rsidR="00550C8C" w:rsidRPr="00550C8C">
        <w:t>Никольское</w:t>
      </w:r>
      <w:r w:rsidR="00550C8C">
        <w:t>.</w:t>
      </w:r>
    </w:p>
    <w:p w:rsidR="00363F03" w:rsidRDefault="00363F03" w:rsidP="00550C8C">
      <w:pPr>
        <w:pStyle w:val="a3"/>
        <w:numPr>
          <w:ilvl w:val="0"/>
          <w:numId w:val="1"/>
        </w:numPr>
      </w:pPr>
      <w:r w:rsidRPr="00363F03">
        <w:t xml:space="preserve">Церковь Троицы </w:t>
      </w:r>
      <w:proofErr w:type="spellStart"/>
      <w:r w:rsidRPr="00363F03">
        <w:t>Живоначальной</w:t>
      </w:r>
      <w:proofErr w:type="spellEnd"/>
      <w:r w:rsidR="00550C8C">
        <w:t xml:space="preserve">, </w:t>
      </w:r>
      <w:proofErr w:type="spellStart"/>
      <w:r w:rsidR="00550C8C" w:rsidRPr="00550C8C">
        <w:t>Ойка</w:t>
      </w:r>
      <w:proofErr w:type="gramStart"/>
      <w:r w:rsidR="00550C8C" w:rsidRPr="00550C8C">
        <w:t>с</w:t>
      </w:r>
      <w:proofErr w:type="spellEnd"/>
      <w:r w:rsidR="00550C8C" w:rsidRPr="00550C8C">
        <w:t>-</w:t>
      </w:r>
      <w:proofErr w:type="gramEnd"/>
      <w:r w:rsidR="00550C8C" w:rsidRPr="00550C8C">
        <w:t xml:space="preserve"> </w:t>
      </w:r>
      <w:proofErr w:type="spellStart"/>
      <w:r w:rsidR="00550C8C" w:rsidRPr="00550C8C">
        <w:t>Асламасы</w:t>
      </w:r>
      <w:proofErr w:type="spellEnd"/>
      <w:r w:rsidR="00550C8C">
        <w:t>.</w:t>
      </w:r>
    </w:p>
    <w:p w:rsidR="00C953F0" w:rsidRDefault="00C953F0" w:rsidP="00550C8C">
      <w:pPr>
        <w:pStyle w:val="a3"/>
        <w:numPr>
          <w:ilvl w:val="0"/>
          <w:numId w:val="1"/>
        </w:numPr>
      </w:pPr>
      <w:r w:rsidRPr="00C953F0">
        <w:t>Церковь Рождества Христова</w:t>
      </w:r>
      <w:r w:rsidR="00550C8C">
        <w:t xml:space="preserve">, </w:t>
      </w:r>
      <w:proofErr w:type="spellStart"/>
      <w:r w:rsidR="00550C8C" w:rsidRPr="00550C8C">
        <w:t>Пошнары</w:t>
      </w:r>
      <w:proofErr w:type="spellEnd"/>
      <w:r>
        <w:t>. Вы спросите: а где?</w:t>
      </w:r>
      <w:r>
        <w:br/>
        <w:t>я отвечу: а нет. Церковь сгорела в 2004 году, а денег на её восстановление нет, но она всё равно числится в списке церквей.</w:t>
      </w:r>
    </w:p>
    <w:p w:rsidR="00C953F0" w:rsidRDefault="00C953F0" w:rsidP="00550C8C">
      <w:pPr>
        <w:pStyle w:val="a3"/>
        <w:numPr>
          <w:ilvl w:val="0"/>
          <w:numId w:val="1"/>
        </w:numPr>
      </w:pPr>
      <w:r w:rsidRPr="00C953F0">
        <w:lastRenderedPageBreak/>
        <w:t>Церковь Успения Пресвятой Богородицы</w:t>
      </w:r>
      <w:r w:rsidR="00550C8C">
        <w:t xml:space="preserve">, </w:t>
      </w:r>
      <w:proofErr w:type="gramStart"/>
      <w:r w:rsidR="00550C8C" w:rsidRPr="00550C8C">
        <w:t>Советское</w:t>
      </w:r>
      <w:proofErr w:type="gramEnd"/>
      <w:r w:rsidR="00550C8C">
        <w:t>.</w:t>
      </w:r>
    </w:p>
    <w:p w:rsidR="00C953F0" w:rsidRDefault="00C953F0" w:rsidP="00C953F0">
      <w:pPr>
        <w:pStyle w:val="a3"/>
        <w:numPr>
          <w:ilvl w:val="0"/>
          <w:numId w:val="1"/>
        </w:numPr>
      </w:pPr>
      <w:r w:rsidRPr="00C953F0">
        <w:t>Церковь Михаила Архангела</w:t>
      </w:r>
      <w:r>
        <w:t xml:space="preserve">, </w:t>
      </w:r>
      <w:proofErr w:type="spellStart"/>
      <w:r w:rsidRPr="00C953F0">
        <w:t>Тяптяево</w:t>
      </w:r>
      <w:proofErr w:type="spellEnd"/>
      <w:r>
        <w:t xml:space="preserve"> </w:t>
      </w:r>
    </w:p>
    <w:p w:rsidR="00C953F0" w:rsidRDefault="00C953F0" w:rsidP="00C953F0">
      <w:pPr>
        <w:pStyle w:val="a3"/>
        <w:numPr>
          <w:ilvl w:val="0"/>
          <w:numId w:val="1"/>
        </w:numPr>
      </w:pPr>
      <w:r w:rsidRPr="00C953F0">
        <w:t>Церковь Рождества Христова</w:t>
      </w:r>
      <w:r>
        <w:t xml:space="preserve">, </w:t>
      </w:r>
      <w:proofErr w:type="spellStart"/>
      <w:r>
        <w:t>Чебаково</w:t>
      </w:r>
      <w:proofErr w:type="spellEnd"/>
    </w:p>
    <w:p w:rsidR="00C953F0" w:rsidRDefault="00C953F0" w:rsidP="00C953F0">
      <w:pPr>
        <w:pStyle w:val="a3"/>
        <w:numPr>
          <w:ilvl w:val="0"/>
          <w:numId w:val="1"/>
        </w:numPr>
      </w:pPr>
      <w:r w:rsidRPr="00C953F0">
        <w:t>Церковь Николая Чудотворца</w:t>
      </w:r>
      <w:r>
        <w:t>,</w:t>
      </w:r>
      <w:r w:rsidRPr="00C953F0">
        <w:t xml:space="preserve"> </w:t>
      </w:r>
      <w:proofErr w:type="spellStart"/>
      <w:r w:rsidRPr="00C953F0">
        <w:t>Чиганары</w:t>
      </w:r>
      <w:proofErr w:type="spellEnd"/>
      <w:r w:rsidRPr="00C953F0">
        <w:t>.</w:t>
      </w:r>
    </w:p>
    <w:p w:rsidR="00C953F0" w:rsidRDefault="00C953F0" w:rsidP="00C953F0">
      <w:pPr>
        <w:pStyle w:val="a3"/>
        <w:numPr>
          <w:ilvl w:val="0"/>
          <w:numId w:val="1"/>
        </w:numPr>
      </w:pPr>
      <w:r w:rsidRPr="00C953F0">
        <w:t>Церковь Алексия, человека Божьего</w:t>
      </w:r>
      <w:r>
        <w:t xml:space="preserve">, </w:t>
      </w:r>
      <w:r w:rsidRPr="00C953F0">
        <w:t>Ядрин.</w:t>
      </w:r>
    </w:p>
    <w:p w:rsidR="00C953F0" w:rsidRDefault="00C953F0" w:rsidP="00C953F0">
      <w:pPr>
        <w:pStyle w:val="a3"/>
        <w:numPr>
          <w:ilvl w:val="0"/>
          <w:numId w:val="1"/>
        </w:numPr>
      </w:pPr>
      <w:r w:rsidRPr="00C953F0">
        <w:t>Церковь Михаила Архангела</w:t>
      </w:r>
      <w:r>
        <w:t xml:space="preserve">, </w:t>
      </w:r>
      <w:r w:rsidRPr="00C953F0">
        <w:t>Ядрин.</w:t>
      </w:r>
    </w:p>
    <w:p w:rsidR="00C953F0" w:rsidRDefault="00C953F0" w:rsidP="00C953F0">
      <w:pPr>
        <w:pStyle w:val="a3"/>
        <w:numPr>
          <w:ilvl w:val="0"/>
          <w:numId w:val="1"/>
        </w:numPr>
      </w:pPr>
      <w:r w:rsidRPr="00C953F0">
        <w:t xml:space="preserve">Церковь Троицы </w:t>
      </w:r>
      <w:proofErr w:type="spellStart"/>
      <w:r w:rsidRPr="00C953F0">
        <w:t>Живоначальной</w:t>
      </w:r>
      <w:proofErr w:type="spellEnd"/>
      <w:r>
        <w:t xml:space="preserve">, </w:t>
      </w:r>
      <w:r w:rsidRPr="00C953F0">
        <w:t>Ядрин.</w:t>
      </w:r>
    </w:p>
    <w:p w:rsidR="00C953F0" w:rsidRDefault="00C953F0" w:rsidP="00C953F0">
      <w:pPr>
        <w:pStyle w:val="a3"/>
        <w:numPr>
          <w:ilvl w:val="0"/>
          <w:numId w:val="1"/>
        </w:numPr>
      </w:pPr>
      <w:r w:rsidRPr="00C953F0">
        <w:t>Церковь иконы Божией Матери "Знамение"</w:t>
      </w:r>
      <w:r>
        <w:t xml:space="preserve">, </w:t>
      </w:r>
      <w:proofErr w:type="spellStart"/>
      <w:r w:rsidRPr="00C953F0">
        <w:t>Ядрин</w:t>
      </w:r>
      <w:r>
        <w:t>о</w:t>
      </w:r>
      <w:proofErr w:type="spellEnd"/>
      <w:r w:rsidRPr="00C953F0">
        <w:t>.</w:t>
      </w:r>
    </w:p>
    <w:p w:rsidR="00C953F0" w:rsidRDefault="00C22964" w:rsidP="00C953F0">
      <w:pPr>
        <w:pStyle w:val="a3"/>
        <w:numPr>
          <w:ilvl w:val="0"/>
          <w:numId w:val="1"/>
        </w:numPr>
      </w:pPr>
      <w:r>
        <w:t>ПАМЯТНИКИ</w:t>
      </w:r>
    </w:p>
    <w:p w:rsidR="00C22964" w:rsidRDefault="00C22964" w:rsidP="00C22964">
      <w:pPr>
        <w:pStyle w:val="a3"/>
        <w:numPr>
          <w:ilvl w:val="0"/>
          <w:numId w:val="1"/>
        </w:numPr>
      </w:pPr>
      <w:r w:rsidRPr="00C22964">
        <w:t>Могила председателя колхоза «Красноармеец» Ф.А. Киреева, убитого кулаками. На могиле установлен обелиск</w:t>
      </w:r>
    </w:p>
    <w:p w:rsidR="00C22964" w:rsidRDefault="00C22964" w:rsidP="00C22964">
      <w:pPr>
        <w:pStyle w:val="a3"/>
        <w:numPr>
          <w:ilvl w:val="0"/>
          <w:numId w:val="1"/>
        </w:numPr>
      </w:pPr>
      <w:r>
        <w:t xml:space="preserve">Могила коммуниста </w:t>
      </w:r>
      <w:proofErr w:type="spellStart"/>
      <w:r>
        <w:t>Н.И</w:t>
      </w:r>
      <w:r w:rsidRPr="00C22964">
        <w:t>.</w:t>
      </w:r>
      <w:r>
        <w:t>С</w:t>
      </w:r>
      <w:r w:rsidRPr="00C22964">
        <w:t>оловьева</w:t>
      </w:r>
      <w:proofErr w:type="spellEnd"/>
      <w:r w:rsidRPr="00C22964">
        <w:t>, убитого в 1921 году кулаками. На могиле установлен обелиск</w:t>
      </w:r>
    </w:p>
    <w:p w:rsidR="00980B21" w:rsidRDefault="00980B21" w:rsidP="00980B21">
      <w:pPr>
        <w:pStyle w:val="a3"/>
        <w:numPr>
          <w:ilvl w:val="0"/>
          <w:numId w:val="1"/>
        </w:numPr>
      </w:pPr>
      <w:proofErr w:type="spellStart"/>
      <w:r>
        <w:t>Ювановское</w:t>
      </w:r>
      <w:proofErr w:type="spellEnd"/>
      <w:r>
        <w:t xml:space="preserve"> городище — Арату</w:t>
      </w:r>
      <w:r>
        <w:t xml:space="preserve"> 10 век н.э.</w:t>
      </w:r>
      <w:bookmarkStart w:id="0" w:name="_GoBack"/>
      <w:bookmarkEnd w:id="0"/>
    </w:p>
    <w:p w:rsidR="00C22964" w:rsidRDefault="00980B21" w:rsidP="00980B21">
      <w:pPr>
        <w:pStyle w:val="a3"/>
      </w:pPr>
      <w:r>
        <w:t xml:space="preserve">Городище представляет собой остатки древнего поселения (города), </w:t>
      </w:r>
      <w:proofErr w:type="spellStart"/>
      <w:r>
        <w:t>укреплёного</w:t>
      </w:r>
      <w:proofErr w:type="spellEnd"/>
      <w:r>
        <w:t xml:space="preserve"> земляным валом и природным ландшафтом.</w:t>
      </w:r>
    </w:p>
    <w:p w:rsidR="00980B21" w:rsidRDefault="00980B21" w:rsidP="00C22964">
      <w:pPr>
        <w:pStyle w:val="a3"/>
        <w:numPr>
          <w:ilvl w:val="0"/>
          <w:numId w:val="1"/>
        </w:numPr>
      </w:pPr>
      <w:r>
        <w:t>Ф</w:t>
      </w:r>
    </w:p>
    <w:p w:rsidR="00980B21" w:rsidRDefault="00980B21" w:rsidP="00C22964">
      <w:pPr>
        <w:pStyle w:val="a3"/>
        <w:numPr>
          <w:ilvl w:val="0"/>
          <w:numId w:val="1"/>
        </w:numPr>
      </w:pPr>
      <w:r>
        <w:t>Ф</w:t>
      </w:r>
    </w:p>
    <w:p w:rsidR="00980B21" w:rsidRDefault="00980B21" w:rsidP="00C22964">
      <w:pPr>
        <w:pStyle w:val="a3"/>
        <w:numPr>
          <w:ilvl w:val="0"/>
          <w:numId w:val="1"/>
        </w:numPr>
      </w:pPr>
      <w:r>
        <w:t>ф</w:t>
      </w:r>
    </w:p>
    <w:sectPr w:rsidR="00980B21" w:rsidSect="00550C8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411DC"/>
    <w:multiLevelType w:val="hybridMultilevel"/>
    <w:tmpl w:val="C82E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68"/>
    <w:rsid w:val="003211B8"/>
    <w:rsid w:val="00363F03"/>
    <w:rsid w:val="004633CA"/>
    <w:rsid w:val="00550C8C"/>
    <w:rsid w:val="00575768"/>
    <w:rsid w:val="008863BC"/>
    <w:rsid w:val="00980B21"/>
    <w:rsid w:val="00B2094A"/>
    <w:rsid w:val="00C22964"/>
    <w:rsid w:val="00C64FEF"/>
    <w:rsid w:val="00C953F0"/>
    <w:rsid w:val="00C96EEE"/>
    <w:rsid w:val="00E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3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7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3F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3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7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3F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ТРИУМФ</dc:creator>
  <cp:lastModifiedBy>ТРИУМФ</cp:lastModifiedBy>
  <cp:revision>4</cp:revision>
  <dcterms:created xsi:type="dcterms:W3CDTF">2021-09-20T13:36:00Z</dcterms:created>
  <dcterms:modified xsi:type="dcterms:W3CDTF">2021-09-20T18:09:00Z</dcterms:modified>
</cp:coreProperties>
</file>