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40" w:lineRule="auto"/>
        <w:ind w:left="2175.599975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SISTEMA DE GESTIÓN DE PEDIDOS ONLINE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40" w:lineRule="auto"/>
        <w:ind w:left="2175.59997558593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PixBuy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8.90380859375" w:line="240" w:lineRule="auto"/>
        <w:ind w:left="287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Nicolas Stiven Gonzalez Vidal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2908.5601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1013122369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2895.599975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Sebastian Felipe Velasquez Gara</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2908.5601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1031651445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2908.560180664062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Cristian Camilo Segura Daleman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2908.560180664062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1023901536</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5.76904296875" w:line="240" w:lineRule="auto"/>
        <w:ind w:left="0" w:right="1847.31811523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Centro de electricidad electrónica y telecomunicaciones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2880.48004150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Programación de software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2880.4800415039062"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Ficha:3174994</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2880.4800415039062"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2880.4800415039062"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2880.4800415039062"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2880.4800415039062"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Instructor:Marco Leon Mora Mendez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29248046875" w:line="240" w:lineRule="auto"/>
        <w:ind w:left="4.56008911132812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JUSTIFICACIÓN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29248046875" w:line="240" w:lineRule="auto"/>
        <w:ind w:left="4.560089111328125" w:right="0" w:firstLine="715.4399108886719"/>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actualidad, muchas pequeñas y medianas empresas enfrentan dificultades para organizar los pedidos, esta falta de herramientas digitales adecuadas puede provocar retrasos, errores en los pedidos. Este proyecto nace de la necesidad de crear soluciones prácticas que permitan a los clientes realizar pedidos de manera clara y rápida, mientras que los administradores pueden gestionar esa información de forma estructurada y segura.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29248046875" w:line="240" w:lineRule="auto"/>
        <w:ind w:left="4.56008911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OBJETIVO GENERAL:</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552734375" w:line="264.3717384338379" w:lineRule="auto"/>
        <w:ind w:left="0" w:right="110.385742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Desarrollar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una aplicación </w:t>
      </w:r>
      <w:r w:rsidDel="00000000" w:rsidR="00000000" w:rsidRPr="00000000">
        <w:rPr>
          <w:rFonts w:ascii="Times New Roman" w:cs="Times New Roman" w:eastAsia="Times New Roman" w:hAnsi="Times New Roman"/>
          <w:sz w:val="24"/>
          <w:szCs w:val="24"/>
          <w:rtl w:val="0"/>
        </w:rPr>
        <w:t xml:space="preserve">para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realizar pedidos de productos en líne</w:t>
      </w:r>
      <w:r w:rsidDel="00000000" w:rsidR="00000000" w:rsidRPr="00000000">
        <w:rPr>
          <w:rFonts w:ascii="Times New Roman" w:cs="Times New Roman" w:eastAsia="Times New Roman" w:hAnsi="Times New Roman"/>
          <w:sz w:val="24"/>
          <w:szCs w:val="24"/>
          <w:rtl w:val="0"/>
        </w:rPr>
        <w:t xml:space="preserve">a y controlar la entrega de los mismos.</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6672363281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w:t>
      </w:r>
      <w:r w:rsidDel="00000000" w:rsidR="00000000" w:rsidRPr="00000000">
        <w:rPr>
          <w:rFonts w:ascii="Times New Roman" w:cs="Times New Roman" w:eastAsia="Times New Roman" w:hAnsi="Times New Roman"/>
          <w:sz w:val="24"/>
          <w:szCs w:val="24"/>
          <w:rtl w:val="0"/>
        </w:rPr>
        <w:t xml:space="preserv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w:t>
      </w:r>
      <w:r w:rsidDel="00000000" w:rsidR="00000000" w:rsidRPr="00000000">
        <w:rPr>
          <w:rFonts w:ascii="Times New Roman" w:cs="Times New Roman" w:eastAsia="Times New Roman" w:hAnsi="Times New Roman"/>
          <w:sz w:val="24"/>
          <w:szCs w:val="24"/>
          <w:rtl w:val="0"/>
        </w:rPr>
        <w:t xml:space="preserve">ESPECÍFICOS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1376953125" w:line="264.3717384338379" w:lineRule="auto"/>
        <w:ind w:left="720" w:right="1751.8133544921875" w:hanging="331.439971923828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sz w:val="24"/>
          <w:szCs w:val="24"/>
          <w:rtl w:val="0"/>
        </w:rPr>
        <w:t xml:space="preserve">Mostrar el catálogo de productos por categorías.</w:t>
      </w:r>
    </w:p>
    <w:p w:rsidR="00000000" w:rsidDel="00000000" w:rsidP="00000000" w:rsidRDefault="00000000" w:rsidRPr="00000000" w14:paraId="00000018">
      <w:pPr>
        <w:widowControl w:val="0"/>
        <w:spacing w:before="37.2930908203125" w:line="240" w:lineRule="auto"/>
        <w:ind w:left="364.32006835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Desarrollar un carrito de compras para la selección de productos.</w:t>
      </w:r>
    </w:p>
    <w:p w:rsidR="00000000" w:rsidDel="00000000" w:rsidP="00000000" w:rsidRDefault="00000000" w:rsidRPr="00000000" w14:paraId="00000019">
      <w:pPr>
        <w:widowControl w:val="0"/>
        <w:spacing w:before="37.2930908203125" w:line="240" w:lineRule="auto"/>
        <w:ind w:left="364.32006835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Crear un seguimiento del pedido después de la compra. </w:t>
      </w:r>
    </w:p>
    <w:p w:rsidR="00000000" w:rsidDel="00000000" w:rsidP="00000000" w:rsidRDefault="00000000" w:rsidRPr="00000000" w14:paraId="0000001A">
      <w:pPr>
        <w:widowControl w:val="0"/>
        <w:spacing w:before="37.2930908203125" w:line="240" w:lineRule="auto"/>
        <w:ind w:left="364.32006835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Crear un módulo de informes.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364.3200683593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364.3200683593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ALCANCE EXCLUIDO DEL PROYECTO:</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364.3200683593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numPr>
          <w:ilvl w:val="0"/>
          <w:numId w:val="1"/>
        </w:numPr>
        <w:spacing w:after="0" w:afterAutospacing="0" w:before="37.2930908203125"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 pasarelas de pagos.</w:t>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64.3717384338379" w:lineRule="auto"/>
        <w:ind w:left="720" w:right="145.7763671875" w:hanging="360"/>
        <w:jc w:val="left"/>
        <w:rPr>
          <w:u w:val="none"/>
        </w:rPr>
      </w:pPr>
      <w:r w:rsidDel="00000000" w:rsidR="00000000" w:rsidRPr="00000000">
        <w:rPr>
          <w:rtl w:val="0"/>
        </w:rPr>
        <w:t xml:space="preserve">Integración de sistemas como API o ERP complejos.</w:t>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64.3717384338379" w:lineRule="auto"/>
        <w:ind w:left="720" w:right="145.7763671875" w:hanging="360"/>
        <w:jc w:val="left"/>
        <w:rPr>
          <w:u w:val="none"/>
        </w:rPr>
      </w:pPr>
      <w:r w:rsidDel="00000000" w:rsidR="00000000" w:rsidRPr="00000000">
        <w:rPr>
          <w:rtl w:val="0"/>
        </w:rPr>
        <w:t xml:space="preserve">marketing.</w:t>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64.3717384338379" w:lineRule="auto"/>
        <w:ind w:left="720" w:right="145.7763671875" w:hanging="360"/>
        <w:jc w:val="left"/>
        <w:rPr>
          <w:u w:val="none"/>
        </w:rPr>
      </w:pPr>
      <w:r w:rsidDel="00000000" w:rsidR="00000000" w:rsidRPr="00000000">
        <w:rPr>
          <w:rtl w:val="0"/>
        </w:rPr>
        <w:t xml:space="preserve">Soporte para múltiples idiomas.</w:t>
      </w:r>
      <w:r w:rsidDel="00000000" w:rsidR="00000000" w:rsidRPr="00000000">
        <w:rPr>
          <w:rtl w:val="0"/>
        </w:rPr>
      </w:r>
    </w:p>
    <w:sectPr>
      <w:pgSz w:h="15840" w:w="12240" w:orient="portrait"/>
      <w:pgMar w:bottom="1798.388671875" w:top="704.0625" w:left="1439.5199584960938" w:right="14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