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F2E" w:rsidRPr="00F94202" w:rsidRDefault="00994D73" w:rsidP="00704614">
      <w:pPr>
        <w:spacing w:after="0"/>
        <w:ind w:firstLine="709"/>
        <w:jc w:val="center"/>
        <w:rPr>
          <w:rFonts w:ascii="Times New Roman" w:hAnsi="Times New Roman"/>
          <w:b/>
          <w:sz w:val="24"/>
        </w:rPr>
      </w:pPr>
      <w:r w:rsidRPr="00F94202">
        <w:rPr>
          <w:rFonts w:ascii="Times New Roman" w:hAnsi="Times New Roman"/>
          <w:b/>
          <w:sz w:val="24"/>
        </w:rPr>
        <w:t>1. Політологія як наука і навчальна дисципліна. ЇЇ об’єкт і предмет вивчення</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Поняття "політологія" утворилося з двох грецьких слів – </w:t>
      </w:r>
      <w:proofErr w:type="spellStart"/>
      <w:r w:rsidRPr="00F94202">
        <w:rPr>
          <w:rFonts w:ascii="Times New Roman" w:hAnsi="Times New Roman"/>
          <w:sz w:val="24"/>
        </w:rPr>
        <w:t>politike</w:t>
      </w:r>
      <w:proofErr w:type="spellEnd"/>
      <w:r w:rsidRPr="00F94202">
        <w:rPr>
          <w:rFonts w:ascii="Times New Roman" w:hAnsi="Times New Roman"/>
          <w:sz w:val="24"/>
        </w:rPr>
        <w:t xml:space="preserve"> (державні справи) і </w:t>
      </w:r>
      <w:proofErr w:type="spellStart"/>
      <w:r w:rsidRPr="00F94202">
        <w:rPr>
          <w:rFonts w:ascii="Times New Roman" w:hAnsi="Times New Roman"/>
          <w:sz w:val="24"/>
        </w:rPr>
        <w:t>logos</w:t>
      </w:r>
      <w:proofErr w:type="spellEnd"/>
      <w:r w:rsidRPr="00F94202">
        <w:rPr>
          <w:rFonts w:ascii="Times New Roman" w:hAnsi="Times New Roman"/>
          <w:sz w:val="24"/>
        </w:rPr>
        <w:t xml:space="preserve"> (вчення). Політична наука як самостійна сфера знань виникає на рубежі Середньовіччя та Нового часу, коли мислителі почали пояснювати політичні процеси за допомогою "земних", а не релігійно-міфологічних ар­гументів. Основи наукової політичної теорії закладають Н. Макіавеллі, Ж. </w:t>
      </w:r>
      <w:proofErr w:type="spellStart"/>
      <w:r w:rsidRPr="00F94202">
        <w:rPr>
          <w:rFonts w:ascii="Times New Roman" w:hAnsi="Times New Roman"/>
          <w:sz w:val="24"/>
        </w:rPr>
        <w:t>Боден</w:t>
      </w:r>
      <w:proofErr w:type="spellEnd"/>
      <w:r w:rsidRPr="00F94202">
        <w:rPr>
          <w:rFonts w:ascii="Times New Roman" w:hAnsi="Times New Roman"/>
          <w:sz w:val="24"/>
        </w:rPr>
        <w:t>, Т. Гоббс, Дж. Локк, Ш.Л. Монтеск'є, Дж. Віко та ін. У цей час спеціальна галузь знань про політику іменується по-різному: політичне ми</w:t>
      </w:r>
      <w:r w:rsidRPr="00F94202">
        <w:rPr>
          <w:rFonts w:ascii="Times New Roman" w:hAnsi="Times New Roman"/>
          <w:sz w:val="24"/>
        </w:rPr>
        <w:t>стецтво, політичне вчення тощо.</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Політологія як самостійна навчальна дисципліна почала формуватися в другій половині XIX ст. У 1857 p. Ф. </w:t>
      </w:r>
      <w:proofErr w:type="spellStart"/>
      <w:r w:rsidRPr="00F94202">
        <w:rPr>
          <w:rFonts w:ascii="Times New Roman" w:hAnsi="Times New Roman"/>
          <w:sz w:val="24"/>
        </w:rPr>
        <w:t>Лейбер</w:t>
      </w:r>
      <w:proofErr w:type="spellEnd"/>
      <w:r w:rsidRPr="00F94202">
        <w:rPr>
          <w:rFonts w:ascii="Times New Roman" w:hAnsi="Times New Roman"/>
          <w:sz w:val="24"/>
        </w:rPr>
        <w:t xml:space="preserve"> починає читати цей курс у Колумбійському коледжі, в 1880 p. у цьому ж коледжі створюється перша школа політичної науки, що поклало початок активному формуванню в США системи політологічних навчальних і наукових закладів. 1903 роком датується створення Американської асоціації політични</w:t>
      </w:r>
      <w:r w:rsidRPr="00F94202">
        <w:rPr>
          <w:rFonts w:ascii="Times New Roman" w:hAnsi="Times New Roman"/>
          <w:sz w:val="24"/>
        </w:rPr>
        <w:t>х наук.</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У 1896 p. італійський політолог і соціолог Г. </w:t>
      </w:r>
      <w:proofErr w:type="spellStart"/>
      <w:r w:rsidRPr="00F94202">
        <w:rPr>
          <w:rFonts w:ascii="Times New Roman" w:hAnsi="Times New Roman"/>
          <w:sz w:val="24"/>
        </w:rPr>
        <w:t>Моска</w:t>
      </w:r>
      <w:proofErr w:type="spellEnd"/>
      <w:r w:rsidRPr="00F94202">
        <w:rPr>
          <w:rFonts w:ascii="Times New Roman" w:hAnsi="Times New Roman"/>
          <w:sz w:val="24"/>
        </w:rPr>
        <w:t xml:space="preserve"> публікує книгу "Елементи політичної науки", що дає підстави говорити про поширення політичної науки у Європі починаючи з кінця XIX ст. Процес остаточного становлення політології завершився на Міжнародному колоквіумі з політичних наук (Париж, 1948 p.), який був організований ЮНЕСКО, і де було визначено зміст предмета цієї науки та рекомендовано включити курс політології для вивчення в системі вищої освіти як з</w:t>
      </w:r>
      <w:r w:rsidRPr="00F94202">
        <w:rPr>
          <w:rFonts w:ascii="Times New Roman" w:hAnsi="Times New Roman"/>
          <w:sz w:val="24"/>
        </w:rPr>
        <w:t>агальнообов'язкової дисципліни.</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У визначенні п</w:t>
      </w:r>
      <w:r w:rsidRPr="00F94202">
        <w:rPr>
          <w:rFonts w:ascii="Times New Roman" w:hAnsi="Times New Roman"/>
          <w:sz w:val="24"/>
        </w:rPr>
        <w:t>олітології є кілька точок зору:</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її називають метатеорією політики, яка інтегрує усі галузі наукового знання про політику, зокрема, політичну філософію, політичну соціологію, політичну психологію, політичн</w:t>
      </w:r>
      <w:r w:rsidRPr="00F94202">
        <w:rPr>
          <w:rFonts w:ascii="Times New Roman" w:hAnsi="Times New Roman"/>
          <w:sz w:val="24"/>
        </w:rPr>
        <w:t>у географію, демографію та ін.;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 ототожнюють політологію з політичною соціологією, які, на думку Р. Арена, М. </w:t>
      </w:r>
      <w:proofErr w:type="spellStart"/>
      <w:r w:rsidRPr="00F94202">
        <w:rPr>
          <w:rFonts w:ascii="Times New Roman" w:hAnsi="Times New Roman"/>
          <w:sz w:val="24"/>
        </w:rPr>
        <w:t>Дюверже</w:t>
      </w:r>
      <w:proofErr w:type="spellEnd"/>
      <w:r w:rsidRPr="00F94202">
        <w:rPr>
          <w:rFonts w:ascii="Times New Roman" w:hAnsi="Times New Roman"/>
          <w:sz w:val="24"/>
        </w:rPr>
        <w:t xml:space="preserve">, С. </w:t>
      </w:r>
      <w:proofErr w:type="spellStart"/>
      <w:r w:rsidRPr="00F94202">
        <w:rPr>
          <w:rFonts w:ascii="Times New Roman" w:hAnsi="Times New Roman"/>
          <w:sz w:val="24"/>
        </w:rPr>
        <w:t>Ліпсета</w:t>
      </w:r>
      <w:proofErr w:type="spellEnd"/>
      <w:r w:rsidRPr="00F94202">
        <w:rPr>
          <w:rFonts w:ascii="Times New Roman" w:hAnsi="Times New Roman"/>
          <w:sz w:val="24"/>
        </w:rPr>
        <w:t>, мають однаковий предмет дослідження і використовують однаков</w:t>
      </w:r>
      <w:r w:rsidRPr="00F94202">
        <w:rPr>
          <w:rFonts w:ascii="Times New Roman" w:hAnsi="Times New Roman"/>
          <w:sz w:val="24"/>
        </w:rPr>
        <w:t>і підходи при його дослідженні;</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вважають, що політологія як загальна теорія політики досліджує політику як цілісний об'єкт, а її предметом є специфічні закономірності, притаманні лише цьому особл</w:t>
      </w:r>
      <w:r w:rsidRPr="00F94202">
        <w:rPr>
          <w:rFonts w:ascii="Times New Roman" w:hAnsi="Times New Roman"/>
          <w:sz w:val="24"/>
        </w:rPr>
        <w:t>ивому виду людської діяльності;</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трактують політологію як систему закономірностей розвитку та функціонування політичної культури, в межах якої від</w:t>
      </w:r>
      <w:r w:rsidRPr="00F94202">
        <w:rPr>
          <w:rFonts w:ascii="Times New Roman" w:hAnsi="Times New Roman"/>
          <w:sz w:val="24"/>
        </w:rPr>
        <w:t>бувається політична діяльність;</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іноді політологію визначають як науку про закономірності розвитку та функціонування демократії, її змісту, місця і ролі у політичному житті суспільства;</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поширеним є сприйняття політології як науки, що вивчає політичну систему як сукупність владних інститутів та політичну владу як основу розвитку і фун</w:t>
      </w:r>
      <w:r w:rsidRPr="00F94202">
        <w:rPr>
          <w:rFonts w:ascii="Times New Roman" w:hAnsi="Times New Roman"/>
          <w:sz w:val="24"/>
        </w:rPr>
        <w:t>кціонування політичної системи.</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Враховуючи багатозначність основного терміну "політика", яким опе­рує політологія, і можливості різноманітних способів її характеристик, політологія, на нашу думку, це наука про політику та її взаємовідн</w:t>
      </w:r>
      <w:r w:rsidRPr="00F94202">
        <w:rPr>
          <w:rFonts w:ascii="Times New Roman" w:hAnsi="Times New Roman"/>
          <w:sz w:val="24"/>
        </w:rPr>
        <w:t>осини з людиною і суспільством.</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Як навчальна дисципліна, політологія включає у себе такі основні дидактичні одиниці: предмет політології та її методологія; історія світо­вої політичної думки; розвиток політичної думки в Україні; теорія влади і владних відносин; політична система суспільства; політична культура; політичні партії та партійні системи; політичні еліти та лідерство; світовий політичний процес; політичне прогнозування та ін.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Усю сукупність проблем, які вивчає політологія, можна згрупувати у такі умовні розділи: вступ до політології, історія політичних вчень, теоретична та практична політологія. Головне завдання політології як навчальної дисципліни – опрацювання і таке викладення загальнотеоретич­ного і практичного матеріалу, щоб відповідно до завдань політологічної </w:t>
      </w:r>
      <w:r w:rsidRPr="00F94202">
        <w:rPr>
          <w:rFonts w:ascii="Times New Roman" w:hAnsi="Times New Roman"/>
          <w:sz w:val="24"/>
        </w:rPr>
        <w:lastRenderedPageBreak/>
        <w:t>підготовки спеціалістів будь-якого профілю у доступній формі дати їм необхідний мінімум наукових політологічних знань.</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b/>
          <w:sz w:val="24"/>
        </w:rPr>
        <w:t>Об'єктом політології</w:t>
      </w:r>
      <w:r w:rsidRPr="00F94202">
        <w:rPr>
          <w:rFonts w:ascii="Times New Roman" w:hAnsi="Times New Roman"/>
          <w:sz w:val="24"/>
        </w:rPr>
        <w:t xml:space="preserve"> як науки є політична сфера суспільного життя, основний зміст якої складають політико – владні відносини з приводу влади в суспільстві. Політична сфе­ра вивчається й аналізується у поєднанні з особливостями її розвитку, функціонування, зв'язками з економічною та духовною сферами суспіль­ства. Політична сфера є взаємодією в політичному процесі великих і малих соціальних груп, об'єдна</w:t>
      </w:r>
      <w:r w:rsidRPr="00F94202">
        <w:rPr>
          <w:rFonts w:ascii="Times New Roman" w:hAnsi="Times New Roman"/>
          <w:sz w:val="24"/>
        </w:rPr>
        <w:t>нь громадян, окремих індивідів.</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Вона включає у себе й соціально-політичні інститути та організації, через які відбувається взаємодія між </w:t>
      </w:r>
      <w:r w:rsidRPr="00F94202">
        <w:rPr>
          <w:rFonts w:ascii="Times New Roman" w:hAnsi="Times New Roman"/>
          <w:sz w:val="24"/>
        </w:rPr>
        <w:t>окремими суб'єктами політики.</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b/>
          <w:sz w:val="24"/>
        </w:rPr>
        <w:t>Предметом політології</w:t>
      </w:r>
      <w:r w:rsidRPr="00F94202">
        <w:rPr>
          <w:rFonts w:ascii="Times New Roman" w:hAnsi="Times New Roman"/>
          <w:sz w:val="24"/>
        </w:rPr>
        <w:t xml:space="preserve"> є конкретні прояви, процеси, відносини політичної дійсності, які вивчаються політологами. Наприклад, сюди відносять такі феномени, як політична культура, ідеологія, політичні еліти, політичні партії та громадсько-політичні організації, рухи, владні відносини, держава, політична система, політична діяльність, політичне лідерство, тощо. Для вітчизняної політології особливо актуальними є проблеми трансформації політичної системи, політичних інститутів та політичних відносин, становлення громадянського суспільства і правової держави, здійснення політичних реформ, стан</w:t>
      </w:r>
      <w:r w:rsidRPr="00F94202">
        <w:rPr>
          <w:rFonts w:ascii="Times New Roman" w:hAnsi="Times New Roman"/>
          <w:sz w:val="24"/>
        </w:rPr>
        <w:t>овлення багатопартійності тощо.</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У цілому усю сукупність проблем, які є предметом політології, можна розділити на </w:t>
      </w:r>
      <w:r w:rsidRPr="00F94202">
        <w:rPr>
          <w:rFonts w:ascii="Times New Roman" w:hAnsi="Times New Roman"/>
          <w:sz w:val="24"/>
        </w:rPr>
        <w:t>такі основні групи:</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ідейно-теоретичне і соціально-філософське підґрунтя політичних процесів і явищ, яке систематизує ознаки і характеристики політики, політичні парадигми, які відповідають конкретному історичному періоду;</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політичні системи, політична влада, політичні режими (умови їх розвитку і зміни), держава, по</w:t>
      </w:r>
      <w:r w:rsidRPr="00F94202">
        <w:rPr>
          <w:rFonts w:ascii="Times New Roman" w:hAnsi="Times New Roman"/>
          <w:sz w:val="24"/>
        </w:rPr>
        <w:t>літичні партії, суспільні рухи;</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політичні процеси, політична діяльність, політичн</w:t>
      </w:r>
      <w:r w:rsidRPr="00F94202">
        <w:rPr>
          <w:rFonts w:ascii="Times New Roman" w:hAnsi="Times New Roman"/>
          <w:sz w:val="24"/>
        </w:rPr>
        <w:t>а участь і політична поведінка.</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Політологія взаємодіє з рядом наук, предметом дослідження яких є окремі аспекти політичної дійсності. Зокрема, це – політична філософія, політична соціологія, політична психологія, теорія міжнародної політики, </w:t>
      </w:r>
      <w:proofErr w:type="spellStart"/>
      <w:r w:rsidRPr="00F94202">
        <w:rPr>
          <w:rFonts w:ascii="Times New Roman" w:hAnsi="Times New Roman"/>
          <w:sz w:val="24"/>
        </w:rPr>
        <w:t>етнодержавознавство</w:t>
      </w:r>
      <w:proofErr w:type="spellEnd"/>
      <w:r w:rsidRPr="00F94202">
        <w:rPr>
          <w:rFonts w:ascii="Times New Roman" w:hAnsi="Times New Roman"/>
          <w:sz w:val="24"/>
        </w:rPr>
        <w:t>, історія держави і права, політична</w:t>
      </w:r>
      <w:r w:rsidRPr="00F94202">
        <w:rPr>
          <w:rFonts w:ascii="Times New Roman" w:hAnsi="Times New Roman"/>
          <w:sz w:val="24"/>
        </w:rPr>
        <w:t xml:space="preserve"> географія (геополітика) та ін.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Політична філософія вивчає політику як цілісність, й природу, вона розробляє загальні критерії оцінки політики, ідеали та нормативні прин­ципи організації суспільства. Політична філософія акцентує увагу на сутності природи політичного світу (добро-зло, справедливість-несправед­ливість, зб</w:t>
      </w:r>
      <w:r w:rsidRPr="00F94202">
        <w:rPr>
          <w:rFonts w:ascii="Times New Roman" w:hAnsi="Times New Roman"/>
          <w:sz w:val="24"/>
        </w:rPr>
        <w:t>ереження-зміни і т. д.).</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Політична соціологія є наукою про взаємодію політичного суспільства (держави) з громадянським суспільством, взаємодію політичних і соціаль­них процесів. Для політології надзвичайно корисними є методологічні розробки соціології щодо проведення емпіричних досліджень (анкетуван­ня, контент-аналізу, експертних опитувань тощо). Соціологія дає політо­логії інформацію про функціонування суспільства як системи, про взаємо­дію різних соціальних груп</w:t>
      </w:r>
      <w:r w:rsidR="00F94202">
        <w:rPr>
          <w:rFonts w:ascii="Times New Roman" w:hAnsi="Times New Roman"/>
          <w:sz w:val="24"/>
        </w:rPr>
        <w:t xml:space="preserve"> в аспекті політичних відносин.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Політична географія (геополітика) вивчає взаємозв'язок політичних процесів з просторовим розташуванням держави. Політична історія вив­чає політичні теорії, погляди, інститути, події у їх хронологічній по­слідовності та взаємозв'язку. Політична психологія досліджує соціально-психологічні складові політичного життя суспільства, які формуються на рівні п</w:t>
      </w:r>
      <w:r w:rsidRPr="00F94202">
        <w:rPr>
          <w:rFonts w:ascii="Times New Roman" w:hAnsi="Times New Roman"/>
          <w:sz w:val="24"/>
        </w:rPr>
        <w:t>олітичної свідомості націй, ін.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Теорія міжнародної політики має предметом свого дослідження зовнішньополітичну діяльність держав, об'єднань громадян, проблеми війни та миру, запобі­гання виникненню міжнародних кон</w:t>
      </w:r>
      <w:r w:rsidRPr="00F94202">
        <w:rPr>
          <w:rFonts w:ascii="Times New Roman" w:hAnsi="Times New Roman"/>
          <w:sz w:val="24"/>
        </w:rPr>
        <w:t>фліктів і їх врегулювання тощо.</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lastRenderedPageBreak/>
        <w:t>В останнє десятиріччя виникло чимало спеціальних політичних дисциплін: політичне моделювання, аналіз політичного дискурсу (мови і спілкування).</w:t>
      </w:r>
    </w:p>
    <w:p w:rsidR="00F94202" w:rsidRDefault="00F94202" w:rsidP="00704614">
      <w:pPr>
        <w:ind w:firstLine="709"/>
        <w:rPr>
          <w:rFonts w:ascii="Times New Roman" w:hAnsi="Times New Roman"/>
          <w:b/>
          <w:sz w:val="24"/>
        </w:rPr>
      </w:pPr>
      <w:r>
        <w:rPr>
          <w:rFonts w:ascii="Times New Roman" w:hAnsi="Times New Roman"/>
          <w:b/>
          <w:sz w:val="24"/>
        </w:rPr>
        <w:br w:type="page"/>
      </w:r>
    </w:p>
    <w:p w:rsidR="00994D73" w:rsidRPr="00F94202" w:rsidRDefault="00994D73" w:rsidP="00704614">
      <w:pPr>
        <w:spacing w:after="0"/>
        <w:ind w:firstLine="709"/>
        <w:jc w:val="center"/>
        <w:rPr>
          <w:rFonts w:ascii="Times New Roman" w:hAnsi="Times New Roman"/>
          <w:b/>
          <w:sz w:val="24"/>
        </w:rPr>
      </w:pPr>
      <w:r w:rsidRPr="00F94202">
        <w:rPr>
          <w:rFonts w:ascii="Times New Roman" w:hAnsi="Times New Roman"/>
          <w:b/>
          <w:sz w:val="24"/>
        </w:rPr>
        <w:lastRenderedPageBreak/>
        <w:t>2. Категорії, функції і структура політології</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Як і будь-яка інша суспільствознавча наука, політологія оперує сукупністю категорій — вузлових понять, з допомогою яких розкривається предмет науки.</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Специфікою політологічного категорійного апарату є те, що, формуючись пізніше, ніж апарат інших суспільствознавчих наук, він запозичив багато категорій із історичного, філософського, правового, соціологічного словників. Багато термінів політологія перейняла із області таких наук як кібернетика, біологія, теоретична математика та ін. Система політологічних категорій знаходиться в розвитку, вона постійно збагачується і на міжнародному, і на вітчизняному рівнях.</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Умовно категорії політології можна поділити на чотири групи:</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загальні: політика, влада, демократія, свобода тощо;</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структурні: політична система, політична організація, держава, політична партія, громадсько-політичний рух та ін.;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функціонування: політична діяльність, політичний процес, політична боротьба, політичний конфлікт та ін.;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розвитку: політична революція, контрреволюція, політична трансформація, політична еволюція та ін.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Призначення політології для суспільства розкривається в її функціях.</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Теоретико-пізнавальна функція передбачає вивчення, систематизацію, тлумачення, аналіз, узагальнення й оцінку політичних явищ. Теоретичне пізнання дає змогу всебічно вивчити й оцінити досвід політичної діяльності соціальних суб’єктів, їх політичне мистецтво; політологія покликана дати знання політичних, умов, засобів і форм розв’язання соціальних питань.</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Світоглядна функція зумовлює утвердження цінностей, ідеалів, норм цивілізованої політичної поведінки, політичної культури соціальних суб’єктів. Це сприяє досягненню певного консенсусу в суспільстві, оптимальному функціонуванню політичних інститутів. Вивчення політології дає змогу зрозуміти, чиї інтереси представляють певні партії, </w:t>
      </w:r>
      <w:bookmarkStart w:id="0" w:name="_GoBack"/>
      <w:bookmarkEnd w:id="0"/>
      <w:r w:rsidRPr="00F94202">
        <w:rPr>
          <w:rFonts w:ascii="Times New Roman" w:hAnsi="Times New Roman"/>
          <w:sz w:val="24"/>
        </w:rPr>
        <w:t>суспільні групи, їхні лідери. Ця функція впливає на вміння оцінювати політичні події у зв’язку з конкретними історичними умовами.</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Прогностична функція полягає в передбаченні шляхів розвитку політичних процесів, різних варіантів політичної поведінки. Це необхідно для вироблення механізму раціональної організації, політичних процесів, урахування ресурсів політичної влади. У нинішніх умовах зростає роль прогнозування політичної поведінки людей у різних регіонах країни, наслідків здійснюваних політичних акцій. Процес прогнозування спирається на пізнання об’єктивних законів суспільно-політичного розвитку, політичних інтересів, потреб, стимулів. При цьому беруться до уваги співвідношення політичних сил у суспільстві, їх взаємодія, стан політичної свідомості й культури, національні традиції.</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Прикладна функція передбачає вироблення практичних рекомендацій щодо шляхів, механізмів реалізації політичних знань, раціональної організації політичних процесів. Вона забезпечує вивчення ефективності політичних рішень, стану суспільної думки, ставлення громадськості до політичних структур, інститутів і норм. Орієнтована на безпосереднє вирішення проблем, пов’язаних з формуванням знань про принципи й методи практичного регулювання політичних процесів і виконання конкретних завдань.</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Виділяють і такі функції політології, як методологічна, регулятивна, нормативна та ін.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Безумовно, усі зазначені функції тісно пов’язані між собою і взаємодіють із загальними функціями політики, які виступають у цивілізованому суспільстві на перший план..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Структура політології передбачає розмежування фундаментальної теоретичної і прикладної політології. Один напрям відрізняється від іншого завданнями, дослідницькими процедурами і зв’язками з практикою.</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lastRenderedPageBreak/>
        <w:t>Теоретична політологія ставить своїм завданням отримання нового знання, пояснення і розуміння політичної реальності, розробку нових концептуальних-моделей реальності. Але її вплив на практику носить опосередкований характер.</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Прикладна політологія безпосередньо орієнтована на досягнення реального політичного ефекту. Вона вивчає і пропонує способи впливу на певні сфери політичної реальності. Кінцевою метою досліджень у цій сфері є прогнози, рекомендації, поради учасникам політичного процесу. Даний напрям політології має безпосередній зв’язок з практикою. Про практичний напрям прикладної політології свідчить і сфера її уваги: технології виборчих компаній, вивчення суспільної думки, електоральна поведінка, технологія організації влади, прийняття політичних рішень, політичне прогнозування, моделювання політичних процесів тощо.</w:t>
      </w:r>
    </w:p>
    <w:p w:rsidR="00F94202" w:rsidRDefault="00F94202" w:rsidP="00704614">
      <w:pPr>
        <w:ind w:firstLine="709"/>
        <w:rPr>
          <w:rFonts w:ascii="Times New Roman" w:hAnsi="Times New Roman"/>
          <w:b/>
          <w:sz w:val="24"/>
        </w:rPr>
      </w:pPr>
      <w:r>
        <w:rPr>
          <w:rFonts w:ascii="Times New Roman" w:hAnsi="Times New Roman"/>
          <w:b/>
          <w:sz w:val="24"/>
        </w:rPr>
        <w:br w:type="page"/>
      </w:r>
    </w:p>
    <w:p w:rsidR="00994D73" w:rsidRPr="00F94202" w:rsidRDefault="00994D73" w:rsidP="00704614">
      <w:pPr>
        <w:spacing w:after="0"/>
        <w:ind w:firstLine="709"/>
        <w:jc w:val="center"/>
        <w:rPr>
          <w:rFonts w:ascii="Times New Roman" w:hAnsi="Times New Roman"/>
          <w:b/>
          <w:sz w:val="24"/>
        </w:rPr>
      </w:pPr>
      <w:r w:rsidRPr="00F94202">
        <w:rPr>
          <w:rFonts w:ascii="Times New Roman" w:hAnsi="Times New Roman"/>
          <w:b/>
          <w:sz w:val="24"/>
        </w:rPr>
        <w:lastRenderedPageBreak/>
        <w:t>3. Політична думка стародавнього сходу</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Сучасна політична думка спирається на фундамент політичної думки попередніх епох. З глибокої давнини до періоду виникнення ранньокласових держав у суспільстві беруть початок перші спроби усвідомлення сутності політичних явищ.</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Історично першою формою пояснення нової соціальної реальності стало релігійно-міфологічне тлумачення природи владних відносин і соціальної ієрархії. Згідно з древніми міфами, земна організація життя має божественне походження та є відображенням загальносвітового космічного порядку. Боги передають владу земним правителям, але поряд з останніми продовжують залишатися вершителями земних справ.</w:t>
      </w:r>
      <w:r w:rsidRPr="00F94202">
        <w:rPr>
          <w:rFonts w:ascii="Times New Roman" w:hAnsi="Times New Roman"/>
          <w:sz w:val="24"/>
        </w:rPr>
        <w:tab/>
        <w:t>‘</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Найдавнішими державами в історії людства були держави і правові системи Стародавнього Сходу. Вони виникли у південно-західній частині Азії та північно-східній Африці. Саме тут була «колиска» людської цивілізації, письменності, культури тощо. Це такі держави як </w:t>
      </w:r>
      <w:proofErr w:type="spellStart"/>
      <w:r w:rsidRPr="00F94202">
        <w:rPr>
          <w:rFonts w:ascii="Times New Roman" w:hAnsi="Times New Roman"/>
          <w:sz w:val="24"/>
        </w:rPr>
        <w:t>Вавилонія</w:t>
      </w:r>
      <w:proofErr w:type="spellEnd"/>
      <w:r w:rsidRPr="00F94202">
        <w:rPr>
          <w:rFonts w:ascii="Times New Roman" w:hAnsi="Times New Roman"/>
          <w:sz w:val="24"/>
        </w:rPr>
        <w:t>, Ассирія, Персія, Єгипет, Стародавня Індія, Китай та ін.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Найбільш відомими мислителями цього історичного періоду були Конфуцій, </w:t>
      </w:r>
      <w:proofErr w:type="spellStart"/>
      <w:r w:rsidRPr="00F94202">
        <w:rPr>
          <w:rFonts w:ascii="Times New Roman" w:hAnsi="Times New Roman"/>
          <w:sz w:val="24"/>
        </w:rPr>
        <w:t>Мо-цзи</w:t>
      </w:r>
      <w:proofErr w:type="spellEnd"/>
      <w:r w:rsidRPr="00F94202">
        <w:rPr>
          <w:rFonts w:ascii="Times New Roman" w:hAnsi="Times New Roman"/>
          <w:sz w:val="24"/>
        </w:rPr>
        <w:t xml:space="preserve">, </w:t>
      </w:r>
      <w:proofErr w:type="spellStart"/>
      <w:r w:rsidRPr="00F94202">
        <w:rPr>
          <w:rFonts w:ascii="Times New Roman" w:hAnsi="Times New Roman"/>
          <w:sz w:val="24"/>
        </w:rPr>
        <w:t>Лао-цзи</w:t>
      </w:r>
      <w:proofErr w:type="spellEnd"/>
      <w:r w:rsidRPr="00F94202">
        <w:rPr>
          <w:rFonts w:ascii="Times New Roman" w:hAnsi="Times New Roman"/>
          <w:sz w:val="24"/>
        </w:rPr>
        <w:t xml:space="preserve">, </w:t>
      </w:r>
      <w:proofErr w:type="spellStart"/>
      <w:r w:rsidRPr="00F94202">
        <w:rPr>
          <w:rFonts w:ascii="Times New Roman" w:hAnsi="Times New Roman"/>
          <w:sz w:val="24"/>
        </w:rPr>
        <w:t>Шан</w:t>
      </w:r>
      <w:proofErr w:type="spellEnd"/>
      <w:r w:rsidRPr="00F94202">
        <w:rPr>
          <w:rFonts w:ascii="Times New Roman" w:hAnsi="Times New Roman"/>
          <w:sz w:val="24"/>
        </w:rPr>
        <w:t xml:space="preserve"> Ян (Китай), Заратустра (Персія), Будда (Індія) та ін.</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Так, Заратустра (VIII—VII ст. до н. е.) розглядав суспільний процес як боротьбу двох протилежних сил: Добра (царства світлого божества) і Зла (царства темного божества). На його думку, Добро є метою людського існування, оскільки воно є не що інше, як справедливість, порядок і добробут.</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Своєрідними ідеями збагатили світову політичну думку </w:t>
      </w:r>
      <w:proofErr w:type="spellStart"/>
      <w:r w:rsidRPr="00F94202">
        <w:rPr>
          <w:rFonts w:ascii="Times New Roman" w:hAnsi="Times New Roman"/>
          <w:sz w:val="24"/>
        </w:rPr>
        <w:t>давньо</w:t>
      </w:r>
      <w:proofErr w:type="spellEnd"/>
      <w:r w:rsidRPr="00F94202">
        <w:rPr>
          <w:rFonts w:ascii="Times New Roman" w:hAnsi="Times New Roman"/>
          <w:sz w:val="24"/>
        </w:rPr>
        <w:t xml:space="preserve"> китайські мислителі. Вони першими почали відходити від міфічного світорозуміння, божественних настанов, переводячи політичні доктрини на раціональний ґрунт, земну основу.</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Фундаментальну роль в історії політичної думки Китаю відіграло вчення Конфуція (551-479 рр. до н. е.), викладене в укладеній його учнями книзі «Бесіди та висловлювання». Конфуцій розвиває патріархальну концепцію держави: держава — це велика сім’я, а влада імператора є чимось на зразок влади батька. Відносини правителів і підданих схожі на відносини у сім’ї, де молодші залежні від старших. Соціально-політична ієрархія будується на принципі нерівності людей: «темні люди» (простолюдини) повинні підпорядковуватися благородним мужам. Конфуцій виступав за аристократичну форму правління; його ідеалом було керівництво аристократів, яких характеризували знання та доброчесність, а не походження та багатство. Конфуцій був прихильником ненасильницьких методів правління, відданості правителю, абсолютного послуху усім «старшим»; Політична етика Конфуція спрямована на досягнення внутрішнього миру між верхами та низами суспільства; він відкидав бунти, війни, завойовницькі походи, боротьбу за владу.</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Конфуціанство з II ст. до н. е. до 913 р. н. е. було офіційною ідеологією Китаю. Хоч на ньому </w:t>
      </w:r>
      <w:proofErr w:type="spellStart"/>
      <w:r w:rsidRPr="00F94202">
        <w:rPr>
          <w:rFonts w:ascii="Times New Roman" w:hAnsi="Times New Roman"/>
          <w:sz w:val="24"/>
        </w:rPr>
        <w:t>давньокитайська</w:t>
      </w:r>
      <w:proofErr w:type="spellEnd"/>
      <w:r w:rsidRPr="00F94202">
        <w:rPr>
          <w:rFonts w:ascii="Times New Roman" w:hAnsi="Times New Roman"/>
          <w:sz w:val="24"/>
        </w:rPr>
        <w:t xml:space="preserve"> політична думка не замикалася.</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Школа даосизму була заснована в VI ст. до н. е. китайським мислителем </w:t>
      </w:r>
      <w:proofErr w:type="spellStart"/>
      <w:r w:rsidRPr="00F94202">
        <w:rPr>
          <w:rFonts w:ascii="Times New Roman" w:hAnsi="Times New Roman"/>
          <w:sz w:val="24"/>
        </w:rPr>
        <w:t>Лао-цзи</w:t>
      </w:r>
      <w:proofErr w:type="spellEnd"/>
      <w:r w:rsidRPr="00F94202">
        <w:rPr>
          <w:rFonts w:ascii="Times New Roman" w:hAnsi="Times New Roman"/>
          <w:sz w:val="24"/>
        </w:rPr>
        <w:t xml:space="preserve">. Згідно з його вченням, </w:t>
      </w:r>
      <w:proofErr w:type="spellStart"/>
      <w:r w:rsidRPr="00F94202">
        <w:rPr>
          <w:rFonts w:ascii="Times New Roman" w:hAnsi="Times New Roman"/>
          <w:sz w:val="24"/>
        </w:rPr>
        <w:t>Дао</w:t>
      </w:r>
      <w:proofErr w:type="spellEnd"/>
      <w:r w:rsidRPr="00F94202">
        <w:rPr>
          <w:rFonts w:ascii="Times New Roman" w:hAnsi="Times New Roman"/>
          <w:sz w:val="24"/>
        </w:rPr>
        <w:t xml:space="preserve"> — найвищий (безликий) абсолют. Держава, суспільство і людина — природна частина </w:t>
      </w:r>
      <w:proofErr w:type="spellStart"/>
      <w:r w:rsidRPr="00F94202">
        <w:rPr>
          <w:rFonts w:ascii="Times New Roman" w:hAnsi="Times New Roman"/>
          <w:sz w:val="24"/>
        </w:rPr>
        <w:t>Дао</w:t>
      </w:r>
      <w:proofErr w:type="spellEnd"/>
      <w:r w:rsidRPr="00F94202">
        <w:rPr>
          <w:rFonts w:ascii="Times New Roman" w:hAnsi="Times New Roman"/>
          <w:sz w:val="24"/>
        </w:rPr>
        <w:t xml:space="preserve"> і космосу. Всі вони підпорядковуються законам вічності. Цивілізація та ЇЇ надбання — це штучні утворення, що протистоять природному. Істинна мудрість — затворництво, відмова від усього штучного. Держави мають бути маленькі, з </w:t>
      </w:r>
      <w:proofErr w:type="spellStart"/>
      <w:r w:rsidRPr="00F94202">
        <w:rPr>
          <w:rFonts w:ascii="Times New Roman" w:hAnsi="Times New Roman"/>
          <w:sz w:val="24"/>
        </w:rPr>
        <w:t>нечисельним</w:t>
      </w:r>
      <w:proofErr w:type="spellEnd"/>
      <w:r w:rsidRPr="00F94202">
        <w:rPr>
          <w:rFonts w:ascii="Times New Roman" w:hAnsi="Times New Roman"/>
          <w:sz w:val="24"/>
        </w:rPr>
        <w:t xml:space="preserve"> населенням. </w:t>
      </w:r>
      <w:proofErr w:type="spellStart"/>
      <w:r w:rsidRPr="00F94202">
        <w:rPr>
          <w:rFonts w:ascii="Times New Roman" w:hAnsi="Times New Roman"/>
          <w:sz w:val="24"/>
        </w:rPr>
        <w:t>Лао-цзи</w:t>
      </w:r>
      <w:proofErr w:type="spellEnd"/>
      <w:r w:rsidRPr="00F94202">
        <w:rPr>
          <w:rFonts w:ascii="Times New Roman" w:hAnsi="Times New Roman"/>
          <w:sz w:val="24"/>
        </w:rPr>
        <w:t xml:space="preserve"> називають одним із перших анархістів за його засудження доцільності існування держави.</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Однією з провідних течій </w:t>
      </w:r>
      <w:proofErr w:type="spellStart"/>
      <w:r w:rsidRPr="00F94202">
        <w:rPr>
          <w:rFonts w:ascii="Times New Roman" w:hAnsi="Times New Roman"/>
          <w:sz w:val="24"/>
        </w:rPr>
        <w:t>давньо</w:t>
      </w:r>
      <w:proofErr w:type="spellEnd"/>
      <w:r w:rsidRPr="00F94202">
        <w:rPr>
          <w:rFonts w:ascii="Times New Roman" w:hAnsi="Times New Roman"/>
          <w:sz w:val="24"/>
        </w:rPr>
        <w:t xml:space="preserve"> китайської політичної думки є </w:t>
      </w:r>
      <w:proofErr w:type="spellStart"/>
      <w:r w:rsidRPr="00F94202">
        <w:rPr>
          <w:rFonts w:ascii="Times New Roman" w:hAnsi="Times New Roman"/>
          <w:sz w:val="24"/>
        </w:rPr>
        <w:t>легізм</w:t>
      </w:r>
      <w:proofErr w:type="spellEnd"/>
      <w:r w:rsidRPr="00F94202">
        <w:rPr>
          <w:rFonts w:ascii="Times New Roman" w:hAnsi="Times New Roman"/>
          <w:sz w:val="24"/>
        </w:rPr>
        <w:t xml:space="preserve">, засновником якої є </w:t>
      </w:r>
      <w:proofErr w:type="spellStart"/>
      <w:r w:rsidRPr="00F94202">
        <w:rPr>
          <w:rFonts w:ascii="Times New Roman" w:hAnsi="Times New Roman"/>
          <w:sz w:val="24"/>
        </w:rPr>
        <w:t>Шан</w:t>
      </w:r>
      <w:proofErr w:type="spellEnd"/>
      <w:r w:rsidRPr="00F94202">
        <w:rPr>
          <w:rFonts w:ascii="Times New Roman" w:hAnsi="Times New Roman"/>
          <w:sz w:val="24"/>
        </w:rPr>
        <w:t xml:space="preserve"> Ян (400-338 </w:t>
      </w:r>
      <w:proofErr w:type="spellStart"/>
      <w:r w:rsidRPr="00F94202">
        <w:rPr>
          <w:rFonts w:ascii="Times New Roman" w:hAnsi="Times New Roman"/>
          <w:sz w:val="24"/>
        </w:rPr>
        <w:t>рр</w:t>
      </w:r>
      <w:proofErr w:type="spellEnd"/>
      <w:r w:rsidRPr="00F94202">
        <w:rPr>
          <w:rFonts w:ascii="Times New Roman" w:hAnsi="Times New Roman"/>
          <w:sz w:val="24"/>
        </w:rPr>
        <w:t xml:space="preserve">, до н, е.). Легісти вважали, що держава має ліквідувати розпущеність народу, встановлювати певні еталони в думках і діях усіх громадян. Вони виступали за укріплення чиновницького та карального апарату, запровадження жорстких норм, що регламентують усі сфери життя і виконання яких забезпечується під загрозою покарання. Легісти були проти нагромадження </w:t>
      </w:r>
      <w:r w:rsidRPr="00F94202">
        <w:rPr>
          <w:rFonts w:ascii="Times New Roman" w:hAnsi="Times New Roman"/>
          <w:sz w:val="24"/>
        </w:rPr>
        <w:lastRenderedPageBreak/>
        <w:t xml:space="preserve">громадянами приватної власності. Апарат управління був суворо централізований. Будь-яке прагнення особи до самостійності, творчості вважалося злочином. Легісти ділили суспільство на два класи: ті, хто правлять, і ті, ким управляють. </w:t>
      </w:r>
      <w:proofErr w:type="spellStart"/>
      <w:r w:rsidRPr="00F94202">
        <w:rPr>
          <w:rFonts w:ascii="Times New Roman" w:hAnsi="Times New Roman"/>
          <w:sz w:val="24"/>
        </w:rPr>
        <w:t>Легізм</w:t>
      </w:r>
      <w:proofErr w:type="spellEnd"/>
      <w:r w:rsidRPr="00F94202">
        <w:rPr>
          <w:rFonts w:ascii="Times New Roman" w:hAnsi="Times New Roman"/>
          <w:sz w:val="24"/>
        </w:rPr>
        <w:t xml:space="preserve"> сприяв утвердженню деспотії.</w:t>
      </w:r>
    </w:p>
    <w:p w:rsidR="00994D73" w:rsidRPr="00F94202" w:rsidRDefault="00994D73" w:rsidP="00704614">
      <w:pPr>
        <w:spacing w:after="0"/>
        <w:ind w:firstLine="709"/>
        <w:jc w:val="both"/>
        <w:rPr>
          <w:rFonts w:ascii="Times New Roman" w:hAnsi="Times New Roman"/>
          <w:sz w:val="24"/>
        </w:rPr>
      </w:pPr>
      <w:r w:rsidRPr="00F94202">
        <w:rPr>
          <w:rFonts w:ascii="Times New Roman" w:hAnsi="Times New Roman"/>
          <w:sz w:val="24"/>
        </w:rPr>
        <w:t xml:space="preserve">Китайський мислитель </w:t>
      </w:r>
      <w:proofErr w:type="spellStart"/>
      <w:r w:rsidRPr="00F94202">
        <w:rPr>
          <w:rFonts w:ascii="Times New Roman" w:hAnsi="Times New Roman"/>
          <w:sz w:val="24"/>
        </w:rPr>
        <w:t>Мо-цзи</w:t>
      </w:r>
      <w:proofErr w:type="spellEnd"/>
      <w:r w:rsidRPr="00F94202">
        <w:rPr>
          <w:rFonts w:ascii="Times New Roman" w:hAnsi="Times New Roman"/>
          <w:sz w:val="24"/>
        </w:rPr>
        <w:t xml:space="preserve"> (479-400 рр. до н. е.) виступав із ідеями виборності правителя, соціальної рівності людей. Він критикував соціальну несправедливість, засуджував аристократизм і закликав до проведення реформ на користь народу. Він вважав, що здійснення реформ передбачає не тільки використання звичаїв, а й запровадження законів.</w:t>
      </w:r>
    </w:p>
    <w:p w:rsidR="00F94202" w:rsidRDefault="00F94202" w:rsidP="00704614">
      <w:pPr>
        <w:ind w:firstLine="709"/>
        <w:rPr>
          <w:rFonts w:ascii="Times New Roman" w:hAnsi="Times New Roman"/>
          <w:b/>
          <w:sz w:val="24"/>
        </w:rPr>
      </w:pPr>
      <w:r>
        <w:rPr>
          <w:rFonts w:ascii="Times New Roman" w:hAnsi="Times New Roman"/>
          <w:b/>
          <w:sz w:val="24"/>
        </w:rPr>
        <w:br w:type="page"/>
      </w:r>
    </w:p>
    <w:p w:rsidR="009B53DC" w:rsidRPr="00F94202" w:rsidRDefault="009B53DC" w:rsidP="00704614">
      <w:pPr>
        <w:spacing w:after="0"/>
        <w:ind w:firstLine="709"/>
        <w:jc w:val="center"/>
        <w:rPr>
          <w:rFonts w:ascii="Times New Roman" w:hAnsi="Times New Roman"/>
          <w:b/>
          <w:sz w:val="24"/>
        </w:rPr>
      </w:pPr>
      <w:r w:rsidRPr="00F94202">
        <w:rPr>
          <w:rFonts w:ascii="Times New Roman" w:hAnsi="Times New Roman"/>
          <w:b/>
          <w:sz w:val="24"/>
        </w:rPr>
        <w:lastRenderedPageBreak/>
        <w:t>4. Політичні ідеї нового часу</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Політичні ідеї Нового часу (ХУІ-ХІХ ст.) були спрямовані на обґрунтування можливості устрою суспільства на принципах раціоналізму, волі й громадянської рівності. У цей період висновки політичної науки усе більше набували практичного характеру, орієнтуючись на рішення назрілих соціальних проблем.</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 xml:space="preserve">Наприкінці XVI — у першій половині XVII ст. у політичній науці активно розвиваються теорії природного права та суспільного договору, розробниками яких були Г. </w:t>
      </w:r>
      <w:proofErr w:type="spellStart"/>
      <w:r w:rsidRPr="00F94202">
        <w:rPr>
          <w:rFonts w:ascii="Times New Roman" w:hAnsi="Times New Roman"/>
          <w:sz w:val="24"/>
        </w:rPr>
        <w:t>Гроцій</w:t>
      </w:r>
      <w:proofErr w:type="spellEnd"/>
      <w:r w:rsidRPr="00F94202">
        <w:rPr>
          <w:rFonts w:ascii="Times New Roman" w:hAnsi="Times New Roman"/>
          <w:sz w:val="24"/>
        </w:rPr>
        <w:t>, Т. Гоббс, Дж. Локк та ін.</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 xml:space="preserve">Голландський юрист і політичний мислитель Г. </w:t>
      </w:r>
      <w:proofErr w:type="spellStart"/>
      <w:r w:rsidRPr="00F94202">
        <w:rPr>
          <w:rFonts w:ascii="Times New Roman" w:hAnsi="Times New Roman"/>
          <w:sz w:val="24"/>
        </w:rPr>
        <w:t>Гроцій</w:t>
      </w:r>
      <w:proofErr w:type="spellEnd"/>
      <w:r w:rsidRPr="00F94202">
        <w:rPr>
          <w:rFonts w:ascii="Times New Roman" w:hAnsi="Times New Roman"/>
          <w:sz w:val="24"/>
        </w:rPr>
        <w:t xml:space="preserve"> є одним із засновників вчення про природне право та родоначальником міжнародного права. На думку Г. </w:t>
      </w:r>
      <w:proofErr w:type="spellStart"/>
      <w:r w:rsidRPr="00F94202">
        <w:rPr>
          <w:rFonts w:ascii="Times New Roman" w:hAnsi="Times New Roman"/>
          <w:sz w:val="24"/>
        </w:rPr>
        <w:t>Гроція</w:t>
      </w:r>
      <w:proofErr w:type="spellEnd"/>
      <w:r w:rsidRPr="00F94202">
        <w:rPr>
          <w:rFonts w:ascii="Times New Roman" w:hAnsi="Times New Roman"/>
          <w:sz w:val="24"/>
        </w:rPr>
        <w:t>, люди на ранніх етапах були рівними, мали спільну власність. Цей «природний» стан характеризувався відсутністю держави та приватної власності. Але принципи справедливості порушилися, виникла ворожнеча, розпочалися війни. З метою подолання ненависті, створення нормальних умов для співжиття, люди уклали суспільний договір і створили державу.</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В основу теорії держави англійський філософ та політичний мислитель Т. Гоббс поклав уявлення про природу індивіда. Він вважає, що спочатку усі люди були рівними, але егоїзм сприяє виникненню у суспільстві стану «війни всіх проти всіх». Керуючись інстинктом самозахисту і намагаючись зберегти власне життя в умовах загальної війни, частина людей погодилася обрати правителя чи керівний орган, який би, завдяки своїй владі над людьми, поклав край загальній війні.</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«Суспільний договір» за Т. Гоббсом полягав у тому, що індивіди передавали своє право на самоврядування одній авторитетній особі, яка б, у свою чергу, брала на себе зобов’язання діяти в ім’я усіх. Для укладення суспільного договору необхідна була згода більшості, а меншість повинна була підкоритися їй. Об’єднана у такий спосіб сукупність людей складала державу. Після укладення договору громадяни втрачали всі свої попередні права (крім тих, які суверен вирішує їм залишити); вони не могли змінити встановлену форму правління. Громадяни не мали права на повстання, крім випадків самозахисту, якщо суверен не забезпечував підданим безпечне життя.</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Англійський мислитель другої половини XVII ст. Дж. Локк уперше чітко розділив такі політичні поняття, як особистість, суспільство, держава й поставив особистість вище суспільства й держави. За Локком, людина від народження має природні права (на життя, волю й власність). Приватна власність для неї — засіб Створення вільного суспільства. Локк продовжив аналіз суспільного договору, трактуючи його як установу громадянського суспільства й підкреслюючи, що держава підкоряється суспільству й особистості.</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У державному устрої варто передбачити поділ влади таким чином, щоб створенням законів займалися одні особи й установи, а виконанням цих законів — інші, тобто розділити владу на законодавчу й виконавчу. Судова влада розчинялася у виконавчій. Перше місце приділяється владі законодавчій як верховній (але не абсолютній) у країні. Інші влади повинні підкорятися їй. Разом з тим, вони зовсім не є пасивними придатками законодавчої влади й мають на неї (зокрема, влада виконавча) досить активний вплив.</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Ідеї Дж. Локка одержують свій розвиток у роботах видатного політичного мислителя Франції Ш. Я Монтеск’є. Головний внесок Монтеск’є в політичну теорію пов’язаний з обґрунтуванням теорії поділу влади. Мета поділу влади — гарантувати безпеку громадян від сваволі й зловживання владою, забезпечити їхню свободу. А це, на думку Монтеск’є, можливо тільки при відносно незалежному співіснуванні законодавчої, виконавчої й судової влад.</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 xml:space="preserve">Незрівнянно більш радикальними, ніж політичні ідеї Монтеск’є, були погляди іншого французького мислителя XVIII ст. Ж.-Ж. Руссо. Він був ідеологом дрібної буржуазії, широких </w:t>
      </w:r>
      <w:r w:rsidRPr="00F94202">
        <w:rPr>
          <w:rFonts w:ascii="Times New Roman" w:hAnsi="Times New Roman"/>
          <w:sz w:val="24"/>
        </w:rPr>
        <w:lastRenderedPageBreak/>
        <w:t>народних мас, у першу чергу селянства, і відстоював ідею конституційної монархії, ідею народного представництва.</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Ідея народного суверенітету була відома й до Ж.-Ж. Руссо. Але він розвив її, затверджуючи, що народний суверен — це колективна істота, що не може бути представлена окремою особистістю; це влада, здійснювана загальною волею або волею більшості, що неподільна. Демократія й свобода — лише там, де законодавцем є народ. Але, допускаючи все-таки можливість народного представництва для країн з великою територією, Руссо, однак, підкреслював, що й тут депутати — слуги народу і їхні постанови можуть стати законом лише після затвердження їх референдумом.</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Ідеї Ж.-Ж. Руссо одержали законодавче закріплення в Декларації прав людини й громадянина (1789 р.), і особливо — в 1793 р., а також в інших актах Великої французької революції.</w:t>
      </w:r>
    </w:p>
    <w:p w:rsidR="00F94202" w:rsidRDefault="00F94202" w:rsidP="00704614">
      <w:pPr>
        <w:ind w:firstLine="709"/>
        <w:rPr>
          <w:rFonts w:ascii="Times New Roman" w:hAnsi="Times New Roman"/>
          <w:b/>
          <w:sz w:val="24"/>
        </w:rPr>
      </w:pPr>
      <w:r>
        <w:rPr>
          <w:rFonts w:ascii="Times New Roman" w:hAnsi="Times New Roman"/>
          <w:b/>
          <w:sz w:val="24"/>
        </w:rPr>
        <w:br w:type="page"/>
      </w:r>
    </w:p>
    <w:p w:rsidR="009B53DC" w:rsidRPr="00F94202" w:rsidRDefault="009B53DC" w:rsidP="00704614">
      <w:pPr>
        <w:spacing w:after="0"/>
        <w:ind w:firstLine="709"/>
        <w:jc w:val="center"/>
        <w:rPr>
          <w:rFonts w:ascii="Times New Roman" w:hAnsi="Times New Roman"/>
          <w:b/>
          <w:sz w:val="24"/>
        </w:rPr>
      </w:pPr>
      <w:r w:rsidRPr="00F94202">
        <w:rPr>
          <w:rFonts w:ascii="Times New Roman" w:hAnsi="Times New Roman"/>
          <w:b/>
          <w:sz w:val="24"/>
        </w:rPr>
        <w:lastRenderedPageBreak/>
        <w:t xml:space="preserve">5. Українська політична думка 5-18 </w:t>
      </w:r>
      <w:proofErr w:type="spellStart"/>
      <w:r w:rsidRPr="00F94202">
        <w:rPr>
          <w:rFonts w:ascii="Times New Roman" w:hAnsi="Times New Roman"/>
          <w:b/>
          <w:sz w:val="24"/>
        </w:rPr>
        <w:t>ст</w:t>
      </w:r>
      <w:proofErr w:type="spellEnd"/>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Розвиток політичної думки безпосередньо пов’язаний з історією українського народу, його боротьбою за волю й незалежність. Протягом IX—X ст. відбувався процес об’єднання східнослов’янських племен навколо Києва й формувалося суспільство феодального типу — Київська Русь. Із цього часу починається формування держави, розвиток права й політичних поглядів, що відбивають цей процес, літературної творчості, філософії, історії й т. ін. Важливим етапом у духовно-культурному й політичному житті Київської Русі було прийняття християнства. Князь Київський Володимир Святославович (?—1015 рр.) розумів, що зміцнення держави можливе лише за умови потужної релігійної централізації. Його релігійна реформа остаточно затвердила християнство в ролі державної релігії Київської Русі. Це мало велике значення для розширення міжнародних зв’язків Київської держави, входження її в число потужних держав раннього середньовіччя.</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 xml:space="preserve">У другій половині XII Ст. Київська Русь розпалася на окремі князівства й землі. У цей же період на території Русі починається формування трьох окремих народностей: на північному сході — російської, що одержала назву Велика Русь, на південному </w:t>
      </w:r>
      <w:proofErr w:type="spellStart"/>
      <w:r w:rsidRPr="00F94202">
        <w:rPr>
          <w:rFonts w:ascii="Times New Roman" w:hAnsi="Times New Roman"/>
          <w:sz w:val="24"/>
        </w:rPr>
        <w:t>за-</w:t>
      </w:r>
      <w:proofErr w:type="spellEnd"/>
      <w:r w:rsidRPr="00F94202">
        <w:rPr>
          <w:rFonts w:ascii="Times New Roman" w:hAnsi="Times New Roman"/>
          <w:sz w:val="24"/>
        </w:rPr>
        <w:t xml:space="preserve"> . ході — української, котра одержала назву Мала Русь, або Україна (назва «Україна» зустрічається в письмових джерелах з 1187 p.), на заході формувалася білоруська народність з назвою Біла Русь.</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У XII—XVII ст. українські землі були розділені й пограбовані — спочатку татаро-монголами, потім — Литвою, Польщею, Угорщиною, Молдавією, кримськими татарами,</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Історія суспільно-політичних ідей на Україні має особливості, пов’язані з відсутністю протягом багатьох століть своєї державності, національно-територіальною роздробленістю, національним і релігійним гнобленням та національно-визвольним рухом, що не припиняється.</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На початку XVII ст. в умовах панування польської шляхти в Україні українці не мали власної державності, влада на землях українських належала польському королеві. Єдиною силою, що протистояла польському пануванню, була православна церква. У 1620 р. гетьман Війська Запорізького Петро Сагайдачний відновив Київську метрополію й всю православну ієрархію. Тоді ж зростає роль Києво-Печерської Лаври — осередку вчених і політичних діячів, духівництва. Пізніше створюються Братська школа, Київська Лаврська школа, Київський колегіум, засновником якого став архімандрит Петро Могила (пізніше був перетворений у Києво-Могилянську академію).</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У творчій спадщині Петра Могили (1597—1647 рр.) значне місце займають соціально-політичні проблеми й вчення. Розглядаючи державу й суспільство, Петро Могила не відокремлює їх одне від одного. Держава виникає з необхідності забезпечення природних потреб людей на базі закону, наділяє громадян матеріальними благами, організовує виховання й розвиток душі й тіла, згуртовує людей і захищає їх своїми засобами.</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 xml:space="preserve">Погляди Петра Могили на співвідношення церкви й держави по-різному сприймали й розвивали діячі Києво-Могилянської </w:t>
      </w:r>
      <w:proofErr w:type="spellStart"/>
      <w:r w:rsidRPr="00F94202">
        <w:rPr>
          <w:rFonts w:ascii="Times New Roman" w:hAnsi="Times New Roman"/>
          <w:sz w:val="24"/>
        </w:rPr>
        <w:t>академії—</w:t>
      </w:r>
      <w:proofErr w:type="spellEnd"/>
      <w:r w:rsidRPr="00F94202">
        <w:rPr>
          <w:rFonts w:ascii="Times New Roman" w:hAnsi="Times New Roman"/>
          <w:sz w:val="24"/>
        </w:rPr>
        <w:t xml:space="preserve"> С. </w:t>
      </w:r>
      <w:proofErr w:type="spellStart"/>
      <w:r w:rsidRPr="00F94202">
        <w:rPr>
          <w:rFonts w:ascii="Times New Roman" w:hAnsi="Times New Roman"/>
          <w:sz w:val="24"/>
        </w:rPr>
        <w:t>Яворський</w:t>
      </w:r>
      <w:proofErr w:type="spellEnd"/>
      <w:r w:rsidRPr="00F94202">
        <w:rPr>
          <w:rFonts w:ascii="Times New Roman" w:hAnsi="Times New Roman"/>
          <w:sz w:val="24"/>
        </w:rPr>
        <w:t xml:space="preserve">, Ф. Прокоповича ін. С. </w:t>
      </w:r>
      <w:proofErr w:type="spellStart"/>
      <w:r w:rsidRPr="00F94202">
        <w:rPr>
          <w:rFonts w:ascii="Times New Roman" w:hAnsi="Times New Roman"/>
          <w:sz w:val="24"/>
        </w:rPr>
        <w:t>Яворський</w:t>
      </w:r>
      <w:proofErr w:type="spellEnd"/>
      <w:r w:rsidRPr="00F94202">
        <w:rPr>
          <w:rFonts w:ascii="Times New Roman" w:hAnsi="Times New Roman"/>
          <w:sz w:val="24"/>
        </w:rPr>
        <w:t xml:space="preserve"> — професор Києво-Могилянської академії, а пізніше — охоронець патріаршого престолу в Росії. У його працях знаходять висвітлення події, що відбуваються в суспільному житті в Україні й Росії, рішучий протест проти соціального й національного гноблення. Під впливом ідей Платона й </w:t>
      </w:r>
      <w:proofErr w:type="spellStart"/>
      <w:r w:rsidRPr="00F94202">
        <w:rPr>
          <w:rFonts w:ascii="Times New Roman" w:hAnsi="Times New Roman"/>
          <w:sz w:val="24"/>
        </w:rPr>
        <w:t>Арістотеля</w:t>
      </w:r>
      <w:proofErr w:type="spellEnd"/>
      <w:r w:rsidRPr="00F94202">
        <w:rPr>
          <w:rFonts w:ascii="Times New Roman" w:hAnsi="Times New Roman"/>
          <w:sz w:val="24"/>
        </w:rPr>
        <w:t xml:space="preserve"> він розглядає проблему державності й права, спостерігається його відхід від теології світської влади.</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Значне місце у творчості Ф. Прокоповича займали проблеми держави, абсолютної монархії, співвідношення світської й церковної влади. Сутність розробленої цим ученим теорії просвітительського абсолютизму полягала в аргументації пріоритету світської влади, підпорядкуванні церкви державі, секуляризації, тобто перетворенні церковних і монастирських маєтків у світські.</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Просвітницька філософія в Україні XVIII ст. відбивала зміни в суспільно-політичному й економічному житті.</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lastRenderedPageBreak/>
        <w:t>Просвітительство — суспільно-політична течія, представники якої прагнули усунути недоліки існуючого суспільства, змінити його мораль, політику, побут шляхом поширення ідей добра, справедливості, наукових знань.</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Серед просвітителів України найпомітнішою фігурою був Григорій Сковорода (1722-1794 рр.). У своїх філософських концепціях і просвітительській діяльності Сковорода приділяє головну увагу людині і її сутності, різко засуджує в</w:t>
      </w:r>
      <w:r w:rsidRPr="00F94202">
        <w:rPr>
          <w:rFonts w:ascii="Times New Roman" w:hAnsi="Times New Roman"/>
          <w:sz w:val="24"/>
        </w:rPr>
        <w:t>ади сучасного йому суспільства.</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 xml:space="preserve">Просвітителями були також Я. Ковельський, В. Капніст, П. Подій, В. </w:t>
      </w:r>
      <w:proofErr w:type="spellStart"/>
      <w:r w:rsidRPr="00F94202">
        <w:rPr>
          <w:rFonts w:ascii="Times New Roman" w:hAnsi="Times New Roman"/>
          <w:sz w:val="24"/>
        </w:rPr>
        <w:t>Каразін</w:t>
      </w:r>
      <w:proofErr w:type="spellEnd"/>
      <w:r w:rsidRPr="00F94202">
        <w:rPr>
          <w:rFonts w:ascii="Times New Roman" w:hAnsi="Times New Roman"/>
          <w:sz w:val="24"/>
        </w:rPr>
        <w:t xml:space="preserve"> та ін.</w:t>
      </w:r>
    </w:p>
    <w:p w:rsidR="009B53DC" w:rsidRPr="00F94202" w:rsidRDefault="009B53DC" w:rsidP="00704614">
      <w:pPr>
        <w:spacing w:after="0"/>
        <w:ind w:firstLine="709"/>
        <w:jc w:val="both"/>
        <w:rPr>
          <w:rFonts w:ascii="Times New Roman" w:hAnsi="Times New Roman"/>
          <w:sz w:val="24"/>
        </w:rPr>
      </w:pPr>
      <w:r w:rsidRPr="00F94202">
        <w:rPr>
          <w:rFonts w:ascii="Times New Roman" w:hAnsi="Times New Roman"/>
          <w:sz w:val="24"/>
        </w:rPr>
        <w:t>Просвітительство в Україні XVIII ст. розвивалося в руслі вимог суспільно-політичного життя, осмислюючи найбільш гострі й важливі проблеми.</w:t>
      </w:r>
    </w:p>
    <w:p w:rsidR="00F94202" w:rsidRDefault="00F94202" w:rsidP="00704614">
      <w:pPr>
        <w:ind w:firstLine="709"/>
        <w:rPr>
          <w:rFonts w:ascii="Times New Roman" w:hAnsi="Times New Roman"/>
          <w:b/>
          <w:sz w:val="24"/>
        </w:rPr>
      </w:pPr>
      <w:r>
        <w:rPr>
          <w:rFonts w:ascii="Times New Roman" w:hAnsi="Times New Roman"/>
          <w:b/>
          <w:sz w:val="24"/>
        </w:rPr>
        <w:br w:type="page"/>
      </w:r>
    </w:p>
    <w:p w:rsidR="009B53DC" w:rsidRPr="00F94202" w:rsidRDefault="009B53DC" w:rsidP="00704614">
      <w:pPr>
        <w:spacing w:after="0"/>
        <w:ind w:firstLine="709"/>
        <w:jc w:val="center"/>
        <w:rPr>
          <w:rFonts w:ascii="Times New Roman" w:hAnsi="Times New Roman"/>
          <w:b/>
          <w:sz w:val="24"/>
        </w:rPr>
      </w:pPr>
      <w:r w:rsidRPr="00F94202">
        <w:rPr>
          <w:rFonts w:ascii="Times New Roman" w:hAnsi="Times New Roman"/>
          <w:b/>
          <w:sz w:val="24"/>
        </w:rPr>
        <w:lastRenderedPageBreak/>
        <w:t xml:space="preserve">6. </w:t>
      </w:r>
      <w:r w:rsidR="00F94202" w:rsidRPr="00F94202">
        <w:rPr>
          <w:rFonts w:ascii="Times New Roman" w:hAnsi="Times New Roman"/>
          <w:b/>
          <w:sz w:val="24"/>
        </w:rPr>
        <w:t xml:space="preserve">Соціально-політична думка про національне відродження і державність України поч. 20 </w:t>
      </w:r>
      <w:proofErr w:type="spellStart"/>
      <w:r w:rsidR="00F94202" w:rsidRPr="00F94202">
        <w:rPr>
          <w:rFonts w:ascii="Times New Roman" w:hAnsi="Times New Roman"/>
          <w:b/>
          <w:sz w:val="24"/>
        </w:rPr>
        <w:t>ст</w:t>
      </w:r>
      <w:proofErr w:type="spellEnd"/>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На початку XX ст. соціально-політична думка в Україні відображала перехід українського національно-визвольного руху від стадії культурного українознавства й освіти до організованого просвітительства в масах. Своєрідним кредо ряду політичних мислителів в Україні ставала підтримка й розвиток національного руху за встановлення державності України, за суверенність із Росією на принципах автономії.</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Видне місце в історії науки й культури України кінця XIX — першої половини XX ст. займає Михайло Грушевський (1866-1934 рр.)</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 український мислитель і політичний діяч, творець новітньої схеми політичної історії України, декількох конституційних проектів.</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Політичні погляди М. Грушевського, представлені в таких його роботах, як. «Початки громадянства», «Хто такі українці й чого вони хочуть» та ін., були продовженням демократичних традицій політичної думки України XIX ст. Він вважав, що державотворення має бути справою самого народу. Держава ж повинна захищати інтереси народних мас, забезпечувати їм волю, справедливість, рівноправність. Державний устрій, на думку М. Грушевського, повинен бути принципово новим, без абсолютизму, централізму й бюрократизму влади, як державне вільне об’єднання в національну цілісність. Він обґрунтовує поняття «народ» як національно-етнічну, духовно-культурну спільність, підкреслюючи, що українська народність відрізняється від найближчих сусідів антропологічними особливостями: будовою тіла й психологічними рисами — індивідуальними особливостями: у стосунках родинних і суспільних, у побуті й культурі й т. ін.</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Як історик М. Грушевський прагне з’ясувати питання про роль держави в історичному розвитку. Звертаючись до минулого, він стверджує, що Київська держава виникла на своєму рідному ґрунті й не привнесена варягами, що український народ завжди прагнув до соціального й національного звільнення, до утворення української державності.</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Займаючи найвищу політичну посаду в першому Українському національному уряді під час революції 1917 р. у Російській імперії, М. Грушевський зробив спробу втілити свої політичні ідеї в життя, зокрема, створити незалежну українську державу. Це знайшло відображення в чотирьох Універсалах Центральної Ради.</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Але суперечливість цих документів і нездатність уряду усвідомити дійсний стан справ в Україні й Росії того часу, настрої мас і зовнішньополітичну ситуацію не дали можливості втілити ці ідеї в життя.</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Після розгрому Центральної Ради в 1919 р. М. Грушевський емігрував до Австрії. У 1924 р. він повернувся, став академіком АН УРСР, АН СРСР. З 1930 р. працював у Москві.</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На початку XX ст. в Україні посилюється суспільно-політичний рух. Виникають політичні партії, зароджуються прогресивні рухи. Важливою обставиною, що прискорила процес політичної активізації, політичного формування національної буржуазії, зокрема, української, стало назрівання демократичної революції. Багато політичних партій і рухів ставили своєю метою державотворення України. Проблема державності українського народу і його суверенітету займала значне місце в ході української національно-демократичної революції 1917-1920 рр.</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 xml:space="preserve">У 20-х роках в Україні ще існувала певна свобода політичної думки. Представники прогресивної інтелігенції, учені, політичні діячі Володимир Винниченко, Михайло Грушевський, В’ячеслав </w:t>
      </w:r>
      <w:proofErr w:type="spellStart"/>
      <w:r w:rsidRPr="00F94202">
        <w:rPr>
          <w:rFonts w:ascii="Times New Roman" w:hAnsi="Times New Roman"/>
          <w:sz w:val="24"/>
        </w:rPr>
        <w:t>Липинський</w:t>
      </w:r>
      <w:proofErr w:type="spellEnd"/>
      <w:r w:rsidRPr="00F94202">
        <w:rPr>
          <w:rFonts w:ascii="Times New Roman" w:hAnsi="Times New Roman"/>
          <w:sz w:val="24"/>
        </w:rPr>
        <w:t>, Микола Хвильовий і ще багато інших розробляли проблеми державності в Україні, відстоювали ідеї її соборності й суверенності.</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 xml:space="preserve">Погляди прогресивної інтелігенції й політичних діячів відрізнялися в підходах до вирішення соціально-економічних і політичних проблем, віддзеркалювали різноманітні політичні процеси, що </w:t>
      </w:r>
      <w:r w:rsidRPr="00F94202">
        <w:rPr>
          <w:rFonts w:ascii="Times New Roman" w:hAnsi="Times New Roman"/>
          <w:sz w:val="24"/>
        </w:rPr>
        <w:lastRenderedPageBreak/>
        <w:t>проходили тоді в Україні — від ліберально-демократичних, націоналістичних до соціалістичних. В умовах становлення й зміцнення Радянської влади усе більше проявляються авторитаризм і тоталітаризм. розпуск у 1925 році Української комуністичної партії, що легально існувала й вимагала суверенності України, її самостійного політичного й економічного розвитку, призвів до переміщення ідеалу соборності й суверенності, становлення державності України в діаспорі за кордоном.</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Відродження української політичної думки почалося після проголошення державної незалежності України в серпні 1991 р.</w:t>
      </w:r>
    </w:p>
    <w:p w:rsidR="00F94202" w:rsidRDefault="00F94202" w:rsidP="00704614">
      <w:pPr>
        <w:ind w:firstLine="709"/>
        <w:rPr>
          <w:rFonts w:ascii="Times New Roman" w:hAnsi="Times New Roman"/>
          <w:b/>
          <w:sz w:val="24"/>
        </w:rPr>
      </w:pPr>
      <w:r>
        <w:rPr>
          <w:rFonts w:ascii="Times New Roman" w:hAnsi="Times New Roman"/>
          <w:b/>
          <w:sz w:val="24"/>
        </w:rPr>
        <w:br w:type="page"/>
      </w:r>
    </w:p>
    <w:p w:rsidR="00F94202" w:rsidRPr="00F94202" w:rsidRDefault="00F94202" w:rsidP="00704614">
      <w:pPr>
        <w:spacing w:after="0"/>
        <w:ind w:firstLine="709"/>
        <w:jc w:val="center"/>
        <w:rPr>
          <w:rFonts w:ascii="Times New Roman" w:hAnsi="Times New Roman"/>
          <w:b/>
          <w:sz w:val="24"/>
        </w:rPr>
      </w:pPr>
      <w:r w:rsidRPr="00F94202">
        <w:rPr>
          <w:rFonts w:ascii="Times New Roman" w:hAnsi="Times New Roman"/>
          <w:b/>
          <w:sz w:val="24"/>
        </w:rPr>
        <w:lastRenderedPageBreak/>
        <w:t>7. Структура і функції політики</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Політика існує в різних іпостасях — у вигляді мислення, усного мовлення (мовного вираження) і поведінки людей. Вона має складну побудову. У науковій літературі виділяють різні аспекти й складові частини політики. Одне з найбільш широко розповсюджених розподілів політики — розмежування в ній форми, змісту й процесу (відносин).</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Форма політики — це її організаційна структура (держава, партії і т. д.), а також норми, закони, що забезпечують її стійкість, стабільність, і що дозволяють регулювати політичну поведінку людей.</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Зміст політики виражається в її цілях і цінностях, у мотивах і механізмах прийняття політичних рішень, у проблемах, які вона вирішує.</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У політичному процесі знаходить висвітлення складний конфліктний характер політичної діяльності, прояв і здійснення стосунків різних соціальних груп, організацій та індивідів.</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Форма, зміст і процес не вичерпують побудову політики. У якості її самостійних елементів можна виділити: 1) політичну свідомість, що включає внутрішній світ, менталітет, ціннісні орієнтації й установки індивідів, а також політичні погляди й теорії; 2) нормативні ідеї: програми й виборчі платформи політичних партій, цільові настанови груп інтересів, політико-правові норми; 3) інститути влади й боротьби за неї; 4) відносини володарювання — панування й підпорядкування, а також політичного суперництва, боротьби.</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Політика може здійснюватися на декількох рівнях:</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1.</w:t>
      </w:r>
      <w:r w:rsidRPr="00F94202">
        <w:rPr>
          <w:rFonts w:ascii="Times New Roman" w:hAnsi="Times New Roman"/>
          <w:sz w:val="24"/>
        </w:rPr>
        <w:tab/>
        <w:t>Нижчий рівень включає вирішення місцевих проблем (житлові умови, будівництво й експлуатація лікарень, шкіл, громадський транспорт і т. ін.).</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2.</w:t>
      </w:r>
      <w:r w:rsidRPr="00F94202">
        <w:rPr>
          <w:rFonts w:ascii="Times New Roman" w:hAnsi="Times New Roman"/>
          <w:sz w:val="24"/>
        </w:rPr>
        <w:tab/>
        <w:t>Локальний рівень вимагає державного втручання. Це політика на рівні регіону. ЇЇ здійснюють великі групи, зацікавлені у розвитку свого регіону.</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3.</w:t>
      </w:r>
      <w:r w:rsidRPr="00F94202">
        <w:rPr>
          <w:rFonts w:ascii="Times New Roman" w:hAnsi="Times New Roman"/>
          <w:sz w:val="24"/>
        </w:rPr>
        <w:tab/>
        <w:t>Національний рівень, (його ще називають макрорівень), характеризує політику на державному рівні: це публічна примусова влада, особливості її устрою й функціонування.</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4.</w:t>
      </w:r>
      <w:r w:rsidRPr="00F94202">
        <w:rPr>
          <w:rFonts w:ascii="Times New Roman" w:hAnsi="Times New Roman"/>
          <w:sz w:val="24"/>
        </w:rPr>
        <w:tab/>
        <w:t xml:space="preserve">Міжнародний рівень, або </w:t>
      </w:r>
      <w:proofErr w:type="spellStart"/>
      <w:r w:rsidRPr="00F94202">
        <w:rPr>
          <w:rFonts w:ascii="Times New Roman" w:hAnsi="Times New Roman"/>
          <w:sz w:val="24"/>
        </w:rPr>
        <w:t>мегарівень</w:t>
      </w:r>
      <w:proofErr w:type="spellEnd"/>
      <w:r w:rsidRPr="00F94202">
        <w:rPr>
          <w:rFonts w:ascii="Times New Roman" w:hAnsi="Times New Roman"/>
          <w:sz w:val="24"/>
        </w:rPr>
        <w:t>, належить до діяльності міжнародних організацій: ООН, ЄС, НАТО та ін.</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У структурі політики також виділяють економічну, соціальну та культурну політику. У свою чергу, економічна політика поділяється на промислову, сільськогосподарську, фінансову та ін. Соціальну політику можна диференціювати на політику у сфері охорони здоров’я, соціального забезпечення, побутового обслуговування. Культурна політика включає у себе політику у царині освіти, науки, культури, мистецтва.</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Роль політики як особливої сфери громадського життя обумовлена її властивостями:</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w:t>
      </w:r>
      <w:r w:rsidRPr="00F94202">
        <w:rPr>
          <w:rFonts w:ascii="Times New Roman" w:hAnsi="Times New Roman"/>
          <w:sz w:val="24"/>
        </w:rPr>
        <w:tab/>
        <w:t>універсальністю, всеохоплюючим характером, здатністю впливати на практично будь-які сторони життя, елементи суспільства, стосунки, події;</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w:t>
      </w:r>
      <w:r w:rsidRPr="00F94202">
        <w:rPr>
          <w:rFonts w:ascii="Times New Roman" w:hAnsi="Times New Roman"/>
          <w:sz w:val="24"/>
        </w:rPr>
        <w:tab/>
      </w:r>
      <w:proofErr w:type="spellStart"/>
      <w:r w:rsidRPr="00F94202">
        <w:rPr>
          <w:rFonts w:ascii="Times New Roman" w:hAnsi="Times New Roman"/>
          <w:sz w:val="24"/>
        </w:rPr>
        <w:t>включенністю</w:t>
      </w:r>
      <w:proofErr w:type="spellEnd"/>
      <w:r w:rsidRPr="00F94202">
        <w:rPr>
          <w:rFonts w:ascii="Times New Roman" w:hAnsi="Times New Roman"/>
          <w:sz w:val="24"/>
        </w:rPr>
        <w:t>, або проникаючою здатністю, тобто можливістю безмежного проникнення як наслідок;</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w:t>
      </w:r>
      <w:r w:rsidRPr="00F94202">
        <w:rPr>
          <w:rFonts w:ascii="Times New Roman" w:hAnsi="Times New Roman"/>
          <w:sz w:val="24"/>
        </w:rPr>
        <w:tab/>
        <w:t>атрибутивністю — здатністю поєднуватися з неполітичними суспільними явищами й сферами.</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Функції політики.</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Значення й роль політики як соціального інституту обумовлені функціями, які вона виконує в суспільстві. Кількість функцій може бути різною. Чим чисельніші функції політики в конкретному суспільстві, тим менш розвинене суспільство.</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Але в будь-якому суспільстві політика виконує ряд найбільш значимих функцій, без яких це суспільство не може нормально розвиватися.</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lastRenderedPageBreak/>
        <w:t>1.</w:t>
      </w:r>
      <w:r w:rsidRPr="00F94202">
        <w:rPr>
          <w:rFonts w:ascii="Times New Roman" w:hAnsi="Times New Roman"/>
          <w:sz w:val="24"/>
        </w:rPr>
        <w:tab/>
        <w:t>Функція забезпечення цілісності й стабільності суспільства. Політика інформована про тенденції суспільного прогресу. У руслі цих тенденцій вона формулює загальні цілі; розробляє проекти на майбутнє; визначає соціальні орієнтири; вишукує для їхнього здійснення необхідні ресурси.</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2.</w:t>
      </w:r>
      <w:r w:rsidRPr="00F94202">
        <w:rPr>
          <w:rFonts w:ascii="Times New Roman" w:hAnsi="Times New Roman"/>
          <w:sz w:val="24"/>
        </w:rPr>
        <w:tab/>
        <w:t>Управлінська й регулятивна функції політики. Шляхом прийняття політичних рішень виявляється вплив на інтереси соціальних груп. І в такий спосіб політика управляє соціальними процесами й регулює їх, використовуючи при цьому соціальний примус і насильство.</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3.</w:t>
      </w:r>
      <w:r w:rsidRPr="00F94202">
        <w:rPr>
          <w:rFonts w:ascii="Times New Roman" w:hAnsi="Times New Roman"/>
          <w:sz w:val="24"/>
        </w:rPr>
        <w:tab/>
        <w:t>Функція раціоналізації. Представляючи групові й індивідуальні інтереси, політика виробляє загальні правила їхнього представництва й реалізації. Тим самим політика запобігає конфліктам або ж регулює й цивілізовано їх вирішує.</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4.</w:t>
      </w:r>
      <w:r w:rsidRPr="00F94202">
        <w:rPr>
          <w:rFonts w:ascii="Times New Roman" w:hAnsi="Times New Roman"/>
          <w:sz w:val="24"/>
        </w:rPr>
        <w:tab/>
        <w:t>Функція політичної соціалізації. Політика включає особистість у соціальні відносини, передає їй досвід і навички діяльності. Через політику людина здобуває риси, необхідні їй для реалістичного сприйняття дійсності, а якщо буде потреба — і для її перетворення..</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5.</w:t>
      </w:r>
      <w:r w:rsidRPr="00F94202">
        <w:rPr>
          <w:rFonts w:ascii="Times New Roman" w:hAnsi="Times New Roman"/>
          <w:sz w:val="24"/>
        </w:rPr>
        <w:tab/>
        <w:t>Гуманітарна функція. Виражається в створенні гарантій прав і свобод особи, забезпеченні громадського порядку.</w:t>
      </w:r>
    </w:p>
    <w:p w:rsidR="00F94202" w:rsidRPr="00F94202" w:rsidRDefault="00F94202" w:rsidP="00704614">
      <w:pPr>
        <w:spacing w:after="0"/>
        <w:ind w:firstLine="709"/>
        <w:jc w:val="both"/>
        <w:rPr>
          <w:rFonts w:ascii="Times New Roman" w:hAnsi="Times New Roman"/>
          <w:sz w:val="24"/>
        </w:rPr>
      </w:pPr>
      <w:r w:rsidRPr="00F94202">
        <w:rPr>
          <w:rFonts w:ascii="Times New Roman" w:hAnsi="Times New Roman"/>
          <w:sz w:val="24"/>
        </w:rPr>
        <w:t>Успішне виконання політикою всіх цих функцій гарантує послідовність і поступовість у розвитку суспільства.</w:t>
      </w:r>
    </w:p>
    <w:sectPr w:rsidR="00F94202" w:rsidRPr="00F94202" w:rsidSect="00F9420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D80" w:rsidRDefault="005F2D80" w:rsidP="002233F1">
      <w:pPr>
        <w:spacing w:after="0" w:line="240" w:lineRule="auto"/>
      </w:pPr>
      <w:r>
        <w:separator/>
      </w:r>
    </w:p>
  </w:endnote>
  <w:endnote w:type="continuationSeparator" w:id="0">
    <w:p w:rsidR="005F2D80" w:rsidRDefault="005F2D80" w:rsidP="00223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D80" w:rsidRDefault="005F2D80" w:rsidP="002233F1">
      <w:pPr>
        <w:spacing w:after="0" w:line="240" w:lineRule="auto"/>
      </w:pPr>
      <w:r>
        <w:separator/>
      </w:r>
    </w:p>
  </w:footnote>
  <w:footnote w:type="continuationSeparator" w:id="0">
    <w:p w:rsidR="005F2D80" w:rsidRDefault="005F2D80" w:rsidP="00223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366901"/>
      <w:docPartObj>
        <w:docPartGallery w:val="Page Numbers (Top of Page)"/>
        <w:docPartUnique/>
      </w:docPartObj>
    </w:sdtPr>
    <w:sdtContent>
      <w:p w:rsidR="002233F1" w:rsidRDefault="002233F1">
        <w:pPr>
          <w:pStyle w:val="a4"/>
          <w:jc w:val="right"/>
        </w:pPr>
        <w:r>
          <w:fldChar w:fldCharType="begin"/>
        </w:r>
        <w:r>
          <w:instrText>PAGE   \* MERGEFORMAT</w:instrText>
        </w:r>
        <w:r>
          <w:fldChar w:fldCharType="separate"/>
        </w:r>
        <w:r w:rsidR="00704614" w:rsidRPr="00704614">
          <w:rPr>
            <w:noProof/>
            <w:lang w:val="ru-RU"/>
          </w:rPr>
          <w:t>4</w:t>
        </w:r>
        <w:r>
          <w:fldChar w:fldCharType="end"/>
        </w:r>
      </w:p>
    </w:sdtContent>
  </w:sdt>
  <w:p w:rsidR="002233F1" w:rsidRDefault="002233F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1F27"/>
    <w:multiLevelType w:val="hybridMultilevel"/>
    <w:tmpl w:val="736EAC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1D"/>
    <w:rsid w:val="0004111D"/>
    <w:rsid w:val="002233F1"/>
    <w:rsid w:val="005F2D80"/>
    <w:rsid w:val="00704614"/>
    <w:rsid w:val="00994D73"/>
    <w:rsid w:val="009B53DC"/>
    <w:rsid w:val="00D76F2E"/>
    <w:rsid w:val="00F942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D73"/>
    <w:pPr>
      <w:ind w:left="720"/>
      <w:contextualSpacing/>
    </w:pPr>
  </w:style>
  <w:style w:type="paragraph" w:styleId="a4">
    <w:name w:val="header"/>
    <w:basedOn w:val="a"/>
    <w:link w:val="a5"/>
    <w:uiPriority w:val="99"/>
    <w:unhideWhenUsed/>
    <w:rsid w:val="002233F1"/>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2233F1"/>
  </w:style>
  <w:style w:type="paragraph" w:styleId="a6">
    <w:name w:val="footer"/>
    <w:basedOn w:val="a"/>
    <w:link w:val="a7"/>
    <w:uiPriority w:val="99"/>
    <w:unhideWhenUsed/>
    <w:rsid w:val="002233F1"/>
    <w:pPr>
      <w:tabs>
        <w:tab w:val="center" w:pos="4819"/>
        <w:tab w:val="right" w:pos="9639"/>
      </w:tabs>
      <w:spacing w:after="0" w:line="240" w:lineRule="auto"/>
    </w:pPr>
  </w:style>
  <w:style w:type="character" w:customStyle="1" w:styleId="a7">
    <w:name w:val="Нижний колонтитул Знак"/>
    <w:basedOn w:val="a0"/>
    <w:link w:val="a6"/>
    <w:uiPriority w:val="99"/>
    <w:rsid w:val="002233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D73"/>
    <w:pPr>
      <w:ind w:left="720"/>
      <w:contextualSpacing/>
    </w:pPr>
  </w:style>
  <w:style w:type="paragraph" w:styleId="a4">
    <w:name w:val="header"/>
    <w:basedOn w:val="a"/>
    <w:link w:val="a5"/>
    <w:uiPriority w:val="99"/>
    <w:unhideWhenUsed/>
    <w:rsid w:val="002233F1"/>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2233F1"/>
  </w:style>
  <w:style w:type="paragraph" w:styleId="a6">
    <w:name w:val="footer"/>
    <w:basedOn w:val="a"/>
    <w:link w:val="a7"/>
    <w:uiPriority w:val="99"/>
    <w:unhideWhenUsed/>
    <w:rsid w:val="002233F1"/>
    <w:pPr>
      <w:tabs>
        <w:tab w:val="center" w:pos="4819"/>
        <w:tab w:val="right" w:pos="9639"/>
      </w:tabs>
      <w:spacing w:after="0" w:line="240" w:lineRule="auto"/>
    </w:pPr>
  </w:style>
  <w:style w:type="character" w:customStyle="1" w:styleId="a7">
    <w:name w:val="Нижний колонтитул Знак"/>
    <w:basedOn w:val="a0"/>
    <w:link w:val="a6"/>
    <w:uiPriority w:val="99"/>
    <w:rsid w:val="00223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7449">
      <w:bodyDiv w:val="1"/>
      <w:marLeft w:val="0"/>
      <w:marRight w:val="0"/>
      <w:marTop w:val="0"/>
      <w:marBottom w:val="0"/>
      <w:divBdr>
        <w:top w:val="none" w:sz="0" w:space="0" w:color="auto"/>
        <w:left w:val="none" w:sz="0" w:space="0" w:color="auto"/>
        <w:bottom w:val="none" w:sz="0" w:space="0" w:color="auto"/>
        <w:right w:val="none" w:sz="0" w:space="0" w:color="auto"/>
      </w:divBdr>
    </w:div>
    <w:div w:id="546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4728B-A486-4EAE-BFA0-A37C8EE2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21642</Words>
  <Characters>12336</Characters>
  <Application>Microsoft Office Word</Application>
  <DocSecurity>0</DocSecurity>
  <Lines>102</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Коваль Максим</dc:creator>
  <cp:keywords/>
  <dc:description/>
  <cp:lastModifiedBy>Коваль Максим</cp:lastModifiedBy>
  <cp:revision>7</cp:revision>
  <dcterms:created xsi:type="dcterms:W3CDTF">2015-09-22T09:40:00Z</dcterms:created>
  <dcterms:modified xsi:type="dcterms:W3CDTF">2015-09-22T10:09:00Z</dcterms:modified>
</cp:coreProperties>
</file>