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>
        <w:tc>
          <w:tcPr>
            <w:tcW w:type="dxa" w:w="2336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2336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336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2337"/>
          </w:tcPr>
          <w:p>
            <w:r>
              <w:t>Московская обл, г Рошаль, ул Косякова, 13, 28.11.2013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38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1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>
            <w:r>
              <w:t>36 725 руб.</w:t>
            </w:r>
          </w:p>
        </w:tc>
        <w:tc>
          <w:tcPr>
            <w:tcW w:w="2638" w:type="dxa"/>
          </w:tcPr>
          <w:p>
            <w:r>
              <w:t>37 448 руб.</w:t>
            </w:r>
          </w:p>
        </w:tc>
        <w:tc>
          <w:tcPr>
            <w:tcW w:w="2317" w:type="dxa"/>
          </w:tcPr>
          <w:p>
            <w:r>
              <w:t>46 475 руб.</w:t>
            </w:r>
          </w:p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>
            <w:r>
              <w:t>167 342 руб.</w:t>
            </w:r>
          </w:p>
        </w:tc>
        <w:tc>
          <w:tcPr>
            <w:tcW w:w="2638" w:type="dxa"/>
          </w:tcPr>
          <w:p>
            <w:r>
              <w:t>244 669 руб.</w:t>
            </w:r>
          </w:p>
        </w:tc>
        <w:tc>
          <w:tcPr>
            <w:tcW w:w="2317" w:type="dxa"/>
          </w:tcPr>
          <w:p>
            <w:r>
              <w:t>421 183 руб.</w:t>
            </w:r>
          </w:p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981"/>
          </w:tcPr>
          <w:p>
            <w:r>
              <w:t>22.09.2017</w:t>
            </w:r>
          </w:p>
        </w:tc>
        <w:tc>
          <w:tcPr>
            <w:tcW w:type="dxa" w:w="1700"/>
          </w:tcPr>
          <w:p>
            <w:r>
              <w:t>30 (Тридцать) календарны</w:t>
            </w:r>
          </w:p>
        </w:tc>
        <w:tc>
          <w:tcPr>
            <w:tcW w:type="dxa" w:w="2682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1</w:t>
            </w:r>
          </w:p>
        </w:tc>
        <w:tc>
          <w:tcPr>
            <w:tcW w:type="dxa" w:w="2410"/>
          </w:tcPr>
          <w:p>
            <w:r>
              <w:t>Сведения о лизингодателе отсутствуют</w:t>
            </w:r>
          </w:p>
        </w:tc>
        <w:tc>
          <w:tcPr>
            <w:tcW w:type="dxa" w:w="2693"/>
          </w:tcPr>
          <w:p>
            <w:r>
              <w:t>12 октября 2024 — 30 сентября 2025</w:t>
            </w:r>
          </w:p>
        </w:tc>
        <w:tc>
          <w:tcPr>
            <w:tcW w:type="dxa" w:w="2546"/>
          </w:tcPr>
          <w:p>
            <w:r>
              <w:t>Средства транспортные</w:t>
            </w:r>
          </w:p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>
            <w:r>
              <w:t>184 088 т.р.</w:t>
            </w:r>
          </w:p>
        </w:tc>
        <w:tc>
          <w:tcPr>
            <w:tcW w:w="2693" w:type="dxa"/>
          </w:tcPr>
          <w:p>
            <w:r>
              <w:t>216 508 т.р.</w:t>
            </w:r>
          </w:p>
        </w:tc>
        <w:tc>
          <w:tcPr>
            <w:tcW w:w="2546" w:type="dxa"/>
          </w:tcPr>
          <w:p>
            <w:r>
              <w:t>267 983 т.р.</w:t>
            </w:r>
          </w:p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p>
      <w:r>
        <w:rPr>
          <w:i/>
        </w:rPr>
        <w:t>Долей в залоге нет</w:t>
      </w: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