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"ДОРТРАНССТРОЙ"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1145075001884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5075026654 / 507501001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143131, Московская обл, г Руза, рп Тучково, ул Восточная, 5/2, офис 1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 сентября 2014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"Аперта Страда", ИНН 7708286014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50 500 000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Конкурсный управляющий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Гатитулин Эмиль Баритович, ИНН 7306036382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Строительство автомобильных дорог и автомагистралей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>
              <w:t>111</w:t>
            </w:r>
          </w:p>
        </w:tc>
        <w:tc>
          <w:tcPr>
            <w:tcW w:w="2337" w:type="dxa"/>
            <w:vAlign w:val="center"/>
          </w:tcPr>
          <w:p>
            <w:r>
              <w:t>32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>
              <w:t>54000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09.08.2021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30.03.2021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24.02.2021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«Дортрансстрой» (5075026654, 1145075001884)</w:t>
            </w:r>
          </w:p>
        </w:tc>
        <w:tc>
          <w:tcPr>
            <w:tcW w:type="dxa" w:w="3115"/>
          </w:tcPr>
          <w:p>
            <w:r>
              <w:t>27.03.2020</w:t>
            </w:r>
          </w:p>
        </w:tc>
        <w:tc>
          <w:tcPr>
            <w:tcW w:type="dxa" w:w="3115"/>
          </w:tcPr>
          <w:p>
            <w:r>
              <w:t>Акционерный коммерческий банк «ПЕРЕСВЕТ» (Публичное акционерное общество) (7703074601, 1027739250285)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"ДОРТРАНССТРОЙ"</w:t>
              <w:br/>
              <w:t>ИНН: 501703258584</w:t>
            </w:r>
          </w:p>
        </w:tc>
        <w:tc>
          <w:tcPr>
            <w:tcW w:type="dxa" w:w="1843"/>
          </w:tcPr>
          <w:p>
            <w:r>
              <w:t>Куличков Сергей Павлович, , 02.09.2014, ИНН 501703258584</w:t>
            </w:r>
          </w:p>
        </w:tc>
        <w:tc>
          <w:tcPr>
            <w:tcW w:type="dxa" w:w="2021"/>
          </w:tcPr>
          <w:p>
            <w:r>
              <w:t>1) АО "Аперта Страда", ИНН 7708286014,100%</w:t>
            </w:r>
          </w:p>
        </w:tc>
        <w:tc>
          <w:tcPr>
            <w:tcW w:type="dxa" w:w="1419"/>
          </w:tcPr>
          <w:p>
            <w:r>
              <w:t>Московская обл, г Руза, рп Тучково, ул Восточная, 5/2, офис 1, 20.07.2018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"АПЕРТА СТРАДА"</w:t>
              <w:br/>
              <w:t>ИНН: 501707942570</w:t>
            </w:r>
          </w:p>
        </w:tc>
        <w:tc>
          <w:tcPr>
            <w:tcW w:type="dxa" w:w="1843"/>
          </w:tcPr>
          <w:p>
            <w:r>
              <w:t>Жилкина Наталья Александровна, , 22.03.2016, ИНН 501707942570</w:t>
            </w:r>
          </w:p>
        </w:tc>
        <w:tc>
          <w:tcPr>
            <w:tcW w:type="dxa" w:w="2021"/>
          </w:tcPr>
          <w:p>
            <w:r>
              <w:t>1) Таранов Олег Геннадьевич, ИНН 772641958183, 5 000 руб., 22.03.2016</w:t>
            </w:r>
          </w:p>
        </w:tc>
        <w:tc>
          <w:tcPr>
            <w:tcW w:type="dxa" w:w="1419"/>
          </w:tcPr>
          <w:p>
            <w:r>
              <w:t>г Москва, ул Краснопрудная, 30-34 / стр 1, пом. II ком. 5, 22.03.2016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"МОСТТРАНССТРОЙ"</w:t>
              <w:br/>
              <w:t>ИНН: 434533567827</w:t>
            </w:r>
          </w:p>
        </w:tc>
        <w:tc>
          <w:tcPr>
            <w:tcW w:type="dxa" w:w="1843"/>
          </w:tcPr>
          <w:p>
            <w:r>
              <w:t>Костенюк Иван Александрович, , 06.03.2018, ИНН 502402086929</w:t>
            </w:r>
          </w:p>
        </w:tc>
        <w:tc>
          <w:tcPr>
            <w:tcW w:type="dxa" w:w="2021"/>
          </w:tcPr>
          <w:p>
            <w:r>
              <w:t>1) АО "Аперта Страда", ИНН 7708286014, 70%, 7 000 руб., 06.03.2018</w:t>
            </w:r>
          </w:p>
        </w:tc>
        <w:tc>
          <w:tcPr>
            <w:tcW w:type="dxa" w:w="1419"/>
          </w:tcPr>
          <w:p>
            <w:r>
              <w:t>г Москва, ш Волоколамское, 73, офис 201, 13.12.2018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5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5"/>
            <w:r w:rsidRPr="003066E2">
              <w:rPr>
                <w:b/>
                <w:bCs/>
                <w:color w:val="FFFFFF" w:themeColor="background1"/>
              </w:rPr>
              <w:commentReference w:id="15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6" w:name="_Toc194935607"/>
      <w:r>
        <w:t>Сведения о составе движимого / недвижимого имущества.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7"/>
            <w:r>
              <w:rPr>
                <w:rStyle w:val="af6"/>
                <w:rFonts w:cs="Mangal"/>
              </w:rPr>
              <w:commentReference w:id="17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8" w:name="_Toc194935608"/>
      <w:r>
        <w:t xml:space="preserve">Сведения </w:t>
      </w:r>
      <w:r w:rsidR="006B330C">
        <w:t>о залогах.</w:t>
      </w:r>
      <w:bookmarkEnd w:id="18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0" w:name="_Toc194935609"/>
      <w:r>
        <w:lastRenderedPageBreak/>
        <w:t>Сведения о лизинге.</w:t>
      </w:r>
      <w:bookmarkEnd w:id="20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2019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819087</w:t>
            </w:r>
          </w:p>
        </w:tc>
        <w:tc>
          <w:tcPr>
            <w:tcW w:w="1425" w:type="dxa"/>
            <w:vAlign w:val="center"/>
          </w:tcPr>
          <w:p>
            <w:r>
              <w:t>1351577</w:t>
            </w:r>
          </w:p>
        </w:tc>
        <w:tc>
          <w:tcPr>
            <w:tcW w:w="1425" w:type="dxa"/>
            <w:vAlign w:val="center"/>
          </w:tcPr>
          <w:p>
            <w:r>
              <w:t>803813</w:t>
            </w:r>
          </w:p>
        </w:tc>
        <w:tc>
          <w:tcPr>
            <w:tcW w:w="1425" w:type="dxa"/>
            <w:vAlign w:val="center"/>
          </w:tcPr>
          <w:p>
            <w:r>
              <w:t>58303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762623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1258296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770989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28797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56464</w:t>
            </w:r>
          </w:p>
        </w:tc>
        <w:tc>
          <w:tcPr>
            <w:tcW w:w="1425" w:type="dxa"/>
            <w:vAlign w:val="center"/>
          </w:tcPr>
          <w:p>
            <w:r>
              <w:t>93281</w:t>
            </w:r>
          </w:p>
        </w:tc>
        <w:tc>
          <w:tcPr>
            <w:tcW w:w="1425" w:type="dxa"/>
            <w:vAlign w:val="center"/>
          </w:tcPr>
          <w:p>
            <w:r>
              <w:t>32824</w:t>
            </w:r>
          </w:p>
        </w:tc>
        <w:tc>
          <w:tcPr>
            <w:tcW w:w="1425" w:type="dxa"/>
            <w:vAlign w:val="center"/>
          </w:tcPr>
          <w:p>
            <w:r>
              <w:t>29506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30005</w:t>
            </w:r>
          </w:p>
        </w:tc>
        <w:tc>
          <w:tcPr>
            <w:tcW w:w="1425" w:type="dxa"/>
            <w:vAlign w:val="center"/>
          </w:tcPr>
          <w:p>
            <w:r>
              <w:t>48756</w:t>
            </w:r>
          </w:p>
        </w:tc>
        <w:tc>
          <w:tcPr>
            <w:tcW w:w="1425" w:type="dxa"/>
            <w:vAlign w:val="center"/>
          </w:tcPr>
          <w:p>
            <w:r>
              <w:t>31912</w:t>
            </w:r>
          </w:p>
        </w:tc>
        <w:tc>
          <w:tcPr>
            <w:tcW w:w="1425" w:type="dxa"/>
            <w:vAlign w:val="center"/>
          </w:tcPr>
          <w:p>
            <w:r>
              <w:t>3142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26459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44525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26364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9673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7662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1067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35415</w:t>
            </w:r>
          </w:p>
        </w:tc>
        <w:tc>
          <w:tcPr>
            <w:tcW w:w="1425" w:type="dxa"/>
            <w:vAlign w:val="center"/>
          </w:tcPr>
          <w:p>
            <w:r>
              <w:t>18074</w:t>
            </w:r>
          </w:p>
        </w:tc>
        <w:tc>
          <w:tcPr>
            <w:tcW w:w="1425" w:type="dxa"/>
            <w:vAlign w:val="center"/>
          </w:tcPr>
          <w:p>
            <w:r>
              <w:t>36707</w:t>
            </w:r>
          </w:p>
        </w:tc>
        <w:tc>
          <w:tcPr>
            <w:tcW w:w="1425" w:type="dxa"/>
            <w:vAlign w:val="center"/>
          </w:tcPr>
          <w:p>
            <w:r>
              <w:t>16667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62737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45638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42525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6560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1463</w:t>
            </w:r>
          </w:p>
        </w:tc>
        <w:tc>
          <w:tcPr>
            <w:tcW w:w="1425" w:type="dxa"/>
            <w:vAlign w:val="center"/>
          </w:tcPr>
          <w:p>
            <w:r>
              <w:t>9698</w:t>
            </w:r>
          </w:p>
        </w:tc>
        <w:tc>
          <w:tcPr>
            <w:tcW w:w="1425" w:type="dxa"/>
            <w:vAlign w:val="center"/>
          </w:tcPr>
          <w:p>
            <w:r>
              <w:t>-10401</w:t>
            </w:r>
          </w:p>
        </w:tc>
        <w:tc>
          <w:tcPr>
            <w:tcW w:w="1425" w:type="dxa"/>
            <w:vAlign w:val="center"/>
          </w:tcPr>
          <w:p>
            <w:r>
              <w:t>35404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-3691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-7110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1861</w:t>
            </w:r>
          </w:p>
        </w:tc>
        <w:tc>
          <w:tcPr>
            <w:tcW w:w="1425" w:type="dxa"/>
            <w:vAlign w:val="center"/>
          </w:tcPr>
          <w:p>
            <w:r>
              <w:t>3321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4846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-4720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135</w:t>
            </w:r>
          </w:p>
        </w:tc>
        <w:tc>
          <w:tcPr>
            <w:tcW w:w="1425" w:type="dxa"/>
            <w:vAlign w:val="center"/>
          </w:tcPr>
          <w:p>
            <w:r>
              <w:t>1287</w:t>
            </w:r>
          </w:p>
        </w:tc>
        <w:tc>
          <w:tcPr>
            <w:tcW w:w="1425" w:type="dxa"/>
            <w:vAlign w:val="center"/>
          </w:tcPr>
          <w:p>
            <w:r>
              <w:t>-9560</w:t>
            </w:r>
          </w:p>
        </w:tc>
        <w:tc>
          <w:tcPr>
            <w:tcW w:w="1425" w:type="dxa"/>
            <w:vAlign w:val="center"/>
          </w:tcPr>
          <w:p>
            <w:r>
              <w:t>28294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-9560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28294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8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8"/>
            <w:r>
              <w:rPr>
                <w:rStyle w:val="af6"/>
                <w:rFonts w:cs="Mangal"/>
              </w:rPr>
              <w:commentReference w:id="28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9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9"/>
      <w:r>
        <w:rPr>
          <w:rStyle w:val="af6"/>
          <w:rFonts w:cs="Mangal"/>
        </w:rPr>
        <w:commentReference w:id="29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0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0"/>
      <w:r>
        <w:rPr>
          <w:rStyle w:val="af6"/>
          <w:rFonts w:ascii="Times New Roman" w:eastAsia="SimSun" w:hAnsi="Times New Roman" w:cs="Mangal"/>
          <w:color w:val="auto"/>
        </w:rPr>
        <w:commentReference w:id="30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5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7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9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1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9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0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16348" w14:textId="77777777" w:rsidR="00627C85" w:rsidRDefault="00627C85" w:rsidP="001153C2">
      <w:r>
        <w:separator/>
      </w:r>
    </w:p>
  </w:endnote>
  <w:endnote w:type="continuationSeparator" w:id="0">
    <w:p w14:paraId="2486E370" w14:textId="77777777" w:rsidR="00627C85" w:rsidRDefault="00627C85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58EF09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A6FA2">
          <w:rPr>
            <w:rStyle w:val="af5"/>
            <w:noProof/>
          </w:rPr>
          <w:t>10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89E01" w14:textId="77777777" w:rsidR="00627C85" w:rsidRDefault="00627C85" w:rsidP="001153C2">
      <w:r>
        <w:separator/>
      </w:r>
    </w:p>
  </w:footnote>
  <w:footnote w:type="continuationSeparator" w:id="0">
    <w:p w14:paraId="67F624DF" w14:textId="77777777" w:rsidR="00627C85" w:rsidRDefault="00627C85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97FCD-1C92-4B88-BBCD-CEF233D7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16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15</cp:revision>
  <dcterms:created xsi:type="dcterms:W3CDTF">2025-05-26T08:14:00Z</dcterms:created>
  <dcterms:modified xsi:type="dcterms:W3CDTF">2025-06-19T05:52:00Z</dcterms:modified>
</cp:coreProperties>
</file>