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"ЗЕМТЕК МАЙНИНГ"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1023402019850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3435046180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123022, г Москва, ш Звенигородское, 18/20 / корп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14 августа 2000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"Компания Алиот", ИНН 9723157514 — 90%</w:t>
              <w:br/>
              <w:t>2. АО "Горно-Металлургические Проекты", ИНН 9725151839 — 10%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Ким Антон Вячеславович, ИНН 1434047173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Предоставление услуг в других областях добычи полезных ископаемых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type="auto" w:w="0"/>
        <w:jc w:val="left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r>
              <w:t>Наименование и реквизиты</w:t>
            </w:r>
          </w:p>
        </w:tc>
        <w:tc>
          <w:tcPr>
            <w:tcW w:type="dxa" w:w="2339"/>
          </w:tcPr>
          <w:p>
            <w:r>
              <w:t>Доля в %</w:t>
            </w:r>
          </w:p>
        </w:tc>
        <w:tc>
          <w:tcPr>
            <w:tcW w:type="dxa" w:w="2339"/>
          </w:tcPr>
          <w:p>
            <w:r>
              <w:t>Доля в рублях</w:t>
            </w:r>
          </w:p>
        </w:tc>
        <w:tc>
          <w:tcPr>
            <w:tcW w:type="dxa" w:w="2339"/>
          </w:tcPr>
          <w:p>
            <w:r>
              <w:t>Дата</w:t>
            </w:r>
          </w:p>
        </w:tc>
      </w:tr>
      <w:tr>
        <w:tc>
          <w:tcPr>
            <w:tcW w:type="dxa" w:w="2339"/>
          </w:tcPr>
          <w:p>
            <w:r>
              <w:t>АО "Компания Алиот", ИНН 9723157514</w:t>
            </w:r>
          </w:p>
        </w:tc>
        <w:tc>
          <w:tcPr>
            <w:tcW w:type="dxa" w:w="2339"/>
          </w:tcPr>
          <w:p>
            <w:r>
              <w:t>90%</w:t>
            </w:r>
          </w:p>
        </w:tc>
        <w:tc>
          <w:tcPr>
            <w:tcW w:type="dxa" w:w="2339"/>
          </w:tcPr>
          <w:p>
            <w:r>
              <w:t>9000000,00</w:t>
            </w:r>
          </w:p>
        </w:tc>
        <w:tc>
          <w:tcPr>
            <w:tcW w:type="dxa" w:w="2339"/>
          </w:tcPr>
          <w:p>
            <w:r>
              <w:t>26.06.2024</w:t>
            </w:r>
          </w:p>
        </w:tc>
      </w:tr>
      <w:tr>
        <w:tc>
          <w:tcPr>
            <w:tcW w:type="dxa" w:w="2339"/>
          </w:tcPr>
          <w:p>
            <w:r>
              <w:t>АО "Горно-Металлургические Проекты", ИНН 9725151839</w:t>
            </w:r>
          </w:p>
        </w:tc>
        <w:tc>
          <w:tcPr>
            <w:tcW w:type="dxa" w:w="2339"/>
          </w:tcPr>
          <w:p>
            <w:r>
              <w:t>10%</w:t>
            </w:r>
          </w:p>
        </w:tc>
        <w:tc>
          <w:tcPr>
            <w:tcW w:type="dxa" w:w="2339"/>
          </w:tcPr>
          <w:p>
            <w:r>
              <w:t>1000000,00</w:t>
            </w:r>
          </w:p>
        </w:tc>
        <w:tc>
          <w:tcPr>
            <w:tcW w:type="dxa" w:w="2339"/>
          </w:tcPr>
          <w:p>
            <w:r>
              <w:t>14.04.2025 (первая запись 26.06.2024)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Андрианов Сергей Владимирович, ИНН 583501688490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10000,00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23.11.2023 (первая запись 26.09.2017)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ООО "Земтек", ИНН 7714468904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9990000,00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10.11.2022 (первая запись 17.11.2021)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Кожухоренко Роман Михайлович, ИНН 781019983772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5000000,00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21.03.2019 (первая запись 16.01.2013)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Почестнева Елена Викторовна, ИНН 773470886724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11000,00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06.08.2015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ООО "Сервис-Интегратор", ИНН 7729395092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10000,00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12.08.2010</w:t>
            </w:r>
          </w:p>
        </w:tc>
      </w:tr>
    </w:tbl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>
        <w:tc>
          <w:tcPr>
            <w:tcW w:type="dxa" w:w="3115"/>
          </w:tcPr>
          <w:p>
            <w:r>
              <w:t>ООО "ЗЕМТЕК МАЙНИНГ"</w:t>
              <w:br/>
              <w:t>ИНН: 3435046180</w:t>
            </w:r>
          </w:p>
        </w:tc>
        <w:tc>
          <w:tcPr>
            <w:tcW w:type="dxa" w:w="3115"/>
          </w:tcPr>
          <w:p>
            <w:r/>
          </w:p>
        </w:tc>
        <w:tc>
          <w:tcPr>
            <w:tcW w:type="dxa" w:w="3115"/>
          </w:tcPr>
          <w:p>
            <w:r/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>
            <w:r>
              <w:t>2022</w:t>
            </w:r>
          </w:p>
        </w:tc>
        <w:tc>
          <w:tcPr>
            <w:tcW w:w="2021" w:type="dxa"/>
            <w:shd w:val="clear" w:color="auto" w:fill="0099CC"/>
            <w:vAlign w:val="center"/>
          </w:tcPr>
          <w:p>
            <w:r>
              <w:t>2023</w:t>
            </w:r>
          </w:p>
        </w:tc>
        <w:tc>
          <w:tcPr>
            <w:tcW w:w="1419" w:type="dxa"/>
            <w:shd w:val="clear" w:color="auto" w:fill="0099CC"/>
            <w:vAlign w:val="center"/>
          </w:tcPr>
          <w:p>
            <w:r>
              <w:t>2024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r>
              <w:t>5 378 956 руб.</w:t>
            </w:r>
          </w:p>
        </w:tc>
        <w:tc>
          <w:tcPr>
            <w:tcW w:w="2021" w:type="dxa"/>
            <w:vAlign w:val="center"/>
          </w:tcPr>
          <w:p>
            <w:r>
              <w:t>10 458 235 руб.</w:t>
            </w:r>
          </w:p>
        </w:tc>
        <w:tc>
          <w:tcPr>
            <w:tcW w:w="1419" w:type="dxa"/>
            <w:vAlign w:val="center"/>
          </w:tcPr>
          <w:p>
            <w:r>
              <w:t>9 453 069 руб.</w:t>
            </w: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r>
              <w:t>3 774 604 руб.</w:t>
            </w:r>
          </w:p>
        </w:tc>
        <w:tc>
          <w:tcPr>
            <w:tcW w:w="2021" w:type="dxa"/>
            <w:vAlign w:val="center"/>
          </w:tcPr>
          <w:p>
            <w:r>
              <w:t>4 824 725 руб.</w:t>
            </w:r>
          </w:p>
        </w:tc>
        <w:tc>
          <w:tcPr>
            <w:tcW w:w="1419" w:type="dxa"/>
            <w:vAlign w:val="center"/>
          </w:tcPr>
          <w:p>
            <w:r>
              <w:t>26 013 365 руб.</w:t>
            </w: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3828"/>
          </w:tcPr>
          <w:p>
            <w:r>
              <w:t>ОБЩЕСТВО С ОГРАНИЧЕННОЙ ОТВЕТСТВЕННОСТЬЮ "АЛЬФАМОНОЛИТ" (6670418940, 1146670003590)</w:t>
            </w:r>
          </w:p>
        </w:tc>
        <w:tc>
          <w:tcPr>
            <w:tcW w:type="dxa" w:w="2638"/>
          </w:tcPr>
          <w:p>
            <w:r>
              <w:t>26.12.2024</w:t>
            </w:r>
          </w:p>
        </w:tc>
        <w:tc>
          <w:tcPr>
            <w:tcW w:type="dxa" w:w="2317"/>
          </w:tcPr>
          <w:p>
            <w:r>
              <w:t>26.12.2029</w:t>
            </w:r>
          </w:p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АО "Бизнес Альянс" — ИНН 7708582197 ОГРН 1057749223443</w:t>
            </w:r>
          </w:p>
        </w:tc>
        <w:tc>
          <w:tcPr>
            <w:tcW w:type="dxa" w:w="1871"/>
          </w:tcPr>
          <w:p>
            <w:r>
              <w:t>22 октября 2024 — 30 апреля 2029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23 апреля 2024 — 28 апреля 2027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декабря 2023 — 31 августа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5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6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7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8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9</w:t>
            </w:r>
          </w:p>
        </w:tc>
        <w:tc>
          <w:tcPr>
            <w:tcW w:type="dxa" w:w="2071"/>
          </w:tcPr>
          <w:p>
            <w:r>
              <w:t>АО "Лк Сдм" — ИНН 7733521494 ОГРН 1047796355914</w:t>
            </w:r>
          </w:p>
        </w:tc>
        <w:tc>
          <w:tcPr>
            <w:tcW w:type="dxa" w:w="1871"/>
          </w:tcPr>
          <w:p>
            <w:r>
              <w:t>30 ноября 2023 — 31 декабря 2026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10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14 ноября 2023 — 31 марта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11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10 ноября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12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24 ноября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13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14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16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13 февраля 2024 — 31 декабря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17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6 октября 2023 — 30 сентября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18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7 сентября 2023 — 31 августа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19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29 августа 2023 — 9 августа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20</w:t>
            </w:r>
          </w:p>
        </w:tc>
        <w:tc>
          <w:tcPr>
            <w:tcW w:type="dxa" w:w="2071"/>
          </w:tcPr>
          <w:p>
            <w:r>
              <w:t>АО "Лк Сдм" — ИНН 7733521494 ОГРН 1047796355914</w:t>
            </w:r>
          </w:p>
        </w:tc>
        <w:tc>
          <w:tcPr>
            <w:tcW w:type="dxa" w:w="1871"/>
          </w:tcPr>
          <w:p>
            <w:r>
              <w:t>31 августа 2023 — 31 июля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21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3 августа 2023 — 31 августа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22</w:t>
            </w:r>
          </w:p>
        </w:tc>
        <w:tc>
          <w:tcPr>
            <w:tcW w:type="dxa" w:w="2071"/>
          </w:tcPr>
          <w:p>
            <w:r>
              <w:t>ООО СЖ Финанс — ИНН 9705168908 ОГРН 1227700221132</w:t>
            </w:r>
          </w:p>
        </w:tc>
        <w:tc>
          <w:tcPr>
            <w:tcW w:type="dxa" w:w="1871"/>
          </w:tcPr>
          <w:p>
            <w:r>
              <w:t>6 июля 2023 — 31 июля 2026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23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2 июня 2023 — 21 апреля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24</w:t>
            </w:r>
          </w:p>
        </w:tc>
        <w:tc>
          <w:tcPr>
            <w:tcW w:type="dxa" w:w="2071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871"/>
          </w:tcPr>
          <w:p>
            <w:r>
              <w:t>6 апреля 2023 — 30 апреля 2026</w:t>
            </w:r>
          </w:p>
        </w:tc>
        <w:tc>
          <w:tcPr>
            <w:tcW w:type="dxa" w:w="1457"/>
          </w:tcPr>
          <w:p>
            <w:r>
              <w:t>Машины и оборудование прочие, не включенные в другие группировки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29 марта 2023 — 30 апреля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26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29 марта 2023 — 16 марта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27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13 марта 2023 — 31 июля 2026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28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марта 2023 — 31 марта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29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30 марта 2023 — 2 февраля 2028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30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10 апреля 2023 — 28 февраля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31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10 апреля 2023 — 28 февраля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32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15 февраля 2023 — 31 декабря 2025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33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27 марта 2023 — 31 марта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34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27 марта 2023 — 31 марта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30 марта 2023 — 29 марта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36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30 марта 2023 — 29 марта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37</w:t>
            </w:r>
          </w:p>
        </w:tc>
        <w:tc>
          <w:tcPr>
            <w:tcW w:type="dxa" w:w="2071"/>
          </w:tcPr>
          <w:p>
            <w:r>
              <w:t>АО "Лк Сдм" — ИНН 7733521494 ОГРН 1047796355914</w:t>
            </w:r>
          </w:p>
        </w:tc>
        <w:tc>
          <w:tcPr>
            <w:tcW w:type="dxa" w:w="1871"/>
          </w:tcPr>
          <w:p>
            <w:r>
              <w:t>31 июля 2023 — 30 ноября 2027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38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28 апреля 2023 — 31 марта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39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22 декабря 2022 — 31 декабря 2027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40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15 декабря 2022 — 10 декабря 2027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41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декабря 2022 — 7 ноября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42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декабря 2022 — 7 ноября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43</w:t>
            </w:r>
          </w:p>
        </w:tc>
        <w:tc>
          <w:tcPr>
            <w:tcW w:type="dxa" w:w="2071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871"/>
          </w:tcPr>
          <w:p>
            <w:r>
              <w:t>25 ноября 2022 — 31 октября 2027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44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11 ноября 2022 — 12 сентября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29 августа 2022 — 31 августа 2027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46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29 апреля 2022 — 31 октября 2025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А40-79599/2025</w:t>
            </w:r>
          </w:p>
        </w:tc>
        <w:tc>
          <w:tcPr>
            <w:tcW w:type="dxa" w:w="2524"/>
          </w:tcPr>
          <w:p>
            <w:r>
              <w:t>АО "АЛЬФА-БАНК"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А40-186146/2024</w:t>
            </w:r>
          </w:p>
        </w:tc>
        <w:tc>
          <w:tcPr>
            <w:tcW w:type="dxa" w:w="2524"/>
          </w:tcPr>
          <w:p>
            <w:r>
              <w:t>ООО "МК БАМ"</w:t>
            </w:r>
          </w:p>
        </w:tc>
        <w:tc>
          <w:tcPr>
            <w:tcW w:type="dxa" w:w="1981"/>
          </w:tcPr>
          <w:p>
            <w:r>
              <w:t>2845695,88</w:t>
            </w:r>
          </w:p>
        </w:tc>
        <w:tc>
          <w:tcPr>
            <w:tcW w:type="dxa" w:w="1700"/>
          </w:tcPr>
          <w:p>
            <w:r>
              <w:t>Рассматривается в первой и апелляционной инстанциях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А40-183145/2024</w:t>
            </w:r>
          </w:p>
        </w:tc>
        <w:tc>
          <w:tcPr>
            <w:tcW w:type="dxa" w:w="2524"/>
          </w:tcPr>
          <w:p>
            <w:r>
              <w:t>ООО "ПРОПАГАНДА-НСК"</w:t>
            </w:r>
          </w:p>
        </w:tc>
        <w:tc>
          <w:tcPr>
            <w:tcW w:type="dxa" w:w="1981"/>
          </w:tcPr>
          <w:p>
            <w:r>
              <w:t>18524,1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А58-4761/2024</w:t>
            </w:r>
          </w:p>
        </w:tc>
        <w:tc>
          <w:tcPr>
            <w:tcW w:type="dxa" w:w="2524"/>
          </w:tcPr>
          <w:p>
            <w:r>
              <w:t>ООО "Я.С.Т.К"</w:t>
            </w:r>
          </w:p>
        </w:tc>
        <w:tc>
          <w:tcPr>
            <w:tcW w:type="dxa" w:w="1981"/>
          </w:tcPr>
          <w:p>
            <w:r>
              <w:t>711229,97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А58-4760/2024</w:t>
            </w:r>
          </w:p>
        </w:tc>
        <w:tc>
          <w:tcPr>
            <w:tcW w:type="dxa" w:w="2524"/>
          </w:tcPr>
          <w:p>
            <w:r>
              <w:t>ИП СУХИХ А.С.</w:t>
            </w:r>
          </w:p>
        </w:tc>
        <w:tc>
          <w:tcPr>
            <w:tcW w:type="dxa" w:w="1981"/>
          </w:tcPr>
          <w:p>
            <w:r>
              <w:t>56885,01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А40-114773/2024</w:t>
            </w:r>
          </w:p>
        </w:tc>
        <w:tc>
          <w:tcPr>
            <w:tcW w:type="dxa" w:w="2524"/>
          </w:tcPr>
          <w:p>
            <w:r>
              <w:t>ООО "ПРОПАГАНДА-НСК"</w:t>
            </w:r>
          </w:p>
        </w:tc>
        <w:tc>
          <w:tcPr>
            <w:tcW w:type="dxa" w:w="1981"/>
          </w:tcPr>
          <w:p>
            <w:r>
              <w:t>18524,1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А40-55547/2024</w:t>
            </w:r>
          </w:p>
        </w:tc>
        <w:tc>
          <w:tcPr>
            <w:tcW w:type="dxa" w:w="2524"/>
          </w:tcPr>
          <w:p>
            <w:r>
              <w:t>ООО "СТС"</w:t>
            </w:r>
          </w:p>
        </w:tc>
        <w:tc>
          <w:tcPr>
            <w:tcW w:type="dxa" w:w="1981"/>
          </w:tcPr>
          <w:p>
            <w:r>
              <w:t>498958,29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А40-41602/2024</w:t>
            </w:r>
          </w:p>
        </w:tc>
        <w:tc>
          <w:tcPr>
            <w:tcW w:type="dxa" w:w="2524"/>
          </w:tcPr>
          <w:p>
            <w:r>
              <w:t>ООО "АРГУС"</w:t>
            </w:r>
          </w:p>
        </w:tc>
        <w:tc>
          <w:tcPr>
            <w:tcW w:type="dxa" w:w="1981"/>
          </w:tcPr>
          <w:p>
            <w:r>
              <w:t>1320747,13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А40-181128/2021</w:t>
            </w:r>
          </w:p>
        </w:tc>
        <w:tc>
          <w:tcPr>
            <w:tcW w:type="dxa" w:w="2524"/>
          </w:tcPr>
          <w:p>
            <w:r>
              <w:t>ГУ-ГЛАВНОЕ УПРАВЛЕНИЕ ПФР №10 ПО Г.МОСКВЕ И МОСКОВСКОЙ ОБЛАСТИ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А40-135604/2019</w:t>
            </w:r>
          </w:p>
        </w:tc>
        <w:tc>
          <w:tcPr>
            <w:tcW w:type="dxa" w:w="2524"/>
          </w:tcPr>
          <w:p>
            <w:r>
              <w:t>ЗАО "НОВООРЛОВСКИЙ ГОК"</w:t>
            </w:r>
          </w:p>
        </w:tc>
        <w:tc>
          <w:tcPr>
            <w:tcW w:type="dxa" w:w="1981"/>
          </w:tcPr>
          <w:p>
            <w:r>
              <w:t>10000000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А40-35774/2015</w:t>
            </w:r>
          </w:p>
        </w:tc>
        <w:tc>
          <w:tcPr>
            <w:tcW w:type="dxa" w:w="2524"/>
          </w:tcPr>
          <w:p>
            <w:r>
              <w:t>ООО "ПРОМЭКСПЕРТСЕРВИС"</w:t>
            </w:r>
          </w:p>
        </w:tc>
        <w:tc>
          <w:tcPr>
            <w:tcW w:type="dxa" w:w="1981"/>
          </w:tcPr>
          <w:p>
            <w:r>
              <w:t>219806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А41-80715/2014</w:t>
            </w:r>
          </w:p>
        </w:tc>
        <w:tc>
          <w:tcPr>
            <w:tcW w:type="dxa" w:w="2524"/>
          </w:tcPr>
          <w:p>
            <w:r>
              <w:t>ЗАО "КТ"</w:t>
            </w:r>
          </w:p>
        </w:tc>
        <w:tc>
          <w:tcPr>
            <w:tcW w:type="dxa" w:w="1981"/>
          </w:tcPr>
          <w:p>
            <w:r>
              <w:t>1499663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А40-185830/2014</w:t>
            </w:r>
          </w:p>
        </w:tc>
        <w:tc>
          <w:tcPr>
            <w:tcW w:type="dxa" w:w="2524"/>
          </w:tcPr>
          <w:p>
            <w:r>
              <w:t>ООО "ВТП"</w:t>
            </w:r>
          </w:p>
        </w:tc>
        <w:tc>
          <w:tcPr>
            <w:tcW w:type="dxa" w:w="1981"/>
          </w:tcPr>
          <w:p>
            <w:r>
              <w:t>67692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А12-10122/2011</w:t>
            </w:r>
          </w:p>
        </w:tc>
        <w:tc>
          <w:tcPr>
            <w:tcW w:type="dxa" w:w="2524"/>
          </w:tcPr>
          <w:p>
            <w:r>
              <w:t>ООО "СЕАЛСТРОЙ"</w:t>
            </w:r>
          </w:p>
        </w:tc>
        <w:tc>
          <w:tcPr>
            <w:tcW w:type="dxa" w:w="1981"/>
          </w:tcPr>
          <w:p>
            <w:r>
              <w:t>348036,33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А12-5972/2011</w:t>
            </w:r>
          </w:p>
        </w:tc>
        <w:tc>
          <w:tcPr>
            <w:tcW w:type="dxa" w:w="2524"/>
          </w:tcPr>
          <w:p>
            <w:r>
              <w:t>ЗАО "РЕГИОН"</w:t>
            </w:r>
          </w:p>
        </w:tc>
        <w:tc>
          <w:tcPr>
            <w:tcW w:type="dxa" w:w="1981"/>
          </w:tcPr>
          <w:p>
            <w:r>
              <w:t>185507,67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А12-1537/2010</w:t>
            </w:r>
          </w:p>
        </w:tc>
        <w:tc>
          <w:tcPr>
            <w:tcW w:type="dxa" w:w="2524"/>
          </w:tcPr>
          <w:p>
            <w:r>
              <w:t>АО "ВРТ"</w:t>
            </w:r>
          </w:p>
        </w:tc>
        <w:tc>
          <w:tcPr>
            <w:tcW w:type="dxa" w:w="1981"/>
          </w:tcPr>
          <w:p>
            <w:r>
              <w:t>256128,56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495C17F" w:rsidR="007A54EF" w:rsidRDefault="007A54EF" w:rsidP="00154184"/>
        </w:tc>
        <w:tc>
          <w:tcPr>
            <w:tcW w:w="2410" w:type="dxa"/>
          </w:tcPr>
          <w:p>
            <w:r>
              <w:t>4 780 541 т.р.</w:t>
            </w:r>
          </w:p>
        </w:tc>
        <w:tc>
          <w:tcPr>
            <w:tcW w:w="2693" w:type="dxa"/>
          </w:tcPr>
          <w:p>
            <w:r>
              <w:t>5 719 567 т.р.</w:t>
            </w:r>
          </w:p>
        </w:tc>
        <w:tc>
          <w:tcPr>
            <w:tcW w:w="2546" w:type="dxa"/>
          </w:tcPr>
          <w:p>
            <w:r>
              <w:t>26 131 020 т.р.</w:t>
            </w:r>
          </w:p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>
        <w:tc>
          <w:tcPr>
            <w:tcW w:type="dxa" w:w="2336"/>
          </w:tcPr>
          <w:p>
            <w:r>
              <w:t>А08-3998/2025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79782,81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А04-3232/2025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63347690,45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А40-95058/2025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250000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А40-86834/2025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3953484,83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А45-11245/2025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7381084,99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А33-9281/2025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255293,38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А40-79004/2025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692854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А40-78605/2025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А41-24498/2025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1796549,53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А40-72581/2025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262632893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А40-72194/2025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16853343,57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А40-67456/2025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2841112,54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А73-4453/2025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А40-60678/2025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14201077,45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А08-2302/2025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78030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А37-680/2025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42327080,69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А45-7774/2025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1351879,93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А46-3531/2025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248000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А40-46777/2025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80473660,13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А40-27832/2025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10624423,54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А40-25495/2025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14416774,51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А40-25358/2025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2841112,54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А08-1130/2025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227352272,09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А40-21505/2025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697662,63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А46-1037/2025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145436154,99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А40-11793/2025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1475652,97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А40-7840/2025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3543795,8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А60-647/2025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1897822,5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А46-24165/2024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114000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А03-23159/2024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7188896,16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А40-306026/2024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99051383,79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А40-303902/2024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47767769,35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А40-303817/2024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3164473,16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А08-12996/2024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482600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А46-22739/2024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61350844,83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А40-292650/2024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9098483,29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А27-23839/2024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2560695,2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А40-276942/2024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799716665,43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А40-250226/2024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810426572,14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А46-17402/2024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172000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А40-216680/2024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1323257,99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А51-16330/2024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5245234,08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А40-195589/2024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3088298,44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А33-25482/2024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9810452,22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А40-188725/2024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7028415,08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А40-175532/2024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1050000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А40-175444/2024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250000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А73-12432/2024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311123,78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А46-13000/2024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136000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А40-151952/2024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1208100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А56-56389/2024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24192350,88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А51-11536/2024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3255373,97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А27-11527/2024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27221477,59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А40-133419/2024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13689208,08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А40-132120/2024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25741908,49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А58-5334/2024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6001065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А40-128903/2024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51922811,36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А59-3528/2024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3888322,2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А51-9896/2024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756352,89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А46-8006/2024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114603565,43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А46-6290/2024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52666636,13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А60-18574/2024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17412070,01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А40-47043/2024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477374,38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А46-3710/2024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71551368,75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А45-6638/2024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43696865,28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А08-2157/2024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50000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А40-25708/2024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485810,41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А45-1814/2024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36775,48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А40-293348/2023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9304878,16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А40-196435/2023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14431723,3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А51-12769/2023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3959350,97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А60-36143/2023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А19-13793/2023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1006873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А04-5539/2023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29743398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А40-126729/2023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4966012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А76-17086/2023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5096029,6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А60-27496/2023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2717254,05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А62-4750/2023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502400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А40-108575/2023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2574322,47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А17-4119/2023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8470560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А19-7734/2023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А60-18426/2023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7035767,34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А40-74847/2023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10258051,37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А60-10915/2023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1833451,2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А40-277820/2022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44268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А08-12857/2022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66488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А56-108477/2022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1255085,76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А60-39566/2022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5725250,43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А45-16873/2022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483444,32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А40-123603/2022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63500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А40-118506/2022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39730,2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А76-17416/2022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4322218,59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А73-12217/2021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2583779,67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А40-124439/2021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63500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А78-12104/2018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8718,85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А78-12103/2018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4406,95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А12-35926/2015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1600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>
              <w:t>конец 2021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>
              <w:t>конец 2022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>
              <w:t>конец 2023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>
            <w:r>
              <w:t>конец 2024</w:t>
            </w:r>
          </w:p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5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5"/>
            <w:r>
              <w:rPr>
                <w:rStyle w:val="af6"/>
                <w:rFonts w:cs="Mangal"/>
              </w:rPr>
              <w:commentReference w:id="25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bookmarkStart w:id="26" w:name="_GoBack"/>
            <w:bookmarkEnd w:id="26"/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22945" w14:textId="77777777" w:rsidR="00E85D78" w:rsidRDefault="00E85D78" w:rsidP="001153C2">
      <w:r>
        <w:separator/>
      </w:r>
    </w:p>
  </w:endnote>
  <w:endnote w:type="continuationSeparator" w:id="0">
    <w:p w14:paraId="76159631" w14:textId="77777777" w:rsidR="00E85D78" w:rsidRDefault="00E85D78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8E8427B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1438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CEEDB" w14:textId="77777777" w:rsidR="00E85D78" w:rsidRDefault="00E85D78" w:rsidP="001153C2">
      <w:r>
        <w:separator/>
      </w:r>
    </w:p>
  </w:footnote>
  <w:footnote w:type="continuationSeparator" w:id="0">
    <w:p w14:paraId="7CD1868A" w14:textId="77777777" w:rsidR="00E85D78" w:rsidRDefault="00E85D78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74B66-371F-45E8-B5ED-2B208B98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38</cp:revision>
  <dcterms:created xsi:type="dcterms:W3CDTF">2025-05-26T08:14:00Z</dcterms:created>
  <dcterms:modified xsi:type="dcterms:W3CDTF">2025-06-23T16:11:00Z</dcterms:modified>
</cp:coreProperties>
</file>