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6" w:type="dxa"/>
        <w:tblLayout w:type="fixed"/>
        <w:tblLook w:val="0000" w:firstRow="0" w:lastRow="0" w:firstColumn="0" w:lastColumn="0" w:noHBand="0" w:noVBand="0"/>
      </w:tblPr>
      <w:tblGrid>
        <w:gridCol w:w="4786"/>
        <w:gridCol w:w="4820"/>
      </w:tblGrid>
      <w:tr w:rsidR="007B4058" w14:paraId="07989D35" w14:textId="77777777">
        <w:tc>
          <w:tcPr>
            <w:tcW w:w="4786" w:type="dxa"/>
            <w:tcBorders>
              <w:top w:val="single" w:sz="4" w:space="0" w:color="000000"/>
              <w:left w:val="single" w:sz="4" w:space="0" w:color="000000"/>
              <w:bottom w:val="single" w:sz="4" w:space="0" w:color="000000"/>
              <w:right w:val="single" w:sz="4" w:space="0" w:color="000000"/>
            </w:tcBorders>
          </w:tcPr>
          <w:p w14:paraId="58250EC8" w14:textId="77777777" w:rsidR="007B4058" w:rsidRDefault="00000000">
            <w:pPr>
              <w:pStyle w:val="ad"/>
              <w:rPr>
                <w:rFonts w:ascii="Times New Roman" w:hAnsi="Times New Roman" w:cs="Times New Roman"/>
                <w:b/>
                <w:bCs/>
                <w:sz w:val="22"/>
                <w:lang w:val="en-US"/>
              </w:rPr>
            </w:pPr>
            <w:r>
              <w:rPr>
                <w:rFonts w:ascii="Times New Roman" w:hAnsi="Times New Roman" w:cs="Times New Roman"/>
                <w:b/>
                <w:bCs/>
                <w:sz w:val="22"/>
                <w:lang w:val="en-US"/>
              </w:rPr>
              <w:t xml:space="preserve">             </w:t>
            </w:r>
            <w:r>
              <w:rPr>
                <w:rFonts w:ascii="Times New Roman" w:hAnsi="Times New Roman" w:cs="Times New Roman"/>
                <w:b/>
                <w:bCs/>
                <w:sz w:val="22"/>
                <w:lang w:val="en-GB"/>
              </w:rPr>
              <w:t xml:space="preserve">SUPPLY AGREEMENT </w:t>
            </w:r>
          </w:p>
          <w:p w14:paraId="20B4E44D" w14:textId="77777777" w:rsidR="007B4058" w:rsidRDefault="007B4058">
            <w:pPr>
              <w:pStyle w:val="ad"/>
              <w:rPr>
                <w:rFonts w:ascii="Times New Roman" w:hAnsi="Times New Roman" w:cs="Times New Roman"/>
                <w:b/>
                <w:bCs/>
                <w:sz w:val="22"/>
                <w:lang w:val="en-US"/>
              </w:rPr>
            </w:pPr>
          </w:p>
          <w:p w14:paraId="56A7290D" w14:textId="77777777" w:rsidR="007B4058" w:rsidRPr="00991349" w:rsidRDefault="00000000">
            <w:pPr>
              <w:pStyle w:val="ad"/>
              <w:rPr>
                <w:lang w:val="en-US"/>
              </w:rPr>
            </w:pPr>
            <w:r>
              <w:rPr>
                <w:rFonts w:ascii="Times New Roman" w:hAnsi="Times New Roman" w:cs="Times New Roman"/>
                <w:b/>
                <w:bCs/>
                <w:sz w:val="22"/>
                <w:lang w:val="en-GB"/>
              </w:rPr>
              <w:t xml:space="preserve">THIS SUPPLY AGREEMENT </w:t>
            </w:r>
          </w:p>
          <w:p w14:paraId="65DEB1B6" w14:textId="77777777" w:rsidR="007B4058" w:rsidRPr="00991349" w:rsidRDefault="00000000">
            <w:pPr>
              <w:pStyle w:val="ad"/>
              <w:rPr>
                <w:lang w:val="en-US"/>
              </w:rPr>
            </w:pPr>
            <w:r>
              <w:rPr>
                <w:rFonts w:ascii="Times New Roman" w:hAnsi="Times New Roman" w:cs="Times New Roman"/>
                <w:bCs/>
                <w:sz w:val="22"/>
                <w:lang w:val="en-GB"/>
              </w:rPr>
              <w:t>(Hereinafter</w:t>
            </w:r>
            <w:r>
              <w:rPr>
                <w:rFonts w:ascii="Times New Roman" w:hAnsi="Times New Roman" w:cs="Times New Roman"/>
                <w:bCs/>
                <w:sz w:val="22"/>
                <w:lang w:val="en-US"/>
              </w:rPr>
              <w:t xml:space="preserve"> -</w:t>
            </w:r>
            <w:r>
              <w:rPr>
                <w:rFonts w:ascii="Times New Roman" w:hAnsi="Times New Roman" w:cs="Times New Roman"/>
                <w:b/>
                <w:bCs/>
                <w:sz w:val="22"/>
                <w:lang w:val="en-GB"/>
              </w:rPr>
              <w:t xml:space="preserve"> </w:t>
            </w:r>
            <w:r>
              <w:rPr>
                <w:rFonts w:ascii="Times New Roman" w:hAnsi="Times New Roman" w:cs="Times New Roman"/>
                <w:sz w:val="22"/>
                <w:lang w:val="en-US"/>
              </w:rPr>
              <w:t>«</w:t>
            </w:r>
            <w:r>
              <w:rPr>
                <w:rFonts w:ascii="Times New Roman" w:hAnsi="Times New Roman" w:cs="Times New Roman"/>
                <w:sz w:val="22"/>
                <w:lang w:val="en-GB"/>
              </w:rPr>
              <w:t>the Agreement</w:t>
            </w:r>
            <w:r>
              <w:rPr>
                <w:rFonts w:ascii="Times New Roman" w:hAnsi="Times New Roman" w:cs="Times New Roman"/>
                <w:sz w:val="22"/>
                <w:lang w:val="en-US"/>
              </w:rPr>
              <w:t>»</w:t>
            </w:r>
            <w:r>
              <w:rPr>
                <w:rFonts w:ascii="Times New Roman" w:hAnsi="Times New Roman" w:cs="Times New Roman"/>
                <w:b/>
                <w:bCs/>
                <w:sz w:val="22"/>
                <w:lang w:val="en-GB"/>
              </w:rPr>
              <w:t>)</w:t>
            </w:r>
            <w:r>
              <w:rPr>
                <w:rFonts w:ascii="Times New Roman" w:hAnsi="Times New Roman" w:cs="Times New Roman"/>
                <w:b/>
                <w:bCs/>
                <w:sz w:val="22"/>
                <w:lang w:val="en-US"/>
              </w:rPr>
              <w:t xml:space="preserve"> </w:t>
            </w:r>
            <w:r>
              <w:rPr>
                <w:rFonts w:ascii="Times New Roman" w:hAnsi="Times New Roman" w:cs="Times New Roman"/>
                <w:b/>
                <w:bCs/>
                <w:sz w:val="22"/>
                <w:lang w:val="en-GB"/>
              </w:rPr>
              <w:t>№</w:t>
            </w:r>
            <w:r>
              <w:rPr>
                <w:rFonts w:ascii="Times New Roman" w:hAnsi="Times New Roman" w:cs="Times New Roman"/>
                <w:b/>
                <w:bCs/>
                <w:sz w:val="22"/>
                <w:lang w:val="en-US"/>
              </w:rPr>
              <w:t>____________</w:t>
            </w:r>
            <w:r>
              <w:rPr>
                <w:rFonts w:ascii="Times New Roman" w:hAnsi="Times New Roman" w:cs="Times New Roman"/>
                <w:b/>
                <w:bCs/>
                <w:sz w:val="22"/>
                <w:lang w:val="en-GB"/>
              </w:rPr>
              <w:t xml:space="preserve"> is dated </w:t>
            </w:r>
            <w:r>
              <w:rPr>
                <w:rFonts w:ascii="Times New Roman" w:hAnsi="Times New Roman" w:cs="Times New Roman"/>
                <w:b/>
                <w:bCs/>
                <w:sz w:val="22"/>
                <w:lang w:val="en-US"/>
              </w:rPr>
              <w:t>____ September</w:t>
            </w:r>
            <w:r>
              <w:rPr>
                <w:rFonts w:ascii="Times New Roman" w:hAnsi="Times New Roman" w:cs="Times New Roman"/>
                <w:b/>
                <w:bCs/>
                <w:sz w:val="22"/>
                <w:highlight w:val="yellow"/>
                <w:lang w:val="en-US"/>
              </w:rPr>
              <w:t xml:space="preserve"> </w:t>
            </w:r>
            <w:r>
              <w:rPr>
                <w:rFonts w:ascii="Times New Roman" w:hAnsi="Times New Roman" w:cs="Times New Roman"/>
                <w:b/>
                <w:bCs/>
                <w:sz w:val="22"/>
                <w:highlight w:val="yellow"/>
                <w:lang w:val="en-GB"/>
              </w:rPr>
              <w:t>201</w:t>
            </w:r>
            <w:r>
              <w:rPr>
                <w:rFonts w:ascii="Times New Roman" w:hAnsi="Times New Roman" w:cs="Times New Roman"/>
                <w:b/>
                <w:bCs/>
                <w:sz w:val="22"/>
                <w:lang w:val="en-US"/>
              </w:rPr>
              <w:t>2</w:t>
            </w:r>
            <w:r>
              <w:rPr>
                <w:rFonts w:ascii="Times New Roman" w:hAnsi="Times New Roman" w:cs="Times New Roman"/>
                <w:b/>
                <w:bCs/>
                <w:sz w:val="22"/>
                <w:lang w:val="en-GB"/>
              </w:rPr>
              <w:t xml:space="preserve"> and made by and between:</w:t>
            </w:r>
          </w:p>
          <w:p w14:paraId="2B5472BA" w14:textId="77777777" w:rsidR="007B4058" w:rsidRDefault="007B4058">
            <w:pPr>
              <w:pStyle w:val="ad"/>
              <w:rPr>
                <w:rFonts w:ascii="Times New Roman" w:hAnsi="Times New Roman" w:cs="Times New Roman"/>
                <w:b/>
                <w:bCs/>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61C21AB7" w14:textId="77777777" w:rsidR="007B4058" w:rsidRDefault="00000000">
            <w:pPr>
              <w:pStyle w:val="ad"/>
            </w:pPr>
            <w:r>
              <w:rPr>
                <w:rFonts w:ascii="Times New Roman" w:hAnsi="Times New Roman" w:cs="Times New Roman"/>
                <w:b/>
                <w:bCs/>
                <w:sz w:val="22"/>
                <w:lang w:val="en-US"/>
              </w:rPr>
              <w:t xml:space="preserve">        </w:t>
            </w:r>
            <w:r>
              <w:rPr>
                <w:rFonts w:ascii="Times New Roman" w:hAnsi="Times New Roman" w:cs="Times New Roman"/>
                <w:b/>
                <w:bCs/>
                <w:sz w:val="22"/>
              </w:rPr>
              <w:t>ДОГОВОР ПОСТАВКИ</w:t>
            </w:r>
          </w:p>
          <w:p w14:paraId="6E87D3D1" w14:textId="77777777" w:rsidR="007B4058" w:rsidRDefault="007B4058">
            <w:pPr>
              <w:pStyle w:val="ad"/>
              <w:rPr>
                <w:rFonts w:ascii="Times New Roman" w:hAnsi="Times New Roman" w:cs="Times New Roman"/>
                <w:b/>
                <w:bCs/>
                <w:sz w:val="22"/>
              </w:rPr>
            </w:pPr>
          </w:p>
          <w:p w14:paraId="6BD5E3FF" w14:textId="77777777" w:rsidR="007B4058" w:rsidRDefault="00000000">
            <w:pPr>
              <w:pStyle w:val="ad"/>
              <w:rPr>
                <w:rFonts w:ascii="Times New Roman" w:hAnsi="Times New Roman" w:cs="Times New Roman"/>
                <w:sz w:val="22"/>
              </w:rPr>
            </w:pPr>
            <w:r>
              <w:rPr>
                <w:rFonts w:ascii="Times New Roman" w:hAnsi="Times New Roman" w:cs="Times New Roman"/>
                <w:b/>
                <w:bCs/>
                <w:sz w:val="22"/>
              </w:rPr>
              <w:t xml:space="preserve">НАСТОЯЩИЙ ДОГОВОР ПОСТАВКИ </w:t>
            </w:r>
            <w:r>
              <w:rPr>
                <w:rFonts w:ascii="Times New Roman" w:hAnsi="Times New Roman" w:cs="Times New Roman"/>
                <w:bCs/>
                <w:sz w:val="22"/>
              </w:rPr>
              <w:t>(далее именуется -</w:t>
            </w:r>
            <w:r>
              <w:rPr>
                <w:rFonts w:ascii="Times New Roman" w:hAnsi="Times New Roman" w:cs="Times New Roman"/>
                <w:b/>
                <w:bCs/>
                <w:sz w:val="22"/>
              </w:rPr>
              <w:t xml:space="preserve"> </w:t>
            </w:r>
            <w:r>
              <w:rPr>
                <w:rFonts w:ascii="Times New Roman" w:hAnsi="Times New Roman" w:cs="Times New Roman"/>
                <w:sz w:val="22"/>
              </w:rPr>
              <w:t>«Договор»)</w:t>
            </w:r>
            <w:r>
              <w:rPr>
                <w:rFonts w:ascii="Times New Roman" w:hAnsi="Times New Roman" w:cs="Times New Roman"/>
                <w:b/>
                <w:bCs/>
                <w:sz w:val="22"/>
              </w:rPr>
              <w:t xml:space="preserve"> № __________   заключен _____ </w:t>
            </w:r>
            <w:r>
              <w:rPr>
                <w:rFonts w:ascii="Times New Roman" w:hAnsi="Times New Roman" w:cs="Times New Roman"/>
                <w:b/>
                <w:bCs/>
                <w:sz w:val="22"/>
                <w:highlight w:val="yellow"/>
              </w:rPr>
              <w:t>сентября  2012 г</w:t>
            </w:r>
            <w:r>
              <w:rPr>
                <w:rFonts w:ascii="Times New Roman" w:hAnsi="Times New Roman" w:cs="Times New Roman"/>
                <w:b/>
                <w:bCs/>
                <w:sz w:val="22"/>
              </w:rPr>
              <w:t>. между:</w:t>
            </w:r>
          </w:p>
        </w:tc>
      </w:tr>
      <w:tr w:rsidR="007B4058" w14:paraId="02739B31" w14:textId="77777777">
        <w:tc>
          <w:tcPr>
            <w:tcW w:w="4786" w:type="dxa"/>
            <w:tcBorders>
              <w:top w:val="single" w:sz="4" w:space="0" w:color="000000"/>
              <w:left w:val="single" w:sz="4" w:space="0" w:color="000000"/>
              <w:bottom w:val="single" w:sz="4" w:space="0" w:color="000000"/>
              <w:right w:val="single" w:sz="4" w:space="0" w:color="000000"/>
            </w:tcBorders>
          </w:tcPr>
          <w:p w14:paraId="04D3BF91" w14:textId="77777777" w:rsidR="007B4058" w:rsidRDefault="00000000">
            <w:pPr>
              <w:pStyle w:val="ad"/>
              <w:numPr>
                <w:ilvl w:val="0"/>
                <w:numId w:val="2"/>
              </w:numPr>
              <w:ind w:left="0" w:hanging="357"/>
              <w:jc w:val="both"/>
              <w:rPr>
                <w:rFonts w:ascii="Times New Roman" w:hAnsi="Times New Roman" w:cs="Times New Roman"/>
                <w:b/>
                <w:sz w:val="22"/>
                <w:szCs w:val="22"/>
                <w:lang w:val="en-GB"/>
              </w:rPr>
            </w:pPr>
            <w:r>
              <w:rPr>
                <w:rFonts w:ascii="Times New Roman" w:hAnsi="Times New Roman" w:cs="Times New Roman"/>
                <w:b/>
                <w:sz w:val="22"/>
                <w:szCs w:val="28"/>
                <w:highlight w:val="yellow"/>
                <w:lang w:val="en-US"/>
              </w:rPr>
              <w:t>MEGA  Ltd.</w:t>
            </w:r>
            <w:r>
              <w:rPr>
                <w:rFonts w:ascii="Times New Roman" w:hAnsi="Times New Roman" w:cs="Times New Roman"/>
                <w:b/>
                <w:bCs/>
                <w:sz w:val="22"/>
                <w:szCs w:val="22"/>
                <w:highlight w:val="yellow"/>
                <w:lang w:val="en-US"/>
              </w:rPr>
              <w:t>,</w:t>
            </w:r>
            <w:r>
              <w:rPr>
                <w:rFonts w:ascii="Times New Roman" w:hAnsi="Times New Roman" w:cs="Times New Roman"/>
                <w:bCs/>
                <w:sz w:val="22"/>
                <w:szCs w:val="22"/>
                <w:lang w:val="en-US"/>
              </w:rPr>
              <w:t xml:space="preserve"> </w:t>
            </w:r>
            <w:r>
              <w:rPr>
                <w:rFonts w:ascii="Times New Roman" w:hAnsi="Times New Roman" w:cs="Times New Roman"/>
                <w:sz w:val="22"/>
                <w:szCs w:val="23"/>
                <w:lang w:val="en-US"/>
              </w:rPr>
              <w:t xml:space="preserve">a legal entity registered under the laws of the United Kingdom, </w:t>
            </w:r>
            <w:r>
              <w:rPr>
                <w:rFonts w:ascii="Times New Roman" w:hAnsi="Times New Roman" w:cs="Times New Roman"/>
                <w:sz w:val="22"/>
                <w:szCs w:val="22"/>
                <w:lang w:val="en-GB"/>
              </w:rPr>
              <w:t xml:space="preserve">hereinafter referred to as </w:t>
            </w:r>
            <w:r>
              <w:rPr>
                <w:rFonts w:ascii="Times New Roman" w:hAnsi="Times New Roman" w:cs="Times New Roman"/>
                <w:b/>
                <w:bCs/>
                <w:sz w:val="22"/>
                <w:szCs w:val="22"/>
                <w:lang w:val="en-US"/>
              </w:rPr>
              <w:t>«</w:t>
            </w:r>
            <w:r>
              <w:rPr>
                <w:rFonts w:ascii="Times New Roman" w:hAnsi="Times New Roman" w:cs="Times New Roman"/>
                <w:b/>
                <w:bCs/>
                <w:sz w:val="22"/>
                <w:szCs w:val="22"/>
                <w:lang w:val="en-GB"/>
              </w:rPr>
              <w:t>the Supplier</w:t>
            </w:r>
            <w:r>
              <w:rPr>
                <w:rFonts w:ascii="Times New Roman" w:hAnsi="Times New Roman" w:cs="Times New Roman"/>
                <w:b/>
                <w:bCs/>
                <w:sz w:val="22"/>
                <w:szCs w:val="22"/>
                <w:lang w:val="en-US"/>
              </w:rPr>
              <w:t>»</w:t>
            </w:r>
            <w:r>
              <w:rPr>
                <w:rFonts w:ascii="Times New Roman" w:hAnsi="Times New Roman" w:cs="Times New Roman"/>
                <w:sz w:val="22"/>
                <w:szCs w:val="22"/>
                <w:lang w:val="en-GB"/>
              </w:rPr>
              <w:t>,</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 xml:space="preserve">represented by General Director Mr. </w:t>
            </w:r>
            <w:r>
              <w:rPr>
                <w:rFonts w:ascii="Times New Roman" w:hAnsi="Times New Roman" w:cs="Times New Roman"/>
                <w:sz w:val="22"/>
                <w:szCs w:val="22"/>
                <w:highlight w:val="yellow"/>
                <w:lang w:val="en-US"/>
              </w:rPr>
              <w:t>David Cameron</w:t>
            </w:r>
            <w:r>
              <w:rPr>
                <w:rFonts w:ascii="Times New Roman" w:hAnsi="Times New Roman" w:cs="Times New Roman"/>
                <w:sz w:val="22"/>
                <w:szCs w:val="22"/>
                <w:lang w:val="en-GB"/>
              </w:rPr>
              <w:t>, and</w:t>
            </w:r>
            <w:r>
              <w:rPr>
                <w:rFonts w:ascii="Times New Roman" w:hAnsi="Times New Roman" w:cs="Times New Roman"/>
                <w:sz w:val="22"/>
                <w:szCs w:val="22"/>
                <w:lang w:val="en-US"/>
              </w:rPr>
              <w:t xml:space="preserve"> </w:t>
            </w:r>
            <w:r>
              <w:rPr>
                <w:rFonts w:ascii="Times New Roman" w:hAnsi="Times New Roman" w:cs="Times New Roman"/>
                <w:b/>
                <w:bCs/>
                <w:sz w:val="22"/>
                <w:szCs w:val="22"/>
                <w:u w:val="single"/>
                <w:lang w:val="en-US"/>
              </w:rPr>
              <w:t>Standard Line</w:t>
            </w:r>
            <w:r>
              <w:rPr>
                <w:rFonts w:ascii="Times New Roman" w:hAnsi="Times New Roman" w:cs="Times New Roman"/>
                <w:b/>
                <w:bCs/>
                <w:sz w:val="22"/>
                <w:szCs w:val="22"/>
                <w:u w:val="single"/>
                <w:lang w:val="en-GB"/>
              </w:rPr>
              <w:t xml:space="preserve"> </w:t>
            </w:r>
            <w:r>
              <w:rPr>
                <w:rFonts w:ascii="Times New Roman" w:hAnsi="Times New Roman" w:cs="Times New Roman"/>
                <w:sz w:val="22"/>
                <w:szCs w:val="22"/>
                <w:u w:val="single"/>
                <w:lang w:val="en-GB"/>
              </w:rPr>
              <w:t>,</w:t>
            </w:r>
            <w:r>
              <w:rPr>
                <w:rFonts w:ascii="Times New Roman" w:hAnsi="Times New Roman" w:cs="Times New Roman"/>
                <w:sz w:val="22"/>
                <w:szCs w:val="22"/>
                <w:lang w:val="en-GB"/>
              </w:rPr>
              <w:t xml:space="preserve"> Moscow, Russia, hereinafter referred to as </w:t>
            </w:r>
            <w:r>
              <w:rPr>
                <w:rFonts w:ascii="Times New Roman" w:hAnsi="Times New Roman" w:cs="Times New Roman"/>
                <w:b/>
                <w:bCs/>
                <w:sz w:val="22"/>
                <w:szCs w:val="22"/>
                <w:lang w:val="en-US"/>
              </w:rPr>
              <w:t>«</w:t>
            </w:r>
            <w:r>
              <w:rPr>
                <w:rFonts w:ascii="Times New Roman" w:hAnsi="Times New Roman" w:cs="Times New Roman"/>
                <w:b/>
                <w:bCs/>
                <w:sz w:val="22"/>
                <w:szCs w:val="22"/>
                <w:lang w:val="en-GB"/>
              </w:rPr>
              <w:t>the Buyer</w:t>
            </w:r>
            <w:r>
              <w:rPr>
                <w:rFonts w:ascii="Times New Roman" w:hAnsi="Times New Roman" w:cs="Times New Roman"/>
                <w:b/>
                <w:bCs/>
                <w:sz w:val="22"/>
                <w:szCs w:val="22"/>
                <w:lang w:val="en-US"/>
              </w:rPr>
              <w:t>»</w:t>
            </w:r>
            <w:r>
              <w:rPr>
                <w:rFonts w:ascii="Times New Roman" w:hAnsi="Times New Roman" w:cs="Times New Roman"/>
                <w:sz w:val="22"/>
                <w:szCs w:val="22"/>
                <w:lang w:val="en-GB"/>
              </w:rPr>
              <w:t xml:space="preserve">, represented by </w:t>
            </w:r>
            <w:r>
              <w:rPr>
                <w:rFonts w:ascii="Times New Roman" w:hAnsi="Times New Roman" w:cs="Times New Roman"/>
                <w:b/>
                <w:sz w:val="22"/>
                <w:szCs w:val="22"/>
                <w:lang w:val="en-US"/>
              </w:rPr>
              <w:t>Piskunov Sergey Vladimirovich</w:t>
            </w:r>
            <w:r>
              <w:rPr>
                <w:rFonts w:ascii="Times New Roman" w:hAnsi="Times New Roman" w:cs="Times New Roman"/>
                <w:b/>
                <w:sz w:val="22"/>
                <w:szCs w:val="22"/>
                <w:lang w:val="en-GB"/>
              </w:rPr>
              <w:t>, General Director</w:t>
            </w:r>
            <w:r>
              <w:rPr>
                <w:rFonts w:ascii="Times New Roman" w:hAnsi="Times New Roman" w:cs="Times New Roman"/>
                <w:sz w:val="22"/>
                <w:szCs w:val="22"/>
                <w:lang w:val="en-GB"/>
              </w:rPr>
              <w:t>, acting on the basis of the Charter,</w:t>
            </w:r>
          </w:p>
          <w:p w14:paraId="4A68D1D3" w14:textId="77777777" w:rsidR="007B4058" w:rsidRDefault="007B4058">
            <w:pPr>
              <w:pStyle w:val="ad"/>
              <w:rPr>
                <w:rFonts w:ascii="Times New Roman" w:hAnsi="Times New Roman" w:cs="Times New Roman"/>
                <w:b/>
                <w:bCs/>
                <w:sz w:val="22"/>
                <w:szCs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324675AD" w14:textId="77777777" w:rsidR="007B4058" w:rsidRDefault="00000000">
            <w:pPr>
              <w:pStyle w:val="ad"/>
              <w:jc w:val="both"/>
            </w:pPr>
            <w:r>
              <w:rPr>
                <w:rFonts w:ascii="Times New Roman" w:hAnsi="Times New Roman" w:cs="Times New Roman"/>
                <w:b/>
                <w:sz w:val="22"/>
                <w:szCs w:val="28"/>
                <w:highlight w:val="yellow"/>
                <w:lang w:val="en-US"/>
              </w:rPr>
              <w:t>MEGA</w:t>
            </w:r>
            <w:r>
              <w:rPr>
                <w:rFonts w:ascii="Times New Roman" w:hAnsi="Times New Roman" w:cs="Times New Roman"/>
                <w:b/>
                <w:sz w:val="22"/>
                <w:szCs w:val="28"/>
                <w:highlight w:val="yellow"/>
              </w:rPr>
              <w:t xml:space="preserve">, </w:t>
            </w:r>
            <w:r>
              <w:rPr>
                <w:rFonts w:ascii="Times New Roman" w:hAnsi="Times New Roman" w:cs="Times New Roman"/>
                <w:b/>
                <w:sz w:val="22"/>
                <w:szCs w:val="28"/>
                <w:highlight w:val="yellow"/>
                <w:lang w:val="en-US"/>
              </w:rPr>
              <w:t>Ltd</w:t>
            </w:r>
            <w:r>
              <w:rPr>
                <w:rFonts w:ascii="Times New Roman" w:hAnsi="Times New Roman" w:cs="Times New Roman"/>
                <w:b/>
                <w:sz w:val="22"/>
                <w:szCs w:val="28"/>
                <w:highlight w:val="yellow"/>
              </w:rPr>
              <w:t>.</w:t>
            </w:r>
            <w:r>
              <w:rPr>
                <w:rFonts w:ascii="Times New Roman" w:hAnsi="Times New Roman" w:cs="Times New Roman"/>
                <w:b/>
                <w:sz w:val="22"/>
                <w:szCs w:val="28"/>
              </w:rPr>
              <w:t xml:space="preserve"> </w:t>
            </w:r>
            <w:r>
              <w:rPr>
                <w:rFonts w:ascii="Times New Roman" w:hAnsi="Times New Roman" w:cs="Times New Roman"/>
                <w:sz w:val="22"/>
                <w:szCs w:val="23"/>
              </w:rPr>
              <w:t xml:space="preserve">, юридическое лицо, зарегистрированное по законодательству </w:t>
            </w:r>
            <w:r>
              <w:rPr>
                <w:rFonts w:ascii="Times New Roman" w:hAnsi="Times New Roman" w:cs="Times New Roman"/>
                <w:sz w:val="22"/>
                <w:szCs w:val="23"/>
                <w:highlight w:val="yellow"/>
              </w:rPr>
              <w:t>Великобритании,</w:t>
            </w:r>
            <w:r>
              <w:rPr>
                <w:rFonts w:ascii="Times New Roman" w:hAnsi="Times New Roman" w:cs="Times New Roman"/>
                <w:sz w:val="22"/>
                <w:szCs w:val="23"/>
              </w:rPr>
              <w:t xml:space="preserve"> </w:t>
            </w:r>
            <w:r>
              <w:rPr>
                <w:rFonts w:ascii="Times New Roman" w:hAnsi="Times New Roman" w:cs="Times New Roman"/>
                <w:sz w:val="22"/>
                <w:szCs w:val="22"/>
              </w:rPr>
              <w:t xml:space="preserve">далее именуется </w:t>
            </w:r>
            <w:r>
              <w:rPr>
                <w:rFonts w:ascii="Times New Roman" w:hAnsi="Times New Roman" w:cs="Times New Roman"/>
                <w:b/>
                <w:bCs/>
                <w:sz w:val="22"/>
                <w:szCs w:val="22"/>
              </w:rPr>
              <w:t>«Поставщик»</w:t>
            </w:r>
            <w:r>
              <w:rPr>
                <w:rFonts w:ascii="Times New Roman" w:hAnsi="Times New Roman" w:cs="Times New Roman"/>
                <w:sz w:val="22"/>
                <w:szCs w:val="22"/>
              </w:rPr>
              <w:t xml:space="preserve">, в лице </w:t>
            </w:r>
            <w:r>
              <w:rPr>
                <w:rFonts w:ascii="Times New Roman" w:hAnsi="Times New Roman" w:cs="Times New Roman"/>
                <w:szCs w:val="24"/>
              </w:rPr>
              <w:t xml:space="preserve">г-на </w:t>
            </w:r>
            <w:r>
              <w:rPr>
                <w:rFonts w:ascii="Times New Roman" w:hAnsi="Times New Roman" w:cs="Times New Roman"/>
                <w:szCs w:val="24"/>
                <w:highlight w:val="yellow"/>
              </w:rPr>
              <w:t>Давида Камерона</w:t>
            </w:r>
            <w:r>
              <w:rPr>
                <w:rFonts w:ascii="Times New Roman" w:hAnsi="Times New Roman" w:cs="Times New Roman"/>
                <w:b/>
                <w:sz w:val="22"/>
                <w:szCs w:val="22"/>
              </w:rPr>
              <w:t>,</w:t>
            </w:r>
            <w:r>
              <w:rPr>
                <w:rFonts w:ascii="Times New Roman" w:hAnsi="Times New Roman" w:cs="Times New Roman"/>
                <w:sz w:val="22"/>
                <w:szCs w:val="22"/>
              </w:rPr>
              <w:t xml:space="preserve"> действующего на основании </w:t>
            </w:r>
            <w:r>
              <w:rPr>
                <w:rFonts w:ascii="Times New Roman" w:hAnsi="Times New Roman" w:cs="Times New Roman"/>
                <w:sz w:val="22"/>
                <w:szCs w:val="23"/>
              </w:rPr>
              <w:t>Устава</w:t>
            </w:r>
            <w:r>
              <w:rPr>
                <w:rFonts w:ascii="Times New Roman" w:hAnsi="Times New Roman" w:cs="Times New Roman"/>
                <w:sz w:val="22"/>
                <w:szCs w:val="22"/>
              </w:rPr>
              <w:t>,</w:t>
            </w:r>
            <w:r>
              <w:rPr>
                <w:rFonts w:ascii="Times New Roman" w:hAnsi="Times New Roman" w:cs="Times New Roman"/>
                <w:sz w:val="22"/>
              </w:rPr>
              <w:t xml:space="preserve"> и </w:t>
            </w:r>
            <w:r>
              <w:rPr>
                <w:rFonts w:ascii="Times New Roman" w:hAnsi="Times New Roman" w:cs="Times New Roman"/>
                <w:b/>
                <w:sz w:val="22"/>
              </w:rPr>
              <w:t xml:space="preserve">Общество с ограниченной ответственностью «Стандарт Лайн», </w:t>
            </w:r>
            <w:r>
              <w:rPr>
                <w:rFonts w:ascii="Times New Roman" w:hAnsi="Times New Roman" w:cs="Times New Roman"/>
                <w:sz w:val="22"/>
              </w:rPr>
              <w:t xml:space="preserve"> Россия, далее именуется </w:t>
            </w:r>
            <w:r>
              <w:rPr>
                <w:rFonts w:ascii="Times New Roman" w:hAnsi="Times New Roman" w:cs="Times New Roman"/>
                <w:b/>
                <w:bCs/>
                <w:sz w:val="22"/>
              </w:rPr>
              <w:t>«Покупатель»</w:t>
            </w:r>
            <w:r>
              <w:rPr>
                <w:rFonts w:ascii="Times New Roman" w:hAnsi="Times New Roman" w:cs="Times New Roman"/>
                <w:bCs/>
                <w:sz w:val="22"/>
              </w:rPr>
              <w:t>,</w:t>
            </w:r>
            <w:r>
              <w:rPr>
                <w:rFonts w:ascii="Times New Roman" w:hAnsi="Times New Roman" w:cs="Times New Roman"/>
                <w:b/>
                <w:bCs/>
                <w:sz w:val="22"/>
              </w:rPr>
              <w:t xml:space="preserve"> </w:t>
            </w:r>
            <w:r>
              <w:rPr>
                <w:rFonts w:ascii="Times New Roman" w:hAnsi="Times New Roman" w:cs="Times New Roman"/>
                <w:sz w:val="22"/>
              </w:rPr>
              <w:t>в лице</w:t>
            </w:r>
            <w:r>
              <w:rPr>
                <w:rFonts w:ascii="Times New Roman" w:hAnsi="Times New Roman" w:cs="Times New Roman"/>
                <w:b/>
                <w:sz w:val="22"/>
              </w:rPr>
              <w:t xml:space="preserve"> </w:t>
            </w:r>
            <w:r>
              <w:rPr>
                <w:rFonts w:ascii="Times New Roman" w:hAnsi="Times New Roman" w:cs="Times New Roman"/>
                <w:sz w:val="22"/>
              </w:rPr>
              <w:t>Генерального директора Пискунова Сергея</w:t>
            </w:r>
            <w:r>
              <w:rPr>
                <w:rFonts w:ascii="Times New Roman" w:hAnsi="Times New Roman" w:cs="Times New Roman"/>
                <w:b/>
                <w:sz w:val="22"/>
              </w:rPr>
              <w:t xml:space="preserve"> </w:t>
            </w:r>
            <w:r>
              <w:rPr>
                <w:rFonts w:ascii="Times New Roman" w:hAnsi="Times New Roman" w:cs="Times New Roman"/>
                <w:sz w:val="22"/>
              </w:rPr>
              <w:t>Владимировича, действующего на основании  Устава,</w:t>
            </w:r>
          </w:p>
          <w:p w14:paraId="541D4883" w14:textId="77777777" w:rsidR="007B4058" w:rsidRDefault="007B4058">
            <w:pPr>
              <w:pStyle w:val="ad"/>
              <w:jc w:val="both"/>
              <w:rPr>
                <w:rFonts w:ascii="Times New Roman" w:hAnsi="Times New Roman" w:cs="Times New Roman"/>
                <w:sz w:val="22"/>
              </w:rPr>
            </w:pPr>
          </w:p>
        </w:tc>
      </w:tr>
      <w:tr w:rsidR="007B4058" w14:paraId="4693EB36" w14:textId="77777777">
        <w:tc>
          <w:tcPr>
            <w:tcW w:w="4786" w:type="dxa"/>
            <w:tcBorders>
              <w:top w:val="single" w:sz="4" w:space="0" w:color="000000"/>
              <w:left w:val="single" w:sz="4" w:space="0" w:color="000000"/>
              <w:bottom w:val="single" w:sz="4" w:space="0" w:color="000000"/>
              <w:right w:val="single" w:sz="4" w:space="0" w:color="000000"/>
            </w:tcBorders>
            <w:vAlign w:val="center"/>
          </w:tcPr>
          <w:p w14:paraId="281552DC" w14:textId="77777777" w:rsidR="007B4058" w:rsidRDefault="00000000">
            <w:pPr>
              <w:pStyle w:val="a9"/>
              <w:jc w:val="left"/>
            </w:pPr>
            <w:r>
              <w:t>Hereinafter</w:t>
            </w:r>
            <w:r>
              <w:rPr>
                <w:lang w:val="en-US"/>
              </w:rPr>
              <w:t xml:space="preserve"> </w:t>
            </w:r>
            <w:r>
              <w:t>collectively</w:t>
            </w:r>
            <w:r>
              <w:rPr>
                <w:lang w:val="en-US"/>
              </w:rPr>
              <w:t xml:space="preserve"> </w:t>
            </w:r>
            <w:r>
              <w:t>referred</w:t>
            </w:r>
            <w:r>
              <w:rPr>
                <w:lang w:val="en-US"/>
              </w:rPr>
              <w:t xml:space="preserve"> </w:t>
            </w:r>
            <w:r>
              <w:t>to</w:t>
            </w:r>
            <w:r>
              <w:rPr>
                <w:lang w:val="en-US"/>
              </w:rPr>
              <w:t xml:space="preserve"> </w:t>
            </w:r>
            <w:r>
              <w:t>as</w:t>
            </w:r>
            <w:r>
              <w:rPr>
                <w:lang w:val="en-US"/>
              </w:rPr>
              <w:t xml:space="preserve"> </w:t>
            </w:r>
            <w:r>
              <w:rPr>
                <w:b/>
                <w:lang w:val="en-US"/>
              </w:rPr>
              <w:t>«</w:t>
            </w:r>
            <w:r>
              <w:rPr>
                <w:b/>
              </w:rPr>
              <w:t>the</w:t>
            </w:r>
            <w:r>
              <w:rPr>
                <w:b/>
                <w:lang w:val="en-US"/>
              </w:rPr>
              <w:t xml:space="preserve"> </w:t>
            </w:r>
            <w:r>
              <w:rPr>
                <w:b/>
              </w:rPr>
              <w:t>Parties</w:t>
            </w:r>
            <w:r>
              <w:rPr>
                <w:b/>
                <w:lang w:val="en-US"/>
              </w:rPr>
              <w:t>»</w:t>
            </w:r>
            <w:r>
              <w:rPr>
                <w:lang w:val="en-US"/>
              </w:rPr>
              <w:t>.</w:t>
            </w:r>
          </w:p>
          <w:p w14:paraId="55189445" w14:textId="77777777" w:rsidR="007B4058" w:rsidRDefault="007B4058">
            <w:pPr>
              <w:pStyle w:val="a9"/>
              <w:jc w:val="left"/>
              <w:rPr>
                <w:lang w:val="en-US"/>
              </w:rPr>
            </w:pPr>
          </w:p>
        </w:tc>
        <w:tc>
          <w:tcPr>
            <w:tcW w:w="4820" w:type="dxa"/>
            <w:tcBorders>
              <w:top w:val="single" w:sz="4" w:space="0" w:color="000000"/>
              <w:left w:val="single" w:sz="4" w:space="0" w:color="000000"/>
              <w:bottom w:val="single" w:sz="4" w:space="0" w:color="000000"/>
              <w:right w:val="single" w:sz="4" w:space="0" w:color="000000"/>
            </w:tcBorders>
          </w:tcPr>
          <w:p w14:paraId="2AFCFD73" w14:textId="77777777" w:rsidR="007B4058" w:rsidRDefault="00000000">
            <w:pPr>
              <w:tabs>
                <w:tab w:val="left" w:pos="-720"/>
                <w:tab w:val="left" w:pos="0"/>
              </w:tabs>
              <w:ind w:firstLine="33"/>
            </w:pPr>
            <w:r>
              <w:rPr>
                <w:sz w:val="22"/>
              </w:rPr>
              <w:t xml:space="preserve">далее совместно именуются </w:t>
            </w:r>
            <w:r>
              <w:rPr>
                <w:b/>
                <w:sz w:val="22"/>
              </w:rPr>
              <w:t>«Стороны»</w:t>
            </w:r>
            <w:r>
              <w:rPr>
                <w:sz w:val="22"/>
              </w:rPr>
              <w:t>.</w:t>
            </w:r>
          </w:p>
        </w:tc>
      </w:tr>
      <w:tr w:rsidR="007B4058" w14:paraId="4401802B" w14:textId="77777777">
        <w:tc>
          <w:tcPr>
            <w:tcW w:w="4786" w:type="dxa"/>
            <w:tcBorders>
              <w:top w:val="single" w:sz="4" w:space="0" w:color="000000"/>
              <w:left w:val="single" w:sz="4" w:space="0" w:color="000000"/>
              <w:bottom w:val="single" w:sz="4" w:space="0" w:color="000000"/>
              <w:right w:val="single" w:sz="4" w:space="0" w:color="000000"/>
            </w:tcBorders>
          </w:tcPr>
          <w:p w14:paraId="33B34691" w14:textId="77777777" w:rsidR="007B4058" w:rsidRDefault="00000000">
            <w:pPr>
              <w:tabs>
                <w:tab w:val="left" w:pos="-720"/>
                <w:tab w:val="left" w:pos="0"/>
              </w:tabs>
              <w:jc w:val="both"/>
              <w:rPr>
                <w:spacing w:val="-3"/>
                <w:sz w:val="22"/>
                <w:lang w:val="en-GB"/>
              </w:rPr>
            </w:pPr>
            <w:r>
              <w:rPr>
                <w:sz w:val="22"/>
                <w:lang w:val="en-GB"/>
              </w:rPr>
              <w:t>Have</w:t>
            </w:r>
            <w:r>
              <w:rPr>
                <w:sz w:val="22"/>
                <w:lang w:val="en-US"/>
              </w:rPr>
              <w:t xml:space="preserve"> </w:t>
            </w:r>
            <w:r>
              <w:rPr>
                <w:sz w:val="22"/>
                <w:lang w:val="en-GB"/>
              </w:rPr>
              <w:t>concluded the present Agreement for the following:</w:t>
            </w:r>
          </w:p>
        </w:tc>
        <w:tc>
          <w:tcPr>
            <w:tcW w:w="4820" w:type="dxa"/>
            <w:tcBorders>
              <w:top w:val="single" w:sz="4" w:space="0" w:color="000000"/>
              <w:left w:val="single" w:sz="4" w:space="0" w:color="000000"/>
              <w:bottom w:val="single" w:sz="4" w:space="0" w:color="000000"/>
              <w:right w:val="single" w:sz="4" w:space="0" w:color="000000"/>
            </w:tcBorders>
          </w:tcPr>
          <w:p w14:paraId="7FA6FB3E" w14:textId="77777777" w:rsidR="007B4058" w:rsidRDefault="00000000">
            <w:pPr>
              <w:spacing w:before="0" w:after="0"/>
              <w:jc w:val="both"/>
            </w:pPr>
            <w:r>
              <w:rPr>
                <w:sz w:val="22"/>
              </w:rPr>
              <w:t>Заключили настоящий Договор о нижеследующем:</w:t>
            </w:r>
          </w:p>
        </w:tc>
      </w:tr>
      <w:tr w:rsidR="007B4058" w14:paraId="3BFB4714" w14:textId="77777777">
        <w:tc>
          <w:tcPr>
            <w:tcW w:w="4786" w:type="dxa"/>
            <w:tcBorders>
              <w:top w:val="single" w:sz="4" w:space="0" w:color="000000"/>
              <w:left w:val="single" w:sz="4" w:space="0" w:color="000000"/>
              <w:bottom w:val="single" w:sz="4" w:space="0" w:color="000000"/>
              <w:right w:val="single" w:sz="4" w:space="0" w:color="000000"/>
            </w:tcBorders>
          </w:tcPr>
          <w:p w14:paraId="089EDB33" w14:textId="77777777" w:rsidR="007B4058" w:rsidRDefault="007B4058">
            <w:pPr>
              <w:tabs>
                <w:tab w:val="left" w:pos="-720"/>
                <w:tab w:val="left" w:pos="0"/>
              </w:tabs>
              <w:snapToGrid w:val="0"/>
              <w:jc w:val="both"/>
              <w:rPr>
                <w:b/>
                <w:sz w:val="22"/>
              </w:rPr>
            </w:pPr>
          </w:p>
          <w:p w14:paraId="514BE461" w14:textId="77777777" w:rsidR="007B4058" w:rsidRDefault="00000000">
            <w:pPr>
              <w:tabs>
                <w:tab w:val="left" w:pos="-720"/>
                <w:tab w:val="left" w:pos="0"/>
              </w:tabs>
              <w:jc w:val="both"/>
              <w:rPr>
                <w:b/>
                <w:sz w:val="22"/>
                <w:lang w:val="en-GB"/>
              </w:rPr>
            </w:pPr>
            <w:r>
              <w:rPr>
                <w:b/>
                <w:sz w:val="22"/>
                <w:lang w:val="en-GB"/>
              </w:rPr>
              <w:t>1. Subject of the Agreement</w:t>
            </w:r>
          </w:p>
          <w:p w14:paraId="6785478F" w14:textId="77777777" w:rsidR="007B4058" w:rsidRDefault="007B4058">
            <w:pPr>
              <w:tabs>
                <w:tab w:val="left" w:pos="-720"/>
                <w:tab w:val="left" w:pos="0"/>
              </w:tabs>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7F172F7B" w14:textId="77777777" w:rsidR="007B4058" w:rsidRDefault="007B4058">
            <w:pPr>
              <w:pStyle w:val="ad"/>
              <w:snapToGrid w:val="0"/>
              <w:rPr>
                <w:rFonts w:ascii="Times New Roman" w:hAnsi="Times New Roman" w:cs="Times New Roman"/>
                <w:b/>
                <w:sz w:val="22"/>
                <w:lang w:val="en-GB"/>
              </w:rPr>
            </w:pPr>
          </w:p>
          <w:p w14:paraId="37858F86" w14:textId="77777777" w:rsidR="007B4058" w:rsidRDefault="00000000">
            <w:pPr>
              <w:pStyle w:val="ad"/>
              <w:rPr>
                <w:rFonts w:ascii="Times New Roman" w:hAnsi="Times New Roman" w:cs="Times New Roman"/>
                <w:b/>
                <w:sz w:val="22"/>
              </w:rPr>
            </w:pPr>
            <w:r>
              <w:rPr>
                <w:rFonts w:ascii="Times New Roman" w:hAnsi="Times New Roman" w:cs="Times New Roman"/>
                <w:b/>
                <w:sz w:val="22"/>
              </w:rPr>
              <w:t>1. Предмет Договора</w:t>
            </w:r>
          </w:p>
          <w:p w14:paraId="19DFDBAD" w14:textId="77777777" w:rsidR="007B4058" w:rsidRDefault="007B4058">
            <w:pPr>
              <w:pStyle w:val="ad"/>
              <w:rPr>
                <w:rFonts w:ascii="Times New Roman" w:hAnsi="Times New Roman" w:cs="Times New Roman"/>
                <w:b/>
                <w:sz w:val="22"/>
              </w:rPr>
            </w:pPr>
          </w:p>
        </w:tc>
      </w:tr>
      <w:tr w:rsidR="007B4058" w14:paraId="397B066F" w14:textId="77777777">
        <w:tc>
          <w:tcPr>
            <w:tcW w:w="4786" w:type="dxa"/>
            <w:tcBorders>
              <w:top w:val="single" w:sz="4" w:space="0" w:color="000000"/>
              <w:left w:val="single" w:sz="4" w:space="0" w:color="000000"/>
              <w:bottom w:val="single" w:sz="4" w:space="0" w:color="000000"/>
              <w:right w:val="single" w:sz="4" w:space="0" w:color="000000"/>
            </w:tcBorders>
          </w:tcPr>
          <w:p w14:paraId="31E28BD4" w14:textId="77777777" w:rsidR="007B4058" w:rsidRPr="00991349" w:rsidRDefault="00000000">
            <w:pPr>
              <w:spacing w:before="0" w:after="0"/>
              <w:jc w:val="both"/>
              <w:rPr>
                <w:lang w:val="en-US"/>
              </w:rPr>
            </w:pPr>
            <w:r>
              <w:rPr>
                <w:sz w:val="22"/>
                <w:lang w:val="en-GB"/>
              </w:rPr>
              <w:t xml:space="preserve">The Supplier shall sell and the Consignee shall buy goods on </w:t>
            </w:r>
            <w:r>
              <w:rPr>
                <w:sz w:val="22"/>
                <w:highlight w:val="yellow"/>
                <w:lang w:val="en-GB"/>
              </w:rPr>
              <w:t>CPT- Moscow</w:t>
            </w:r>
            <w:r>
              <w:rPr>
                <w:sz w:val="22"/>
                <w:lang w:val="en-GB"/>
              </w:rPr>
              <w:t xml:space="preserve"> (Incoterms-2000) in the quantity, assortment and prices </w:t>
            </w:r>
            <w:r>
              <w:rPr>
                <w:sz w:val="22"/>
                <w:lang w:val="en-US"/>
              </w:rPr>
              <w:t>according to the invoice</w:t>
            </w:r>
            <w:r>
              <w:rPr>
                <w:sz w:val="22"/>
                <w:lang w:val="en-GB"/>
              </w:rPr>
              <w:t>, which are integral part of the present Agreement.</w:t>
            </w:r>
          </w:p>
          <w:p w14:paraId="5B1B1B61" w14:textId="77777777" w:rsidR="007B4058" w:rsidRDefault="007B4058">
            <w:pPr>
              <w:tabs>
                <w:tab w:val="left" w:pos="-720"/>
                <w:tab w:val="left" w:pos="0"/>
              </w:tabs>
              <w:ind w:hanging="72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39F65080" w14:textId="77777777" w:rsidR="007B4058" w:rsidRDefault="00000000">
            <w:pPr>
              <w:pStyle w:val="ad"/>
              <w:jc w:val="both"/>
              <w:rPr>
                <w:rFonts w:ascii="Times New Roman" w:hAnsi="Times New Roman" w:cs="Times New Roman"/>
                <w:sz w:val="22"/>
              </w:rPr>
            </w:pPr>
            <w:r>
              <w:rPr>
                <w:rFonts w:ascii="Times New Roman" w:hAnsi="Times New Roman" w:cs="Times New Roman"/>
                <w:sz w:val="22"/>
              </w:rPr>
              <w:t xml:space="preserve">Поставщик поставляет, а Получатель принимает Товары на условиях </w:t>
            </w:r>
            <w:r>
              <w:rPr>
                <w:rFonts w:ascii="Times New Roman" w:hAnsi="Times New Roman" w:cs="Times New Roman"/>
                <w:sz w:val="22"/>
                <w:highlight w:val="yellow"/>
              </w:rPr>
              <w:t>C</w:t>
            </w:r>
            <w:r>
              <w:rPr>
                <w:rFonts w:ascii="Times New Roman" w:hAnsi="Times New Roman" w:cs="Times New Roman"/>
                <w:sz w:val="22"/>
                <w:highlight w:val="yellow"/>
                <w:lang w:val="en-US"/>
              </w:rPr>
              <w:t>PT</w:t>
            </w:r>
            <w:r>
              <w:rPr>
                <w:rFonts w:ascii="Times New Roman" w:hAnsi="Times New Roman" w:cs="Times New Roman"/>
                <w:sz w:val="22"/>
                <w:highlight w:val="yellow"/>
              </w:rPr>
              <w:t>-Москва</w:t>
            </w:r>
            <w:r>
              <w:rPr>
                <w:rFonts w:ascii="Times New Roman" w:hAnsi="Times New Roman" w:cs="Times New Roman"/>
                <w:sz w:val="22"/>
              </w:rPr>
              <w:t xml:space="preserve"> (Инкотермс 2000), в количестве, ассортименте указанном в инвойсах, являющихся неотъемлемой частью настоящего Договора.</w:t>
            </w:r>
          </w:p>
        </w:tc>
      </w:tr>
      <w:tr w:rsidR="007B4058" w14:paraId="146994ED" w14:textId="77777777">
        <w:tc>
          <w:tcPr>
            <w:tcW w:w="4786" w:type="dxa"/>
            <w:tcBorders>
              <w:top w:val="single" w:sz="4" w:space="0" w:color="000000"/>
              <w:left w:val="single" w:sz="4" w:space="0" w:color="000000"/>
              <w:bottom w:val="single" w:sz="4" w:space="0" w:color="000000"/>
              <w:right w:val="single" w:sz="4" w:space="0" w:color="000000"/>
            </w:tcBorders>
          </w:tcPr>
          <w:p w14:paraId="3FB29230" w14:textId="77777777" w:rsidR="007B4058" w:rsidRDefault="007B4058">
            <w:pPr>
              <w:snapToGrid w:val="0"/>
              <w:spacing w:before="0" w:after="0"/>
              <w:jc w:val="both"/>
              <w:rPr>
                <w:b/>
                <w:sz w:val="22"/>
              </w:rPr>
            </w:pPr>
          </w:p>
          <w:p w14:paraId="409F0850" w14:textId="77777777" w:rsidR="007B4058" w:rsidRDefault="00000000">
            <w:pPr>
              <w:spacing w:before="0" w:after="0"/>
              <w:jc w:val="both"/>
              <w:rPr>
                <w:b/>
                <w:sz w:val="22"/>
                <w:lang w:val="en-GB"/>
              </w:rPr>
            </w:pPr>
            <w:r>
              <w:rPr>
                <w:b/>
                <w:sz w:val="22"/>
                <w:lang w:val="en-GB"/>
              </w:rPr>
              <w:t>2. Quality of the goods</w:t>
            </w:r>
          </w:p>
          <w:p w14:paraId="300ECCD7"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42D51D89" w14:textId="77777777" w:rsidR="007B4058" w:rsidRDefault="007B4058">
            <w:pPr>
              <w:snapToGrid w:val="0"/>
              <w:spacing w:before="0" w:after="0"/>
              <w:jc w:val="both"/>
              <w:rPr>
                <w:b/>
                <w:bCs/>
                <w:sz w:val="22"/>
                <w:lang w:val="en-GB"/>
              </w:rPr>
            </w:pPr>
          </w:p>
          <w:p w14:paraId="04DAEAEA" w14:textId="77777777" w:rsidR="007B4058" w:rsidRDefault="00000000">
            <w:pPr>
              <w:spacing w:before="0" w:after="0"/>
              <w:jc w:val="both"/>
              <w:rPr>
                <w:b/>
                <w:bCs/>
                <w:sz w:val="22"/>
              </w:rPr>
            </w:pPr>
            <w:r>
              <w:rPr>
                <w:b/>
                <w:bCs/>
                <w:sz w:val="22"/>
              </w:rPr>
              <w:t>2. Качество товаров</w:t>
            </w:r>
          </w:p>
          <w:p w14:paraId="5D72B3D3" w14:textId="77777777" w:rsidR="007B4058" w:rsidRDefault="007B4058">
            <w:pPr>
              <w:spacing w:before="0" w:after="0"/>
              <w:jc w:val="both"/>
              <w:rPr>
                <w:b/>
                <w:bCs/>
                <w:sz w:val="22"/>
              </w:rPr>
            </w:pPr>
          </w:p>
        </w:tc>
      </w:tr>
      <w:tr w:rsidR="007B4058" w14:paraId="2331B21A" w14:textId="77777777">
        <w:tc>
          <w:tcPr>
            <w:tcW w:w="4786" w:type="dxa"/>
            <w:tcBorders>
              <w:top w:val="single" w:sz="4" w:space="0" w:color="000000"/>
              <w:left w:val="single" w:sz="4" w:space="0" w:color="000000"/>
              <w:bottom w:val="single" w:sz="4" w:space="0" w:color="000000"/>
              <w:right w:val="single" w:sz="4" w:space="0" w:color="000000"/>
            </w:tcBorders>
          </w:tcPr>
          <w:p w14:paraId="3182F176" w14:textId="77777777" w:rsidR="007B4058" w:rsidRDefault="00000000">
            <w:pPr>
              <w:spacing w:before="0" w:after="0"/>
              <w:jc w:val="both"/>
              <w:rPr>
                <w:sz w:val="22"/>
                <w:lang w:val="en-GB"/>
              </w:rPr>
            </w:pPr>
            <w:r>
              <w:rPr>
                <w:sz w:val="22"/>
                <w:lang w:val="en-GB"/>
              </w:rPr>
              <w:t>The quality of the goods should conform to the World Quality Standards</w:t>
            </w:r>
          </w:p>
          <w:p w14:paraId="0775F989"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53F2C30D" w14:textId="77777777" w:rsidR="007B4058" w:rsidRDefault="00000000">
            <w:pPr>
              <w:pStyle w:val="ad"/>
            </w:pPr>
            <w:r>
              <w:rPr>
                <w:rFonts w:ascii="Times New Roman" w:hAnsi="Times New Roman" w:cs="Times New Roman"/>
                <w:sz w:val="22"/>
              </w:rPr>
              <w:t>Качество товаров должно соответствовать принятым мировым стандартам качества.</w:t>
            </w:r>
          </w:p>
        </w:tc>
      </w:tr>
      <w:tr w:rsidR="007B4058" w14:paraId="148CFCD9" w14:textId="77777777">
        <w:tc>
          <w:tcPr>
            <w:tcW w:w="4786" w:type="dxa"/>
            <w:tcBorders>
              <w:top w:val="single" w:sz="4" w:space="0" w:color="000000"/>
              <w:left w:val="single" w:sz="4" w:space="0" w:color="000000"/>
              <w:bottom w:val="single" w:sz="4" w:space="0" w:color="000000"/>
              <w:right w:val="single" w:sz="4" w:space="0" w:color="000000"/>
            </w:tcBorders>
          </w:tcPr>
          <w:p w14:paraId="448A43E5" w14:textId="77777777" w:rsidR="007B4058" w:rsidRPr="00991349" w:rsidRDefault="007B4058">
            <w:pPr>
              <w:pStyle w:val="Normal1"/>
              <w:snapToGrid w:val="0"/>
              <w:spacing w:before="0" w:after="0"/>
              <w:jc w:val="both"/>
              <w:rPr>
                <w:sz w:val="22"/>
              </w:rPr>
            </w:pPr>
          </w:p>
          <w:p w14:paraId="075B87BB" w14:textId="77777777" w:rsidR="007B4058" w:rsidRDefault="00000000">
            <w:pPr>
              <w:spacing w:before="0" w:after="0"/>
              <w:jc w:val="both"/>
              <w:rPr>
                <w:sz w:val="22"/>
                <w:lang w:val="en-GB"/>
              </w:rPr>
            </w:pPr>
            <w:r>
              <w:rPr>
                <w:sz w:val="22"/>
                <w:lang w:val="en-GB"/>
              </w:rPr>
              <w:t>In  the case of revealing by "Buyer" the poor-quality goods and-or the goods unsuitable for use in commercial purposes during action of the present contract "Supplier" undertakes to accept and-or exchange</w:t>
            </w:r>
          </w:p>
        </w:tc>
        <w:tc>
          <w:tcPr>
            <w:tcW w:w="4820" w:type="dxa"/>
            <w:tcBorders>
              <w:top w:val="single" w:sz="4" w:space="0" w:color="000000"/>
              <w:left w:val="single" w:sz="4" w:space="0" w:color="000000"/>
              <w:bottom w:val="single" w:sz="4" w:space="0" w:color="000000"/>
              <w:right w:val="single" w:sz="4" w:space="0" w:color="000000"/>
            </w:tcBorders>
          </w:tcPr>
          <w:p w14:paraId="5D72B4BF" w14:textId="77777777" w:rsidR="007B4058" w:rsidRDefault="00000000">
            <w:pPr>
              <w:pStyle w:val="ad"/>
              <w:rPr>
                <w:rFonts w:ascii="Times New Roman" w:hAnsi="Times New Roman" w:cs="Times New Roman"/>
                <w:sz w:val="22"/>
              </w:rPr>
            </w:pPr>
            <w:r>
              <w:rPr>
                <w:rFonts w:ascii="Times New Roman" w:hAnsi="Times New Roman" w:cs="Times New Roman"/>
                <w:sz w:val="22"/>
                <w:szCs w:val="22"/>
              </w:rPr>
              <w:t>В случае выявления «Покупателем» в течение действия настоящего договора некачественного товара и/или товара, непригодного для использования в коммерческих целях «Поставщик» обязуется принять и/или обменять данный товар на аналогичный качественный товар</w:t>
            </w:r>
          </w:p>
        </w:tc>
      </w:tr>
      <w:tr w:rsidR="007B4058" w14:paraId="2E876E49" w14:textId="77777777">
        <w:tc>
          <w:tcPr>
            <w:tcW w:w="4786" w:type="dxa"/>
            <w:tcBorders>
              <w:top w:val="single" w:sz="4" w:space="0" w:color="000000"/>
              <w:left w:val="single" w:sz="4" w:space="0" w:color="000000"/>
              <w:bottom w:val="single" w:sz="4" w:space="0" w:color="000000"/>
              <w:right w:val="single" w:sz="4" w:space="0" w:color="000000"/>
            </w:tcBorders>
          </w:tcPr>
          <w:p w14:paraId="7FCCD52A" w14:textId="77777777" w:rsidR="007B4058" w:rsidRDefault="007B4058">
            <w:pPr>
              <w:snapToGrid w:val="0"/>
              <w:spacing w:before="0" w:after="0"/>
              <w:jc w:val="both"/>
              <w:rPr>
                <w:b/>
                <w:sz w:val="22"/>
              </w:rPr>
            </w:pPr>
          </w:p>
          <w:p w14:paraId="701A9F45" w14:textId="77777777" w:rsidR="007B4058" w:rsidRDefault="00000000">
            <w:pPr>
              <w:spacing w:before="0" w:after="0"/>
              <w:jc w:val="both"/>
              <w:rPr>
                <w:b/>
                <w:sz w:val="22"/>
                <w:lang w:val="en-GB"/>
              </w:rPr>
            </w:pPr>
            <w:r>
              <w:rPr>
                <w:b/>
                <w:sz w:val="22"/>
                <w:lang w:val="en-GB"/>
              </w:rPr>
              <w:t>3. Prices.</w:t>
            </w:r>
          </w:p>
          <w:p w14:paraId="485D1360"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35BD26B6" w14:textId="77777777" w:rsidR="007B4058" w:rsidRDefault="007B4058">
            <w:pPr>
              <w:snapToGrid w:val="0"/>
              <w:spacing w:before="0" w:after="0"/>
              <w:jc w:val="both"/>
              <w:rPr>
                <w:b/>
                <w:sz w:val="22"/>
                <w:lang w:val="en-GB"/>
              </w:rPr>
            </w:pPr>
          </w:p>
          <w:p w14:paraId="3482EFFB" w14:textId="77777777" w:rsidR="007B4058" w:rsidRDefault="00000000">
            <w:pPr>
              <w:spacing w:before="0" w:after="0"/>
              <w:jc w:val="both"/>
              <w:rPr>
                <w:b/>
                <w:sz w:val="22"/>
              </w:rPr>
            </w:pPr>
            <w:r>
              <w:rPr>
                <w:b/>
                <w:sz w:val="22"/>
              </w:rPr>
              <w:t>3. Цены.</w:t>
            </w:r>
          </w:p>
          <w:p w14:paraId="1E3D3E30" w14:textId="77777777" w:rsidR="007B4058" w:rsidRDefault="007B4058">
            <w:pPr>
              <w:pStyle w:val="ad"/>
              <w:rPr>
                <w:rFonts w:ascii="Times New Roman" w:hAnsi="Times New Roman" w:cs="Times New Roman"/>
                <w:b/>
                <w:sz w:val="22"/>
              </w:rPr>
            </w:pPr>
          </w:p>
        </w:tc>
      </w:tr>
      <w:tr w:rsidR="007B4058" w14:paraId="32438A6E" w14:textId="77777777">
        <w:trPr>
          <w:trHeight w:val="881"/>
        </w:trPr>
        <w:tc>
          <w:tcPr>
            <w:tcW w:w="4786" w:type="dxa"/>
            <w:tcBorders>
              <w:top w:val="single" w:sz="4" w:space="0" w:color="000000"/>
              <w:left w:val="single" w:sz="4" w:space="0" w:color="000000"/>
              <w:bottom w:val="single" w:sz="4" w:space="0" w:color="000000"/>
              <w:right w:val="single" w:sz="4" w:space="0" w:color="000000"/>
            </w:tcBorders>
          </w:tcPr>
          <w:p w14:paraId="1C9EBEDD" w14:textId="77777777" w:rsidR="007B4058" w:rsidRPr="00991349" w:rsidRDefault="00000000">
            <w:pPr>
              <w:spacing w:before="0" w:after="0"/>
              <w:jc w:val="both"/>
              <w:rPr>
                <w:lang w:val="en-US"/>
              </w:rPr>
            </w:pPr>
            <w:r>
              <w:rPr>
                <w:sz w:val="22"/>
                <w:lang w:val="en-GB"/>
              </w:rPr>
              <w:lastRenderedPageBreak/>
              <w:t xml:space="preserve">The prices are fixed in </w:t>
            </w:r>
            <w:r>
              <w:rPr>
                <w:sz w:val="22"/>
                <w:lang w:val="en-US"/>
              </w:rPr>
              <w:t>Euro</w:t>
            </w:r>
            <w:r>
              <w:rPr>
                <w:sz w:val="22"/>
                <w:lang w:val="en-GB"/>
              </w:rPr>
              <w:t>.</w:t>
            </w:r>
          </w:p>
          <w:p w14:paraId="110CDDAF" w14:textId="77777777" w:rsidR="007B4058" w:rsidRDefault="00000000">
            <w:pPr>
              <w:spacing w:before="0" w:after="0"/>
              <w:jc w:val="both"/>
              <w:rPr>
                <w:bCs/>
                <w:sz w:val="22"/>
                <w:lang w:val="en-US"/>
              </w:rPr>
            </w:pPr>
            <w:r>
              <w:rPr>
                <w:bCs/>
                <w:sz w:val="22"/>
                <w:lang w:val="en-US"/>
              </w:rPr>
              <w:t>The price of a particular party specified in the invoice.</w:t>
            </w:r>
          </w:p>
        </w:tc>
        <w:tc>
          <w:tcPr>
            <w:tcW w:w="4820" w:type="dxa"/>
            <w:tcBorders>
              <w:top w:val="single" w:sz="4" w:space="0" w:color="000000"/>
              <w:left w:val="single" w:sz="4" w:space="0" w:color="000000"/>
              <w:bottom w:val="single" w:sz="4" w:space="0" w:color="000000"/>
              <w:right w:val="single" w:sz="4" w:space="0" w:color="000000"/>
            </w:tcBorders>
          </w:tcPr>
          <w:p w14:paraId="35A13B4C" w14:textId="77777777" w:rsidR="007B4058" w:rsidRDefault="00000000">
            <w:pPr>
              <w:spacing w:before="0" w:after="0"/>
              <w:jc w:val="both"/>
              <w:rPr>
                <w:sz w:val="22"/>
              </w:rPr>
            </w:pPr>
            <w:r>
              <w:rPr>
                <w:sz w:val="22"/>
              </w:rPr>
              <w:t>Цены устанавливаются в Евро.</w:t>
            </w:r>
          </w:p>
          <w:p w14:paraId="056C9958" w14:textId="77777777" w:rsidR="007B4058" w:rsidRDefault="00000000">
            <w:pPr>
              <w:pStyle w:val="ad"/>
              <w:rPr>
                <w:rFonts w:ascii="Times New Roman" w:hAnsi="Times New Roman" w:cs="Times New Roman"/>
                <w:sz w:val="22"/>
              </w:rPr>
            </w:pPr>
            <w:r>
              <w:rPr>
                <w:rFonts w:ascii="Times New Roman" w:hAnsi="Times New Roman" w:cs="Times New Roman"/>
                <w:sz w:val="22"/>
              </w:rPr>
              <w:t>Цена на конкретную партию указываются в Инвойсах.</w:t>
            </w:r>
          </w:p>
        </w:tc>
      </w:tr>
      <w:tr w:rsidR="007B4058" w14:paraId="255C1A0C" w14:textId="77777777">
        <w:tc>
          <w:tcPr>
            <w:tcW w:w="4786" w:type="dxa"/>
            <w:tcBorders>
              <w:top w:val="single" w:sz="4" w:space="0" w:color="000000"/>
              <w:left w:val="single" w:sz="4" w:space="0" w:color="000000"/>
              <w:bottom w:val="single" w:sz="4" w:space="0" w:color="000000"/>
              <w:right w:val="single" w:sz="4" w:space="0" w:color="000000"/>
            </w:tcBorders>
          </w:tcPr>
          <w:p w14:paraId="6422600C" w14:textId="77777777" w:rsidR="007B4058" w:rsidRDefault="007B4058">
            <w:pPr>
              <w:snapToGrid w:val="0"/>
              <w:spacing w:before="0" w:after="0"/>
              <w:jc w:val="both"/>
              <w:rPr>
                <w:b/>
                <w:sz w:val="22"/>
              </w:rPr>
            </w:pPr>
          </w:p>
          <w:p w14:paraId="15CB8E25" w14:textId="77777777" w:rsidR="007B4058" w:rsidRDefault="00000000">
            <w:pPr>
              <w:spacing w:before="0" w:after="0"/>
              <w:jc w:val="both"/>
              <w:rPr>
                <w:b/>
                <w:sz w:val="22"/>
                <w:lang w:val="en-GB"/>
              </w:rPr>
            </w:pPr>
            <w:r>
              <w:rPr>
                <w:b/>
                <w:sz w:val="22"/>
                <w:lang w:val="en-GB"/>
              </w:rPr>
              <w:t>4. Delivery terms</w:t>
            </w:r>
          </w:p>
          <w:p w14:paraId="3D18D67E" w14:textId="77777777" w:rsidR="007B4058" w:rsidRDefault="00000000">
            <w:pPr>
              <w:spacing w:before="0" w:after="0"/>
              <w:jc w:val="both"/>
              <w:rPr>
                <w:sz w:val="22"/>
                <w:lang w:val="en-US"/>
              </w:rPr>
            </w:pPr>
            <w:r>
              <w:rPr>
                <w:sz w:val="22"/>
                <w:lang w:val="en-GB"/>
              </w:rPr>
              <w:t>Terms of delivery</w:t>
            </w:r>
            <w:r>
              <w:rPr>
                <w:sz w:val="22"/>
                <w:lang w:val="en-US"/>
              </w:rPr>
              <w:t xml:space="preserve"> </w:t>
            </w:r>
            <w:r>
              <w:rPr>
                <w:sz w:val="22"/>
                <w:lang w:val="en-GB"/>
              </w:rPr>
              <w:t>CPT- Moscow (Incoterms-2000)</w:t>
            </w:r>
          </w:p>
        </w:tc>
        <w:tc>
          <w:tcPr>
            <w:tcW w:w="4820" w:type="dxa"/>
            <w:tcBorders>
              <w:top w:val="single" w:sz="4" w:space="0" w:color="000000"/>
              <w:left w:val="single" w:sz="4" w:space="0" w:color="000000"/>
              <w:bottom w:val="single" w:sz="4" w:space="0" w:color="000000"/>
              <w:right w:val="single" w:sz="4" w:space="0" w:color="000000"/>
            </w:tcBorders>
          </w:tcPr>
          <w:p w14:paraId="7CE96A53" w14:textId="77777777" w:rsidR="007B4058" w:rsidRDefault="007B4058">
            <w:pPr>
              <w:snapToGrid w:val="0"/>
              <w:spacing w:before="0" w:after="0"/>
              <w:jc w:val="both"/>
              <w:rPr>
                <w:b/>
                <w:sz w:val="22"/>
                <w:lang w:val="en-US"/>
              </w:rPr>
            </w:pPr>
          </w:p>
          <w:p w14:paraId="21A0E817" w14:textId="77777777" w:rsidR="007B4058" w:rsidRDefault="00000000">
            <w:pPr>
              <w:spacing w:before="0" w:after="0"/>
              <w:jc w:val="both"/>
              <w:rPr>
                <w:b/>
                <w:sz w:val="22"/>
              </w:rPr>
            </w:pPr>
            <w:r>
              <w:rPr>
                <w:b/>
                <w:sz w:val="22"/>
              </w:rPr>
              <w:t>4. Условия поставки</w:t>
            </w:r>
          </w:p>
          <w:p w14:paraId="34F49099" w14:textId="77777777" w:rsidR="007B4058" w:rsidRDefault="00000000">
            <w:pPr>
              <w:pStyle w:val="ad"/>
              <w:spacing w:line="360" w:lineRule="auto"/>
              <w:rPr>
                <w:rFonts w:ascii="Times New Roman" w:hAnsi="Times New Roman" w:cs="Times New Roman"/>
                <w:sz w:val="22"/>
              </w:rPr>
            </w:pPr>
            <w:r>
              <w:rPr>
                <w:rFonts w:ascii="Times New Roman" w:hAnsi="Times New Roman" w:cs="Times New Roman"/>
                <w:sz w:val="22"/>
              </w:rPr>
              <w:t>Условия поставки C</w:t>
            </w:r>
            <w:r>
              <w:rPr>
                <w:rFonts w:ascii="Times New Roman" w:hAnsi="Times New Roman" w:cs="Times New Roman"/>
                <w:sz w:val="22"/>
                <w:lang w:val="en-US"/>
              </w:rPr>
              <w:t>PT</w:t>
            </w:r>
            <w:r>
              <w:rPr>
                <w:rFonts w:ascii="Times New Roman" w:hAnsi="Times New Roman" w:cs="Times New Roman"/>
                <w:sz w:val="22"/>
              </w:rPr>
              <w:t>-Москва (Инкотермс 2000)</w:t>
            </w:r>
          </w:p>
        </w:tc>
      </w:tr>
      <w:tr w:rsidR="007B4058" w14:paraId="54B907CE" w14:textId="77777777">
        <w:tc>
          <w:tcPr>
            <w:tcW w:w="4786" w:type="dxa"/>
            <w:tcBorders>
              <w:top w:val="single" w:sz="4" w:space="0" w:color="000000"/>
              <w:left w:val="single" w:sz="4" w:space="0" w:color="000000"/>
              <w:bottom w:val="single" w:sz="4" w:space="0" w:color="000000"/>
              <w:right w:val="single" w:sz="4" w:space="0" w:color="000000"/>
            </w:tcBorders>
          </w:tcPr>
          <w:p w14:paraId="595FF761" w14:textId="77777777" w:rsidR="007B4058" w:rsidRDefault="00000000">
            <w:pPr>
              <w:spacing w:before="0" w:after="0"/>
              <w:jc w:val="both"/>
              <w:rPr>
                <w:sz w:val="22"/>
                <w:lang w:val="en-GB"/>
              </w:rPr>
            </w:pPr>
            <w:r>
              <w:rPr>
                <w:sz w:val="22"/>
                <w:lang w:val="en-US"/>
              </w:rPr>
              <w:t>The date of delivery is considered as the date when the stamp «Authorized to issue» is fixed on the Russian customs declaration.</w:t>
            </w:r>
          </w:p>
        </w:tc>
        <w:tc>
          <w:tcPr>
            <w:tcW w:w="4820" w:type="dxa"/>
            <w:tcBorders>
              <w:top w:val="single" w:sz="4" w:space="0" w:color="000000"/>
              <w:left w:val="single" w:sz="4" w:space="0" w:color="000000"/>
              <w:bottom w:val="single" w:sz="4" w:space="0" w:color="000000"/>
              <w:right w:val="single" w:sz="4" w:space="0" w:color="000000"/>
            </w:tcBorders>
          </w:tcPr>
          <w:p w14:paraId="51A226D8" w14:textId="77777777" w:rsidR="007B4058" w:rsidRDefault="00000000">
            <w:pPr>
              <w:spacing w:before="0" w:after="0"/>
              <w:jc w:val="both"/>
              <w:rPr>
                <w:bCs/>
                <w:sz w:val="22"/>
              </w:rPr>
            </w:pPr>
            <w:r>
              <w:rPr>
                <w:bCs/>
                <w:sz w:val="22"/>
              </w:rPr>
              <w:t>Датой поставки считается дата отметки «выпуск разрешен» в Российской таможенной декларации.</w:t>
            </w:r>
          </w:p>
        </w:tc>
      </w:tr>
      <w:tr w:rsidR="007B4058" w14:paraId="2DF80A46" w14:textId="77777777">
        <w:trPr>
          <w:trHeight w:val="638"/>
        </w:trPr>
        <w:tc>
          <w:tcPr>
            <w:tcW w:w="4786" w:type="dxa"/>
            <w:tcBorders>
              <w:top w:val="single" w:sz="4" w:space="0" w:color="000000"/>
              <w:left w:val="single" w:sz="4" w:space="0" w:color="000000"/>
              <w:bottom w:val="single" w:sz="4" w:space="0" w:color="000000"/>
              <w:right w:val="single" w:sz="4" w:space="0" w:color="000000"/>
            </w:tcBorders>
          </w:tcPr>
          <w:p w14:paraId="596D53C9" w14:textId="77777777" w:rsidR="007B4058" w:rsidRDefault="007B4058">
            <w:pPr>
              <w:snapToGrid w:val="0"/>
              <w:spacing w:before="0" w:after="0"/>
              <w:jc w:val="both"/>
              <w:rPr>
                <w:b/>
                <w:bCs/>
                <w:sz w:val="22"/>
              </w:rPr>
            </w:pPr>
          </w:p>
          <w:p w14:paraId="523419B7" w14:textId="77777777" w:rsidR="007B4058" w:rsidRDefault="00000000">
            <w:pPr>
              <w:spacing w:before="0" w:after="0"/>
              <w:jc w:val="both"/>
              <w:rPr>
                <w:b/>
                <w:sz w:val="22"/>
              </w:rPr>
            </w:pPr>
            <w:r>
              <w:rPr>
                <w:b/>
                <w:sz w:val="22"/>
                <w:lang w:val="en-GB"/>
              </w:rPr>
              <w:t>5. Packing and marking</w:t>
            </w:r>
          </w:p>
          <w:p w14:paraId="33CB5733"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vAlign w:val="center"/>
          </w:tcPr>
          <w:p w14:paraId="1ADD1194" w14:textId="77777777" w:rsidR="007B4058" w:rsidRDefault="00000000">
            <w:pPr>
              <w:rPr>
                <w:sz w:val="22"/>
              </w:rPr>
            </w:pPr>
            <w:r>
              <w:rPr>
                <w:b/>
                <w:sz w:val="22"/>
              </w:rPr>
              <w:t>5. Упаковка и маркировка</w:t>
            </w:r>
          </w:p>
        </w:tc>
      </w:tr>
      <w:tr w:rsidR="007B4058" w14:paraId="056ED284" w14:textId="77777777">
        <w:tc>
          <w:tcPr>
            <w:tcW w:w="4786" w:type="dxa"/>
            <w:tcBorders>
              <w:top w:val="single" w:sz="4" w:space="0" w:color="000000"/>
              <w:left w:val="single" w:sz="4" w:space="0" w:color="000000"/>
              <w:bottom w:val="single" w:sz="4" w:space="0" w:color="000000"/>
              <w:right w:val="single" w:sz="4" w:space="0" w:color="000000"/>
            </w:tcBorders>
          </w:tcPr>
          <w:p w14:paraId="1FAED90D" w14:textId="77777777" w:rsidR="007B4058" w:rsidRPr="00991349" w:rsidRDefault="00000000">
            <w:pPr>
              <w:spacing w:before="0" w:after="0"/>
              <w:jc w:val="both"/>
              <w:rPr>
                <w:lang w:val="en-US"/>
              </w:rPr>
            </w:pPr>
            <w:r>
              <w:rPr>
                <w:sz w:val="22"/>
                <w:lang w:val="en-GB"/>
              </w:rPr>
              <w:t>Packing is to secure full safety of the goods and protect from any kind of damages during transportation by all kinds of transport means including transhipments.</w:t>
            </w:r>
          </w:p>
          <w:p w14:paraId="11C9955A"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7D735810" w14:textId="77777777" w:rsidR="007B4058" w:rsidRDefault="00000000">
            <w:pPr>
              <w:spacing w:before="0" w:after="0"/>
              <w:jc w:val="both"/>
            </w:pPr>
            <w:r>
              <w:rPr>
                <w:sz w:val="22"/>
              </w:rPr>
              <w:t>Тара и внутренняя упаковка партии товара должны обеспечивать полную сохранность и предохранять товар от повреждений при транспортировке любым видом транспорта с учетом перевалок.</w:t>
            </w:r>
          </w:p>
          <w:p w14:paraId="4D064AC2" w14:textId="77777777" w:rsidR="007B4058" w:rsidRDefault="007B4058">
            <w:pPr>
              <w:spacing w:before="0" w:after="0"/>
              <w:jc w:val="both"/>
              <w:rPr>
                <w:sz w:val="22"/>
              </w:rPr>
            </w:pPr>
          </w:p>
        </w:tc>
      </w:tr>
      <w:tr w:rsidR="007B4058" w14:paraId="0A9FECBF" w14:textId="77777777">
        <w:tc>
          <w:tcPr>
            <w:tcW w:w="4786" w:type="dxa"/>
            <w:tcBorders>
              <w:top w:val="single" w:sz="4" w:space="0" w:color="000000"/>
              <w:left w:val="single" w:sz="4" w:space="0" w:color="000000"/>
              <w:bottom w:val="single" w:sz="4" w:space="0" w:color="000000"/>
              <w:right w:val="single" w:sz="4" w:space="0" w:color="000000"/>
            </w:tcBorders>
          </w:tcPr>
          <w:p w14:paraId="078EC3DC" w14:textId="77777777" w:rsidR="007B4058" w:rsidRDefault="007B4058">
            <w:pPr>
              <w:snapToGrid w:val="0"/>
              <w:spacing w:before="0" w:after="0"/>
              <w:jc w:val="both"/>
              <w:rPr>
                <w:b/>
                <w:sz w:val="22"/>
              </w:rPr>
            </w:pPr>
          </w:p>
          <w:p w14:paraId="0AFC815A" w14:textId="77777777" w:rsidR="007B4058" w:rsidRDefault="00000000">
            <w:pPr>
              <w:spacing w:before="0" w:after="0"/>
              <w:jc w:val="both"/>
              <w:rPr>
                <w:b/>
                <w:sz w:val="22"/>
                <w:lang w:val="en-GB"/>
              </w:rPr>
            </w:pPr>
            <w:r>
              <w:rPr>
                <w:b/>
                <w:sz w:val="22"/>
                <w:lang w:val="en-GB"/>
              </w:rPr>
              <w:t>6. Method of shipment</w:t>
            </w:r>
          </w:p>
          <w:p w14:paraId="13FB168A"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229C727E" w14:textId="77777777" w:rsidR="007B4058" w:rsidRDefault="007B4058">
            <w:pPr>
              <w:snapToGrid w:val="0"/>
              <w:spacing w:before="0" w:after="0"/>
              <w:jc w:val="both"/>
              <w:rPr>
                <w:b/>
                <w:sz w:val="22"/>
                <w:lang w:val="en-GB"/>
              </w:rPr>
            </w:pPr>
          </w:p>
          <w:p w14:paraId="66E114C0" w14:textId="77777777" w:rsidR="007B4058" w:rsidRDefault="00000000">
            <w:pPr>
              <w:spacing w:before="0" w:after="0"/>
              <w:jc w:val="both"/>
              <w:rPr>
                <w:b/>
                <w:sz w:val="22"/>
              </w:rPr>
            </w:pPr>
            <w:r>
              <w:rPr>
                <w:b/>
                <w:sz w:val="22"/>
              </w:rPr>
              <w:t>6. Метод поставки</w:t>
            </w:r>
          </w:p>
          <w:p w14:paraId="63E606CE" w14:textId="77777777" w:rsidR="007B4058" w:rsidRDefault="007B4058">
            <w:pPr>
              <w:pStyle w:val="ad"/>
              <w:rPr>
                <w:rFonts w:ascii="Times New Roman" w:hAnsi="Times New Roman" w:cs="Times New Roman"/>
                <w:b/>
                <w:sz w:val="22"/>
              </w:rPr>
            </w:pPr>
          </w:p>
        </w:tc>
      </w:tr>
      <w:tr w:rsidR="007B4058" w14:paraId="3FBCBA96" w14:textId="77777777">
        <w:tc>
          <w:tcPr>
            <w:tcW w:w="4786" w:type="dxa"/>
            <w:tcBorders>
              <w:top w:val="single" w:sz="4" w:space="0" w:color="000000"/>
              <w:left w:val="single" w:sz="4" w:space="0" w:color="000000"/>
              <w:bottom w:val="single" w:sz="4" w:space="0" w:color="000000"/>
              <w:right w:val="single" w:sz="4" w:space="0" w:color="000000"/>
            </w:tcBorders>
          </w:tcPr>
          <w:p w14:paraId="344A220C" w14:textId="77777777" w:rsidR="007B4058" w:rsidRDefault="00000000">
            <w:pPr>
              <w:spacing w:before="0" w:after="0"/>
              <w:jc w:val="both"/>
              <w:rPr>
                <w:sz w:val="22"/>
                <w:lang w:val="en-GB"/>
              </w:rPr>
            </w:pPr>
            <w:r>
              <w:rPr>
                <w:sz w:val="22"/>
                <w:lang w:val="en-GB"/>
              </w:rPr>
              <w:t xml:space="preserve">The goods under present Agreement are to be shipped </w:t>
            </w:r>
            <w:r>
              <w:rPr>
                <w:sz w:val="22"/>
                <w:lang w:val="en-US"/>
              </w:rPr>
              <w:t>either from Switzerland or such other locations,</w:t>
            </w:r>
            <w:r>
              <w:rPr>
                <w:sz w:val="22"/>
                <w:lang w:val="en-GB"/>
              </w:rPr>
              <w:t xml:space="preserve"> or directly from manufacturers of goods. Under the given contract, delivery and transportation of the goods can be carried out by the transport agent, both operation from a name and under the commission of the Seller from warehouses of the Seller.  </w:t>
            </w:r>
          </w:p>
          <w:p w14:paraId="1B08E4DA" w14:textId="77777777" w:rsidR="007B4058" w:rsidRDefault="007B4058">
            <w:pPr>
              <w:spacing w:before="0" w:after="0"/>
              <w:jc w:val="both"/>
              <w:rPr>
                <w:color w:val="FF0000"/>
                <w:sz w:val="22"/>
                <w:lang w:val="en-GB"/>
              </w:rPr>
            </w:pPr>
          </w:p>
          <w:p w14:paraId="3F404567" w14:textId="77777777" w:rsidR="007B4058" w:rsidRDefault="007B4058">
            <w:pPr>
              <w:spacing w:before="0" w:after="0"/>
              <w:jc w:val="both"/>
              <w:rPr>
                <w:b/>
                <w:color w:val="FF0000"/>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1FB361D4" w14:textId="77777777" w:rsidR="007B4058" w:rsidRDefault="00000000">
            <w:pPr>
              <w:pStyle w:val="ad"/>
              <w:rPr>
                <w:rFonts w:ascii="Times New Roman" w:hAnsi="Times New Roman" w:cs="Times New Roman"/>
                <w:sz w:val="22"/>
              </w:rPr>
            </w:pPr>
            <w:r>
              <w:rPr>
                <w:rFonts w:ascii="Times New Roman" w:hAnsi="Times New Roman" w:cs="Times New Roman"/>
                <w:sz w:val="22"/>
              </w:rPr>
              <w:t>Поставка товаров по настоящему Договору осуществляется либо из Швейцарии либо через другие страны, или непосредственно с территории производителей товаров. Поставка и транспортировка товаров может осуществляться транспортным агентом, по данному контракту и действующим от имени и поручению Продавца со складов Продавца.</w:t>
            </w:r>
          </w:p>
        </w:tc>
      </w:tr>
      <w:tr w:rsidR="007B4058" w14:paraId="0926484B" w14:textId="77777777">
        <w:tc>
          <w:tcPr>
            <w:tcW w:w="4786" w:type="dxa"/>
            <w:tcBorders>
              <w:top w:val="single" w:sz="4" w:space="0" w:color="000000"/>
              <w:left w:val="single" w:sz="4" w:space="0" w:color="000000"/>
              <w:bottom w:val="single" w:sz="4" w:space="0" w:color="000000"/>
              <w:right w:val="single" w:sz="4" w:space="0" w:color="000000"/>
            </w:tcBorders>
          </w:tcPr>
          <w:p w14:paraId="464EEBA7" w14:textId="77777777" w:rsidR="007B4058" w:rsidRDefault="00000000">
            <w:pPr>
              <w:spacing w:before="0" w:after="0"/>
              <w:jc w:val="both"/>
              <w:rPr>
                <w:b/>
                <w:sz w:val="22"/>
                <w:lang w:val="en-GB"/>
              </w:rPr>
            </w:pPr>
            <w:r>
              <w:rPr>
                <w:b/>
                <w:sz w:val="22"/>
                <w:lang w:val="en-GB"/>
              </w:rPr>
              <w:t>7. Delivery-acceptance of the goods</w:t>
            </w:r>
          </w:p>
          <w:p w14:paraId="5CB3335E"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61C684D9" w14:textId="77777777" w:rsidR="007B4058" w:rsidRDefault="00000000">
            <w:pPr>
              <w:spacing w:before="0" w:after="0"/>
              <w:jc w:val="both"/>
              <w:rPr>
                <w:b/>
                <w:sz w:val="22"/>
              </w:rPr>
            </w:pPr>
            <w:r>
              <w:rPr>
                <w:b/>
                <w:sz w:val="22"/>
              </w:rPr>
              <w:t>7. Сдача-приемка товаров</w:t>
            </w:r>
          </w:p>
          <w:p w14:paraId="17E361A9" w14:textId="77777777" w:rsidR="007B4058" w:rsidRDefault="007B4058">
            <w:pPr>
              <w:pStyle w:val="ad"/>
              <w:rPr>
                <w:rFonts w:ascii="Times New Roman" w:hAnsi="Times New Roman" w:cs="Times New Roman"/>
                <w:b/>
                <w:sz w:val="22"/>
              </w:rPr>
            </w:pPr>
          </w:p>
        </w:tc>
      </w:tr>
      <w:tr w:rsidR="007B4058" w14:paraId="5FC3F9EF" w14:textId="77777777">
        <w:tc>
          <w:tcPr>
            <w:tcW w:w="4786" w:type="dxa"/>
            <w:tcBorders>
              <w:top w:val="single" w:sz="4" w:space="0" w:color="000000"/>
              <w:left w:val="single" w:sz="4" w:space="0" w:color="000000"/>
              <w:bottom w:val="single" w:sz="4" w:space="0" w:color="000000"/>
              <w:right w:val="single" w:sz="4" w:space="0" w:color="000000"/>
            </w:tcBorders>
          </w:tcPr>
          <w:p w14:paraId="1CB02C0E" w14:textId="77777777" w:rsidR="007B4058" w:rsidRPr="00991349" w:rsidRDefault="00000000">
            <w:pPr>
              <w:spacing w:before="0" w:after="0"/>
              <w:jc w:val="both"/>
              <w:rPr>
                <w:lang w:val="en-US"/>
              </w:rPr>
            </w:pPr>
            <w:r>
              <w:rPr>
                <w:sz w:val="22"/>
                <w:lang w:val="en-GB"/>
              </w:rPr>
              <w:t>The goods are considered as delivered by the Supplier and accepted by the Buyer:</w:t>
            </w:r>
          </w:p>
          <w:p w14:paraId="2D96E184"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105642EC" w14:textId="77777777" w:rsidR="007B4058" w:rsidRDefault="00000000">
            <w:pPr>
              <w:spacing w:before="0" w:after="0"/>
              <w:jc w:val="both"/>
            </w:pPr>
            <w:r>
              <w:rPr>
                <w:sz w:val="22"/>
              </w:rPr>
              <w:t>Считается, что товары доставлены Поставщиком и приняты Покупателем:</w:t>
            </w:r>
          </w:p>
          <w:p w14:paraId="58521387" w14:textId="77777777" w:rsidR="007B4058" w:rsidRDefault="007B4058">
            <w:pPr>
              <w:pStyle w:val="ad"/>
              <w:rPr>
                <w:rFonts w:ascii="Times New Roman" w:hAnsi="Times New Roman" w:cs="Times New Roman"/>
                <w:sz w:val="22"/>
              </w:rPr>
            </w:pPr>
          </w:p>
        </w:tc>
      </w:tr>
      <w:tr w:rsidR="007B4058" w14:paraId="39C7DC50" w14:textId="77777777">
        <w:tc>
          <w:tcPr>
            <w:tcW w:w="4786" w:type="dxa"/>
            <w:tcBorders>
              <w:top w:val="single" w:sz="4" w:space="0" w:color="000000"/>
              <w:left w:val="single" w:sz="4" w:space="0" w:color="000000"/>
              <w:bottom w:val="single" w:sz="4" w:space="0" w:color="000000"/>
              <w:right w:val="single" w:sz="4" w:space="0" w:color="000000"/>
            </w:tcBorders>
          </w:tcPr>
          <w:p w14:paraId="7C582222" w14:textId="77777777" w:rsidR="007B4058" w:rsidRDefault="00000000">
            <w:pPr>
              <w:spacing w:before="0" w:after="0"/>
              <w:ind w:firstLine="283"/>
              <w:jc w:val="both"/>
              <w:rPr>
                <w:sz w:val="22"/>
                <w:lang w:val="en-GB"/>
              </w:rPr>
            </w:pPr>
            <w:r>
              <w:rPr>
                <w:sz w:val="22"/>
                <w:lang w:val="en-GB"/>
              </w:rPr>
              <w:t>as to quality - according to the World Quality Standards for this kind of goods,</w:t>
            </w:r>
          </w:p>
          <w:p w14:paraId="5C226A29" w14:textId="77777777" w:rsidR="007B4058" w:rsidRPr="00991349" w:rsidRDefault="00000000">
            <w:pPr>
              <w:spacing w:before="0" w:after="0"/>
              <w:ind w:firstLine="283"/>
              <w:jc w:val="both"/>
              <w:rPr>
                <w:lang w:val="en-US"/>
              </w:rPr>
            </w:pPr>
            <w:r>
              <w:rPr>
                <w:sz w:val="22"/>
                <w:lang w:val="en-GB"/>
              </w:rPr>
              <w:t>as to the number of packages - according to shipping documents.</w:t>
            </w:r>
          </w:p>
          <w:p w14:paraId="2F4F91D2"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1A99E07C" w14:textId="77777777" w:rsidR="007B4058" w:rsidRDefault="00000000">
            <w:pPr>
              <w:spacing w:before="0" w:after="0"/>
              <w:ind w:firstLine="283"/>
              <w:jc w:val="both"/>
            </w:pPr>
            <w:r>
              <w:rPr>
                <w:sz w:val="22"/>
              </w:rPr>
              <w:t xml:space="preserve">по качеству – в соответствии с общепринятыми мировыми стандартами данного вида товаров, </w:t>
            </w:r>
          </w:p>
          <w:p w14:paraId="1C45BB8F" w14:textId="77777777" w:rsidR="007B4058" w:rsidRDefault="00000000">
            <w:pPr>
              <w:spacing w:before="0" w:after="0"/>
              <w:ind w:firstLine="283"/>
              <w:jc w:val="both"/>
            </w:pPr>
            <w:r>
              <w:rPr>
                <w:sz w:val="22"/>
              </w:rPr>
              <w:t>по количеству упаковок – в  соответствии с транспортными документами.</w:t>
            </w:r>
          </w:p>
          <w:p w14:paraId="3A390D81" w14:textId="77777777" w:rsidR="007B4058" w:rsidRDefault="007B4058">
            <w:pPr>
              <w:spacing w:before="0" w:after="0"/>
              <w:jc w:val="both"/>
              <w:rPr>
                <w:sz w:val="22"/>
              </w:rPr>
            </w:pPr>
          </w:p>
        </w:tc>
      </w:tr>
      <w:tr w:rsidR="007B4058" w14:paraId="648DCE99" w14:textId="77777777">
        <w:tc>
          <w:tcPr>
            <w:tcW w:w="4786" w:type="dxa"/>
            <w:tcBorders>
              <w:top w:val="single" w:sz="4" w:space="0" w:color="000000"/>
              <w:left w:val="single" w:sz="4" w:space="0" w:color="000000"/>
              <w:bottom w:val="single" w:sz="4" w:space="0" w:color="000000"/>
              <w:right w:val="single" w:sz="4" w:space="0" w:color="000000"/>
            </w:tcBorders>
          </w:tcPr>
          <w:p w14:paraId="435BC9B8" w14:textId="77777777" w:rsidR="007B4058" w:rsidRDefault="007B4058">
            <w:pPr>
              <w:snapToGrid w:val="0"/>
              <w:spacing w:before="0" w:after="0"/>
              <w:jc w:val="both"/>
              <w:rPr>
                <w:b/>
                <w:sz w:val="22"/>
              </w:rPr>
            </w:pPr>
          </w:p>
          <w:p w14:paraId="33567DD2" w14:textId="77777777" w:rsidR="007B4058" w:rsidRDefault="00000000">
            <w:pPr>
              <w:spacing w:before="0" w:after="0"/>
              <w:jc w:val="both"/>
              <w:rPr>
                <w:b/>
                <w:sz w:val="22"/>
                <w:lang w:val="en-GB"/>
              </w:rPr>
            </w:pPr>
            <w:r>
              <w:rPr>
                <w:b/>
                <w:sz w:val="22"/>
                <w:lang w:val="en-GB"/>
              </w:rPr>
              <w:t>8. Payment</w:t>
            </w:r>
          </w:p>
          <w:p w14:paraId="1825C34C" w14:textId="77777777" w:rsidR="007B4058" w:rsidRDefault="007B4058">
            <w:pPr>
              <w:spacing w:before="0" w:after="0"/>
              <w:ind w:firstLine="283"/>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7BC2048F" w14:textId="77777777" w:rsidR="007B4058" w:rsidRDefault="007B4058">
            <w:pPr>
              <w:snapToGrid w:val="0"/>
              <w:spacing w:before="0" w:after="0"/>
              <w:jc w:val="both"/>
              <w:rPr>
                <w:b/>
                <w:sz w:val="22"/>
                <w:lang w:val="en-GB"/>
              </w:rPr>
            </w:pPr>
          </w:p>
          <w:p w14:paraId="5D35ECDD" w14:textId="77777777" w:rsidR="007B4058" w:rsidRDefault="00000000">
            <w:pPr>
              <w:spacing w:before="0" w:after="0"/>
              <w:jc w:val="both"/>
              <w:rPr>
                <w:b/>
                <w:sz w:val="22"/>
              </w:rPr>
            </w:pPr>
            <w:r>
              <w:rPr>
                <w:b/>
                <w:sz w:val="22"/>
              </w:rPr>
              <w:t>8. Оплата</w:t>
            </w:r>
          </w:p>
          <w:p w14:paraId="78CCD17E" w14:textId="77777777" w:rsidR="007B4058" w:rsidRDefault="007B4058">
            <w:pPr>
              <w:pStyle w:val="ad"/>
              <w:rPr>
                <w:rFonts w:ascii="Times New Roman" w:hAnsi="Times New Roman" w:cs="Times New Roman"/>
                <w:b/>
                <w:sz w:val="22"/>
              </w:rPr>
            </w:pPr>
          </w:p>
        </w:tc>
      </w:tr>
      <w:tr w:rsidR="007B4058" w14:paraId="78154A5B" w14:textId="77777777">
        <w:tc>
          <w:tcPr>
            <w:tcW w:w="4786" w:type="dxa"/>
            <w:tcBorders>
              <w:top w:val="single" w:sz="4" w:space="0" w:color="000000"/>
              <w:left w:val="single" w:sz="4" w:space="0" w:color="000000"/>
              <w:bottom w:val="single" w:sz="4" w:space="0" w:color="000000"/>
              <w:right w:val="single" w:sz="4" w:space="0" w:color="000000"/>
            </w:tcBorders>
          </w:tcPr>
          <w:p w14:paraId="2F3BBF4A" w14:textId="77777777" w:rsidR="007B4058" w:rsidRDefault="00000000">
            <w:pPr>
              <w:spacing w:before="0" w:after="0"/>
              <w:jc w:val="both"/>
              <w:rPr>
                <w:sz w:val="22"/>
                <w:lang w:val="en-US"/>
              </w:rPr>
            </w:pPr>
            <w:r>
              <w:rPr>
                <w:sz w:val="22"/>
                <w:lang w:val="en-GB"/>
              </w:rPr>
              <w:t xml:space="preserve">Payment for the goods delivered is effected in </w:t>
            </w:r>
            <w:r>
              <w:rPr>
                <w:sz w:val="22"/>
                <w:lang w:val="en-US"/>
              </w:rPr>
              <w:t xml:space="preserve">Euro in accordance with the invoices for each delivery. </w:t>
            </w:r>
            <w:r>
              <w:rPr>
                <w:sz w:val="22"/>
                <w:lang w:val="en-US"/>
              </w:rPr>
              <w:lastRenderedPageBreak/>
              <w:t xml:space="preserve">Payment is to be effected within 180 days upon a registration of a Russian customs declaration. </w:t>
            </w:r>
          </w:p>
          <w:p w14:paraId="22264F74"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32C2D940" w14:textId="77777777" w:rsidR="007B4058" w:rsidRDefault="00000000">
            <w:pPr>
              <w:spacing w:before="0" w:after="0"/>
              <w:jc w:val="both"/>
              <w:rPr>
                <w:sz w:val="22"/>
              </w:rPr>
            </w:pPr>
            <w:r>
              <w:rPr>
                <w:sz w:val="22"/>
              </w:rPr>
              <w:lastRenderedPageBreak/>
              <w:t xml:space="preserve">Оплата за поставленные товары осуществляется в Евро, согласно выставленных инвойсов на </w:t>
            </w:r>
            <w:r>
              <w:rPr>
                <w:sz w:val="22"/>
              </w:rPr>
              <w:lastRenderedPageBreak/>
              <w:t xml:space="preserve">каждую отгружаемую партию товара. Оплата осуществляется в течении 180 календарных дней с момента регистрации Российской таможенной декларации. </w:t>
            </w:r>
          </w:p>
        </w:tc>
      </w:tr>
      <w:tr w:rsidR="007B4058" w14:paraId="60901B3E" w14:textId="77777777">
        <w:tc>
          <w:tcPr>
            <w:tcW w:w="4786" w:type="dxa"/>
            <w:tcBorders>
              <w:top w:val="single" w:sz="4" w:space="0" w:color="000000"/>
              <w:left w:val="single" w:sz="4" w:space="0" w:color="000000"/>
              <w:bottom w:val="single" w:sz="4" w:space="0" w:color="000000"/>
              <w:right w:val="single" w:sz="4" w:space="0" w:color="000000"/>
            </w:tcBorders>
          </w:tcPr>
          <w:p w14:paraId="63D28AA7" w14:textId="77777777" w:rsidR="007B4058" w:rsidRDefault="007B4058">
            <w:pPr>
              <w:snapToGrid w:val="0"/>
              <w:spacing w:before="0" w:after="0"/>
              <w:jc w:val="both"/>
              <w:rPr>
                <w:b/>
                <w:sz w:val="22"/>
              </w:rPr>
            </w:pPr>
          </w:p>
          <w:p w14:paraId="1F1E23C7" w14:textId="77777777" w:rsidR="007B4058" w:rsidRPr="00991349" w:rsidRDefault="00000000">
            <w:pPr>
              <w:spacing w:before="0" w:after="0"/>
              <w:jc w:val="both"/>
              <w:rPr>
                <w:lang w:val="en-US"/>
              </w:rPr>
            </w:pPr>
            <w:r w:rsidRPr="00991349">
              <w:rPr>
                <w:b/>
                <w:sz w:val="22"/>
                <w:lang w:val="en-US"/>
              </w:rPr>
              <w:t xml:space="preserve">9. </w:t>
            </w:r>
            <w:r>
              <w:rPr>
                <w:b/>
                <w:sz w:val="22"/>
                <w:lang w:val="en-US"/>
              </w:rPr>
              <w:t>Validity</w:t>
            </w:r>
            <w:r w:rsidRPr="00991349">
              <w:rPr>
                <w:b/>
                <w:sz w:val="22"/>
                <w:lang w:val="en-US"/>
              </w:rPr>
              <w:t xml:space="preserve"> </w:t>
            </w:r>
            <w:r>
              <w:rPr>
                <w:b/>
                <w:sz w:val="22"/>
                <w:lang w:val="en-US"/>
              </w:rPr>
              <w:t>period</w:t>
            </w:r>
            <w:r w:rsidRPr="00991349">
              <w:rPr>
                <w:b/>
                <w:sz w:val="22"/>
                <w:lang w:val="en-US"/>
              </w:rPr>
              <w:t>.</w:t>
            </w:r>
          </w:p>
          <w:p w14:paraId="624F4D7A" w14:textId="77777777" w:rsidR="007B4058" w:rsidRPr="00991349" w:rsidRDefault="007B4058">
            <w:pPr>
              <w:spacing w:before="0" w:after="0"/>
              <w:jc w:val="both"/>
              <w:rPr>
                <w:b/>
                <w:sz w:val="22"/>
                <w:lang w:val="en-US"/>
              </w:rPr>
            </w:pPr>
          </w:p>
          <w:p w14:paraId="175C2667" w14:textId="77777777" w:rsidR="007B4058" w:rsidRDefault="00000000">
            <w:pPr>
              <w:spacing w:before="0" w:after="0"/>
              <w:jc w:val="both"/>
              <w:rPr>
                <w:bCs/>
                <w:sz w:val="22"/>
                <w:lang w:val="en-US"/>
              </w:rPr>
            </w:pPr>
            <w:r>
              <w:rPr>
                <w:bCs/>
                <w:sz w:val="22"/>
                <w:lang w:val="en-US"/>
              </w:rPr>
              <w:t>The present agreement is valid from the moment it is signed by both parties and valid till 31 of December 2017 year.</w:t>
            </w:r>
          </w:p>
          <w:p w14:paraId="4539F22B" w14:textId="77777777" w:rsidR="007B4058" w:rsidRDefault="007B4058">
            <w:pPr>
              <w:spacing w:before="0" w:after="0"/>
              <w:jc w:val="both"/>
              <w:rPr>
                <w:b/>
                <w:bCs/>
                <w:sz w:val="22"/>
                <w:lang w:val="en-US"/>
              </w:rPr>
            </w:pPr>
          </w:p>
          <w:p w14:paraId="5B0C30AA" w14:textId="77777777" w:rsidR="007B4058" w:rsidRDefault="00000000">
            <w:pPr>
              <w:spacing w:before="0" w:after="0"/>
              <w:jc w:val="both"/>
            </w:pPr>
            <w:r>
              <w:rPr>
                <w:b/>
                <w:sz w:val="22"/>
              </w:rPr>
              <w:t>10.</w:t>
            </w:r>
            <w:r>
              <w:rPr>
                <w:b/>
                <w:sz w:val="22"/>
                <w:lang w:val="en-GB"/>
              </w:rPr>
              <w:t xml:space="preserve"> Claims</w:t>
            </w:r>
          </w:p>
          <w:p w14:paraId="7DB3C9D0"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75522B84" w14:textId="77777777" w:rsidR="007B4058" w:rsidRPr="00991349" w:rsidRDefault="007B4058">
            <w:pPr>
              <w:snapToGrid w:val="0"/>
              <w:spacing w:before="0" w:after="0"/>
              <w:jc w:val="both"/>
              <w:rPr>
                <w:b/>
                <w:sz w:val="22"/>
              </w:rPr>
            </w:pPr>
          </w:p>
          <w:p w14:paraId="6C5C6A00" w14:textId="77777777" w:rsidR="007B4058" w:rsidRDefault="00000000">
            <w:pPr>
              <w:spacing w:before="0" w:after="0"/>
              <w:jc w:val="both"/>
              <w:rPr>
                <w:b/>
                <w:sz w:val="22"/>
              </w:rPr>
            </w:pPr>
            <w:r>
              <w:rPr>
                <w:b/>
                <w:sz w:val="22"/>
              </w:rPr>
              <w:t>9. Срок действия Договора.</w:t>
            </w:r>
          </w:p>
          <w:p w14:paraId="305B765D" w14:textId="77777777" w:rsidR="007B4058" w:rsidRDefault="007B4058">
            <w:pPr>
              <w:spacing w:before="0" w:after="0"/>
              <w:jc w:val="both"/>
              <w:rPr>
                <w:b/>
                <w:sz w:val="22"/>
              </w:rPr>
            </w:pPr>
          </w:p>
          <w:p w14:paraId="3FD8AB12" w14:textId="77777777" w:rsidR="007B4058" w:rsidRDefault="00000000">
            <w:pPr>
              <w:spacing w:before="0" w:after="0"/>
              <w:jc w:val="both"/>
              <w:rPr>
                <w:bCs/>
                <w:sz w:val="22"/>
              </w:rPr>
            </w:pPr>
            <w:r>
              <w:rPr>
                <w:bCs/>
                <w:sz w:val="22"/>
              </w:rPr>
              <w:t>Настоящий Договор вступает в силу с момента его подписания обеими сторонами и действует по 31 декабря 2017 года.</w:t>
            </w:r>
          </w:p>
          <w:p w14:paraId="7627B0D8" w14:textId="77777777" w:rsidR="007B4058" w:rsidRDefault="00000000">
            <w:pPr>
              <w:tabs>
                <w:tab w:val="left" w:pos="1545"/>
              </w:tabs>
              <w:spacing w:before="0" w:after="0"/>
              <w:jc w:val="both"/>
              <w:rPr>
                <w:b/>
                <w:sz w:val="22"/>
              </w:rPr>
            </w:pPr>
            <w:r>
              <w:rPr>
                <w:b/>
                <w:sz w:val="22"/>
              </w:rPr>
              <w:tab/>
            </w:r>
          </w:p>
          <w:p w14:paraId="6BB85078" w14:textId="77777777" w:rsidR="007B4058" w:rsidRDefault="00000000">
            <w:pPr>
              <w:spacing w:before="0" w:after="0"/>
              <w:jc w:val="both"/>
              <w:rPr>
                <w:b/>
                <w:sz w:val="22"/>
                <w:lang w:val="en-GB"/>
              </w:rPr>
            </w:pPr>
            <w:r>
              <w:rPr>
                <w:b/>
                <w:sz w:val="22"/>
                <w:lang w:val="en-GB"/>
              </w:rPr>
              <w:t xml:space="preserve">10. </w:t>
            </w:r>
            <w:r>
              <w:rPr>
                <w:b/>
                <w:sz w:val="22"/>
              </w:rPr>
              <w:t>Претензии</w:t>
            </w:r>
          </w:p>
          <w:p w14:paraId="18F3EB21" w14:textId="77777777" w:rsidR="007B4058" w:rsidRDefault="007B4058">
            <w:pPr>
              <w:pStyle w:val="ad"/>
              <w:rPr>
                <w:rFonts w:ascii="Times New Roman" w:hAnsi="Times New Roman" w:cs="Times New Roman"/>
                <w:b/>
                <w:sz w:val="22"/>
                <w:lang w:val="en-GB"/>
              </w:rPr>
            </w:pPr>
          </w:p>
        </w:tc>
      </w:tr>
      <w:tr w:rsidR="007B4058" w14:paraId="3F48EEBB" w14:textId="77777777">
        <w:tc>
          <w:tcPr>
            <w:tcW w:w="4786" w:type="dxa"/>
            <w:tcBorders>
              <w:top w:val="single" w:sz="4" w:space="0" w:color="000000"/>
              <w:left w:val="single" w:sz="4" w:space="0" w:color="000000"/>
              <w:bottom w:val="single" w:sz="4" w:space="0" w:color="000000"/>
              <w:right w:val="single" w:sz="4" w:space="0" w:color="000000"/>
            </w:tcBorders>
          </w:tcPr>
          <w:p w14:paraId="1371F397" w14:textId="77777777" w:rsidR="007B4058" w:rsidRPr="00991349" w:rsidRDefault="00000000">
            <w:pPr>
              <w:spacing w:before="0" w:after="0"/>
              <w:jc w:val="both"/>
              <w:rPr>
                <w:lang w:val="en-US"/>
              </w:rPr>
            </w:pPr>
            <w:r>
              <w:rPr>
                <w:sz w:val="22"/>
                <w:lang w:val="en-GB"/>
              </w:rPr>
              <w:t>In case of shortage while packing being intact or in case on nonconformity of the quality of the goods to the sample the Buyer has the right to claim on the Supplier within 10 days on the arrival of the goods.</w:t>
            </w:r>
          </w:p>
          <w:p w14:paraId="159AA812"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692E8790" w14:textId="77777777" w:rsidR="007B4058" w:rsidRDefault="00000000">
            <w:pPr>
              <w:spacing w:before="0" w:after="0"/>
              <w:jc w:val="both"/>
            </w:pPr>
            <w:r>
              <w:rPr>
                <w:sz w:val="22"/>
              </w:rPr>
              <w:t>При недостаче товаров, если при этом упаковка не нарушена, или при несоответствии качества товаров образцу Покупатель имеет право предъявить Поставщику претензию в течение 10 дней с момента доставки товаров.</w:t>
            </w:r>
          </w:p>
          <w:p w14:paraId="39139507" w14:textId="77777777" w:rsidR="007B4058" w:rsidRDefault="007B4058">
            <w:pPr>
              <w:pStyle w:val="ad"/>
              <w:rPr>
                <w:rFonts w:ascii="Times New Roman" w:hAnsi="Times New Roman" w:cs="Times New Roman"/>
                <w:sz w:val="22"/>
              </w:rPr>
            </w:pPr>
          </w:p>
        </w:tc>
      </w:tr>
      <w:tr w:rsidR="007B4058" w14:paraId="7093C682" w14:textId="77777777">
        <w:tc>
          <w:tcPr>
            <w:tcW w:w="4786" w:type="dxa"/>
            <w:tcBorders>
              <w:top w:val="single" w:sz="4" w:space="0" w:color="000000"/>
              <w:left w:val="single" w:sz="4" w:space="0" w:color="000000"/>
              <w:bottom w:val="single" w:sz="4" w:space="0" w:color="000000"/>
              <w:right w:val="single" w:sz="4" w:space="0" w:color="000000"/>
            </w:tcBorders>
          </w:tcPr>
          <w:p w14:paraId="6BFB56D2" w14:textId="77777777" w:rsidR="007B4058" w:rsidRPr="00991349" w:rsidRDefault="00000000">
            <w:pPr>
              <w:spacing w:before="0" w:after="0"/>
              <w:jc w:val="both"/>
              <w:rPr>
                <w:lang w:val="en-US"/>
              </w:rPr>
            </w:pPr>
            <w:r>
              <w:rPr>
                <w:sz w:val="22"/>
                <w:lang w:val="en-GB"/>
              </w:rPr>
              <w:t xml:space="preserve">The Supplier is to examine the claim within 30 days. </w:t>
            </w:r>
          </w:p>
          <w:p w14:paraId="243E9CCB"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1111DDCF" w14:textId="77777777" w:rsidR="007B4058" w:rsidRDefault="00000000">
            <w:pPr>
              <w:spacing w:before="0" w:after="0"/>
              <w:jc w:val="both"/>
            </w:pPr>
            <w:r>
              <w:rPr>
                <w:sz w:val="22"/>
              </w:rPr>
              <w:t xml:space="preserve">Поставщик обязан рассмотреть претензию в течение 30 дней. </w:t>
            </w:r>
          </w:p>
          <w:p w14:paraId="7576FB4E" w14:textId="77777777" w:rsidR="007B4058" w:rsidRDefault="007B4058">
            <w:pPr>
              <w:pStyle w:val="ad"/>
              <w:rPr>
                <w:rFonts w:ascii="Times New Roman" w:hAnsi="Times New Roman" w:cs="Times New Roman"/>
                <w:sz w:val="22"/>
              </w:rPr>
            </w:pPr>
          </w:p>
        </w:tc>
      </w:tr>
      <w:tr w:rsidR="007B4058" w14:paraId="2AFF941D" w14:textId="77777777">
        <w:tc>
          <w:tcPr>
            <w:tcW w:w="4786" w:type="dxa"/>
            <w:tcBorders>
              <w:top w:val="single" w:sz="4" w:space="0" w:color="000000"/>
              <w:left w:val="single" w:sz="4" w:space="0" w:color="000000"/>
              <w:bottom w:val="single" w:sz="4" w:space="0" w:color="000000"/>
              <w:right w:val="single" w:sz="4" w:space="0" w:color="000000"/>
            </w:tcBorders>
          </w:tcPr>
          <w:p w14:paraId="70336E12" w14:textId="77777777" w:rsidR="007B4058" w:rsidRDefault="00000000">
            <w:pPr>
              <w:spacing w:before="0" w:after="0"/>
              <w:jc w:val="both"/>
            </w:pPr>
            <w:r>
              <w:rPr>
                <w:b/>
                <w:sz w:val="22"/>
                <w:lang w:val="en-GB"/>
              </w:rPr>
              <w:t>1</w:t>
            </w:r>
            <w:r>
              <w:rPr>
                <w:b/>
                <w:sz w:val="22"/>
              </w:rPr>
              <w:t>1</w:t>
            </w:r>
            <w:r>
              <w:rPr>
                <w:b/>
                <w:sz w:val="22"/>
                <w:lang w:val="en-GB"/>
              </w:rPr>
              <w:t>. Arbitration</w:t>
            </w:r>
          </w:p>
          <w:p w14:paraId="0012AAB2"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672B0F68" w14:textId="77777777" w:rsidR="007B4058" w:rsidRDefault="00000000">
            <w:pPr>
              <w:spacing w:before="0" w:after="0"/>
              <w:jc w:val="both"/>
              <w:rPr>
                <w:b/>
                <w:sz w:val="22"/>
              </w:rPr>
            </w:pPr>
            <w:r>
              <w:rPr>
                <w:b/>
                <w:sz w:val="22"/>
              </w:rPr>
              <w:t>11. Арбитраж</w:t>
            </w:r>
          </w:p>
          <w:p w14:paraId="79FAF114" w14:textId="77777777" w:rsidR="007B4058" w:rsidRDefault="007B4058">
            <w:pPr>
              <w:pStyle w:val="ad"/>
              <w:rPr>
                <w:rFonts w:ascii="Times New Roman" w:hAnsi="Times New Roman" w:cs="Times New Roman"/>
                <w:b/>
                <w:sz w:val="22"/>
              </w:rPr>
            </w:pPr>
          </w:p>
        </w:tc>
      </w:tr>
      <w:tr w:rsidR="007B4058" w14:paraId="2808A013" w14:textId="77777777">
        <w:tc>
          <w:tcPr>
            <w:tcW w:w="4786" w:type="dxa"/>
            <w:tcBorders>
              <w:top w:val="single" w:sz="4" w:space="0" w:color="000000"/>
              <w:left w:val="single" w:sz="4" w:space="0" w:color="000000"/>
              <w:bottom w:val="single" w:sz="4" w:space="0" w:color="000000"/>
              <w:right w:val="single" w:sz="4" w:space="0" w:color="000000"/>
            </w:tcBorders>
          </w:tcPr>
          <w:p w14:paraId="29E1DC27" w14:textId="77777777" w:rsidR="007B4058" w:rsidRPr="00991349" w:rsidRDefault="00000000">
            <w:pPr>
              <w:pStyle w:val="ae"/>
              <w:spacing w:before="0" w:after="0"/>
              <w:rPr>
                <w:lang w:val="en-US"/>
              </w:rPr>
            </w:pPr>
            <w:r>
              <w:rPr>
                <w:sz w:val="22"/>
                <w:szCs w:val="20"/>
                <w:lang w:val="en-GB"/>
              </w:rPr>
              <w:t>Any dispute, controversy or claim arising out of or in connection with this Agreement, or the breach, termination or invalidity thereof, shall be finally settled by arbitration in accordance with the Rules of the Arbitration Institute of the Stockholm Chamber of Commerce.</w:t>
            </w:r>
          </w:p>
          <w:p w14:paraId="58C77FCF"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787F1883" w14:textId="77777777" w:rsidR="007B4058" w:rsidRDefault="00000000">
            <w:pPr>
              <w:pStyle w:val="ae"/>
              <w:spacing w:before="0" w:after="0"/>
            </w:pPr>
            <w:r>
              <w:rPr>
                <w:sz w:val="22"/>
                <w:szCs w:val="20"/>
              </w:rPr>
              <w:t>Все споры, разногласия или претензии, возникающие из настоящего Договора или в связи с ним, а также в связи с нарушением, прекращением действия или недействительностью Договора, подлежат окончательному разрешению в арбитражном суде в соответствии с Регламентом Арбитражного Института Торговой Палаты Стокгольма.</w:t>
            </w:r>
          </w:p>
          <w:p w14:paraId="3EDC6482" w14:textId="77777777" w:rsidR="007B4058" w:rsidRDefault="007B4058">
            <w:pPr>
              <w:spacing w:before="0" w:after="0"/>
              <w:jc w:val="both"/>
              <w:rPr>
                <w:sz w:val="22"/>
              </w:rPr>
            </w:pPr>
          </w:p>
        </w:tc>
      </w:tr>
      <w:tr w:rsidR="007B4058" w14:paraId="0270E2CF" w14:textId="77777777">
        <w:tc>
          <w:tcPr>
            <w:tcW w:w="4786" w:type="dxa"/>
            <w:tcBorders>
              <w:top w:val="single" w:sz="4" w:space="0" w:color="000000"/>
              <w:left w:val="single" w:sz="4" w:space="0" w:color="000000"/>
              <w:bottom w:val="single" w:sz="4" w:space="0" w:color="000000"/>
              <w:right w:val="single" w:sz="4" w:space="0" w:color="000000"/>
            </w:tcBorders>
          </w:tcPr>
          <w:p w14:paraId="6DF1D25D" w14:textId="77777777" w:rsidR="007B4058" w:rsidRPr="00991349" w:rsidRDefault="00000000">
            <w:pPr>
              <w:rPr>
                <w:lang w:val="en-US"/>
              </w:rPr>
            </w:pPr>
            <w:r>
              <w:rPr>
                <w:sz w:val="22"/>
                <w:lang w:val="en-GB"/>
              </w:rPr>
              <w:t>The arbitral tribunal shall be composed of a sole arbitrator.</w:t>
            </w:r>
          </w:p>
          <w:p w14:paraId="71203557" w14:textId="77777777" w:rsidR="007B4058" w:rsidRDefault="007B4058">
            <w:pPr>
              <w:pStyle w:val="ae"/>
              <w:spacing w:before="0" w:after="0"/>
              <w:rPr>
                <w:sz w:val="22"/>
                <w:szCs w:val="20"/>
                <w:lang w:val="en-GB"/>
              </w:rPr>
            </w:pPr>
          </w:p>
        </w:tc>
        <w:tc>
          <w:tcPr>
            <w:tcW w:w="4820" w:type="dxa"/>
            <w:tcBorders>
              <w:top w:val="single" w:sz="4" w:space="0" w:color="000000"/>
              <w:left w:val="single" w:sz="4" w:space="0" w:color="000000"/>
              <w:bottom w:val="single" w:sz="4" w:space="0" w:color="000000"/>
              <w:right w:val="single" w:sz="4" w:space="0" w:color="000000"/>
            </w:tcBorders>
          </w:tcPr>
          <w:p w14:paraId="7BAB38AC" w14:textId="77777777" w:rsidR="007B4058" w:rsidRDefault="00000000">
            <w:r>
              <w:rPr>
                <w:sz w:val="22"/>
              </w:rPr>
              <w:t>Арбитражный суд состоит из одного судьи.</w:t>
            </w:r>
          </w:p>
          <w:p w14:paraId="72AA183D" w14:textId="77777777" w:rsidR="007B4058" w:rsidRDefault="007B4058">
            <w:pPr>
              <w:pStyle w:val="ad"/>
              <w:rPr>
                <w:rFonts w:ascii="Times New Roman" w:hAnsi="Times New Roman" w:cs="Times New Roman"/>
                <w:sz w:val="22"/>
              </w:rPr>
            </w:pPr>
          </w:p>
        </w:tc>
      </w:tr>
      <w:tr w:rsidR="007B4058" w14:paraId="7D4E90DB" w14:textId="77777777">
        <w:tc>
          <w:tcPr>
            <w:tcW w:w="4786" w:type="dxa"/>
            <w:tcBorders>
              <w:top w:val="single" w:sz="4" w:space="0" w:color="000000"/>
              <w:left w:val="single" w:sz="4" w:space="0" w:color="000000"/>
              <w:bottom w:val="single" w:sz="4" w:space="0" w:color="000000"/>
              <w:right w:val="single" w:sz="4" w:space="0" w:color="000000"/>
            </w:tcBorders>
          </w:tcPr>
          <w:p w14:paraId="3FB9E269" w14:textId="77777777" w:rsidR="007B4058" w:rsidRDefault="00000000">
            <w:pPr>
              <w:rPr>
                <w:sz w:val="22"/>
                <w:lang w:val="en-GB"/>
              </w:rPr>
            </w:pPr>
            <w:r>
              <w:rPr>
                <w:sz w:val="22"/>
                <w:lang w:val="en-GB"/>
              </w:rPr>
              <w:t xml:space="preserve">The place of arbitration shall be </w:t>
            </w:r>
            <w:r>
              <w:rPr>
                <w:sz w:val="22"/>
                <w:lang w:val="en-US"/>
              </w:rPr>
              <w:t>London</w:t>
            </w:r>
            <w:r>
              <w:rPr>
                <w:sz w:val="22"/>
                <w:lang w:val="en-GB"/>
              </w:rPr>
              <w:t>. The language to be used in the arbitral proceedings shall be English.</w:t>
            </w:r>
          </w:p>
          <w:p w14:paraId="592FAD5D" w14:textId="77777777" w:rsidR="007B4058" w:rsidRDefault="007B4058">
            <w:pPr>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151AA3C0" w14:textId="77777777" w:rsidR="007B4058" w:rsidRDefault="00000000">
            <w:r>
              <w:rPr>
                <w:sz w:val="22"/>
              </w:rPr>
              <w:t>Местом проведения арбитражного разбирательства является Лондон. Арбитражное разбирательство проводится на английском языке.</w:t>
            </w:r>
          </w:p>
          <w:p w14:paraId="3A08C3DC" w14:textId="77777777" w:rsidR="007B4058" w:rsidRDefault="007B4058">
            <w:pPr>
              <w:pStyle w:val="ad"/>
              <w:rPr>
                <w:rFonts w:ascii="Times New Roman" w:hAnsi="Times New Roman" w:cs="Times New Roman"/>
                <w:sz w:val="22"/>
              </w:rPr>
            </w:pPr>
          </w:p>
        </w:tc>
      </w:tr>
      <w:tr w:rsidR="007B4058" w14:paraId="26865695" w14:textId="77777777">
        <w:tc>
          <w:tcPr>
            <w:tcW w:w="4786" w:type="dxa"/>
            <w:tcBorders>
              <w:top w:val="single" w:sz="4" w:space="0" w:color="000000"/>
              <w:left w:val="single" w:sz="4" w:space="0" w:color="000000"/>
              <w:bottom w:val="single" w:sz="4" w:space="0" w:color="000000"/>
              <w:right w:val="single" w:sz="4" w:space="0" w:color="000000"/>
            </w:tcBorders>
          </w:tcPr>
          <w:p w14:paraId="4A181BC4" w14:textId="77777777" w:rsidR="007B4058" w:rsidRDefault="00000000">
            <w:pPr>
              <w:spacing w:before="0" w:after="0"/>
              <w:jc w:val="both"/>
              <w:rPr>
                <w:sz w:val="22"/>
                <w:lang w:val="en-GB"/>
              </w:rPr>
            </w:pPr>
            <w:r>
              <w:rPr>
                <w:b/>
                <w:sz w:val="22"/>
                <w:lang w:val="en-GB"/>
              </w:rPr>
              <w:t>1</w:t>
            </w:r>
            <w:r>
              <w:rPr>
                <w:b/>
                <w:sz w:val="22"/>
              </w:rPr>
              <w:t>2</w:t>
            </w:r>
            <w:r>
              <w:rPr>
                <w:b/>
                <w:sz w:val="22"/>
                <w:lang w:val="en-GB"/>
              </w:rPr>
              <w:t>. Sanctions</w:t>
            </w:r>
          </w:p>
          <w:p w14:paraId="19EE11EF" w14:textId="77777777" w:rsidR="007B4058" w:rsidRDefault="007B4058">
            <w:pPr>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5D32CE98" w14:textId="77777777" w:rsidR="007B4058" w:rsidRDefault="00000000">
            <w:pPr>
              <w:spacing w:before="0" w:after="0"/>
              <w:jc w:val="both"/>
              <w:rPr>
                <w:sz w:val="22"/>
              </w:rPr>
            </w:pPr>
            <w:r>
              <w:rPr>
                <w:b/>
                <w:sz w:val="22"/>
              </w:rPr>
              <w:t>12. Штрафные санкции</w:t>
            </w:r>
          </w:p>
          <w:p w14:paraId="012C9615" w14:textId="77777777" w:rsidR="007B4058" w:rsidRDefault="007B4058">
            <w:pPr>
              <w:rPr>
                <w:sz w:val="22"/>
              </w:rPr>
            </w:pPr>
          </w:p>
        </w:tc>
      </w:tr>
      <w:tr w:rsidR="007B4058" w14:paraId="7E841FB6" w14:textId="77777777">
        <w:tc>
          <w:tcPr>
            <w:tcW w:w="4786" w:type="dxa"/>
            <w:tcBorders>
              <w:top w:val="single" w:sz="4" w:space="0" w:color="000000"/>
              <w:left w:val="single" w:sz="4" w:space="0" w:color="000000"/>
              <w:bottom w:val="single" w:sz="4" w:space="0" w:color="000000"/>
              <w:right w:val="single" w:sz="4" w:space="0" w:color="000000"/>
            </w:tcBorders>
          </w:tcPr>
          <w:p w14:paraId="0AB45964" w14:textId="77777777" w:rsidR="007B4058" w:rsidRPr="00991349" w:rsidRDefault="00000000">
            <w:pPr>
              <w:spacing w:before="0" w:after="0"/>
              <w:jc w:val="both"/>
              <w:rPr>
                <w:lang w:val="en-US"/>
              </w:rPr>
            </w:pPr>
            <w:r>
              <w:rPr>
                <w:sz w:val="22"/>
                <w:lang w:val="en-GB"/>
              </w:rPr>
              <w:t>In case the delivery of the goods is not effected during the period stipulated by the Agreement the Supplier will pay to the Buyer penalty calculated from the value of the goods not delivered in time on 0,05% of the value of such goods per each day of delay, but not exceeding 10 per cent in total.</w:t>
            </w:r>
          </w:p>
          <w:p w14:paraId="43D60657"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04BE11DC" w14:textId="77777777" w:rsidR="007B4058" w:rsidRDefault="00000000">
            <w:pPr>
              <w:spacing w:before="0" w:after="0"/>
              <w:jc w:val="both"/>
            </w:pPr>
            <w:r>
              <w:rPr>
                <w:sz w:val="22"/>
              </w:rPr>
              <w:lastRenderedPageBreak/>
              <w:t xml:space="preserve">Если поставка товаров не осуществляется в сроки, предусмотренные настоящим Договором, Поставщик выплачивает Покупателю пени в размере 0,05% от стоимости не поставленных в срок товаров за каждый день просрочки, но в совокупности не более 10 процентов от </w:t>
            </w:r>
            <w:r>
              <w:rPr>
                <w:sz w:val="22"/>
              </w:rPr>
              <w:lastRenderedPageBreak/>
              <w:t>стоимости товаров.</w:t>
            </w:r>
          </w:p>
          <w:p w14:paraId="0ABFE36A" w14:textId="77777777" w:rsidR="007B4058" w:rsidRDefault="007B4058">
            <w:pPr>
              <w:pStyle w:val="ad"/>
              <w:rPr>
                <w:rFonts w:ascii="Times New Roman" w:hAnsi="Times New Roman" w:cs="Times New Roman"/>
                <w:sz w:val="22"/>
              </w:rPr>
            </w:pPr>
          </w:p>
        </w:tc>
      </w:tr>
      <w:tr w:rsidR="007B4058" w14:paraId="7A5020A6" w14:textId="77777777">
        <w:tc>
          <w:tcPr>
            <w:tcW w:w="4786" w:type="dxa"/>
            <w:tcBorders>
              <w:top w:val="single" w:sz="4" w:space="0" w:color="000000"/>
              <w:left w:val="single" w:sz="4" w:space="0" w:color="000000"/>
              <w:bottom w:val="single" w:sz="4" w:space="0" w:color="000000"/>
              <w:right w:val="single" w:sz="4" w:space="0" w:color="000000"/>
            </w:tcBorders>
          </w:tcPr>
          <w:p w14:paraId="2DC190E4" w14:textId="77777777" w:rsidR="007B4058" w:rsidRPr="00991349" w:rsidRDefault="00000000">
            <w:pPr>
              <w:spacing w:before="0" w:after="0"/>
              <w:jc w:val="both"/>
              <w:rPr>
                <w:lang w:val="en-US"/>
              </w:rPr>
            </w:pPr>
            <w:r>
              <w:rPr>
                <w:sz w:val="22"/>
                <w:lang w:val="en-GB"/>
              </w:rPr>
              <w:lastRenderedPageBreak/>
              <w:t>In case of late payment, the Supplier shall pay a penalty for late payment of 0,05% of the unpaid amount per each day of delay, but not exceeding 10 per cent in total.</w:t>
            </w:r>
          </w:p>
          <w:p w14:paraId="75E03365"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3520AF37" w14:textId="77777777" w:rsidR="007B4058" w:rsidRDefault="00000000">
            <w:pPr>
              <w:spacing w:before="0" w:after="0"/>
              <w:jc w:val="both"/>
            </w:pPr>
            <w:r>
              <w:rPr>
                <w:sz w:val="22"/>
              </w:rPr>
              <w:t>При несвоевременной оплате Покупатель выплачивает пени в размере 0,05% от невыплаченной суммы за каждый день просрочки, но в совокупности не более 10 процентов от общей суммы.</w:t>
            </w:r>
          </w:p>
          <w:p w14:paraId="41EE9ED5" w14:textId="77777777" w:rsidR="007B4058" w:rsidRDefault="007B4058">
            <w:pPr>
              <w:pStyle w:val="ad"/>
              <w:rPr>
                <w:rFonts w:ascii="Times New Roman" w:hAnsi="Times New Roman" w:cs="Times New Roman"/>
                <w:sz w:val="22"/>
              </w:rPr>
            </w:pPr>
          </w:p>
        </w:tc>
      </w:tr>
      <w:tr w:rsidR="007B4058" w14:paraId="22A0F823" w14:textId="77777777">
        <w:tc>
          <w:tcPr>
            <w:tcW w:w="4786" w:type="dxa"/>
            <w:tcBorders>
              <w:top w:val="single" w:sz="4" w:space="0" w:color="000000"/>
              <w:left w:val="single" w:sz="4" w:space="0" w:color="000000"/>
              <w:bottom w:val="single" w:sz="4" w:space="0" w:color="000000"/>
              <w:right w:val="single" w:sz="4" w:space="0" w:color="000000"/>
            </w:tcBorders>
          </w:tcPr>
          <w:p w14:paraId="6F01873F" w14:textId="77777777" w:rsidR="007B4058" w:rsidRDefault="00000000">
            <w:pPr>
              <w:spacing w:before="0" w:after="0"/>
              <w:jc w:val="both"/>
            </w:pPr>
            <w:r>
              <w:rPr>
                <w:b/>
                <w:sz w:val="22"/>
                <w:lang w:val="en-GB"/>
              </w:rPr>
              <w:t>1</w:t>
            </w:r>
            <w:r>
              <w:rPr>
                <w:b/>
                <w:sz w:val="22"/>
              </w:rPr>
              <w:t>3</w:t>
            </w:r>
            <w:r>
              <w:rPr>
                <w:b/>
                <w:sz w:val="22"/>
                <w:lang w:val="en-GB"/>
              </w:rPr>
              <w:t>. Force-majeure</w:t>
            </w:r>
          </w:p>
          <w:p w14:paraId="28AE8156"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49A4870D" w14:textId="77777777" w:rsidR="007B4058" w:rsidRDefault="00000000">
            <w:pPr>
              <w:spacing w:before="0" w:after="0"/>
              <w:jc w:val="both"/>
            </w:pPr>
            <w:r>
              <w:rPr>
                <w:b/>
                <w:sz w:val="22"/>
              </w:rPr>
              <w:t>13. Обстоятельства непреодолимой силы</w:t>
            </w:r>
          </w:p>
          <w:p w14:paraId="47DDCA26" w14:textId="77777777" w:rsidR="007B4058" w:rsidRDefault="007B4058">
            <w:pPr>
              <w:pStyle w:val="ad"/>
              <w:rPr>
                <w:rFonts w:ascii="Times New Roman" w:hAnsi="Times New Roman" w:cs="Times New Roman"/>
                <w:b/>
                <w:sz w:val="22"/>
              </w:rPr>
            </w:pPr>
          </w:p>
        </w:tc>
      </w:tr>
      <w:tr w:rsidR="007B4058" w14:paraId="1DEFB9AA" w14:textId="77777777">
        <w:tc>
          <w:tcPr>
            <w:tcW w:w="4786" w:type="dxa"/>
            <w:tcBorders>
              <w:top w:val="single" w:sz="4" w:space="0" w:color="000000"/>
              <w:left w:val="single" w:sz="4" w:space="0" w:color="000000"/>
              <w:bottom w:val="single" w:sz="4" w:space="0" w:color="000000"/>
              <w:right w:val="single" w:sz="4" w:space="0" w:color="000000"/>
            </w:tcBorders>
          </w:tcPr>
          <w:p w14:paraId="145C1283" w14:textId="77777777" w:rsidR="007B4058" w:rsidRPr="00991349" w:rsidRDefault="00000000">
            <w:pPr>
              <w:spacing w:before="0" w:after="0"/>
              <w:jc w:val="both"/>
              <w:rPr>
                <w:lang w:val="en-US"/>
              </w:rPr>
            </w:pPr>
            <w:r>
              <w:rPr>
                <w:sz w:val="22"/>
                <w:lang w:val="en-GB"/>
              </w:rPr>
              <w:t>1. Neither Party shall bear responsibility for the complete or partial non-performance of any of its obligations (except for failure to pay any sum which has become due under the provisions hereof), if the non-performance results from such circumstances as flood, fire, earthquake and other acts of God as well as war, military operations, blockade, acts or actions of state authorities or any other circumstances beyond Parties' control that have arisen after the conclusion of the Agreement.</w:t>
            </w:r>
          </w:p>
          <w:p w14:paraId="2B3EDD1E"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25B5A436" w14:textId="77777777" w:rsidR="007B4058" w:rsidRDefault="00000000">
            <w:pPr>
              <w:spacing w:before="0" w:after="0"/>
              <w:jc w:val="both"/>
            </w:pPr>
            <w:r>
              <w:rPr>
                <w:sz w:val="22"/>
              </w:rPr>
              <w:t>1. Стороны не несут ответственность за полное или частичное неисполнение своих обязательств (за исключением обязательств по выплате сумм, подлежащих выплате в соответствии с условиями настоящего Договора), если такое неисполнение является следствием воздействия таких событий как наводнение, пожар, землетрясение и другие стихийные бедствия, а также войны, военные действия, блокада, акты или действия государственных органов, а также других событий, находящихся вне контроля Сторон, произошедших после заключения настоящего Договора.</w:t>
            </w:r>
          </w:p>
          <w:p w14:paraId="44697D10" w14:textId="77777777" w:rsidR="007B4058" w:rsidRDefault="007B4058">
            <w:pPr>
              <w:pStyle w:val="ad"/>
              <w:rPr>
                <w:rFonts w:ascii="Times New Roman" w:hAnsi="Times New Roman" w:cs="Times New Roman"/>
                <w:sz w:val="22"/>
              </w:rPr>
            </w:pPr>
          </w:p>
        </w:tc>
      </w:tr>
      <w:tr w:rsidR="007B4058" w14:paraId="4F450F5F" w14:textId="77777777">
        <w:tc>
          <w:tcPr>
            <w:tcW w:w="4786" w:type="dxa"/>
            <w:tcBorders>
              <w:top w:val="single" w:sz="4" w:space="0" w:color="000000"/>
              <w:left w:val="single" w:sz="4" w:space="0" w:color="000000"/>
              <w:bottom w:val="single" w:sz="4" w:space="0" w:color="000000"/>
              <w:right w:val="single" w:sz="4" w:space="0" w:color="000000"/>
            </w:tcBorders>
          </w:tcPr>
          <w:p w14:paraId="10B262FC" w14:textId="77777777" w:rsidR="007B4058" w:rsidRPr="00991349" w:rsidRDefault="00000000">
            <w:pPr>
              <w:spacing w:before="0" w:after="0"/>
              <w:jc w:val="both"/>
              <w:rPr>
                <w:lang w:val="en-US"/>
              </w:rPr>
            </w:pPr>
            <w:r>
              <w:rPr>
                <w:sz w:val="22"/>
                <w:lang w:val="en-GB"/>
              </w:rPr>
              <w:t>In this case the time stipulated for the performance of an obligation under Agreement is extended correspondingly the period of time of action of these circumstances and their consequences.</w:t>
            </w:r>
          </w:p>
          <w:p w14:paraId="268C282D"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69EE1CE3" w14:textId="77777777" w:rsidR="007B4058" w:rsidRDefault="00000000">
            <w:pPr>
              <w:spacing w:before="0" w:after="0"/>
              <w:jc w:val="both"/>
            </w:pPr>
            <w:r>
              <w:rPr>
                <w:sz w:val="22"/>
              </w:rPr>
              <w:t>В этом случае сроки, предусмотренные для исполнения обязательства по настоящему Договору, продлеваются пропорционально периоду действия таких обстоятельств и их последствий.</w:t>
            </w:r>
          </w:p>
          <w:p w14:paraId="6ED728CC" w14:textId="77777777" w:rsidR="007B4058" w:rsidRDefault="007B4058">
            <w:pPr>
              <w:pStyle w:val="ad"/>
              <w:rPr>
                <w:rFonts w:ascii="Times New Roman" w:hAnsi="Times New Roman" w:cs="Times New Roman"/>
                <w:sz w:val="22"/>
              </w:rPr>
            </w:pPr>
          </w:p>
        </w:tc>
      </w:tr>
      <w:tr w:rsidR="007B4058" w14:paraId="52E67657" w14:textId="77777777">
        <w:tc>
          <w:tcPr>
            <w:tcW w:w="4786" w:type="dxa"/>
            <w:tcBorders>
              <w:top w:val="single" w:sz="4" w:space="0" w:color="000000"/>
              <w:left w:val="single" w:sz="4" w:space="0" w:color="000000"/>
              <w:bottom w:val="single" w:sz="4" w:space="0" w:color="000000"/>
              <w:right w:val="single" w:sz="4" w:space="0" w:color="000000"/>
            </w:tcBorders>
          </w:tcPr>
          <w:p w14:paraId="276B93B1" w14:textId="77777777" w:rsidR="007B4058" w:rsidRPr="00991349" w:rsidRDefault="00000000">
            <w:pPr>
              <w:spacing w:before="0" w:after="0"/>
              <w:jc w:val="both"/>
              <w:rPr>
                <w:lang w:val="en-US"/>
              </w:rPr>
            </w:pPr>
            <w:r>
              <w:rPr>
                <w:sz w:val="22"/>
                <w:lang w:val="en-GB"/>
              </w:rPr>
              <w:t>2. The Party for which the performance of obligation became impossible shall immediately notify in written form the other Party of the beginning, expected time of duration and cessation of above circumstances.</w:t>
            </w:r>
          </w:p>
        </w:tc>
        <w:tc>
          <w:tcPr>
            <w:tcW w:w="4820" w:type="dxa"/>
            <w:tcBorders>
              <w:top w:val="single" w:sz="4" w:space="0" w:color="000000"/>
              <w:left w:val="single" w:sz="4" w:space="0" w:color="000000"/>
              <w:bottom w:val="single" w:sz="4" w:space="0" w:color="000000"/>
              <w:right w:val="single" w:sz="4" w:space="0" w:color="000000"/>
            </w:tcBorders>
          </w:tcPr>
          <w:p w14:paraId="650DC185" w14:textId="77777777" w:rsidR="007B4058" w:rsidRDefault="00000000">
            <w:pPr>
              <w:spacing w:before="0" w:after="0"/>
              <w:jc w:val="both"/>
            </w:pPr>
            <w:r>
              <w:rPr>
                <w:sz w:val="22"/>
              </w:rPr>
              <w:t xml:space="preserve">2. Сторона, для которой создалась невозможность выполнения обязательств, незамедлительно уведомляет другую Сторону в письменной форме о начале действия, ожидаемой продолжительности действия и окончании действия указанных выше обстоятельств. </w:t>
            </w:r>
          </w:p>
          <w:p w14:paraId="5BC5EB73" w14:textId="77777777" w:rsidR="007B4058" w:rsidRDefault="007B4058">
            <w:pPr>
              <w:pStyle w:val="ad"/>
              <w:rPr>
                <w:rFonts w:ascii="Times New Roman" w:hAnsi="Times New Roman" w:cs="Times New Roman"/>
                <w:sz w:val="22"/>
              </w:rPr>
            </w:pPr>
          </w:p>
        </w:tc>
      </w:tr>
      <w:tr w:rsidR="007B4058" w14:paraId="3CEDF620" w14:textId="77777777">
        <w:tc>
          <w:tcPr>
            <w:tcW w:w="4786" w:type="dxa"/>
            <w:tcBorders>
              <w:top w:val="single" w:sz="4" w:space="0" w:color="000000"/>
              <w:left w:val="single" w:sz="4" w:space="0" w:color="000000"/>
              <w:bottom w:val="single" w:sz="4" w:space="0" w:color="000000"/>
              <w:right w:val="single" w:sz="4" w:space="0" w:color="000000"/>
            </w:tcBorders>
          </w:tcPr>
          <w:p w14:paraId="6E56C018" w14:textId="77777777" w:rsidR="007B4058" w:rsidRPr="00991349" w:rsidRDefault="00000000">
            <w:pPr>
              <w:spacing w:before="0" w:after="0"/>
              <w:jc w:val="both"/>
              <w:rPr>
                <w:lang w:val="en-US"/>
              </w:rPr>
            </w:pPr>
            <w:r>
              <w:rPr>
                <w:sz w:val="22"/>
                <w:lang w:val="en-GB"/>
              </w:rPr>
              <w:t>3. If the impossibility of complete or partial performance of an obligation lasts for more than 3 month, the Supplier shall have the right to cancel the Agreement totally or partially without the obligation to indemnify the possible losses (including expenses) of the Buyer.</w:t>
            </w:r>
          </w:p>
          <w:p w14:paraId="1114466B"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51DE2759" w14:textId="77777777" w:rsidR="007B4058" w:rsidRDefault="00000000">
            <w:pPr>
              <w:spacing w:before="0" w:after="0"/>
              <w:jc w:val="both"/>
            </w:pPr>
            <w:r>
              <w:rPr>
                <w:sz w:val="22"/>
              </w:rPr>
              <w:t>3. Если полная или частичная невозможность выполнения обязательства сохраняется в течение более 3 месяцев, Поставщик имеет право аннулировать Договор полностью или частично без обязательства по возмещению возможных убытков (включая расходы) Покупателя.</w:t>
            </w:r>
          </w:p>
          <w:p w14:paraId="52986F2D" w14:textId="77777777" w:rsidR="007B4058" w:rsidRDefault="007B4058">
            <w:pPr>
              <w:pStyle w:val="ad"/>
              <w:rPr>
                <w:rFonts w:ascii="Times New Roman" w:hAnsi="Times New Roman" w:cs="Times New Roman"/>
                <w:sz w:val="22"/>
              </w:rPr>
            </w:pPr>
          </w:p>
        </w:tc>
      </w:tr>
      <w:tr w:rsidR="007B4058" w14:paraId="534818C8" w14:textId="77777777">
        <w:tc>
          <w:tcPr>
            <w:tcW w:w="4786" w:type="dxa"/>
            <w:tcBorders>
              <w:top w:val="single" w:sz="4" w:space="0" w:color="000000"/>
              <w:left w:val="single" w:sz="4" w:space="0" w:color="000000"/>
              <w:bottom w:val="single" w:sz="4" w:space="0" w:color="000000"/>
              <w:right w:val="single" w:sz="4" w:space="0" w:color="000000"/>
            </w:tcBorders>
          </w:tcPr>
          <w:p w14:paraId="10080F3B" w14:textId="77777777" w:rsidR="007B4058" w:rsidRDefault="00000000">
            <w:pPr>
              <w:spacing w:before="0" w:after="0"/>
              <w:jc w:val="both"/>
            </w:pPr>
            <w:r>
              <w:rPr>
                <w:b/>
                <w:sz w:val="22"/>
                <w:lang w:val="en-GB"/>
              </w:rPr>
              <w:t>1</w:t>
            </w:r>
            <w:r>
              <w:rPr>
                <w:b/>
                <w:sz w:val="22"/>
              </w:rPr>
              <w:t>4</w:t>
            </w:r>
            <w:r>
              <w:rPr>
                <w:b/>
                <w:sz w:val="22"/>
                <w:lang w:val="en-GB"/>
              </w:rPr>
              <w:t>. Other terms</w:t>
            </w:r>
          </w:p>
          <w:p w14:paraId="203D099A"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60A61124" w14:textId="77777777" w:rsidR="007B4058" w:rsidRDefault="00000000">
            <w:pPr>
              <w:spacing w:before="0" w:after="0"/>
              <w:jc w:val="both"/>
              <w:rPr>
                <w:b/>
                <w:sz w:val="22"/>
              </w:rPr>
            </w:pPr>
            <w:r>
              <w:rPr>
                <w:b/>
                <w:sz w:val="22"/>
              </w:rPr>
              <w:t>14. Прочие условия</w:t>
            </w:r>
          </w:p>
          <w:p w14:paraId="5DEC74C2" w14:textId="77777777" w:rsidR="007B4058" w:rsidRDefault="007B4058">
            <w:pPr>
              <w:pStyle w:val="ad"/>
              <w:rPr>
                <w:rFonts w:ascii="Times New Roman" w:hAnsi="Times New Roman" w:cs="Times New Roman"/>
                <w:b/>
                <w:sz w:val="22"/>
              </w:rPr>
            </w:pPr>
          </w:p>
        </w:tc>
      </w:tr>
      <w:tr w:rsidR="007B4058" w14:paraId="0040146D" w14:textId="77777777">
        <w:tc>
          <w:tcPr>
            <w:tcW w:w="4786" w:type="dxa"/>
            <w:tcBorders>
              <w:top w:val="single" w:sz="4" w:space="0" w:color="000000"/>
              <w:left w:val="single" w:sz="4" w:space="0" w:color="000000"/>
              <w:bottom w:val="single" w:sz="4" w:space="0" w:color="000000"/>
              <w:right w:val="single" w:sz="4" w:space="0" w:color="000000"/>
            </w:tcBorders>
          </w:tcPr>
          <w:p w14:paraId="0FEB967D" w14:textId="77777777" w:rsidR="007B4058" w:rsidRPr="00991349" w:rsidRDefault="00000000">
            <w:pPr>
              <w:spacing w:before="0" w:after="0"/>
              <w:jc w:val="both"/>
              <w:rPr>
                <w:lang w:val="en-US"/>
              </w:rPr>
            </w:pPr>
            <w:r>
              <w:rPr>
                <w:sz w:val="22"/>
                <w:lang w:val="en-GB"/>
              </w:rPr>
              <w:t xml:space="preserve">All the duties, taxes and customs duties levied on the territory of the Supplier's country connected </w:t>
            </w:r>
            <w:r>
              <w:rPr>
                <w:sz w:val="22"/>
                <w:lang w:val="en-GB"/>
              </w:rPr>
              <w:lastRenderedPageBreak/>
              <w:t>with the execution of the present Agreement are to be paid by the Supplier and at his expense.</w:t>
            </w:r>
          </w:p>
          <w:p w14:paraId="5BF8E71D" w14:textId="77777777" w:rsidR="007B4058" w:rsidRDefault="007B4058">
            <w:pPr>
              <w:spacing w:before="0" w:after="0"/>
              <w:jc w:val="both"/>
              <w:rPr>
                <w:b/>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76C73C17" w14:textId="77777777" w:rsidR="007B4058" w:rsidRDefault="00000000">
            <w:pPr>
              <w:spacing w:before="0" w:after="0"/>
              <w:jc w:val="both"/>
            </w:pPr>
            <w:r>
              <w:rPr>
                <w:sz w:val="22"/>
              </w:rPr>
              <w:lastRenderedPageBreak/>
              <w:t xml:space="preserve">Оплата всех пошлин, налогов и таможенных сборов, связанных с исполнением настоящего </w:t>
            </w:r>
            <w:r>
              <w:rPr>
                <w:sz w:val="22"/>
              </w:rPr>
              <w:lastRenderedPageBreak/>
              <w:t>Договора, взимаемых на территории страны Поставщика производится  Поставщиком за его счет.</w:t>
            </w:r>
          </w:p>
          <w:p w14:paraId="54594886" w14:textId="77777777" w:rsidR="007B4058" w:rsidRDefault="007B4058">
            <w:pPr>
              <w:pStyle w:val="ad"/>
              <w:rPr>
                <w:rFonts w:ascii="Times New Roman" w:hAnsi="Times New Roman" w:cs="Times New Roman"/>
                <w:sz w:val="22"/>
              </w:rPr>
            </w:pPr>
          </w:p>
        </w:tc>
      </w:tr>
      <w:tr w:rsidR="007B4058" w14:paraId="71668D1D" w14:textId="77777777">
        <w:tc>
          <w:tcPr>
            <w:tcW w:w="4786" w:type="dxa"/>
            <w:tcBorders>
              <w:top w:val="single" w:sz="4" w:space="0" w:color="000000"/>
              <w:left w:val="single" w:sz="4" w:space="0" w:color="000000"/>
              <w:bottom w:val="single" w:sz="4" w:space="0" w:color="000000"/>
              <w:right w:val="single" w:sz="4" w:space="0" w:color="000000"/>
            </w:tcBorders>
          </w:tcPr>
          <w:p w14:paraId="355C419C" w14:textId="77777777" w:rsidR="007B4058" w:rsidRPr="00991349" w:rsidRDefault="00000000">
            <w:pPr>
              <w:spacing w:before="0" w:after="0"/>
              <w:jc w:val="both"/>
              <w:rPr>
                <w:lang w:val="en-US"/>
              </w:rPr>
            </w:pPr>
            <w:r>
              <w:rPr>
                <w:sz w:val="22"/>
                <w:lang w:val="en-GB"/>
              </w:rPr>
              <w:lastRenderedPageBreak/>
              <w:t>From the moment of signing the present Agreement all the previous negotiations and correspondence connected with the same are null and void.</w:t>
            </w:r>
          </w:p>
          <w:p w14:paraId="2F4DD75D"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584BDCE8" w14:textId="77777777" w:rsidR="007B4058" w:rsidRDefault="00000000">
            <w:pPr>
              <w:pStyle w:val="ad"/>
            </w:pPr>
            <w:r>
              <w:rPr>
                <w:rFonts w:ascii="Times New Roman" w:hAnsi="Times New Roman" w:cs="Times New Roman"/>
                <w:sz w:val="22"/>
              </w:rPr>
              <w:t>С момента подписания настоящего Договора все предшествующие договоренности и переписка, связанные с настоящим Договором, теряют силу.</w:t>
            </w:r>
          </w:p>
        </w:tc>
      </w:tr>
      <w:tr w:rsidR="007B4058" w14:paraId="3D636C2F" w14:textId="77777777">
        <w:tc>
          <w:tcPr>
            <w:tcW w:w="4786" w:type="dxa"/>
            <w:tcBorders>
              <w:top w:val="single" w:sz="4" w:space="0" w:color="000000"/>
              <w:left w:val="single" w:sz="4" w:space="0" w:color="000000"/>
              <w:bottom w:val="single" w:sz="4" w:space="0" w:color="000000"/>
              <w:right w:val="single" w:sz="4" w:space="0" w:color="000000"/>
            </w:tcBorders>
          </w:tcPr>
          <w:p w14:paraId="064093C4" w14:textId="77777777" w:rsidR="007B4058" w:rsidRPr="00991349" w:rsidRDefault="00000000">
            <w:pPr>
              <w:spacing w:before="0" w:after="0"/>
              <w:jc w:val="both"/>
              <w:rPr>
                <w:lang w:val="en-US"/>
              </w:rPr>
            </w:pPr>
            <w:r>
              <w:rPr>
                <w:sz w:val="22"/>
                <w:lang w:val="en-GB"/>
              </w:rPr>
              <w:t>None of the Parties has the right to assign their rights and obligation under the present Agreement without written consent of the other Party.</w:t>
            </w:r>
          </w:p>
          <w:p w14:paraId="76716DFD"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78956E0E" w14:textId="77777777" w:rsidR="007B4058" w:rsidRDefault="00000000">
            <w:pPr>
              <w:spacing w:before="0" w:after="0"/>
              <w:jc w:val="both"/>
            </w:pPr>
            <w:r>
              <w:rPr>
                <w:sz w:val="22"/>
              </w:rPr>
              <w:t>Стороны не имеют право переуступать свои права и обязательства по настоящему Договору без письменного разрешения другой Стороны.</w:t>
            </w:r>
          </w:p>
          <w:p w14:paraId="17AC05B3" w14:textId="77777777" w:rsidR="007B4058" w:rsidRDefault="007B4058">
            <w:pPr>
              <w:pStyle w:val="ad"/>
              <w:rPr>
                <w:rFonts w:ascii="Times New Roman" w:hAnsi="Times New Roman" w:cs="Times New Roman"/>
                <w:sz w:val="22"/>
              </w:rPr>
            </w:pPr>
          </w:p>
        </w:tc>
      </w:tr>
      <w:tr w:rsidR="007B4058" w14:paraId="6F84D59B" w14:textId="77777777">
        <w:tc>
          <w:tcPr>
            <w:tcW w:w="4786" w:type="dxa"/>
            <w:tcBorders>
              <w:top w:val="single" w:sz="4" w:space="0" w:color="000000"/>
              <w:left w:val="single" w:sz="4" w:space="0" w:color="000000"/>
              <w:bottom w:val="single" w:sz="4" w:space="0" w:color="000000"/>
              <w:right w:val="single" w:sz="4" w:space="0" w:color="000000"/>
            </w:tcBorders>
          </w:tcPr>
          <w:p w14:paraId="2A3A1DD8" w14:textId="77777777" w:rsidR="007B4058" w:rsidRDefault="00000000">
            <w:pPr>
              <w:spacing w:before="0" w:after="0"/>
              <w:jc w:val="both"/>
              <w:rPr>
                <w:sz w:val="22"/>
                <w:lang w:val="en-GB"/>
              </w:rPr>
            </w:pPr>
            <w:r>
              <w:rPr>
                <w:sz w:val="22"/>
                <w:lang w:val="en-GB"/>
              </w:rPr>
              <w:t>Any amendments and supplements to the present Agreement are valid only if made in writing and signed by duly authorized representatives of both Parties.</w:t>
            </w:r>
          </w:p>
          <w:p w14:paraId="1297A7FC"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5F143115" w14:textId="77777777" w:rsidR="007B4058" w:rsidRDefault="00000000">
            <w:pPr>
              <w:spacing w:before="0" w:after="0"/>
              <w:jc w:val="both"/>
            </w:pPr>
            <w:r>
              <w:rPr>
                <w:sz w:val="22"/>
              </w:rPr>
              <w:t>Изменения и дополнения к настоящему Договору вступают в силу только после оформления в письменном виде и подписания должным образом уполномоченными представителями обеих Сторон.</w:t>
            </w:r>
          </w:p>
          <w:p w14:paraId="24ABD7DC" w14:textId="77777777" w:rsidR="007B4058" w:rsidRDefault="007B4058">
            <w:pPr>
              <w:pStyle w:val="ad"/>
              <w:rPr>
                <w:rFonts w:ascii="Times New Roman" w:hAnsi="Times New Roman" w:cs="Times New Roman"/>
                <w:sz w:val="22"/>
              </w:rPr>
            </w:pPr>
          </w:p>
        </w:tc>
      </w:tr>
      <w:tr w:rsidR="007B4058" w14:paraId="48B1E7A5" w14:textId="77777777">
        <w:tc>
          <w:tcPr>
            <w:tcW w:w="4786" w:type="dxa"/>
            <w:tcBorders>
              <w:top w:val="single" w:sz="4" w:space="0" w:color="000000"/>
              <w:left w:val="single" w:sz="4" w:space="0" w:color="000000"/>
              <w:bottom w:val="single" w:sz="4" w:space="0" w:color="000000"/>
              <w:right w:val="single" w:sz="4" w:space="0" w:color="000000"/>
            </w:tcBorders>
          </w:tcPr>
          <w:p w14:paraId="56038E79" w14:textId="77777777" w:rsidR="007B4058" w:rsidRPr="00991349" w:rsidRDefault="00000000">
            <w:pPr>
              <w:spacing w:before="0" w:after="0"/>
              <w:jc w:val="both"/>
              <w:rPr>
                <w:lang w:val="en-US"/>
              </w:rPr>
            </w:pPr>
            <w:r>
              <w:rPr>
                <w:sz w:val="22"/>
                <w:lang w:val="en-GB"/>
              </w:rPr>
              <w:t>The Supplier does not have the right without the Buyer's permission to assign the third Party any data contained in the Agreement.</w:t>
            </w:r>
          </w:p>
          <w:p w14:paraId="617D98D6" w14:textId="77777777" w:rsidR="007B4058" w:rsidRDefault="007B4058">
            <w:pPr>
              <w:spacing w:before="0" w:after="0"/>
              <w:jc w:val="both"/>
              <w:rPr>
                <w:sz w:val="22"/>
                <w:lang w:val="en-GB"/>
              </w:rPr>
            </w:pPr>
          </w:p>
        </w:tc>
        <w:tc>
          <w:tcPr>
            <w:tcW w:w="4820" w:type="dxa"/>
            <w:tcBorders>
              <w:top w:val="single" w:sz="4" w:space="0" w:color="000000"/>
              <w:left w:val="single" w:sz="4" w:space="0" w:color="000000"/>
              <w:bottom w:val="single" w:sz="4" w:space="0" w:color="000000"/>
              <w:right w:val="single" w:sz="4" w:space="0" w:color="000000"/>
            </w:tcBorders>
          </w:tcPr>
          <w:p w14:paraId="2A5D44A0" w14:textId="77777777" w:rsidR="007B4058" w:rsidRDefault="00000000">
            <w:pPr>
              <w:spacing w:before="0" w:after="0"/>
              <w:jc w:val="both"/>
            </w:pPr>
            <w:r>
              <w:rPr>
                <w:sz w:val="22"/>
              </w:rPr>
              <w:t>Поставщик не имеет права передавать третьей Стороне информацию, содержащуюся в настоящем Договоре, без разрешения Покупателя.</w:t>
            </w:r>
          </w:p>
          <w:p w14:paraId="571E83C4" w14:textId="77777777" w:rsidR="007B4058" w:rsidRDefault="007B4058">
            <w:pPr>
              <w:pStyle w:val="ad"/>
              <w:rPr>
                <w:rFonts w:ascii="Times New Roman" w:hAnsi="Times New Roman" w:cs="Times New Roman"/>
                <w:sz w:val="22"/>
              </w:rPr>
            </w:pPr>
          </w:p>
        </w:tc>
      </w:tr>
      <w:tr w:rsidR="007B4058" w14:paraId="5089A5A8" w14:textId="77777777">
        <w:trPr>
          <w:trHeight w:val="2142"/>
        </w:trPr>
        <w:tc>
          <w:tcPr>
            <w:tcW w:w="4786" w:type="dxa"/>
            <w:tcBorders>
              <w:top w:val="single" w:sz="4" w:space="0" w:color="000000"/>
              <w:left w:val="single" w:sz="4" w:space="0" w:color="000000"/>
              <w:bottom w:val="single" w:sz="4" w:space="0" w:color="000000"/>
              <w:right w:val="single" w:sz="4" w:space="0" w:color="000000"/>
            </w:tcBorders>
          </w:tcPr>
          <w:p w14:paraId="6C107EEE" w14:textId="77777777" w:rsidR="007B4058" w:rsidRPr="00991349" w:rsidRDefault="00000000">
            <w:pPr>
              <w:spacing w:before="0" w:after="0"/>
              <w:jc w:val="both"/>
              <w:rPr>
                <w:lang w:val="en-US"/>
              </w:rPr>
            </w:pPr>
            <w:r>
              <w:rPr>
                <w:sz w:val="22"/>
                <w:lang w:val="en-GB"/>
              </w:rPr>
              <w:t>The present Agreement is made up in two copies both being authentic.</w:t>
            </w:r>
          </w:p>
          <w:p w14:paraId="4FE25012" w14:textId="77777777" w:rsidR="007B4058" w:rsidRDefault="007B4058">
            <w:pPr>
              <w:pStyle w:val="af2"/>
              <w:ind w:left="0"/>
              <w:rPr>
                <w:sz w:val="22"/>
                <w:lang w:val="en-US"/>
              </w:rPr>
            </w:pPr>
          </w:p>
          <w:p w14:paraId="382693B0" w14:textId="77777777" w:rsidR="007B4058" w:rsidRDefault="007B4058">
            <w:pPr>
              <w:pStyle w:val="af2"/>
              <w:ind w:left="0"/>
              <w:rPr>
                <w:sz w:val="22"/>
                <w:lang w:val="en-US"/>
              </w:rPr>
            </w:pPr>
          </w:p>
          <w:p w14:paraId="3AFC95EA" w14:textId="77777777" w:rsidR="007B4058" w:rsidRDefault="007B4058">
            <w:pPr>
              <w:pStyle w:val="af2"/>
              <w:rPr>
                <w:sz w:val="22"/>
                <w:lang w:val="en-US"/>
              </w:rPr>
            </w:pPr>
          </w:p>
        </w:tc>
        <w:tc>
          <w:tcPr>
            <w:tcW w:w="4820" w:type="dxa"/>
            <w:tcBorders>
              <w:top w:val="single" w:sz="4" w:space="0" w:color="000000"/>
              <w:left w:val="single" w:sz="4" w:space="0" w:color="000000"/>
              <w:bottom w:val="single" w:sz="4" w:space="0" w:color="000000"/>
              <w:right w:val="single" w:sz="4" w:space="0" w:color="000000"/>
            </w:tcBorders>
          </w:tcPr>
          <w:p w14:paraId="070FF6B9" w14:textId="77777777" w:rsidR="007B4058" w:rsidRDefault="00000000">
            <w:pPr>
              <w:spacing w:before="0" w:after="0"/>
              <w:jc w:val="both"/>
            </w:pPr>
            <w:r>
              <w:rPr>
                <w:sz w:val="22"/>
              </w:rPr>
              <w:t>Настоящий Договор составляется в двух экземплярах, каждый из которых является оригиналом.</w:t>
            </w:r>
          </w:p>
          <w:p w14:paraId="0A78B9FA" w14:textId="77777777" w:rsidR="007B4058" w:rsidRDefault="007B4058">
            <w:pPr>
              <w:spacing w:before="0" w:after="0"/>
              <w:jc w:val="both"/>
              <w:rPr>
                <w:sz w:val="22"/>
              </w:rPr>
            </w:pPr>
          </w:p>
          <w:p w14:paraId="54836A16" w14:textId="77777777" w:rsidR="007B4058" w:rsidRDefault="007B4058">
            <w:pPr>
              <w:rPr>
                <w:b/>
                <w:bCs/>
                <w:sz w:val="22"/>
              </w:rPr>
            </w:pPr>
          </w:p>
        </w:tc>
      </w:tr>
      <w:tr w:rsidR="007B4058" w14:paraId="6EEF3E29" w14:textId="77777777">
        <w:trPr>
          <w:trHeight w:val="2142"/>
        </w:trPr>
        <w:tc>
          <w:tcPr>
            <w:tcW w:w="4786" w:type="dxa"/>
            <w:tcBorders>
              <w:top w:val="single" w:sz="4" w:space="0" w:color="000000"/>
              <w:left w:val="single" w:sz="4" w:space="0" w:color="000000"/>
              <w:bottom w:val="single" w:sz="4" w:space="0" w:color="000000"/>
              <w:right w:val="single" w:sz="4" w:space="0" w:color="000000"/>
            </w:tcBorders>
          </w:tcPr>
          <w:p w14:paraId="4BA50BCD" w14:textId="77777777" w:rsidR="007B4058" w:rsidRPr="00991349" w:rsidRDefault="00000000">
            <w:pPr>
              <w:pStyle w:val="af2"/>
              <w:ind w:left="0"/>
              <w:rPr>
                <w:lang w:val="en-US"/>
              </w:rPr>
            </w:pPr>
            <w:r>
              <w:rPr>
                <w:sz w:val="22"/>
                <w:lang w:val="en-GB"/>
              </w:rPr>
              <w:t>15. The addresses and bank details of the Parties:</w:t>
            </w:r>
          </w:p>
          <w:p w14:paraId="15C29549" w14:textId="77777777" w:rsidR="007B4058" w:rsidRDefault="007B4058">
            <w:pPr>
              <w:spacing w:before="0" w:after="0"/>
              <w:jc w:val="both"/>
              <w:rPr>
                <w:sz w:val="22"/>
                <w:lang w:val="en-GB"/>
              </w:rPr>
            </w:pPr>
          </w:p>
          <w:p w14:paraId="61F7BD2D" w14:textId="77777777" w:rsidR="007B4058" w:rsidRDefault="007B4058" w:rsidP="00991349">
            <w:pPr>
              <w:pStyle w:val="af4"/>
              <w:jc w:val="both"/>
              <w:rPr>
                <w:lang w:val="en-GB" w:eastAsia="ru-RU"/>
              </w:rPr>
            </w:pPr>
          </w:p>
        </w:tc>
        <w:tc>
          <w:tcPr>
            <w:tcW w:w="4820" w:type="dxa"/>
            <w:tcBorders>
              <w:top w:val="single" w:sz="4" w:space="0" w:color="000000"/>
              <w:left w:val="single" w:sz="4" w:space="0" w:color="000000"/>
              <w:bottom w:val="single" w:sz="4" w:space="0" w:color="000000"/>
              <w:right w:val="single" w:sz="4" w:space="0" w:color="000000"/>
            </w:tcBorders>
          </w:tcPr>
          <w:p w14:paraId="782142D5" w14:textId="77777777" w:rsidR="007B4058" w:rsidRDefault="00000000">
            <w:pPr>
              <w:spacing w:before="0" w:after="0"/>
              <w:jc w:val="both"/>
            </w:pPr>
            <w:r w:rsidRPr="00991349">
              <w:rPr>
                <w:sz w:val="22"/>
              </w:rPr>
              <w:t>15.Банковские реквизиты и юридические адреса сторон.</w:t>
            </w:r>
          </w:p>
          <w:p w14:paraId="189D8B21" w14:textId="77777777" w:rsidR="007B4058" w:rsidRDefault="007B4058" w:rsidP="00991349">
            <w:pPr>
              <w:jc w:val="both"/>
              <w:rPr>
                <w:sz w:val="22"/>
                <w:lang w:val="en-GB"/>
              </w:rPr>
            </w:pPr>
          </w:p>
        </w:tc>
      </w:tr>
    </w:tbl>
    <w:p w14:paraId="698581BC" w14:textId="77777777" w:rsidR="007B4058" w:rsidRPr="00991349" w:rsidRDefault="007B4058">
      <w:pPr>
        <w:spacing w:before="0" w:after="0" w:line="360" w:lineRule="auto"/>
        <w:ind w:firstLine="283"/>
        <w:jc w:val="both"/>
        <w:rPr>
          <w:sz w:val="22"/>
          <w:lang w:val="en-GB"/>
        </w:rPr>
      </w:pPr>
    </w:p>
    <w:sectPr w:rsidR="007B4058" w:rsidRPr="00991349">
      <w:headerReference w:type="default" r:id="rId7"/>
      <w:footerReference w:type="default" r:id="rId8"/>
      <w:headerReference w:type="first" r:id="rId9"/>
      <w:footerReference w:type="first" r:id="rId10"/>
      <w:pgSz w:w="11906" w:h="16838"/>
      <w:pgMar w:top="1135" w:right="1134" w:bottom="1276" w:left="1418"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48B85" w14:textId="77777777" w:rsidR="008F0060" w:rsidRDefault="008F0060">
      <w:pPr>
        <w:spacing w:before="0" w:after="0"/>
      </w:pPr>
      <w:r>
        <w:separator/>
      </w:r>
    </w:p>
  </w:endnote>
  <w:endnote w:type="continuationSeparator" w:id="0">
    <w:p w14:paraId="35CCEE52" w14:textId="77777777" w:rsidR="008F0060" w:rsidRDefault="008F006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G Times;Times New Roman">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utiger 45 Light;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379AA" w14:textId="63899759" w:rsidR="007B4058" w:rsidRDefault="00991349">
    <w:pPr>
      <w:pStyle w:val="af0"/>
    </w:pPr>
    <w:r>
      <w:rPr>
        <w:noProof/>
      </w:rPr>
      <w:pict w14:anchorId="33741566">
        <v:shapetype id="_x0000_t202" coordsize="21600,21600" o:spt="202" path="m,l,21600r21600,l21600,xe">
          <v:stroke joinstyle="miter"/>
          <v:path gradientshapeok="t" o:connecttype="rect"/>
        </v:shapetype>
        <v:shape id="Врезка1" o:spid="_x0000_s1025" type="#_x0000_t202" style="position:absolute;margin-left:0;margin-top:.05pt;width:1.15pt;height:11.55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" o:allowincell="f" stroked="f">
          <v:fill opacity="0"/>
          <v:textbox inset="0,0,0,0">
            <w:txbxContent>
              <w:p w14:paraId="03808AB0" w14:textId="77777777" w:rsidR="007B4058" w:rsidRDefault="007B4058">
                <w:pPr>
                  <w:pStyle w:val="af0"/>
                  <w:rPr>
                    <w:rStyle w:val="a3"/>
                  </w:rPr>
                </w:pP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CB72E" w14:textId="77777777" w:rsidR="007B4058" w:rsidRDefault="007B405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A2B66" w14:textId="77777777" w:rsidR="008F0060" w:rsidRDefault="008F0060">
      <w:pPr>
        <w:spacing w:before="0" w:after="0"/>
      </w:pPr>
      <w:r>
        <w:separator/>
      </w:r>
    </w:p>
  </w:footnote>
  <w:footnote w:type="continuationSeparator" w:id="0">
    <w:p w14:paraId="04B4353E" w14:textId="77777777" w:rsidR="008F0060" w:rsidRDefault="008F006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C7C70" w14:textId="77777777" w:rsidR="007B4058" w:rsidRDefault="007B4058">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30A6F" w14:textId="77777777" w:rsidR="007B4058" w:rsidRDefault="007B4058">
    <w:pPr>
      <w:pStyle w:val="af1"/>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86F38"/>
    <w:multiLevelType w:val="multilevel"/>
    <w:tmpl w:val="ED161222"/>
    <w:lvl w:ilvl="0">
      <w:start w:val="1"/>
      <w:numFmt w:val="none"/>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D32B15"/>
    <w:multiLevelType w:val="multilevel"/>
    <w:tmpl w:val="DF789786"/>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47854551">
    <w:abstractNumId w:val="0"/>
  </w:num>
  <w:num w:numId="2" w16cid:durableId="61302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4058"/>
    <w:rsid w:val="007B4058"/>
    <w:rsid w:val="008F0060"/>
    <w:rsid w:val="00991349"/>
    <w:rsid w:val="00D871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9BD0D"/>
  <w15:docId w15:val="{D92D3696-D205-4265-9BB0-87FA901C6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before="100" w:after="100"/>
    </w:pPr>
    <w:rPr>
      <w:rFonts w:ascii="Times New Roman" w:eastAsia="Times New Roman" w:hAnsi="Times New Roman" w:cs="Times New Roman"/>
      <w:sz w:val="24"/>
      <w:lang w:eastAsia="zh-CN"/>
    </w:rPr>
  </w:style>
  <w:style w:type="paragraph" w:styleId="2">
    <w:name w:val="heading 2"/>
    <w:basedOn w:val="a"/>
    <w:next w:val="a"/>
    <w:uiPriority w:val="9"/>
    <w:semiHidden/>
    <w:unhideWhenUsed/>
    <w:qFormat/>
    <w:pPr>
      <w:keepNext/>
      <w:numPr>
        <w:ilvl w:val="1"/>
        <w:numId w:val="1"/>
      </w:numPr>
      <w:jc w:val="right"/>
      <w:outlineLvl w:val="1"/>
    </w:pPr>
    <w:rPr>
      <w:b/>
      <w:bCs/>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rPr>
      <w:rFonts w:ascii="Symbol" w:hAnsi="Symbol" w:cs="Symbol"/>
    </w:rPr>
  </w:style>
  <w:style w:type="character" w:customStyle="1" w:styleId="WW8Num3z0">
    <w:name w:val="WW8Num3z0"/>
    <w:qFormat/>
    <w:rPr>
      <w:rFonts w:ascii="Symbol" w:hAnsi="Symbol" w:cs="Symbol"/>
    </w:rPr>
  </w:style>
  <w:style w:type="character" w:styleId="a3">
    <w:name w:val="page number"/>
    <w:basedOn w:val="a0"/>
  </w:style>
  <w:style w:type="character" w:styleId="a4">
    <w:name w:val="Hyperlink"/>
    <w:rPr>
      <w:color w:val="0000FF"/>
      <w:u w:val="single"/>
    </w:rPr>
  </w:style>
  <w:style w:type="character" w:customStyle="1" w:styleId="shorttext">
    <w:name w:val="short_text"/>
    <w:basedOn w:val="a0"/>
    <w:qFormat/>
  </w:style>
  <w:style w:type="character" w:customStyle="1" w:styleId="hps">
    <w:name w:val="hps"/>
    <w:basedOn w:val="a0"/>
    <w:qFormat/>
  </w:style>
  <w:style w:type="character" w:customStyle="1" w:styleId="a5">
    <w:name w:val="Без интервала Знак"/>
    <w:qFormat/>
    <w:rPr>
      <w:rFonts w:ascii="Calibri" w:eastAsia="Calibri" w:hAnsi="Calibri" w:cs="Calibri"/>
      <w:sz w:val="22"/>
      <w:szCs w:val="22"/>
      <w:lang w:val="en-US" w:bidi="en-US"/>
    </w:rPr>
  </w:style>
  <w:style w:type="character" w:customStyle="1" w:styleId="a6">
    <w:name w:val="Текст Знак"/>
    <w:qFormat/>
    <w:rPr>
      <w:rFonts w:ascii="Courier New" w:hAnsi="Courier New" w:cs="Courier New"/>
    </w:rPr>
  </w:style>
  <w:style w:type="character" w:customStyle="1" w:styleId="a7">
    <w:name w:val="Основной текст с отступом Знак"/>
    <w:qFormat/>
    <w:rPr>
      <w:sz w:val="24"/>
    </w:rPr>
  </w:style>
  <w:style w:type="paragraph" w:styleId="a8">
    <w:name w:val="Title"/>
    <w:basedOn w:val="a"/>
    <w:next w:val="a9"/>
    <w:uiPriority w:val="10"/>
    <w:qFormat/>
    <w:pPr>
      <w:autoSpaceDE w:val="0"/>
      <w:jc w:val="center"/>
    </w:pPr>
    <w:rPr>
      <w:b/>
      <w:lang w:val="en-GB"/>
    </w:rPr>
  </w:style>
  <w:style w:type="paragraph" w:styleId="a9">
    <w:name w:val="Body Text"/>
    <w:basedOn w:val="a"/>
    <w:pPr>
      <w:tabs>
        <w:tab w:val="left" w:pos="-720"/>
        <w:tab w:val="left" w:pos="0"/>
      </w:tabs>
      <w:jc w:val="both"/>
    </w:pPr>
    <w:rPr>
      <w:spacing w:val="-3"/>
      <w:sz w:val="22"/>
      <w:lang w:val="en-GB"/>
    </w:rPr>
  </w:style>
  <w:style w:type="paragraph" w:styleId="aa">
    <w:name w:val="List"/>
    <w:basedOn w:val="a9"/>
    <w:rPr>
      <w:rFonts w:cs="Lucida Sans"/>
    </w:rPr>
  </w:style>
  <w:style w:type="paragraph" w:styleId="ab">
    <w:name w:val="caption"/>
    <w:basedOn w:val="a"/>
    <w:qFormat/>
    <w:pPr>
      <w:suppressLineNumbers/>
      <w:spacing w:before="120" w:after="120"/>
    </w:pPr>
    <w:rPr>
      <w:rFonts w:cs="Lucida Sans"/>
      <w:i/>
      <w:iCs/>
      <w:szCs w:val="24"/>
    </w:rPr>
  </w:style>
  <w:style w:type="paragraph" w:styleId="ac">
    <w:name w:val="index heading"/>
    <w:basedOn w:val="a"/>
    <w:qFormat/>
    <w:pPr>
      <w:suppressLineNumbers/>
    </w:pPr>
    <w:rPr>
      <w:rFonts w:cs="Lucida Sans"/>
    </w:rPr>
  </w:style>
  <w:style w:type="paragraph" w:styleId="ad">
    <w:name w:val="Plain Text"/>
    <w:basedOn w:val="a"/>
    <w:qFormat/>
    <w:rPr>
      <w:rFonts w:ascii="Courier New" w:hAnsi="Courier New" w:cs="Courier New"/>
    </w:rPr>
  </w:style>
  <w:style w:type="paragraph" w:customStyle="1" w:styleId="ae">
    <w:name w:val="Обычный (веб)"/>
    <w:basedOn w:val="a"/>
    <w:qFormat/>
    <w:rPr>
      <w:szCs w:val="24"/>
    </w:rPr>
  </w:style>
  <w:style w:type="paragraph" w:customStyle="1" w:styleId="af">
    <w:name w:val="Колонтитулы"/>
    <w:basedOn w:val="a"/>
    <w:qFormat/>
    <w:pPr>
      <w:suppressLineNumbers/>
      <w:tabs>
        <w:tab w:val="center" w:pos="4819"/>
        <w:tab w:val="right" w:pos="9638"/>
      </w:tabs>
    </w:pPr>
  </w:style>
  <w:style w:type="paragraph" w:styleId="af0">
    <w:name w:val="footer"/>
    <w:basedOn w:val="a"/>
    <w:pPr>
      <w:tabs>
        <w:tab w:val="center" w:pos="4153"/>
        <w:tab w:val="right" w:pos="8306"/>
      </w:tabs>
      <w:overflowPunct w:val="0"/>
      <w:autoSpaceDE w:val="0"/>
      <w:textAlignment w:val="baseline"/>
    </w:pPr>
    <w:rPr>
      <w:rFonts w:ascii="CG Times;Times New Roman" w:hAnsi="CG Times;Times New Roman" w:cs="CG Times;Times New Roman"/>
    </w:rPr>
  </w:style>
  <w:style w:type="paragraph" w:styleId="af1">
    <w:name w:val="header"/>
    <w:basedOn w:val="a"/>
    <w:pPr>
      <w:tabs>
        <w:tab w:val="center" w:pos="4677"/>
        <w:tab w:val="right" w:pos="9355"/>
      </w:tabs>
    </w:pPr>
  </w:style>
  <w:style w:type="paragraph" w:customStyle="1" w:styleId="ConsNormal">
    <w:name w:val="ConsNormal"/>
    <w:qFormat/>
    <w:pPr>
      <w:suppressAutoHyphens/>
      <w:autoSpaceDE w:val="0"/>
      <w:ind w:firstLine="720"/>
    </w:pPr>
    <w:rPr>
      <w:rFonts w:ascii="Arial" w:eastAsia="Times New Roman" w:hAnsi="Arial" w:cs="Arial"/>
      <w:lang w:eastAsia="zh-CN"/>
    </w:rPr>
  </w:style>
  <w:style w:type="paragraph" w:customStyle="1" w:styleId="ConsNonformat">
    <w:name w:val="ConsNonformat"/>
    <w:qFormat/>
    <w:pPr>
      <w:suppressAutoHyphens/>
      <w:autoSpaceDE w:val="0"/>
    </w:pPr>
    <w:rPr>
      <w:rFonts w:ascii="Courier New" w:eastAsia="Times New Roman" w:hAnsi="Courier New" w:cs="Courier New"/>
      <w:lang w:eastAsia="zh-CN"/>
    </w:rPr>
  </w:style>
  <w:style w:type="paragraph" w:customStyle="1" w:styleId="ConsTitle">
    <w:name w:val="ConsTitle"/>
    <w:qFormat/>
    <w:pPr>
      <w:suppressAutoHyphens/>
      <w:autoSpaceDE w:val="0"/>
    </w:pPr>
    <w:rPr>
      <w:rFonts w:ascii="Arial" w:eastAsia="Times New Roman" w:hAnsi="Arial" w:cs="Arial"/>
      <w:b/>
      <w:bCs/>
      <w:sz w:val="16"/>
      <w:szCs w:val="16"/>
      <w:lang w:eastAsia="zh-CN"/>
    </w:rPr>
  </w:style>
  <w:style w:type="paragraph" w:styleId="af2">
    <w:name w:val="Body Text Indent"/>
    <w:basedOn w:val="a"/>
    <w:pPr>
      <w:ind w:left="567"/>
      <w:jc w:val="both"/>
    </w:pPr>
  </w:style>
  <w:style w:type="paragraph" w:styleId="af3">
    <w:name w:val="footnote text"/>
    <w:basedOn w:val="a"/>
    <w:rPr>
      <w:rFonts w:ascii="Frutiger 45 Light;Arial" w:hAnsi="Frutiger 45 Light;Arial" w:cs="Frutiger 45 Light;Arial"/>
      <w:sz w:val="22"/>
      <w:lang w:val="de-CH"/>
    </w:rPr>
  </w:style>
  <w:style w:type="paragraph" w:customStyle="1" w:styleId="Normal1">
    <w:name w:val="Normal1"/>
    <w:qFormat/>
    <w:pPr>
      <w:suppressAutoHyphens/>
      <w:spacing w:before="100" w:after="100"/>
    </w:pPr>
    <w:rPr>
      <w:rFonts w:ascii="Times New Roman" w:eastAsia="Times New Roman" w:hAnsi="Times New Roman" w:cs="Times New Roman"/>
      <w:sz w:val="24"/>
      <w:lang w:eastAsia="zh-CN"/>
    </w:rPr>
  </w:style>
  <w:style w:type="paragraph" w:styleId="af4">
    <w:name w:val="No Spacing"/>
    <w:basedOn w:val="a"/>
    <w:qFormat/>
    <w:rPr>
      <w:rFonts w:ascii="Calibri" w:eastAsia="Calibri" w:hAnsi="Calibri" w:cs="Calibri"/>
      <w:sz w:val="22"/>
      <w:szCs w:val="22"/>
      <w:lang w:val="en-US" w:bidi="en-US"/>
    </w:rPr>
  </w:style>
  <w:style w:type="paragraph" w:customStyle="1" w:styleId="af5">
    <w:name w:val="Содержимое таблицы"/>
    <w:basedOn w:val="a"/>
    <w:qFormat/>
    <w:pPr>
      <w:widowControl w:val="0"/>
      <w:suppressLineNumbers/>
    </w:pPr>
  </w:style>
  <w:style w:type="paragraph" w:customStyle="1" w:styleId="af6">
    <w:name w:val="Заголовок таблицы"/>
    <w:basedOn w:val="af5"/>
    <w:qFormat/>
    <w:pPr>
      <w:jc w:val="center"/>
    </w:pPr>
    <w:rPr>
      <w:b/>
      <w:bCs/>
    </w:rPr>
  </w:style>
  <w:style w:type="paragraph" w:customStyle="1" w:styleId="af7">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1794</Words>
  <Characters>10227</Characters>
  <Application>Microsoft Office Word</Application>
  <DocSecurity>0</DocSecurity>
  <Lines>85</Lines>
  <Paragraphs>23</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Contract</dc:title>
  <dc:subject/>
  <dc:creator>Vlad</dc:creator>
  <cp:keywords/>
  <dc:description/>
  <cp:lastModifiedBy>7Я</cp:lastModifiedBy>
  <cp:revision>19</cp:revision>
  <cp:lastPrinted>2008-10-16T16:13:00Z</cp:lastPrinted>
  <dcterms:created xsi:type="dcterms:W3CDTF">2010-11-25T16:56:00Z</dcterms:created>
  <dcterms:modified xsi:type="dcterms:W3CDTF">2026-01-02T20:14:00Z</dcterms:modified>
  <dc:language>ru-RU</dc:language>
</cp:coreProperties>
</file>