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7B81" w14:textId="77777777" w:rsidR="006542C5" w:rsidRDefault="006542C5">
      <w:pPr>
        <w:autoSpaceDE w:val="0"/>
        <w:ind w:left="-540"/>
        <w:rPr>
          <w:rFonts w:ascii="B_info;Times New Roman" w:hAnsi="B_info;Times New Roman" w:cs="B_info;Times New Roman"/>
          <w:b/>
          <w:sz w:val="20"/>
          <w:szCs w:val="20"/>
          <w:lang w:eastAsia="en-US"/>
        </w:rPr>
      </w:pPr>
    </w:p>
    <w:p w14:paraId="6AFCD59C" w14:textId="77777777" w:rsidR="006542C5" w:rsidRDefault="00000000">
      <w:pPr>
        <w:autoSpaceDE w:val="0"/>
        <w:ind w:left="-540"/>
        <w:jc w:val="center"/>
      </w:pPr>
      <w:r>
        <w:rPr>
          <w:b/>
          <w:sz w:val="20"/>
          <w:szCs w:val="20"/>
        </w:rPr>
        <w:t xml:space="preserve">Договор </w:t>
      </w:r>
      <w:proofErr w:type="gramStart"/>
      <w:r>
        <w:rPr>
          <w:b/>
          <w:sz w:val="20"/>
          <w:szCs w:val="20"/>
        </w:rPr>
        <w:t>поставки  оборудования</w:t>
      </w:r>
      <w:proofErr w:type="gramEnd"/>
      <w:r>
        <w:rPr>
          <w:b/>
          <w:sz w:val="20"/>
          <w:szCs w:val="20"/>
        </w:rPr>
        <w:t xml:space="preserve"> </w:t>
      </w:r>
    </w:p>
    <w:p w14:paraId="009BA209" w14:textId="77777777" w:rsidR="006542C5" w:rsidRDefault="00000000">
      <w:pPr>
        <w:autoSpaceDE w:val="0"/>
        <w:ind w:left="-540"/>
        <w:jc w:val="center"/>
      </w:pPr>
      <w:r>
        <w:rPr>
          <w:b/>
          <w:sz w:val="20"/>
          <w:szCs w:val="20"/>
        </w:rPr>
        <w:t>с монтажом и наладкой №___</w:t>
      </w:r>
    </w:p>
    <w:p w14:paraId="6DA3D728" w14:textId="77777777" w:rsidR="006542C5" w:rsidRDefault="006542C5">
      <w:pPr>
        <w:autoSpaceDE w:val="0"/>
        <w:ind w:left="-540"/>
        <w:jc w:val="center"/>
        <w:rPr>
          <w:b/>
          <w:sz w:val="20"/>
          <w:szCs w:val="20"/>
        </w:rPr>
      </w:pPr>
    </w:p>
    <w:p w14:paraId="418219F6" w14:textId="77777777" w:rsidR="006542C5" w:rsidRDefault="006542C5">
      <w:pPr>
        <w:autoSpaceDE w:val="0"/>
        <w:ind w:left="-540"/>
        <w:jc w:val="center"/>
        <w:rPr>
          <w:b/>
          <w:sz w:val="20"/>
          <w:szCs w:val="20"/>
        </w:rPr>
      </w:pPr>
    </w:p>
    <w:p w14:paraId="372ABE1F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г. Витебск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«______» __________2015 года</w:t>
      </w:r>
    </w:p>
    <w:p w14:paraId="7DCC773C" w14:textId="77777777" w:rsidR="006542C5" w:rsidRDefault="006542C5">
      <w:pPr>
        <w:pStyle w:val="a9"/>
        <w:ind w:left="-540"/>
        <w:jc w:val="both"/>
        <w:rPr>
          <w:sz w:val="20"/>
          <w:szCs w:val="20"/>
        </w:rPr>
      </w:pPr>
    </w:p>
    <w:p w14:paraId="2807400B" w14:textId="77777777" w:rsidR="006542C5" w:rsidRDefault="00000000">
      <w:pPr>
        <w:pStyle w:val="a9"/>
        <w:ind w:left="-540"/>
        <w:jc w:val="both"/>
      </w:pPr>
      <w:r>
        <w:rPr>
          <w:b/>
          <w:bCs/>
          <w:sz w:val="20"/>
          <w:szCs w:val="20"/>
        </w:rPr>
        <w:t xml:space="preserve">Республиканское производственное сельскохозяйственное унитарное предприятие по племенному делу «Витебское </w:t>
      </w:r>
      <w:proofErr w:type="spellStart"/>
      <w:r>
        <w:rPr>
          <w:b/>
          <w:bCs/>
          <w:sz w:val="20"/>
          <w:szCs w:val="20"/>
        </w:rPr>
        <w:t>племпредприятие</w:t>
      </w:r>
      <w:proofErr w:type="spellEnd"/>
      <w:r>
        <w:rPr>
          <w:b/>
          <w:bCs/>
          <w:sz w:val="20"/>
          <w:szCs w:val="20"/>
        </w:rPr>
        <w:t>» /Республика Беларусь/,</w:t>
      </w:r>
      <w:r>
        <w:rPr>
          <w:bCs/>
          <w:sz w:val="20"/>
          <w:szCs w:val="20"/>
        </w:rPr>
        <w:t xml:space="preserve"> именуемое в дальнейшем Покупатель, в лице и.о. генерального директора, </w:t>
      </w:r>
      <w:proofErr w:type="spellStart"/>
      <w:r>
        <w:rPr>
          <w:bCs/>
          <w:sz w:val="20"/>
          <w:szCs w:val="20"/>
        </w:rPr>
        <w:t>Л.П.Соколова</w:t>
      </w:r>
      <w:proofErr w:type="spellEnd"/>
      <w:r>
        <w:rPr>
          <w:bCs/>
          <w:sz w:val="20"/>
          <w:szCs w:val="20"/>
        </w:rPr>
        <w:t>,</w:t>
      </w:r>
      <w:r>
        <w:rPr>
          <w:sz w:val="20"/>
          <w:szCs w:val="20"/>
        </w:rPr>
        <w:t xml:space="preserve"> действующего на основании Устава,</w:t>
      </w:r>
      <w:r>
        <w:rPr>
          <w:bCs/>
          <w:sz w:val="20"/>
          <w:szCs w:val="20"/>
        </w:rPr>
        <w:t xml:space="preserve"> с одной стороны, и _______________________</w:t>
      </w:r>
      <w:r>
        <w:rPr>
          <w:sz w:val="20"/>
          <w:szCs w:val="20"/>
        </w:rPr>
        <w:t>, именуемое в дальнейшем Поставщик, в лице __________________, действующего на основании ____________________, с другой стороны, вместе именуемые «СТОРОНЫ», заключили настоящий договор о нижеследующем:</w:t>
      </w:r>
    </w:p>
    <w:p w14:paraId="3930BA97" w14:textId="77777777" w:rsidR="006542C5" w:rsidRDefault="00000000">
      <w:pPr>
        <w:pStyle w:val="a9"/>
        <w:ind w:left="-54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1. Предмет договора.</w:t>
      </w:r>
    </w:p>
    <w:p w14:paraId="1D730F78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1.1. Поставщик </w:t>
      </w:r>
      <w:proofErr w:type="gramStart"/>
      <w:r>
        <w:rPr>
          <w:sz w:val="20"/>
          <w:szCs w:val="20"/>
        </w:rPr>
        <w:t>обязуется  поставить</w:t>
      </w:r>
      <w:proofErr w:type="gramEnd"/>
      <w:r>
        <w:rPr>
          <w:sz w:val="20"/>
          <w:szCs w:val="20"/>
        </w:rPr>
        <w:t>, а Покупатель принять и оплатить автоматическую систему экспресс анализа качества молока (далее товар) согласно Спецификации (Приложение 1), которая является неотъемлемой частью настоящего договора и выполнить работы (монтаж, наладку, ввод товара в эксплуатацию и обучение персонала)  - (далее работы).</w:t>
      </w:r>
    </w:p>
    <w:p w14:paraId="6225358D" w14:textId="77777777" w:rsidR="006542C5" w:rsidRDefault="00000000">
      <w:pPr>
        <w:pStyle w:val="a9"/>
        <w:ind w:left="-54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2. Права и обязанности сторон.</w:t>
      </w:r>
    </w:p>
    <w:p w14:paraId="48843C96" w14:textId="77777777" w:rsidR="006542C5" w:rsidRDefault="00000000">
      <w:pPr>
        <w:pStyle w:val="a9"/>
        <w:ind w:left="-540"/>
        <w:rPr>
          <w:sz w:val="20"/>
          <w:szCs w:val="20"/>
        </w:rPr>
      </w:pPr>
      <w:r>
        <w:rPr>
          <w:sz w:val="20"/>
          <w:szCs w:val="20"/>
        </w:rPr>
        <w:t>2.1. Поставщик обязан:</w:t>
      </w:r>
    </w:p>
    <w:p w14:paraId="14152295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- выполнить работы (монтаж, наладку, ввод товара в эксплуатацию и обучение персонала о порядке работы с оборудованием) (далее – работы).</w:t>
      </w:r>
    </w:p>
    <w:p w14:paraId="09DC6AAD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- произвести работы </w:t>
      </w:r>
      <w:proofErr w:type="gramStart"/>
      <w:r>
        <w:rPr>
          <w:sz w:val="20"/>
          <w:szCs w:val="20"/>
        </w:rPr>
        <w:t>и  ввести</w:t>
      </w:r>
      <w:proofErr w:type="gramEnd"/>
      <w:r>
        <w:rPr>
          <w:sz w:val="20"/>
          <w:szCs w:val="20"/>
        </w:rPr>
        <w:t xml:space="preserve">  оборудование в эксплуатация не позднее 10-ти рабочих дней от даты поставки товара; </w:t>
      </w:r>
    </w:p>
    <w:p w14:paraId="67F51954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2.2. Покупатель обязан:</w:t>
      </w:r>
    </w:p>
    <w:p w14:paraId="40D9AB58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- принять оборудование и при отсутствии обоснованных претензий к оборудованию подписать товарную (</w:t>
      </w:r>
      <w:proofErr w:type="spellStart"/>
      <w:r>
        <w:rPr>
          <w:sz w:val="20"/>
          <w:szCs w:val="20"/>
        </w:rPr>
        <w:t>товарно</w:t>
      </w:r>
      <w:proofErr w:type="spellEnd"/>
      <w:r>
        <w:rPr>
          <w:sz w:val="20"/>
          <w:szCs w:val="20"/>
        </w:rPr>
        <w:t xml:space="preserve"> – транспортную) накладную в день поставки оборудования;</w:t>
      </w:r>
    </w:p>
    <w:p w14:paraId="798F2429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- обеспечить присутствие уполномоченных представителей для осуществления приемки оборудования;</w:t>
      </w:r>
    </w:p>
    <w:p w14:paraId="036B26E5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- эксплуатировать оборудование в соответствии с инструкцией по эксплуатации и правилами техники безопасности;</w:t>
      </w:r>
    </w:p>
    <w:p w14:paraId="40BFC52E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- в случае выявления несоответствия оборудования техническим характеристикам, указанным в приложении 1, или недостатков в оборудовании незамедлительно письменно уведомить об этом Поставщика;</w:t>
      </w:r>
    </w:p>
    <w:p w14:paraId="17FC5313" w14:textId="77777777" w:rsidR="006542C5" w:rsidRDefault="00000000">
      <w:pPr>
        <w:pStyle w:val="a9"/>
        <w:ind w:left="-540"/>
        <w:jc w:val="center"/>
      </w:pPr>
      <w:r>
        <w:rPr>
          <w:b/>
          <w:sz w:val="20"/>
          <w:szCs w:val="20"/>
        </w:rPr>
        <w:t>3. Сроки и порядок поставки.</w:t>
      </w:r>
    </w:p>
    <w:p w14:paraId="460BBFD1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3.1. Поставка товара производится в срок до _________________ 2015 г.</w:t>
      </w:r>
    </w:p>
    <w:p w14:paraId="4BCA8C71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3.2. Доставка товара осуществляется транспортом Поставщика (транспортные расходы входят в стоимость товара), подлежит разгрузке на складе  таможенного оформления г. Витебск:  для резидентов склад заказчика на условиях DD</w:t>
      </w:r>
      <w:r>
        <w:rPr>
          <w:sz w:val="20"/>
          <w:szCs w:val="20"/>
          <w:lang w:val="en-US"/>
        </w:rPr>
        <w:t>P</w:t>
      </w:r>
      <w:r>
        <w:rPr>
          <w:sz w:val="20"/>
          <w:szCs w:val="20"/>
        </w:rPr>
        <w:t xml:space="preserve"> (Инкотермс 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 xml:space="preserve"> 2010), для нерезидентов - на условиях </w:t>
      </w:r>
      <w:r>
        <w:rPr>
          <w:sz w:val="20"/>
          <w:szCs w:val="20"/>
          <w:lang w:val="en-US"/>
        </w:rPr>
        <w:t>DDU</w:t>
      </w:r>
      <w:r>
        <w:rPr>
          <w:sz w:val="20"/>
          <w:szCs w:val="20"/>
        </w:rPr>
        <w:t xml:space="preserve">  пункт таможенного оформления в г. Витебске ПТО 07260 Витебск – </w:t>
      </w:r>
      <w:proofErr w:type="spellStart"/>
      <w:r>
        <w:rPr>
          <w:sz w:val="20"/>
          <w:szCs w:val="20"/>
        </w:rPr>
        <w:t>Белтаможсервис</w:t>
      </w:r>
      <w:proofErr w:type="spellEnd"/>
      <w:r>
        <w:rPr>
          <w:sz w:val="20"/>
          <w:szCs w:val="20"/>
        </w:rPr>
        <w:t>, Лазо, 11  (Инкотермс, 2010).</w:t>
      </w:r>
      <w:r>
        <w:rPr>
          <w:sz w:val="20"/>
          <w:szCs w:val="20"/>
          <w:lang w:eastAsia="lt-LT"/>
        </w:rPr>
        <w:t xml:space="preserve"> __________________________________________________________________</w:t>
      </w:r>
    </w:p>
    <w:p w14:paraId="347AAAE3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3.3. Датой поставки товара считается дата передачи Поставщиком товара на склад временного хранения Покупателя.</w:t>
      </w:r>
      <w:r>
        <w:rPr>
          <w:sz w:val="20"/>
          <w:szCs w:val="20"/>
          <w:lang w:eastAsia="lt-LT"/>
        </w:rPr>
        <w:t xml:space="preserve"> Пункт таможенного оформления __________________________________________________________________</w:t>
      </w:r>
    </w:p>
    <w:p w14:paraId="60FA8627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3.4. Днем исполнения Поставщиком обязательств по настоящему договору считается дата передачи Поставщиком товара на склад временного хранения Покупателя.</w:t>
      </w:r>
    </w:p>
    <w:p w14:paraId="05F96F25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3.5. Поставщик обязан письменно или посредством факсимильной связи не позднее, чем за 3 календарных дня до поставки (по телефону 35 66 81) уведомить представителя Покупателя о времени и дне поставляемого товара.</w:t>
      </w:r>
    </w:p>
    <w:p w14:paraId="4D29A446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3.6. Право собственности на товар от Поставщика к Покупателю переходит после приемки товара Покупателем по количеству и качеству по товарно-транспортной накладной Поставщика. Переход рисков на товар происходит после перехода права собственности.</w:t>
      </w:r>
    </w:p>
    <w:p w14:paraId="518FF65B" w14:textId="77777777" w:rsidR="006542C5" w:rsidRDefault="00000000">
      <w:pPr>
        <w:pStyle w:val="a9"/>
        <w:ind w:left="-54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3. Качество товара. Гарантия.</w:t>
      </w:r>
    </w:p>
    <w:p w14:paraId="1AEAF49A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4.1. Поставляемый товар должен соответствовать техническим условиям предприятия-изготовителя и требованиям задания на государственную закупку </w:t>
      </w:r>
      <w:r>
        <w:rPr>
          <w:bCs/>
          <w:sz w:val="20"/>
          <w:szCs w:val="20"/>
        </w:rPr>
        <w:t xml:space="preserve">РУП «Витебское </w:t>
      </w:r>
      <w:proofErr w:type="spellStart"/>
      <w:r>
        <w:rPr>
          <w:bCs/>
          <w:sz w:val="20"/>
          <w:szCs w:val="20"/>
        </w:rPr>
        <w:t>племпредприятие</w:t>
      </w:r>
      <w:proofErr w:type="spellEnd"/>
      <w:r>
        <w:rPr>
          <w:bCs/>
          <w:sz w:val="20"/>
          <w:szCs w:val="20"/>
        </w:rPr>
        <w:t>»</w:t>
      </w:r>
      <w:r>
        <w:rPr>
          <w:sz w:val="20"/>
          <w:szCs w:val="20"/>
        </w:rPr>
        <w:t>. Обязательно наличие послегарантийного сервисного обслуживания в Республике Беларусь.</w:t>
      </w:r>
    </w:p>
    <w:p w14:paraId="42B66EDE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4.2. Поставщик гарантирует качество поставляемого товара.</w:t>
      </w:r>
    </w:p>
    <w:p w14:paraId="6BC819F4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4.3. Гарантийный срок эксплуатации на товар составляет не менее </w:t>
      </w:r>
      <w:proofErr w:type="gramStart"/>
      <w:r>
        <w:rPr>
          <w:sz w:val="20"/>
          <w:szCs w:val="20"/>
        </w:rPr>
        <w:t>24  месяцев</w:t>
      </w:r>
      <w:proofErr w:type="gramEnd"/>
      <w:r>
        <w:rPr>
          <w:sz w:val="20"/>
          <w:szCs w:val="20"/>
        </w:rPr>
        <w:t xml:space="preserve">. Гарантийный </w:t>
      </w:r>
      <w:proofErr w:type="gramStart"/>
      <w:r>
        <w:rPr>
          <w:sz w:val="20"/>
          <w:szCs w:val="20"/>
        </w:rPr>
        <w:t>срок  исчисляется</w:t>
      </w:r>
      <w:proofErr w:type="gramEnd"/>
      <w:r>
        <w:rPr>
          <w:sz w:val="20"/>
          <w:szCs w:val="20"/>
        </w:rPr>
        <w:t xml:space="preserve"> со дня ввода товара в эксплуатацию.</w:t>
      </w:r>
    </w:p>
    <w:p w14:paraId="7698A7A3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4.4. Гарантийное обслуживание в течение гарантийного срока эксплуатации осуществляется специалистами и за счет Поставщика. Гарантия распространяется на случаи нарушения работоспособности оборудования вследствие скрытого дефекта производства.</w:t>
      </w:r>
    </w:p>
    <w:p w14:paraId="59641E1C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4.5. В случае устранения дефектов оборудования, на которое установлен гарантийный срок, этот срок </w:t>
      </w:r>
      <w:proofErr w:type="gramStart"/>
      <w:r>
        <w:rPr>
          <w:sz w:val="20"/>
          <w:szCs w:val="20"/>
        </w:rPr>
        <w:t>продевается  на</w:t>
      </w:r>
      <w:proofErr w:type="gramEnd"/>
      <w:r>
        <w:rPr>
          <w:sz w:val="20"/>
          <w:szCs w:val="20"/>
        </w:rPr>
        <w:t xml:space="preserve"> время, в течение которого оборудования не использовалось из-за обнаруженных дефектов. При замене оборудования в целом гарантийный срок исчисляется заново со дня замены. При устранении недостатков оборудования посредством замены комплектующего изделия или составной части оборудования на новые гарантийный срок устанавливается той же продолжительностью, что и на замененные, и исчисляется со дня выдачи Покупателю оборудования по окончании ремонта.</w:t>
      </w:r>
    </w:p>
    <w:p w14:paraId="70E408C9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lastRenderedPageBreak/>
        <w:t xml:space="preserve">4.6. Монтаж, наладка товара, ввод товара в эксплуатацию и обучение персонала представителя </w:t>
      </w:r>
      <w:proofErr w:type="gramStart"/>
      <w:r>
        <w:rPr>
          <w:sz w:val="20"/>
          <w:szCs w:val="20"/>
        </w:rPr>
        <w:t>Покупателя  будет</w:t>
      </w:r>
      <w:proofErr w:type="gramEnd"/>
      <w:r>
        <w:rPr>
          <w:sz w:val="20"/>
          <w:szCs w:val="20"/>
        </w:rPr>
        <w:t xml:space="preserve"> осуществляться Поставщиком. Послегарантийное обслуживание осуществляется Поставщиком или официальным представителем Поставщика.</w:t>
      </w:r>
    </w:p>
    <w:p w14:paraId="77320772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4.7. Поставщик обязан за свой счет заменить некачественный товар в период гарантийного срока эксплуатации, если не докажет, что ухудшение качества товара возникло по вине Покупателя. Замена товара, несоответствующего по качеству и требованиям настоящего договора, производится в течение 20-ти календарных дней после получения Поставщиком сообщения Покупателя. Составление двустороннего акта с вызовом Поставщика обязательно.</w:t>
      </w:r>
    </w:p>
    <w:p w14:paraId="55548724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4.8. В случае замены товара, на который установлен гарантийный срок эксплуатации, этот срок исчисляется заново со дня замены.</w:t>
      </w:r>
    </w:p>
    <w:p w14:paraId="26D14B1E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4.9. Рекламационная работа ведется представителем Покупателя.</w:t>
      </w:r>
    </w:p>
    <w:p w14:paraId="463B8BF9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4.10. Порядок устранения недостатков оборудования определяется нормами Положением о гарантийном сроке эксплуатации сложной техники и оборудования, утвержденным постановлением Совета Министров РБ от 27.06.2028 г. № 952.</w:t>
      </w:r>
    </w:p>
    <w:p w14:paraId="7575B3A2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4.11. Специалисты поставщика (официального </w:t>
      </w:r>
      <w:proofErr w:type="gramStart"/>
      <w:r>
        <w:rPr>
          <w:sz w:val="20"/>
          <w:szCs w:val="20"/>
        </w:rPr>
        <w:t>представителя)  обязаны</w:t>
      </w:r>
      <w:proofErr w:type="gramEnd"/>
      <w:r>
        <w:rPr>
          <w:sz w:val="20"/>
          <w:szCs w:val="20"/>
        </w:rPr>
        <w:t xml:space="preserve"> прибыть для устранения неисправностей не позднее 3-х рабочих дней с даты письменной заявки Покупателя. </w:t>
      </w:r>
    </w:p>
    <w:p w14:paraId="3F79486F" w14:textId="77777777" w:rsidR="006542C5" w:rsidRDefault="00000000">
      <w:pPr>
        <w:pStyle w:val="a9"/>
        <w:ind w:left="-540"/>
        <w:jc w:val="center"/>
      </w:pPr>
      <w:r>
        <w:rPr>
          <w:b/>
          <w:sz w:val="20"/>
          <w:szCs w:val="20"/>
        </w:rPr>
        <w:t>5. Тара, упаковка.</w:t>
      </w:r>
    </w:p>
    <w:p w14:paraId="2ADCAA75" w14:textId="77777777" w:rsidR="006542C5" w:rsidRDefault="00000000">
      <w:pPr>
        <w:pStyle w:val="justify"/>
        <w:ind w:left="-540" w:firstLine="0"/>
      </w:pPr>
      <w:r>
        <w:rPr>
          <w:sz w:val="20"/>
          <w:szCs w:val="20"/>
        </w:rPr>
        <w:t xml:space="preserve">5.1. Товар, поставляемый в соответствии с условиями настоящего договора, должен соответствовать качеству, стандартам либо техническим условиям завода-изготовителя. Вместе с партией товара Поставщик передает следующие документы: __________________________________________________________________ </w:t>
      </w:r>
    </w:p>
    <w:p w14:paraId="6E842610" w14:textId="77777777" w:rsidR="006542C5" w:rsidRDefault="00000000">
      <w:pPr>
        <w:pStyle w:val="justify"/>
        <w:ind w:left="-540" w:firstLine="0"/>
      </w:pPr>
      <w:r>
        <w:rPr>
          <w:sz w:val="20"/>
          <w:szCs w:val="20"/>
        </w:rPr>
        <w:t>5.2. Товары, ввезенные из-за пределов Республики Беларусь, должны быть обеспечены необходимой информацией на русском языке.</w:t>
      </w:r>
    </w:p>
    <w:p w14:paraId="5EB532AA" w14:textId="77777777" w:rsidR="006542C5" w:rsidRDefault="00000000">
      <w:pPr>
        <w:pStyle w:val="justify"/>
        <w:ind w:left="-540" w:firstLine="0"/>
      </w:pPr>
      <w:r>
        <w:rPr>
          <w:sz w:val="20"/>
          <w:szCs w:val="20"/>
        </w:rPr>
        <w:t>5.3. Товар, поставляемый по настоящему договору, должен отгружаться в упаковке, соответствующей характеру поставляемого товара. При этом упаковка должна обеспечивать сохранность товара и предохранять его от повреждений при перевозке автомобильным транспортом.</w:t>
      </w:r>
    </w:p>
    <w:p w14:paraId="68659187" w14:textId="77777777" w:rsidR="006542C5" w:rsidRDefault="00000000">
      <w:pPr>
        <w:pStyle w:val="justify"/>
        <w:ind w:left="-540" w:firstLine="0"/>
      </w:pPr>
      <w:r>
        <w:rPr>
          <w:sz w:val="20"/>
          <w:szCs w:val="20"/>
        </w:rPr>
        <w:t xml:space="preserve">5.4. Приемка товаров по количеству и качеству производится в соответствии с требованиями </w:t>
      </w:r>
      <w:hyperlink r:id="rId7" w:anchor="a1" w:history="1">
        <w:r>
          <w:rPr>
            <w:rStyle w:val="a3"/>
            <w:rFonts w:eastAsia="Calibri"/>
            <w:sz w:val="20"/>
            <w:szCs w:val="20"/>
          </w:rPr>
          <w:t>Положения</w:t>
        </w:r>
      </w:hyperlink>
      <w:r>
        <w:rPr>
          <w:sz w:val="20"/>
          <w:szCs w:val="20"/>
        </w:rPr>
        <w:t xml:space="preserve"> о приемке товаров по количеству и качеству, утвержденного постановлением Совета Министров РБ от 03.09.2008 № 1290. При установлении расхождений по количеству поставленного товара Сторонами составляется акт.</w:t>
      </w:r>
    </w:p>
    <w:p w14:paraId="1B8CC5DB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5.5. Если товар в соответствии с законодательством подлежит обязательной сертификации, гигиенической регистрации Поставщик подтверждает качество товара сертификатом соответствия, удостоверениями, выданными уполномоченными органами.</w:t>
      </w:r>
    </w:p>
    <w:p w14:paraId="028F25EC" w14:textId="77777777" w:rsidR="006542C5" w:rsidRDefault="00000000">
      <w:pPr>
        <w:pStyle w:val="a9"/>
        <w:ind w:left="-540"/>
        <w:jc w:val="center"/>
      </w:pPr>
      <w:r>
        <w:rPr>
          <w:b/>
          <w:sz w:val="20"/>
          <w:szCs w:val="20"/>
        </w:rPr>
        <w:t>6. Цены и порядок расчетов. Сумма договора.</w:t>
      </w:r>
    </w:p>
    <w:p w14:paraId="48AE8D86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6.1. Покупатель оплачивает Поставщику поставленный товар по цене </w:t>
      </w:r>
      <w:r>
        <w:rPr>
          <w:sz w:val="20"/>
          <w:szCs w:val="20"/>
        </w:rPr>
        <w:br w:type="textWrapping" w:clear="all"/>
        <w:t>согласно Спецификации (Приложение 1).</w:t>
      </w:r>
    </w:p>
    <w:p w14:paraId="6B782FC3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6.2. Общая сумма договора составляет ____________________ ____________ ___________________________.</w:t>
      </w:r>
    </w:p>
    <w:p w14:paraId="7CCD33C3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6.3. Оплата поставленного товара производится путем открытия безотзывного документарного аккредитива либо по факту поставки. </w:t>
      </w:r>
    </w:p>
    <w:p w14:paraId="6747BDA4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6.4. Оплата поставленного товара производится за счет денежных средств, выделенных из республиканского бюджета.</w:t>
      </w:r>
    </w:p>
    <w:p w14:paraId="46433BE2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6.5. Цена на товар, поставляемый по настоящему договору, может быть изменена по соглашению сторон и только в порядке и случаях, предусмотренных законодательством Республики Беларусь.</w:t>
      </w:r>
    </w:p>
    <w:p w14:paraId="1C5D17E2" w14:textId="77777777" w:rsidR="006542C5" w:rsidRDefault="006542C5">
      <w:pPr>
        <w:pStyle w:val="a9"/>
        <w:ind w:left="-540"/>
        <w:jc w:val="both"/>
        <w:rPr>
          <w:sz w:val="20"/>
          <w:szCs w:val="20"/>
        </w:rPr>
      </w:pPr>
    </w:p>
    <w:p w14:paraId="3A69F738" w14:textId="77777777" w:rsidR="006542C5" w:rsidRDefault="00000000">
      <w:pPr>
        <w:pStyle w:val="a9"/>
        <w:ind w:left="-540"/>
        <w:jc w:val="center"/>
      </w:pPr>
      <w:r>
        <w:rPr>
          <w:b/>
          <w:sz w:val="20"/>
          <w:szCs w:val="20"/>
        </w:rPr>
        <w:t>7. Форс-мажорные обстоятельства.</w:t>
      </w:r>
    </w:p>
    <w:p w14:paraId="0E3DE914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7.1. Стороны освобождаются от ответственности за частичное или полное неисполнение обязательств по настоящему договору, если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сторона не могла ни предвидеть, ни предотвратить разумными мерами.</w:t>
      </w:r>
    </w:p>
    <w:p w14:paraId="78234D8C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ab/>
        <w:t>К обстоятельствам непреодолимой силы относятся события, на которые сторона не может оказать влияние и за возникновение которых не несет ответственности (землетрясение, наводнение, пожары и другие стихийные бедствия). К обстоятельствам, освобождающим сторону от ответственности, относятся также забастовки, террористические акты, правительственные Постановления или Распоряжения государственных органов, исключающие выполнение обязательств по договору.</w:t>
      </w:r>
    </w:p>
    <w:p w14:paraId="7D62F748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7.2. Сторона, ссылающаяся на такие обстоятельства, обязана в течение </w:t>
      </w:r>
      <w:r>
        <w:rPr>
          <w:sz w:val="20"/>
          <w:szCs w:val="20"/>
        </w:rPr>
        <w:br w:type="textWrapping" w:clear="all"/>
        <w:t>10 рабочих дней с даты их наступления в письменной форме информировать другую сторону о наступлении подобных обстоятельств. Обстоятельства, указанные в таком уведомлении, должны быть подтверждены Белорусской торгово-промышленной палатой.</w:t>
      </w:r>
    </w:p>
    <w:p w14:paraId="58B57612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7.3. После прекращения действия указанных обстоятельств сторона обязана в течение 10 рабочих дней сообщить об этом другой стороне в письменной форме, указав при этом срок, к которому предполагается выполнить обязательства. Если сторона не направит или несвоевременно направит необходимые извещения, то она обязана возместить другой стороне причиненные этим убытки.</w:t>
      </w:r>
    </w:p>
    <w:p w14:paraId="447F868D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7.4. В случае возникновения обстоятельств непреодолимой силы срок выполнения обязательств по настоящему договору отодвигается соразмерно времени, в течение которого действуют такие обстоятельства и их последствия.</w:t>
      </w:r>
    </w:p>
    <w:p w14:paraId="6B59AC48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7.5. Если обстоятельства непреодолимой силы продолжают действовать более шести месяцев и нет возможности сделать обязательное заявление о дате их прекращения, то каждая сторона имеет право расторгнуть настоящий договор и возвратить все полученное ею по договору.</w:t>
      </w:r>
    </w:p>
    <w:p w14:paraId="6A3336EC" w14:textId="77777777" w:rsidR="006542C5" w:rsidRDefault="00000000">
      <w:pPr>
        <w:pStyle w:val="a9"/>
        <w:ind w:left="-540"/>
        <w:jc w:val="center"/>
      </w:pPr>
      <w:r>
        <w:rPr>
          <w:b/>
          <w:sz w:val="20"/>
          <w:szCs w:val="20"/>
        </w:rPr>
        <w:t>8. Имущественная ответственность.</w:t>
      </w:r>
    </w:p>
    <w:p w14:paraId="49CEE3CF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lastRenderedPageBreak/>
        <w:t>8.1. За непоставку или недопоставку товара согласно условиям договора Поставщик уплачивает Покупателю неустойку (штраф) в размере 10 % стоимости непоставленного или недопоставленного в срок товара.</w:t>
      </w:r>
    </w:p>
    <w:p w14:paraId="21066181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8.2. Если поставленный товар не соответствует по качеству стандартам или условиям настоящего договора Поставщик уплачивает Покупателю штраф в размере 25 % стоимости некачественных товаров, если не произведет замену некачественных товаров в течение 20 календарных дней.</w:t>
      </w:r>
    </w:p>
    <w:p w14:paraId="0CD75B85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8.3. Уплата неустойки (штрафа, пени) в соответствии с </w:t>
      </w:r>
      <w:proofErr w:type="spellStart"/>
      <w:r>
        <w:rPr>
          <w:sz w:val="20"/>
          <w:szCs w:val="20"/>
        </w:rPr>
        <w:t>п.п</w:t>
      </w:r>
      <w:proofErr w:type="spellEnd"/>
      <w:r>
        <w:rPr>
          <w:sz w:val="20"/>
          <w:szCs w:val="20"/>
        </w:rPr>
        <w:t>. 8.1, 8.2 не освобождает нарушившую сторону от исполнения обязательств по настоящему договору.</w:t>
      </w:r>
    </w:p>
    <w:p w14:paraId="3CDEC5FF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8.4. В случае предъявления претензии Покупатель извещает об этом Поставщика в письменном виде. Поставщик обязан рассмотреть полученную претензию в течение 30 календарных дней со дня ее получения и сообщить в письменном виде Покупателю о принятом решении.</w:t>
      </w:r>
    </w:p>
    <w:p w14:paraId="495EA8D2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8.5. В случае нарушения п. 4.11 договора Поставщик уплачивает Покупателю штраф в размере 3-х базовых величин за простой оборудования.</w:t>
      </w:r>
    </w:p>
    <w:p w14:paraId="4F7F4A51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>8.6. Покупатель не несет ответственность за несвоевременное перечисление бюджетных средств со счетов органа казначейства, а также уменьшение в установленном порядке плана бюджетного финансирования.</w:t>
      </w:r>
    </w:p>
    <w:p w14:paraId="6152F0F2" w14:textId="77777777" w:rsidR="006542C5" w:rsidRDefault="00000000">
      <w:pPr>
        <w:pStyle w:val="a9"/>
        <w:ind w:left="-540"/>
        <w:jc w:val="center"/>
      </w:pPr>
      <w:r>
        <w:rPr>
          <w:b/>
          <w:sz w:val="20"/>
          <w:szCs w:val="20"/>
        </w:rPr>
        <w:t>9. Срок действия договора. Прочие условия.</w:t>
      </w:r>
    </w:p>
    <w:p w14:paraId="45F266DB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9.1. Настоящий договор вступает в силу с даты подписания обеими </w:t>
      </w:r>
      <w:proofErr w:type="gramStart"/>
      <w:r>
        <w:rPr>
          <w:sz w:val="20"/>
          <w:szCs w:val="20"/>
        </w:rPr>
        <w:t>сторонами  и</w:t>
      </w:r>
      <w:proofErr w:type="gramEnd"/>
      <w:r>
        <w:rPr>
          <w:sz w:val="20"/>
          <w:szCs w:val="20"/>
        </w:rPr>
        <w:t xml:space="preserve"> действует до 31.12.2015 г., а по платежам и гарантийным обязательствам – до полного исполнения обязательств.</w:t>
      </w:r>
    </w:p>
    <w:p w14:paraId="7F60AB75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9.2. Договор и все документы, относящиеся к настоящему договору, переданные по факсу и скрепленные оригинальной печатью, имеют одинаковую юридическую силу до замены их оригиналами. Оригиналы документов высылаются не позднее 20-ти календарных дней.</w:t>
      </w:r>
    </w:p>
    <w:p w14:paraId="3A9EA7C8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9.3. Все изменения и дополнения к настоящему договору имеют юридическую силу только в случае, если они изложены в письменной форме и подписаны уполномоченными на то лицами и заверены печатями обеих сторон.</w:t>
      </w:r>
    </w:p>
    <w:p w14:paraId="73977C4B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 xml:space="preserve">9.4. Досрочное расторжение настоящего договора может иметь место по согласованию сторон, а </w:t>
      </w:r>
      <w:proofErr w:type="gramStart"/>
      <w:r>
        <w:rPr>
          <w:sz w:val="20"/>
          <w:szCs w:val="20"/>
        </w:rPr>
        <w:t>так же</w:t>
      </w:r>
      <w:proofErr w:type="gramEnd"/>
      <w:r>
        <w:rPr>
          <w:sz w:val="20"/>
          <w:szCs w:val="20"/>
        </w:rPr>
        <w:t xml:space="preserve"> в случаях, установленных действующим законодательством Республики Беларусь и настоящим договором.</w:t>
      </w:r>
    </w:p>
    <w:p w14:paraId="158844E1" w14:textId="77777777" w:rsidR="006542C5" w:rsidRDefault="00000000">
      <w:pPr>
        <w:pStyle w:val="a9"/>
        <w:ind w:left="-5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 Споры по настоящему договору решаются путем переговоров. При рассмотрении споров по настоящему договору стороны руководствуются действующим законодательством Республики Беларусь. В случае </w:t>
      </w:r>
      <w:proofErr w:type="gramStart"/>
      <w:r>
        <w:rPr>
          <w:sz w:val="20"/>
          <w:szCs w:val="20"/>
        </w:rPr>
        <w:t>не достижения</w:t>
      </w:r>
      <w:proofErr w:type="gramEnd"/>
      <w:r>
        <w:rPr>
          <w:sz w:val="20"/>
          <w:szCs w:val="20"/>
        </w:rPr>
        <w:t xml:space="preserve"> согласия споры подлежат рассмотрению в Экономическом суде Витебской области.</w:t>
      </w:r>
    </w:p>
    <w:p w14:paraId="27C73A7D" w14:textId="77777777" w:rsidR="006542C5" w:rsidRDefault="00000000">
      <w:pPr>
        <w:pStyle w:val="a9"/>
        <w:ind w:left="-540"/>
        <w:jc w:val="both"/>
      </w:pPr>
      <w:r>
        <w:rPr>
          <w:sz w:val="20"/>
          <w:szCs w:val="20"/>
        </w:rPr>
        <w:t>9.6. Настоящий договор составлен в двух экземплярах, один из которых хранится у Поставщика, второй – у Покупателя.</w:t>
      </w:r>
    </w:p>
    <w:p w14:paraId="211BA394" w14:textId="77777777" w:rsidR="006542C5" w:rsidRDefault="006542C5">
      <w:pPr>
        <w:pStyle w:val="a9"/>
        <w:ind w:left="-540"/>
        <w:jc w:val="both"/>
        <w:rPr>
          <w:b/>
          <w:sz w:val="20"/>
          <w:szCs w:val="20"/>
        </w:rPr>
      </w:pPr>
    </w:p>
    <w:p w14:paraId="3C5F3A42" w14:textId="77777777" w:rsidR="006542C5" w:rsidRDefault="00000000">
      <w:pPr>
        <w:pStyle w:val="a9"/>
        <w:ind w:left="-540"/>
        <w:jc w:val="center"/>
      </w:pPr>
      <w:r>
        <w:rPr>
          <w:b/>
          <w:sz w:val="20"/>
          <w:szCs w:val="20"/>
        </w:rPr>
        <w:t>10. Юридические адреса и банковские реквизиты сторон.</w:t>
      </w:r>
    </w:p>
    <w:p w14:paraId="2C4AD97C" w14:textId="77777777" w:rsidR="006542C5" w:rsidRDefault="006542C5">
      <w:pPr>
        <w:pStyle w:val="a9"/>
        <w:ind w:left="-540"/>
        <w:jc w:val="both"/>
        <w:rPr>
          <w:b/>
          <w:sz w:val="20"/>
          <w:szCs w:val="20"/>
        </w:rPr>
      </w:pPr>
    </w:p>
    <w:p w14:paraId="73733D35" w14:textId="77777777" w:rsidR="006542C5" w:rsidRDefault="006542C5">
      <w:pPr>
        <w:ind w:left="-540"/>
        <w:rPr>
          <w:sz w:val="20"/>
          <w:szCs w:val="20"/>
        </w:rPr>
      </w:pPr>
    </w:p>
    <w:p w14:paraId="2700228D" w14:textId="77777777" w:rsidR="006542C5" w:rsidRDefault="006542C5">
      <w:pPr>
        <w:pStyle w:val="1"/>
        <w:ind w:left="-540" w:firstLine="2124"/>
        <w:jc w:val="right"/>
        <w:rPr>
          <w:b/>
          <w:sz w:val="20"/>
        </w:rPr>
      </w:pPr>
    </w:p>
    <w:p w14:paraId="4B3A3E48" w14:textId="77777777" w:rsidR="006542C5" w:rsidRDefault="006542C5">
      <w:pPr>
        <w:pStyle w:val="1"/>
        <w:ind w:left="-540" w:firstLine="2124"/>
        <w:jc w:val="right"/>
        <w:rPr>
          <w:b/>
          <w:sz w:val="20"/>
        </w:rPr>
      </w:pPr>
    </w:p>
    <w:p w14:paraId="14743FCD" w14:textId="77777777" w:rsidR="006542C5" w:rsidRDefault="006542C5">
      <w:pPr>
        <w:pStyle w:val="1"/>
        <w:ind w:left="-540" w:firstLine="2124"/>
        <w:jc w:val="right"/>
        <w:rPr>
          <w:b/>
          <w:sz w:val="20"/>
        </w:rPr>
      </w:pPr>
    </w:p>
    <w:p w14:paraId="4AC067AD" w14:textId="77777777" w:rsidR="006542C5" w:rsidRDefault="006542C5">
      <w:pPr>
        <w:ind w:left="-540"/>
        <w:rPr>
          <w:b/>
          <w:sz w:val="20"/>
          <w:szCs w:val="20"/>
        </w:rPr>
      </w:pPr>
    </w:p>
    <w:p w14:paraId="52562745" w14:textId="77777777" w:rsidR="006542C5" w:rsidRDefault="006542C5">
      <w:pPr>
        <w:autoSpaceDE w:val="0"/>
        <w:ind w:left="-540"/>
        <w:rPr>
          <w:rFonts w:ascii="B_info;Times New Roman" w:hAnsi="B_info;Times New Roman" w:cs="B_info;Times New Roman"/>
          <w:b/>
          <w:sz w:val="20"/>
          <w:szCs w:val="20"/>
          <w:lang w:eastAsia="en-US"/>
        </w:rPr>
      </w:pPr>
    </w:p>
    <w:p w14:paraId="4E2D7096" w14:textId="77777777" w:rsidR="006542C5" w:rsidRDefault="006542C5">
      <w:pPr>
        <w:ind w:left="-540"/>
        <w:jc w:val="center"/>
        <w:rPr>
          <w:rFonts w:ascii="B_info;Times New Roman" w:hAnsi="B_info;Times New Roman" w:cs="B_info;Times New Roman"/>
          <w:b/>
          <w:sz w:val="20"/>
          <w:szCs w:val="20"/>
          <w:lang w:eastAsia="en-US"/>
        </w:rPr>
      </w:pPr>
    </w:p>
    <w:p w14:paraId="40450142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324E27DB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7B5BBF17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09BEE0F3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7AC88D09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7AD78C66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3A322841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313F218D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5DF6F331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65DC77E3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55F03E8B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7C9C36BB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0FEC94C7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02145F0D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628F3782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2B516280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6C3CA509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6D94309E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691A2265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2AA6666B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4CB3D5A9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2A18967A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0C51973F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312405F5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4E055913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3E371C46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63447242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53E03D18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5C94A9DE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4E4595EB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5E954444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1F68D420" w14:textId="77777777" w:rsidR="006542C5" w:rsidRDefault="006542C5">
      <w:pPr>
        <w:ind w:left="-540"/>
        <w:jc w:val="center"/>
        <w:rPr>
          <w:b/>
          <w:sz w:val="20"/>
          <w:szCs w:val="20"/>
        </w:rPr>
      </w:pPr>
    </w:p>
    <w:p w14:paraId="139E86ED" w14:textId="77777777" w:rsidR="006542C5" w:rsidRDefault="006542C5">
      <w:pPr>
        <w:ind w:left="-540"/>
        <w:rPr>
          <w:b/>
          <w:sz w:val="20"/>
          <w:szCs w:val="20"/>
        </w:rPr>
      </w:pPr>
    </w:p>
    <w:p w14:paraId="43AAE786" w14:textId="77777777" w:rsidR="006542C5" w:rsidRDefault="006542C5">
      <w:pPr>
        <w:rPr>
          <w:sz w:val="20"/>
          <w:szCs w:val="20"/>
        </w:rPr>
      </w:pPr>
    </w:p>
    <w:sectPr w:rsidR="006542C5">
      <w:footerReference w:type="default" r:id="rId8"/>
      <w:pgSz w:w="11906" w:h="16838"/>
      <w:pgMar w:top="360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572DC" w14:textId="77777777" w:rsidR="006375EB" w:rsidRDefault="006375EB">
      <w:r>
        <w:separator/>
      </w:r>
    </w:p>
  </w:endnote>
  <w:endnote w:type="continuationSeparator" w:id="0">
    <w:p w14:paraId="1AD44AD8" w14:textId="77777777" w:rsidR="006375EB" w:rsidRDefault="00637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_info;Times New Roma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E879A" w14:textId="77777777" w:rsidR="006542C5" w:rsidRDefault="00000000">
    <w:pPr>
      <w:pStyle w:val="ac"/>
    </w:pPr>
    <w:r>
      <w:t>Покупатель _____________                                                   Поставщик__________________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DB970" w14:textId="77777777" w:rsidR="006375EB" w:rsidRDefault="006375EB">
      <w:r>
        <w:separator/>
      </w:r>
    </w:p>
  </w:footnote>
  <w:footnote w:type="continuationSeparator" w:id="0">
    <w:p w14:paraId="04F39ED0" w14:textId="77777777" w:rsidR="006375EB" w:rsidRDefault="00637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237094"/>
    <w:multiLevelType w:val="multilevel"/>
    <w:tmpl w:val="6D8858E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9168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2C5"/>
    <w:rsid w:val="006375EB"/>
    <w:rsid w:val="006542C5"/>
    <w:rsid w:val="00C56C20"/>
    <w:rsid w:val="00F9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E7336"/>
  <w15:docId w15:val="{BEC823DB-1D42-4DF3-8727-F5C8F5E2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Calibri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ind w:firstLine="709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qFormat/>
    <w:rPr>
      <w:rFonts w:eastAsia="Calibri"/>
      <w:sz w:val="28"/>
      <w:lang w:val="ru-RU" w:bidi="ar-SA"/>
    </w:rPr>
  </w:style>
  <w:style w:type="character" w:styleId="a3">
    <w:name w:val="Hyperlink"/>
    <w:rPr>
      <w:color w:val="0038C8"/>
      <w:u w:val="single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styleId="a9">
    <w:name w:val="No Spacing"/>
    <w:qFormat/>
    <w:pPr>
      <w:suppressAutoHyphens/>
    </w:pPr>
    <w:rPr>
      <w:rFonts w:ascii="Times New Roman" w:eastAsia="Calibri" w:hAnsi="Times New Roman" w:cs="Times New Roman"/>
      <w:sz w:val="24"/>
      <w:szCs w:val="24"/>
      <w:lang w:eastAsia="zh-CN"/>
    </w:rPr>
  </w:style>
  <w:style w:type="paragraph" w:customStyle="1" w:styleId="aa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paragraph" w:styleId="ac">
    <w:name w:val="footer"/>
    <w:basedOn w:val="a"/>
    <w:pPr>
      <w:tabs>
        <w:tab w:val="center" w:pos="4677"/>
        <w:tab w:val="right" w:pos="9355"/>
      </w:tabs>
    </w:pPr>
  </w:style>
  <w:style w:type="paragraph" w:customStyle="1" w:styleId="justify">
    <w:name w:val="justify"/>
    <w:basedOn w:val="a"/>
    <w:qFormat/>
    <w:pPr>
      <w:ind w:firstLine="567"/>
      <w:jc w:val="both"/>
    </w:pPr>
    <w:rPr>
      <w:rFonts w:eastAsia="Times New Roman"/>
    </w:rPr>
  </w:style>
  <w:style w:type="paragraph" w:customStyle="1" w:styleId="ad">
    <w:name w:val="Содержимое таблицы"/>
    <w:basedOn w:val="a"/>
    <w:qFormat/>
    <w:pPr>
      <w:widowControl w:val="0"/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../../C:%5CGbinfo_u%5C%D0%90%D0%B4%D0%BC%D0%B8%D0%BD%D0%B8%D1%81%D1%82%D1%80%D0%B0%D1%82%D0%BE%D1%80%5CTemp%5C140559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1855</Words>
  <Characters>10577</Characters>
  <Application>Microsoft Office Word</Application>
  <DocSecurity>0</DocSecurity>
  <Lines>88</Lines>
  <Paragraphs>24</Paragraphs>
  <ScaleCrop>false</ScaleCrop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 оборудования </dc:title>
  <dc:subject/>
  <dc:creator>1</dc:creator>
  <cp:keywords/>
  <dc:description/>
  <cp:lastModifiedBy>7Я</cp:lastModifiedBy>
  <cp:revision>34</cp:revision>
  <cp:lastPrinted>2015-05-21T13:20:00Z</cp:lastPrinted>
  <dcterms:created xsi:type="dcterms:W3CDTF">2015-04-28T15:19:00Z</dcterms:created>
  <dcterms:modified xsi:type="dcterms:W3CDTF">2026-01-02T20:08:00Z</dcterms:modified>
  <dc:language>ru-RU</dc:language>
</cp:coreProperties>
</file>