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29C7" w14:textId="77777777" w:rsidR="00A91B09" w:rsidRDefault="00000000">
      <w:pPr>
        <w:pStyle w:val="20"/>
        <w:keepNext/>
        <w:keepLines/>
      </w:pPr>
      <w:bookmarkStart w:id="0" w:name="bookmark1"/>
      <w:r>
        <w:rPr>
          <w:rStyle w:val="2"/>
          <w:b/>
          <w:bCs/>
        </w:rPr>
        <w:t>CONDITIONS OF CONTRACT</w:t>
      </w:r>
      <w:r>
        <w:rPr>
          <w:rStyle w:val="2"/>
          <w:b/>
          <w:bCs/>
        </w:rPr>
        <w:br/>
        <w:t>FOR WORKS OF</w:t>
      </w:r>
      <w:r>
        <w:rPr>
          <w:rStyle w:val="2"/>
          <w:b/>
          <w:bCs/>
        </w:rPr>
        <w:br/>
        <w:t>CIVIL ENGINEERING</w:t>
      </w:r>
      <w:r>
        <w:rPr>
          <w:rStyle w:val="2"/>
          <w:b/>
          <w:bCs/>
        </w:rPr>
        <w:br/>
        <w:t>CONSTRUCTION</w:t>
      </w:r>
      <w:bookmarkEnd w:id="0"/>
    </w:p>
    <w:p w14:paraId="0E599FF9" w14:textId="77777777" w:rsidR="00A91B09" w:rsidRDefault="00000000">
      <w:pPr>
        <w:pStyle w:val="32"/>
        <w:keepNext/>
        <w:keepLines/>
      </w:pPr>
      <w:bookmarkStart w:id="1" w:name="bookmark4"/>
      <w:r>
        <w:rPr>
          <w:rStyle w:val="31"/>
          <w:b/>
          <w:bCs/>
        </w:rPr>
        <w:t>PART I</w:t>
      </w:r>
      <w:r>
        <w:rPr>
          <w:rStyle w:val="31"/>
          <w:b/>
          <w:bCs/>
        </w:rPr>
        <w:br/>
        <w:t>GENERAL CONDITIONS</w:t>
      </w:r>
      <w:r>
        <w:rPr>
          <w:rStyle w:val="31"/>
          <w:b/>
          <w:bCs/>
        </w:rPr>
        <w:br/>
        <w:t>(GC)</w:t>
      </w:r>
      <w:bookmarkEnd w:id="1"/>
    </w:p>
    <w:p w14:paraId="1F5ABD7E" w14:textId="77777777" w:rsidR="00A91B09" w:rsidRDefault="00000000">
      <w:pPr>
        <w:pStyle w:val="42"/>
        <w:keepNext/>
        <w:keepLines/>
        <w:spacing w:after="0"/>
        <w:jc w:val="center"/>
        <w:rPr>
          <w:sz w:val="24"/>
          <w:szCs w:val="24"/>
        </w:rPr>
      </w:pPr>
      <w:bookmarkStart w:id="2" w:name="bookmark7"/>
      <w:r>
        <w:rPr>
          <w:rStyle w:val="41"/>
          <w:sz w:val="24"/>
          <w:szCs w:val="24"/>
        </w:rPr>
        <w:t>May 20, 1999</w:t>
      </w:r>
      <w:bookmarkEnd w:id="2"/>
    </w:p>
    <w:p w14:paraId="772460CA" w14:textId="77777777" w:rsidR="00A91B09" w:rsidRDefault="00000000">
      <w:pPr>
        <w:pStyle w:val="42"/>
        <w:keepNext/>
        <w:keepLines/>
        <w:spacing w:after="780"/>
        <w:jc w:val="center"/>
        <w:rPr>
          <w:sz w:val="40"/>
          <w:szCs w:val="40"/>
        </w:rPr>
      </w:pPr>
      <w:bookmarkStart w:id="3" w:name="bookmark10"/>
      <w:r>
        <w:rPr>
          <w:rStyle w:val="41"/>
          <w:b/>
          <w:bCs/>
          <w:sz w:val="40"/>
          <w:szCs w:val="40"/>
        </w:rPr>
        <w:t>TABLE OF CONTENTS</w:t>
      </w:r>
      <w:bookmarkEnd w:id="3"/>
    </w:p>
    <w:p w14:paraId="49A2134D" w14:textId="77777777" w:rsidR="00A91B09" w:rsidRDefault="00000000">
      <w:pPr>
        <w:pStyle w:val="42"/>
        <w:keepNext/>
        <w:keepLines/>
        <w:tabs>
          <w:tab w:val="left" w:pos="7402"/>
        </w:tabs>
        <w:spacing w:after="560"/>
        <w:rPr>
          <w:sz w:val="28"/>
          <w:szCs w:val="28"/>
        </w:rPr>
      </w:pPr>
      <w:bookmarkStart w:id="4" w:name="bookmark12"/>
      <w:r>
        <w:rPr>
          <w:rStyle w:val="41"/>
          <w:b/>
          <w:bCs/>
          <w:sz w:val="28"/>
          <w:szCs w:val="28"/>
        </w:rPr>
        <w:t>CLAUSE TITLE</w:t>
      </w:r>
      <w:r>
        <w:rPr>
          <w:rStyle w:val="41"/>
          <w:b/>
          <w:bCs/>
          <w:sz w:val="28"/>
          <w:szCs w:val="28"/>
        </w:rPr>
        <w:tab/>
        <w:t>PAGE No.</w:t>
      </w:r>
      <w:bookmarkEnd w:id="4"/>
    </w:p>
    <w:p w14:paraId="69CB5CCB" w14:textId="77777777" w:rsidR="00A91B09" w:rsidRDefault="00000000">
      <w:pPr>
        <w:pStyle w:val="42"/>
        <w:keepNext/>
        <w:keepLines/>
        <w:spacing w:after="260"/>
      </w:pPr>
      <w:bookmarkStart w:id="5" w:name="bookmark14"/>
      <w:r>
        <w:rPr>
          <w:rStyle w:val="41"/>
          <w:b/>
          <w:bCs/>
        </w:rPr>
        <w:t>Definitions and Interpretation</w:t>
      </w:r>
      <w:bookmarkEnd w:id="5"/>
    </w:p>
    <w:p w14:paraId="39B3C032" w14:textId="77777777" w:rsidR="00A91B09" w:rsidRDefault="00000000">
      <w:pPr>
        <w:pStyle w:val="a5"/>
        <w:numPr>
          <w:ilvl w:val="1"/>
          <w:numId w:val="1"/>
        </w:numPr>
        <w:tabs>
          <w:tab w:val="left" w:pos="1400"/>
          <w:tab w:val="right" w:pos="8634"/>
        </w:tabs>
      </w:pPr>
      <w:r>
        <w:fldChar w:fldCharType="begin"/>
      </w:r>
      <w:r>
        <w:instrText xml:space="preserve"> TOC \o "1-5" \h \z </w:instrText>
      </w:r>
      <w:r>
        <w:fldChar w:fldCharType="separate"/>
      </w:r>
      <w:r>
        <w:rPr>
          <w:rStyle w:val="a4"/>
        </w:rPr>
        <w:t>Definitions</w:t>
      </w:r>
      <w:r>
        <w:rPr>
          <w:rStyle w:val="a4"/>
        </w:rPr>
        <w:tab/>
      </w:r>
      <w:r>
        <w:rPr>
          <w:rStyle w:val="a4"/>
          <w:lang w:val="ru-RU" w:eastAsia="ru-RU"/>
        </w:rPr>
        <w:t>9</w:t>
      </w:r>
    </w:p>
    <w:p w14:paraId="3FE11FF2" w14:textId="77777777" w:rsidR="00A91B09" w:rsidRDefault="00000000">
      <w:pPr>
        <w:pStyle w:val="a5"/>
        <w:numPr>
          <w:ilvl w:val="1"/>
          <w:numId w:val="1"/>
        </w:numPr>
        <w:tabs>
          <w:tab w:val="left" w:pos="1400"/>
          <w:tab w:val="right" w:pos="8634"/>
        </w:tabs>
      </w:pPr>
      <w:hyperlink w:anchor="bookmark6555" w:tooltip="Current Document">
        <w:r>
          <w:rPr>
            <w:rStyle w:val="a4"/>
          </w:rPr>
          <w:t>Headings and Marginal Notes</w:t>
        </w:r>
        <w:r>
          <w:rPr>
            <w:rStyle w:val="a4"/>
          </w:rPr>
          <w:tab/>
        </w:r>
        <w:r>
          <w:rPr>
            <w:rStyle w:val="a4"/>
            <w:lang w:val="ru-RU" w:eastAsia="ru-RU"/>
          </w:rPr>
          <w:t>20</w:t>
        </w:r>
      </w:hyperlink>
    </w:p>
    <w:p w14:paraId="3A936254" w14:textId="77777777" w:rsidR="00A91B09" w:rsidRDefault="00000000">
      <w:pPr>
        <w:pStyle w:val="a5"/>
        <w:numPr>
          <w:ilvl w:val="1"/>
          <w:numId w:val="1"/>
        </w:numPr>
        <w:tabs>
          <w:tab w:val="left" w:pos="1400"/>
          <w:tab w:val="right" w:pos="8634"/>
        </w:tabs>
      </w:pPr>
      <w:r>
        <w:rPr>
          <w:rStyle w:val="a4"/>
        </w:rPr>
        <w:t>Interpretation</w:t>
      </w:r>
      <w:r>
        <w:rPr>
          <w:rStyle w:val="a4"/>
        </w:rPr>
        <w:tab/>
      </w:r>
      <w:r>
        <w:rPr>
          <w:rStyle w:val="a4"/>
          <w:lang w:val="ru-RU" w:eastAsia="ru-RU"/>
        </w:rPr>
        <w:t>20</w:t>
      </w:r>
    </w:p>
    <w:p w14:paraId="432FFB12" w14:textId="77777777" w:rsidR="00A91B09" w:rsidRDefault="00000000">
      <w:pPr>
        <w:pStyle w:val="a5"/>
        <w:numPr>
          <w:ilvl w:val="1"/>
          <w:numId w:val="1"/>
        </w:numPr>
        <w:tabs>
          <w:tab w:val="left" w:pos="1400"/>
          <w:tab w:val="right" w:pos="8634"/>
        </w:tabs>
      </w:pPr>
      <w:r>
        <w:rPr>
          <w:rStyle w:val="a4"/>
        </w:rPr>
        <w:t>Notices, Consents, Approvals, Certificates and Determinations</w:t>
      </w:r>
      <w:r>
        <w:rPr>
          <w:rStyle w:val="a4"/>
        </w:rPr>
        <w:tab/>
      </w:r>
      <w:r w:rsidRPr="00D33D7A">
        <w:rPr>
          <w:rStyle w:val="a4"/>
          <w:lang w:eastAsia="ru-RU"/>
        </w:rPr>
        <w:t>21</w:t>
      </w:r>
    </w:p>
    <w:p w14:paraId="22BFB11D" w14:textId="77777777" w:rsidR="00A91B09" w:rsidRDefault="00000000">
      <w:pPr>
        <w:pStyle w:val="a5"/>
        <w:numPr>
          <w:ilvl w:val="1"/>
          <w:numId w:val="1"/>
        </w:numPr>
        <w:tabs>
          <w:tab w:val="left" w:pos="1400"/>
          <w:tab w:val="right" w:pos="8634"/>
        </w:tabs>
        <w:spacing w:after="560"/>
      </w:pPr>
      <w:r>
        <w:rPr>
          <w:rStyle w:val="a4"/>
        </w:rPr>
        <w:t>Authorized Representatives</w:t>
      </w:r>
      <w:r>
        <w:rPr>
          <w:rStyle w:val="a4"/>
        </w:rPr>
        <w:tab/>
      </w:r>
      <w:r>
        <w:rPr>
          <w:rStyle w:val="a4"/>
          <w:lang w:val="ru-RU" w:eastAsia="ru-RU"/>
        </w:rPr>
        <w:t>21</w:t>
      </w:r>
    </w:p>
    <w:p w14:paraId="2EFA7BA1" w14:textId="77777777" w:rsidR="00A91B09" w:rsidRDefault="00000000">
      <w:pPr>
        <w:pStyle w:val="a5"/>
        <w:spacing w:after="260"/>
        <w:ind w:firstLine="0"/>
        <w:rPr>
          <w:sz w:val="32"/>
          <w:szCs w:val="32"/>
        </w:rPr>
      </w:pPr>
      <w:bookmarkStart w:id="6" w:name="bookmark38"/>
      <w:r>
        <w:rPr>
          <w:rStyle w:val="a4"/>
          <w:b/>
          <w:bCs/>
          <w:sz w:val="32"/>
          <w:szCs w:val="32"/>
        </w:rPr>
        <w:t>Engineer and Engineer’s Representative</w:t>
      </w:r>
      <w:bookmarkEnd w:id="6"/>
    </w:p>
    <w:p w14:paraId="5A659E03" w14:textId="77777777" w:rsidR="00A91B09" w:rsidRDefault="00000000">
      <w:pPr>
        <w:pStyle w:val="a5"/>
        <w:numPr>
          <w:ilvl w:val="1"/>
          <w:numId w:val="2"/>
        </w:numPr>
        <w:tabs>
          <w:tab w:val="left" w:pos="1400"/>
          <w:tab w:val="right" w:pos="8634"/>
        </w:tabs>
      </w:pPr>
      <w:r>
        <w:rPr>
          <w:rStyle w:val="a4"/>
        </w:rPr>
        <w:t>Engineer’s Duties and Authority</w:t>
      </w:r>
      <w:r>
        <w:rPr>
          <w:rStyle w:val="a4"/>
        </w:rPr>
        <w:tab/>
      </w:r>
      <w:r>
        <w:rPr>
          <w:rStyle w:val="a4"/>
          <w:lang w:val="ru-RU" w:eastAsia="ru-RU"/>
        </w:rPr>
        <w:t>23</w:t>
      </w:r>
    </w:p>
    <w:p w14:paraId="076BC0B8" w14:textId="77777777" w:rsidR="00A91B09" w:rsidRDefault="00000000">
      <w:pPr>
        <w:pStyle w:val="a5"/>
        <w:numPr>
          <w:ilvl w:val="1"/>
          <w:numId w:val="2"/>
        </w:numPr>
        <w:tabs>
          <w:tab w:val="left" w:pos="1400"/>
          <w:tab w:val="right" w:pos="8634"/>
        </w:tabs>
      </w:pPr>
      <w:hyperlink w:anchor="bookmark38" w:tooltip="Current Document">
        <w:r>
          <w:rPr>
            <w:rStyle w:val="a4"/>
          </w:rPr>
          <w:t>Engineer’s Representative</w:t>
        </w:r>
        <w:r>
          <w:rPr>
            <w:rStyle w:val="a4"/>
          </w:rPr>
          <w:tab/>
        </w:r>
        <w:r>
          <w:rPr>
            <w:rStyle w:val="a4"/>
            <w:lang w:val="ru-RU" w:eastAsia="ru-RU"/>
          </w:rPr>
          <w:t>24</w:t>
        </w:r>
      </w:hyperlink>
    </w:p>
    <w:p w14:paraId="4BCD0E56" w14:textId="77777777" w:rsidR="00A91B09" w:rsidRDefault="00000000">
      <w:pPr>
        <w:pStyle w:val="a5"/>
        <w:numPr>
          <w:ilvl w:val="1"/>
          <w:numId w:val="2"/>
        </w:numPr>
        <w:tabs>
          <w:tab w:val="left" w:pos="1400"/>
          <w:tab w:val="right" w:pos="8634"/>
        </w:tabs>
      </w:pPr>
      <w:r>
        <w:rPr>
          <w:rStyle w:val="a4"/>
        </w:rPr>
        <w:t>Engineer’s Authority to Delegate</w:t>
      </w:r>
      <w:r>
        <w:rPr>
          <w:rStyle w:val="a4"/>
        </w:rPr>
        <w:tab/>
      </w:r>
      <w:r>
        <w:rPr>
          <w:rStyle w:val="a4"/>
          <w:lang w:val="ru-RU" w:eastAsia="ru-RU"/>
        </w:rPr>
        <w:t>24</w:t>
      </w:r>
    </w:p>
    <w:p w14:paraId="14ABDBA0" w14:textId="77777777" w:rsidR="00A91B09" w:rsidRDefault="00000000">
      <w:pPr>
        <w:pStyle w:val="a5"/>
        <w:numPr>
          <w:ilvl w:val="1"/>
          <w:numId w:val="2"/>
        </w:numPr>
        <w:tabs>
          <w:tab w:val="left" w:pos="1400"/>
          <w:tab w:val="right" w:pos="8634"/>
        </w:tabs>
      </w:pPr>
      <w:r>
        <w:rPr>
          <w:rStyle w:val="a4"/>
        </w:rPr>
        <w:t>Appointment of Assistants</w:t>
      </w:r>
      <w:r>
        <w:rPr>
          <w:rStyle w:val="a4"/>
        </w:rPr>
        <w:tab/>
      </w:r>
      <w:r>
        <w:rPr>
          <w:rStyle w:val="a4"/>
          <w:lang w:val="ru-RU" w:eastAsia="ru-RU"/>
        </w:rPr>
        <w:t>25</w:t>
      </w:r>
    </w:p>
    <w:p w14:paraId="20154F8F" w14:textId="77777777" w:rsidR="00A91B09" w:rsidRDefault="00000000">
      <w:pPr>
        <w:pStyle w:val="a5"/>
        <w:numPr>
          <w:ilvl w:val="1"/>
          <w:numId w:val="2"/>
        </w:numPr>
        <w:tabs>
          <w:tab w:val="left" w:pos="1400"/>
          <w:tab w:val="right" w:pos="8634"/>
        </w:tabs>
      </w:pPr>
      <w:r>
        <w:rPr>
          <w:rStyle w:val="a4"/>
        </w:rPr>
        <w:t>Instructions in Writing</w:t>
      </w:r>
      <w:r>
        <w:rPr>
          <w:rStyle w:val="a4"/>
        </w:rPr>
        <w:tab/>
      </w:r>
      <w:r>
        <w:rPr>
          <w:rStyle w:val="a4"/>
          <w:lang w:val="ru-RU" w:eastAsia="ru-RU"/>
        </w:rPr>
        <w:t>25</w:t>
      </w:r>
    </w:p>
    <w:p w14:paraId="6C99F0E5" w14:textId="77777777" w:rsidR="00A91B09" w:rsidRDefault="00000000">
      <w:pPr>
        <w:pStyle w:val="a5"/>
        <w:numPr>
          <w:ilvl w:val="1"/>
          <w:numId w:val="2"/>
        </w:numPr>
        <w:tabs>
          <w:tab w:val="left" w:pos="1400"/>
          <w:tab w:val="right" w:pos="8634"/>
        </w:tabs>
        <w:spacing w:after="560"/>
      </w:pPr>
      <w:r>
        <w:rPr>
          <w:rStyle w:val="a4"/>
        </w:rPr>
        <w:t>Engineer to Act Impartially</w:t>
      </w:r>
      <w:r>
        <w:rPr>
          <w:rStyle w:val="a4"/>
        </w:rPr>
        <w:tab/>
      </w:r>
      <w:r>
        <w:rPr>
          <w:rStyle w:val="a4"/>
          <w:lang w:val="ru-RU" w:eastAsia="ru-RU"/>
        </w:rPr>
        <w:t>26</w:t>
      </w:r>
    </w:p>
    <w:p w14:paraId="68BB7A20" w14:textId="77777777" w:rsidR="00A91B09" w:rsidRDefault="00000000">
      <w:pPr>
        <w:pStyle w:val="a5"/>
        <w:spacing w:after="260"/>
        <w:ind w:firstLine="0"/>
        <w:rPr>
          <w:sz w:val="32"/>
          <w:szCs w:val="32"/>
        </w:rPr>
      </w:pPr>
      <w:bookmarkStart w:id="7" w:name="bookmark69"/>
      <w:r>
        <w:rPr>
          <w:rStyle w:val="a4"/>
          <w:b/>
          <w:bCs/>
          <w:sz w:val="32"/>
          <w:szCs w:val="32"/>
        </w:rPr>
        <w:lastRenderedPageBreak/>
        <w:t>Assignment and Subcontracting</w:t>
      </w:r>
      <w:bookmarkEnd w:id="7"/>
    </w:p>
    <w:p w14:paraId="7B48FE0E" w14:textId="77777777" w:rsidR="00A91B09" w:rsidRDefault="00000000">
      <w:pPr>
        <w:pStyle w:val="a5"/>
        <w:numPr>
          <w:ilvl w:val="1"/>
          <w:numId w:val="3"/>
        </w:numPr>
        <w:tabs>
          <w:tab w:val="left" w:pos="1400"/>
          <w:tab w:val="right" w:pos="8634"/>
        </w:tabs>
      </w:pPr>
      <w:r>
        <w:rPr>
          <w:rStyle w:val="a4"/>
        </w:rPr>
        <w:t>Assignment of Contract</w:t>
      </w:r>
      <w:r>
        <w:rPr>
          <w:rStyle w:val="a4"/>
        </w:rPr>
        <w:tab/>
      </w:r>
      <w:r>
        <w:rPr>
          <w:rStyle w:val="a4"/>
          <w:lang w:val="ru-RU" w:eastAsia="ru-RU"/>
        </w:rPr>
        <w:t>27</w:t>
      </w:r>
    </w:p>
    <w:p w14:paraId="3A475686" w14:textId="77777777" w:rsidR="00A91B09" w:rsidRDefault="00000000">
      <w:pPr>
        <w:pStyle w:val="a5"/>
        <w:numPr>
          <w:ilvl w:val="1"/>
          <w:numId w:val="3"/>
        </w:numPr>
        <w:tabs>
          <w:tab w:val="left" w:pos="1400"/>
          <w:tab w:val="right" w:pos="8634"/>
        </w:tabs>
      </w:pPr>
      <w:r>
        <w:rPr>
          <w:rStyle w:val="a4"/>
        </w:rPr>
        <w:t>Subcontracting</w:t>
      </w:r>
      <w:r>
        <w:rPr>
          <w:rStyle w:val="a4"/>
        </w:rPr>
        <w:tab/>
      </w:r>
      <w:r>
        <w:rPr>
          <w:rStyle w:val="a4"/>
          <w:lang w:val="ru-RU" w:eastAsia="ru-RU"/>
        </w:rPr>
        <w:t>27</w:t>
      </w:r>
    </w:p>
    <w:p w14:paraId="5DCF1AD6" w14:textId="77777777" w:rsidR="00A91B09" w:rsidRDefault="00000000">
      <w:pPr>
        <w:pStyle w:val="a5"/>
        <w:numPr>
          <w:ilvl w:val="1"/>
          <w:numId w:val="3"/>
        </w:numPr>
        <w:tabs>
          <w:tab w:val="left" w:pos="1400"/>
          <w:tab w:val="right" w:pos="8634"/>
        </w:tabs>
        <w:spacing w:after="560"/>
      </w:pPr>
      <w:r>
        <w:rPr>
          <w:rStyle w:val="a4"/>
        </w:rPr>
        <w:t>Assignment of Subcontractor’s Obligations</w:t>
      </w:r>
      <w:r>
        <w:rPr>
          <w:rStyle w:val="a4"/>
        </w:rPr>
        <w:tab/>
      </w:r>
      <w:r>
        <w:rPr>
          <w:rStyle w:val="a4"/>
          <w:lang w:val="ru-RU" w:eastAsia="ru-RU"/>
        </w:rPr>
        <w:t>28</w:t>
      </w:r>
    </w:p>
    <w:p w14:paraId="6D455A82" w14:textId="77777777" w:rsidR="00A91B09" w:rsidRDefault="00000000">
      <w:pPr>
        <w:pStyle w:val="a5"/>
        <w:spacing w:after="260"/>
        <w:ind w:firstLine="0"/>
        <w:rPr>
          <w:sz w:val="32"/>
          <w:szCs w:val="32"/>
        </w:rPr>
      </w:pPr>
      <w:bookmarkStart w:id="8" w:name="bookmark84"/>
      <w:r>
        <w:rPr>
          <w:rStyle w:val="a4"/>
          <w:b/>
          <w:bCs/>
          <w:sz w:val="32"/>
          <w:szCs w:val="32"/>
        </w:rPr>
        <w:t>Contract Documents</w:t>
      </w:r>
      <w:bookmarkEnd w:id="8"/>
    </w:p>
    <w:p w14:paraId="18AE141B" w14:textId="77777777" w:rsidR="00A91B09" w:rsidRDefault="00000000">
      <w:pPr>
        <w:pStyle w:val="a5"/>
        <w:numPr>
          <w:ilvl w:val="1"/>
          <w:numId w:val="4"/>
        </w:numPr>
        <w:tabs>
          <w:tab w:val="left" w:pos="1400"/>
          <w:tab w:val="right" w:pos="8634"/>
        </w:tabs>
      </w:pPr>
      <w:r>
        <w:rPr>
          <w:rStyle w:val="a4"/>
        </w:rPr>
        <w:t>Law</w:t>
      </w:r>
      <w:r>
        <w:rPr>
          <w:rStyle w:val="a4"/>
        </w:rPr>
        <w:tab/>
      </w:r>
      <w:r>
        <w:rPr>
          <w:rStyle w:val="a4"/>
          <w:lang w:val="ru-RU" w:eastAsia="ru-RU"/>
        </w:rPr>
        <w:t>29</w:t>
      </w:r>
    </w:p>
    <w:p w14:paraId="6946126B" w14:textId="77777777" w:rsidR="00A91B09" w:rsidRDefault="00000000">
      <w:pPr>
        <w:pStyle w:val="a5"/>
        <w:numPr>
          <w:ilvl w:val="1"/>
          <w:numId w:val="4"/>
        </w:numPr>
        <w:tabs>
          <w:tab w:val="left" w:pos="1400"/>
          <w:tab w:val="right" w:pos="8634"/>
        </w:tabs>
      </w:pPr>
      <w:r>
        <w:rPr>
          <w:rStyle w:val="a4"/>
        </w:rPr>
        <w:t>Language</w:t>
      </w:r>
      <w:r>
        <w:rPr>
          <w:rStyle w:val="a4"/>
        </w:rPr>
        <w:tab/>
      </w:r>
      <w:r>
        <w:rPr>
          <w:rStyle w:val="a4"/>
          <w:lang w:val="ru-RU" w:eastAsia="ru-RU"/>
        </w:rPr>
        <w:t>29</w:t>
      </w:r>
    </w:p>
    <w:p w14:paraId="403D7F11" w14:textId="77777777" w:rsidR="00A91B09" w:rsidRDefault="00000000">
      <w:pPr>
        <w:pStyle w:val="a5"/>
        <w:numPr>
          <w:ilvl w:val="1"/>
          <w:numId w:val="4"/>
        </w:numPr>
        <w:tabs>
          <w:tab w:val="left" w:pos="1400"/>
          <w:tab w:val="right" w:pos="8634"/>
        </w:tabs>
      </w:pPr>
      <w:r>
        <w:rPr>
          <w:rStyle w:val="a4"/>
        </w:rPr>
        <w:t>Priority of Contract Documents</w:t>
      </w:r>
      <w:r>
        <w:rPr>
          <w:rStyle w:val="a4"/>
        </w:rPr>
        <w:tab/>
      </w:r>
      <w:r>
        <w:rPr>
          <w:rStyle w:val="a4"/>
          <w:lang w:val="ru-RU" w:eastAsia="ru-RU"/>
        </w:rPr>
        <w:t>29</w:t>
      </w:r>
    </w:p>
    <w:p w14:paraId="1240941B" w14:textId="77777777" w:rsidR="00A91B09" w:rsidRDefault="00000000">
      <w:pPr>
        <w:pStyle w:val="a5"/>
        <w:numPr>
          <w:ilvl w:val="1"/>
          <w:numId w:val="4"/>
        </w:numPr>
        <w:tabs>
          <w:tab w:val="left" w:pos="1400"/>
          <w:tab w:val="right" w:pos="8634"/>
        </w:tabs>
      </w:pPr>
      <w:r>
        <w:rPr>
          <w:rStyle w:val="a4"/>
        </w:rPr>
        <w:t>Modification of the Contract</w:t>
      </w:r>
      <w:r>
        <w:rPr>
          <w:rStyle w:val="a4"/>
        </w:rPr>
        <w:tab/>
      </w:r>
      <w:r>
        <w:rPr>
          <w:rStyle w:val="a4"/>
          <w:lang w:val="ru-RU" w:eastAsia="ru-RU"/>
        </w:rPr>
        <w:t>31</w:t>
      </w:r>
    </w:p>
    <w:p w14:paraId="527E9CFC" w14:textId="77777777" w:rsidR="00A91B09" w:rsidRDefault="00000000">
      <w:pPr>
        <w:pStyle w:val="a5"/>
        <w:numPr>
          <w:ilvl w:val="1"/>
          <w:numId w:val="5"/>
        </w:numPr>
        <w:tabs>
          <w:tab w:val="left" w:pos="1400"/>
          <w:tab w:val="right" w:pos="8634"/>
        </w:tabs>
      </w:pPr>
      <w:r>
        <w:rPr>
          <w:rStyle w:val="a4"/>
        </w:rPr>
        <w:t>Custody and Supply of Drawings and Other Documents</w:t>
      </w:r>
      <w:r>
        <w:rPr>
          <w:rStyle w:val="a4"/>
        </w:rPr>
        <w:tab/>
      </w:r>
      <w:r w:rsidRPr="00D33D7A">
        <w:rPr>
          <w:rStyle w:val="a4"/>
          <w:lang w:eastAsia="ru-RU"/>
        </w:rPr>
        <w:t>31</w:t>
      </w:r>
    </w:p>
    <w:p w14:paraId="5E594CD5" w14:textId="77777777" w:rsidR="00A91B09" w:rsidRDefault="00000000">
      <w:pPr>
        <w:pStyle w:val="a5"/>
        <w:numPr>
          <w:ilvl w:val="1"/>
          <w:numId w:val="5"/>
        </w:numPr>
        <w:tabs>
          <w:tab w:val="left" w:pos="1400"/>
          <w:tab w:val="right" w:pos="8634"/>
        </w:tabs>
      </w:pPr>
      <w:r>
        <w:rPr>
          <w:rStyle w:val="a4"/>
        </w:rPr>
        <w:t>One Copy of Documents to be Kept on Site</w:t>
      </w:r>
      <w:r>
        <w:rPr>
          <w:rStyle w:val="a4"/>
        </w:rPr>
        <w:tab/>
      </w:r>
      <w:r w:rsidRPr="00D33D7A">
        <w:rPr>
          <w:rStyle w:val="a4"/>
          <w:lang w:eastAsia="ru-RU"/>
        </w:rPr>
        <w:t>33</w:t>
      </w:r>
    </w:p>
    <w:p w14:paraId="22E566B1" w14:textId="77777777" w:rsidR="00A91B09" w:rsidRDefault="00000000">
      <w:pPr>
        <w:pStyle w:val="a5"/>
        <w:numPr>
          <w:ilvl w:val="1"/>
          <w:numId w:val="5"/>
        </w:numPr>
        <w:tabs>
          <w:tab w:val="left" w:pos="1400"/>
          <w:tab w:val="right" w:pos="8634"/>
        </w:tabs>
      </w:pPr>
      <w:r>
        <w:rPr>
          <w:rStyle w:val="a4"/>
        </w:rPr>
        <w:t>Notice of Disruption of Progress</w:t>
      </w:r>
      <w:r>
        <w:rPr>
          <w:rStyle w:val="a4"/>
        </w:rPr>
        <w:tab/>
      </w:r>
      <w:r w:rsidRPr="00D33D7A">
        <w:rPr>
          <w:rStyle w:val="a4"/>
          <w:lang w:eastAsia="ru-RU"/>
        </w:rPr>
        <w:t>33</w:t>
      </w:r>
    </w:p>
    <w:p w14:paraId="55A14993" w14:textId="77777777" w:rsidR="00A91B09" w:rsidRDefault="00000000">
      <w:pPr>
        <w:pStyle w:val="a5"/>
        <w:numPr>
          <w:ilvl w:val="1"/>
          <w:numId w:val="5"/>
        </w:numPr>
        <w:tabs>
          <w:tab w:val="left" w:pos="1400"/>
          <w:tab w:val="right" w:pos="8634"/>
        </w:tabs>
      </w:pPr>
      <w:r>
        <w:rPr>
          <w:rStyle w:val="a4"/>
        </w:rPr>
        <w:t>Delays and Cost of Delay in Issuing Documents</w:t>
      </w:r>
      <w:r>
        <w:rPr>
          <w:rStyle w:val="a4"/>
        </w:rPr>
        <w:tab/>
      </w:r>
      <w:r w:rsidRPr="00D33D7A">
        <w:rPr>
          <w:rStyle w:val="a4"/>
          <w:lang w:eastAsia="ru-RU"/>
        </w:rPr>
        <w:t>33</w:t>
      </w:r>
    </w:p>
    <w:p w14:paraId="27906BDD" w14:textId="77777777" w:rsidR="00A91B09" w:rsidRDefault="00000000">
      <w:pPr>
        <w:pStyle w:val="a5"/>
        <w:numPr>
          <w:ilvl w:val="1"/>
          <w:numId w:val="5"/>
        </w:numPr>
        <w:tabs>
          <w:tab w:val="left" w:pos="1400"/>
          <w:tab w:val="right" w:pos="8634"/>
        </w:tabs>
      </w:pPr>
      <w:r>
        <w:rPr>
          <w:rStyle w:val="a4"/>
        </w:rPr>
        <w:t>Failure by Contractor to Submit Documents</w:t>
      </w:r>
      <w:r>
        <w:rPr>
          <w:rStyle w:val="a4"/>
        </w:rPr>
        <w:tab/>
      </w:r>
      <w:r w:rsidRPr="00D33D7A">
        <w:rPr>
          <w:rStyle w:val="a4"/>
          <w:lang w:eastAsia="ru-RU"/>
        </w:rPr>
        <w:t>34</w:t>
      </w:r>
    </w:p>
    <w:p w14:paraId="6A86C07E" w14:textId="77777777" w:rsidR="00A91B09" w:rsidRDefault="00000000">
      <w:pPr>
        <w:pStyle w:val="a5"/>
        <w:numPr>
          <w:ilvl w:val="1"/>
          <w:numId w:val="6"/>
        </w:numPr>
        <w:tabs>
          <w:tab w:val="left" w:pos="1400"/>
        </w:tabs>
      </w:pPr>
      <w:r>
        <w:rPr>
          <w:rStyle w:val="a4"/>
        </w:rPr>
        <w:t>Supplementary Drawings, Specifications, Instructions</w:t>
      </w:r>
    </w:p>
    <w:p w14:paraId="4E939F5A" w14:textId="77777777" w:rsidR="00A91B09" w:rsidRDefault="00000000">
      <w:pPr>
        <w:pStyle w:val="a5"/>
        <w:tabs>
          <w:tab w:val="right" w:pos="8646"/>
        </w:tabs>
        <w:ind w:left="1460" w:firstLine="0"/>
      </w:pPr>
      <w:r>
        <w:rPr>
          <w:rStyle w:val="a4"/>
        </w:rPr>
        <w:t>and Other Documents</w:t>
      </w:r>
      <w:r>
        <w:rPr>
          <w:rStyle w:val="a4"/>
        </w:rPr>
        <w:tab/>
      </w:r>
      <w:r>
        <w:rPr>
          <w:rStyle w:val="a4"/>
          <w:lang w:val="ru-RU" w:eastAsia="ru-RU"/>
        </w:rPr>
        <w:t>34</w:t>
      </w:r>
    </w:p>
    <w:p w14:paraId="10552A06" w14:textId="77777777" w:rsidR="00A91B09" w:rsidRDefault="00000000">
      <w:pPr>
        <w:pStyle w:val="a5"/>
        <w:numPr>
          <w:ilvl w:val="1"/>
          <w:numId w:val="6"/>
        </w:numPr>
        <w:tabs>
          <w:tab w:val="left" w:pos="1400"/>
          <w:tab w:val="right" w:pos="8634"/>
        </w:tabs>
      </w:pPr>
      <w:hyperlink w:anchor="bookmark6767" w:tooltip="Current Document">
        <w:r>
          <w:rPr>
            <w:rStyle w:val="a4"/>
          </w:rPr>
          <w:t>Permanent Works Designed by Contractor</w:t>
        </w:r>
        <w:r>
          <w:rPr>
            <w:rStyle w:val="a4"/>
          </w:rPr>
          <w:tab/>
        </w:r>
        <w:r>
          <w:rPr>
            <w:rStyle w:val="a4"/>
            <w:lang w:val="ru-RU" w:eastAsia="ru-RU"/>
          </w:rPr>
          <w:t>34</w:t>
        </w:r>
      </w:hyperlink>
    </w:p>
    <w:p w14:paraId="2E39D1FE" w14:textId="77777777" w:rsidR="00A91B09" w:rsidRDefault="00000000">
      <w:pPr>
        <w:pStyle w:val="a5"/>
        <w:numPr>
          <w:ilvl w:val="1"/>
          <w:numId w:val="6"/>
        </w:numPr>
        <w:tabs>
          <w:tab w:val="left" w:pos="1400"/>
          <w:tab w:val="right" w:pos="8634"/>
        </w:tabs>
        <w:spacing w:after="260"/>
        <w:sectPr w:rsidR="00A91B09">
          <w:footerReference w:type="even" r:id="rId7"/>
          <w:footerReference w:type="default" r:id="rId8"/>
          <w:footerReference w:type="first" r:id="rId9"/>
          <w:pgSz w:w="11900" w:h="16840"/>
          <w:pgMar w:top="1179" w:right="1659" w:bottom="1301" w:left="1529" w:header="0" w:footer="3" w:gutter="0"/>
          <w:pgNumType w:start="1"/>
          <w:cols w:space="720"/>
          <w:noEndnote/>
          <w:titlePg/>
          <w:docGrid w:linePitch="360"/>
        </w:sectPr>
      </w:pPr>
      <w:hyperlink w:anchor="bookmark6831" w:tooltip="Current Document">
        <w:r>
          <w:rPr>
            <w:rStyle w:val="a4"/>
          </w:rPr>
          <w:t>Responsibility Unaffected by Approval</w:t>
        </w:r>
        <w:r>
          <w:rPr>
            <w:rStyle w:val="a4"/>
          </w:rPr>
          <w:tab/>
        </w:r>
        <w:r>
          <w:rPr>
            <w:rStyle w:val="a4"/>
            <w:lang w:val="ru-RU" w:eastAsia="ru-RU"/>
          </w:rPr>
          <w:t>34</w:t>
        </w:r>
      </w:hyperlink>
      <w:r>
        <w:fldChar w:fldCharType="end"/>
      </w:r>
    </w:p>
    <w:p w14:paraId="7B39BE62" w14:textId="77777777" w:rsidR="00A91B09" w:rsidRDefault="00000000">
      <w:pPr>
        <w:pStyle w:val="22"/>
      </w:pPr>
      <w:r>
        <w:rPr>
          <w:rStyle w:val="21"/>
          <w:b/>
          <w:bCs/>
        </w:rPr>
        <w:lastRenderedPageBreak/>
        <w:t>General Obligations</w:t>
      </w:r>
    </w:p>
    <w:p w14:paraId="7149AFE2" w14:textId="77777777" w:rsidR="00A91B09" w:rsidRDefault="00000000">
      <w:pPr>
        <w:pStyle w:val="a5"/>
        <w:numPr>
          <w:ilvl w:val="1"/>
          <w:numId w:val="7"/>
        </w:numPr>
        <w:tabs>
          <w:tab w:val="left" w:pos="1299"/>
          <w:tab w:val="right" w:pos="8499"/>
        </w:tabs>
        <w:ind w:firstLine="840"/>
        <w:jc w:val="both"/>
      </w:pPr>
      <w:r>
        <w:fldChar w:fldCharType="begin"/>
      </w:r>
      <w:r>
        <w:instrText xml:space="preserve"> TOC \o "1-5" \h \z </w:instrText>
      </w:r>
      <w:r>
        <w:fldChar w:fldCharType="separate"/>
      </w:r>
      <w:r>
        <w:rPr>
          <w:rStyle w:val="a4"/>
        </w:rPr>
        <w:t>Contractor’s General Responsibilities</w:t>
      </w:r>
      <w:r>
        <w:rPr>
          <w:rStyle w:val="a4"/>
        </w:rPr>
        <w:tab/>
      </w:r>
      <w:r>
        <w:rPr>
          <w:rStyle w:val="a4"/>
          <w:lang w:val="ru-RU" w:eastAsia="ru-RU"/>
        </w:rPr>
        <w:t>35</w:t>
      </w:r>
    </w:p>
    <w:p w14:paraId="32ED5BBA" w14:textId="77777777" w:rsidR="00A91B09" w:rsidRDefault="00000000">
      <w:pPr>
        <w:pStyle w:val="a5"/>
        <w:numPr>
          <w:ilvl w:val="1"/>
          <w:numId w:val="7"/>
        </w:numPr>
        <w:tabs>
          <w:tab w:val="left" w:pos="1323"/>
          <w:tab w:val="right" w:pos="8499"/>
        </w:tabs>
        <w:ind w:firstLine="840"/>
        <w:jc w:val="both"/>
      </w:pPr>
      <w:hyperlink w:anchor="bookmark6915" w:tooltip="Current Document">
        <w:r>
          <w:rPr>
            <w:rStyle w:val="a4"/>
          </w:rPr>
          <w:t>Site Operations and Methods of Construction</w:t>
        </w:r>
        <w:r>
          <w:rPr>
            <w:rStyle w:val="a4"/>
          </w:rPr>
          <w:tab/>
        </w:r>
        <w:r>
          <w:rPr>
            <w:rStyle w:val="a4"/>
            <w:lang w:val="ru-RU" w:eastAsia="ru-RU"/>
          </w:rPr>
          <w:t>36</w:t>
        </w:r>
      </w:hyperlink>
    </w:p>
    <w:p w14:paraId="56E4B454" w14:textId="77777777" w:rsidR="00A91B09" w:rsidRDefault="00000000">
      <w:pPr>
        <w:pStyle w:val="a5"/>
        <w:numPr>
          <w:ilvl w:val="1"/>
          <w:numId w:val="7"/>
        </w:numPr>
        <w:tabs>
          <w:tab w:val="left" w:pos="1309"/>
          <w:tab w:val="right" w:pos="8499"/>
        </w:tabs>
        <w:ind w:firstLine="840"/>
        <w:jc w:val="both"/>
      </w:pPr>
      <w:r>
        <w:rPr>
          <w:rStyle w:val="a4"/>
        </w:rPr>
        <w:t>Decennial Liability</w:t>
      </w:r>
      <w:r>
        <w:rPr>
          <w:rStyle w:val="a4"/>
        </w:rPr>
        <w:tab/>
      </w:r>
      <w:r>
        <w:rPr>
          <w:rStyle w:val="a4"/>
          <w:lang w:val="ru-RU" w:eastAsia="ru-RU"/>
        </w:rPr>
        <w:t>36</w:t>
      </w:r>
    </w:p>
    <w:p w14:paraId="1EE6D87A" w14:textId="77777777" w:rsidR="00A91B09" w:rsidRDefault="00000000">
      <w:pPr>
        <w:pStyle w:val="a5"/>
        <w:numPr>
          <w:ilvl w:val="1"/>
          <w:numId w:val="8"/>
        </w:numPr>
        <w:tabs>
          <w:tab w:val="left" w:pos="1304"/>
          <w:tab w:val="right" w:pos="8499"/>
        </w:tabs>
        <w:ind w:firstLine="840"/>
        <w:jc w:val="both"/>
      </w:pPr>
      <w:r>
        <w:rPr>
          <w:rStyle w:val="a4"/>
        </w:rPr>
        <w:t>Contract Agreement</w:t>
      </w:r>
      <w:r>
        <w:rPr>
          <w:rStyle w:val="a4"/>
        </w:rPr>
        <w:tab/>
      </w:r>
      <w:r>
        <w:rPr>
          <w:rStyle w:val="a4"/>
          <w:lang w:val="ru-RU" w:eastAsia="ru-RU"/>
        </w:rPr>
        <w:t>37</w:t>
      </w:r>
    </w:p>
    <w:p w14:paraId="190B919F" w14:textId="77777777" w:rsidR="00A91B09" w:rsidRDefault="00000000">
      <w:pPr>
        <w:pStyle w:val="a5"/>
        <w:numPr>
          <w:ilvl w:val="1"/>
          <w:numId w:val="9"/>
        </w:numPr>
        <w:tabs>
          <w:tab w:val="left" w:pos="1374"/>
          <w:tab w:val="right" w:pos="8619"/>
        </w:tabs>
        <w:ind w:firstLine="720"/>
        <w:jc w:val="both"/>
      </w:pPr>
      <w:r>
        <w:rPr>
          <w:rStyle w:val="a4"/>
        </w:rPr>
        <w:t>Performance Security</w:t>
      </w:r>
      <w:r>
        <w:rPr>
          <w:rStyle w:val="a4"/>
        </w:rPr>
        <w:tab/>
      </w:r>
      <w:r>
        <w:rPr>
          <w:rStyle w:val="a4"/>
          <w:lang w:val="ru-RU" w:eastAsia="ru-RU"/>
        </w:rPr>
        <w:t>38</w:t>
      </w:r>
    </w:p>
    <w:p w14:paraId="6BDE374F" w14:textId="77777777" w:rsidR="00A91B09" w:rsidRDefault="00000000">
      <w:pPr>
        <w:pStyle w:val="a5"/>
        <w:numPr>
          <w:ilvl w:val="1"/>
          <w:numId w:val="9"/>
        </w:numPr>
        <w:tabs>
          <w:tab w:val="left" w:pos="1374"/>
          <w:tab w:val="right" w:pos="8619"/>
        </w:tabs>
        <w:ind w:firstLine="720"/>
        <w:jc w:val="both"/>
      </w:pPr>
      <w:r>
        <w:rPr>
          <w:rStyle w:val="a4"/>
        </w:rPr>
        <w:t>Period of Validity of Performance Security</w:t>
      </w:r>
      <w:r>
        <w:rPr>
          <w:rStyle w:val="a4"/>
        </w:rPr>
        <w:tab/>
      </w:r>
      <w:r w:rsidRPr="00D33D7A">
        <w:rPr>
          <w:rStyle w:val="a4"/>
          <w:lang w:eastAsia="ru-RU"/>
        </w:rPr>
        <w:t>39</w:t>
      </w:r>
    </w:p>
    <w:p w14:paraId="46FCB488" w14:textId="77777777" w:rsidR="00A91B09" w:rsidRDefault="00000000">
      <w:pPr>
        <w:pStyle w:val="a5"/>
        <w:numPr>
          <w:ilvl w:val="1"/>
          <w:numId w:val="9"/>
        </w:numPr>
        <w:tabs>
          <w:tab w:val="left" w:pos="1374"/>
          <w:tab w:val="right" w:pos="8619"/>
        </w:tabs>
        <w:ind w:firstLine="720"/>
        <w:jc w:val="both"/>
      </w:pPr>
      <w:r>
        <w:rPr>
          <w:rStyle w:val="a4"/>
        </w:rPr>
        <w:t>Claims under Performance Security</w:t>
      </w:r>
      <w:r>
        <w:rPr>
          <w:rStyle w:val="a4"/>
        </w:rPr>
        <w:tab/>
      </w:r>
      <w:r>
        <w:rPr>
          <w:rStyle w:val="a4"/>
          <w:lang w:val="ru-RU" w:eastAsia="ru-RU"/>
        </w:rPr>
        <w:t>39</w:t>
      </w:r>
    </w:p>
    <w:p w14:paraId="67A68F5C" w14:textId="77777777" w:rsidR="00A91B09" w:rsidRDefault="00000000">
      <w:pPr>
        <w:pStyle w:val="a5"/>
        <w:numPr>
          <w:ilvl w:val="1"/>
          <w:numId w:val="9"/>
        </w:numPr>
        <w:tabs>
          <w:tab w:val="left" w:pos="1374"/>
          <w:tab w:val="right" w:pos="8619"/>
        </w:tabs>
        <w:ind w:firstLine="720"/>
        <w:jc w:val="both"/>
      </w:pPr>
      <w:r>
        <w:rPr>
          <w:rStyle w:val="a4"/>
        </w:rPr>
        <w:t>Default of Institution Providing Security</w:t>
      </w:r>
      <w:r>
        <w:rPr>
          <w:rStyle w:val="a4"/>
        </w:rPr>
        <w:tab/>
      </w:r>
      <w:r w:rsidRPr="00D33D7A">
        <w:rPr>
          <w:rStyle w:val="a4"/>
          <w:lang w:eastAsia="ru-RU"/>
        </w:rPr>
        <w:t>39</w:t>
      </w:r>
    </w:p>
    <w:p w14:paraId="7BD6A0F9" w14:textId="77777777" w:rsidR="00A91B09" w:rsidRDefault="00000000">
      <w:pPr>
        <w:pStyle w:val="a5"/>
        <w:numPr>
          <w:ilvl w:val="1"/>
          <w:numId w:val="10"/>
        </w:numPr>
        <w:tabs>
          <w:tab w:val="left" w:pos="1374"/>
          <w:tab w:val="right" w:pos="8619"/>
        </w:tabs>
        <w:ind w:firstLine="720"/>
        <w:jc w:val="both"/>
      </w:pPr>
      <w:r>
        <w:rPr>
          <w:rStyle w:val="a4"/>
        </w:rPr>
        <w:t>Inspection of Site</w:t>
      </w:r>
      <w:r>
        <w:rPr>
          <w:rStyle w:val="a4"/>
        </w:rPr>
        <w:tab/>
      </w:r>
      <w:r>
        <w:rPr>
          <w:rStyle w:val="a4"/>
          <w:lang w:val="ru-RU" w:eastAsia="ru-RU"/>
        </w:rPr>
        <w:t>40</w:t>
      </w:r>
    </w:p>
    <w:p w14:paraId="73EA6784" w14:textId="77777777" w:rsidR="00A91B09" w:rsidRDefault="00000000">
      <w:pPr>
        <w:pStyle w:val="a5"/>
        <w:numPr>
          <w:ilvl w:val="1"/>
          <w:numId w:val="10"/>
        </w:numPr>
        <w:tabs>
          <w:tab w:val="left" w:pos="1374"/>
          <w:tab w:val="right" w:pos="8619"/>
        </w:tabs>
        <w:ind w:firstLine="720"/>
        <w:jc w:val="both"/>
      </w:pPr>
      <w:r>
        <w:rPr>
          <w:rStyle w:val="a4"/>
        </w:rPr>
        <w:t>Access to Data</w:t>
      </w:r>
      <w:r>
        <w:rPr>
          <w:rStyle w:val="a4"/>
        </w:rPr>
        <w:tab/>
      </w:r>
      <w:r>
        <w:rPr>
          <w:rStyle w:val="a4"/>
          <w:lang w:val="ru-RU" w:eastAsia="ru-RU"/>
        </w:rPr>
        <w:t>41</w:t>
      </w:r>
    </w:p>
    <w:p w14:paraId="029224EC" w14:textId="77777777" w:rsidR="00A91B09" w:rsidRDefault="00000000">
      <w:pPr>
        <w:pStyle w:val="a5"/>
        <w:numPr>
          <w:ilvl w:val="1"/>
          <w:numId w:val="11"/>
        </w:numPr>
        <w:tabs>
          <w:tab w:val="left" w:pos="1374"/>
        </w:tabs>
        <w:ind w:firstLine="720"/>
        <w:jc w:val="both"/>
      </w:pPr>
      <w:r>
        <w:rPr>
          <w:rStyle w:val="a4"/>
        </w:rPr>
        <w:t>Sufficiency of Tender</w:t>
      </w:r>
    </w:p>
    <w:p w14:paraId="3B9F2FDA" w14:textId="77777777" w:rsidR="00A91B09" w:rsidRDefault="00000000">
      <w:pPr>
        <w:pStyle w:val="a5"/>
        <w:ind w:left="1440" w:firstLine="0"/>
      </w:pPr>
      <w:hyperlink w:anchor="bookmark2251" w:tooltip="Current Document">
        <w:r>
          <w:rPr>
            <w:rStyle w:val="a4"/>
            <w:lang w:val="ru-RU" w:eastAsia="ru-RU"/>
          </w:rPr>
          <w:t>41</w:t>
        </w:r>
      </w:hyperlink>
    </w:p>
    <w:p w14:paraId="64FB87ED" w14:textId="77777777" w:rsidR="00A91B09" w:rsidRDefault="00000000">
      <w:pPr>
        <w:pStyle w:val="a5"/>
        <w:numPr>
          <w:ilvl w:val="1"/>
          <w:numId w:val="11"/>
        </w:numPr>
        <w:tabs>
          <w:tab w:val="left" w:pos="1374"/>
          <w:tab w:val="right" w:pos="8619"/>
        </w:tabs>
        <w:ind w:firstLine="720"/>
        <w:jc w:val="both"/>
      </w:pPr>
      <w:r>
        <w:rPr>
          <w:rStyle w:val="a4"/>
        </w:rPr>
        <w:t>Adverse Physical Obstructions or Conditions</w:t>
      </w:r>
      <w:r>
        <w:rPr>
          <w:rStyle w:val="a4"/>
        </w:rPr>
        <w:tab/>
      </w:r>
      <w:r w:rsidRPr="00D33D7A">
        <w:rPr>
          <w:rStyle w:val="a4"/>
          <w:lang w:eastAsia="ru-RU"/>
        </w:rPr>
        <w:t>41</w:t>
      </w:r>
    </w:p>
    <w:p w14:paraId="209A75C0" w14:textId="77777777" w:rsidR="00A91B09" w:rsidRDefault="00000000">
      <w:pPr>
        <w:pStyle w:val="a5"/>
        <w:numPr>
          <w:ilvl w:val="1"/>
          <w:numId w:val="11"/>
        </w:numPr>
        <w:tabs>
          <w:tab w:val="left" w:pos="1374"/>
          <w:tab w:val="right" w:pos="8619"/>
        </w:tabs>
        <w:ind w:firstLine="720"/>
        <w:jc w:val="both"/>
      </w:pPr>
      <w:r>
        <w:rPr>
          <w:rStyle w:val="a4"/>
        </w:rPr>
        <w:t>Procedures for the Contractor</w:t>
      </w:r>
      <w:r>
        <w:rPr>
          <w:rStyle w:val="a4"/>
        </w:rPr>
        <w:tab/>
      </w:r>
      <w:r>
        <w:rPr>
          <w:rStyle w:val="a4"/>
          <w:lang w:val="ru-RU" w:eastAsia="ru-RU"/>
        </w:rPr>
        <w:t>41</w:t>
      </w:r>
    </w:p>
    <w:p w14:paraId="60A41ABE" w14:textId="77777777" w:rsidR="00A91B09" w:rsidRDefault="00000000">
      <w:pPr>
        <w:pStyle w:val="a5"/>
        <w:numPr>
          <w:ilvl w:val="1"/>
          <w:numId w:val="11"/>
        </w:numPr>
        <w:tabs>
          <w:tab w:val="left" w:pos="1374"/>
          <w:tab w:val="right" w:pos="8619"/>
        </w:tabs>
        <w:ind w:firstLine="720"/>
        <w:jc w:val="both"/>
      </w:pPr>
      <w:r>
        <w:rPr>
          <w:rStyle w:val="a4"/>
        </w:rPr>
        <w:t>Procedures for the Engineer</w:t>
      </w:r>
      <w:r>
        <w:rPr>
          <w:rStyle w:val="a4"/>
        </w:rPr>
        <w:tab/>
      </w:r>
      <w:r>
        <w:rPr>
          <w:rStyle w:val="a4"/>
          <w:lang w:val="ru-RU" w:eastAsia="ru-RU"/>
        </w:rPr>
        <w:t>43</w:t>
      </w:r>
    </w:p>
    <w:p w14:paraId="12A2DC9E" w14:textId="77777777" w:rsidR="00A91B09" w:rsidRDefault="00000000">
      <w:pPr>
        <w:pStyle w:val="a5"/>
        <w:numPr>
          <w:ilvl w:val="1"/>
          <w:numId w:val="11"/>
        </w:numPr>
        <w:tabs>
          <w:tab w:val="left" w:pos="1374"/>
          <w:tab w:val="right" w:pos="8619"/>
        </w:tabs>
        <w:ind w:firstLine="720"/>
        <w:jc w:val="both"/>
      </w:pPr>
      <w:r>
        <w:rPr>
          <w:rStyle w:val="a4"/>
        </w:rPr>
        <w:t>Conditions Reasonably Foreseeable</w:t>
      </w:r>
      <w:r>
        <w:rPr>
          <w:rStyle w:val="a4"/>
        </w:rPr>
        <w:tab/>
      </w:r>
      <w:r>
        <w:rPr>
          <w:rStyle w:val="a4"/>
          <w:lang w:val="ru-RU" w:eastAsia="ru-RU"/>
        </w:rPr>
        <w:t>45</w:t>
      </w:r>
    </w:p>
    <w:p w14:paraId="0CF65AF7" w14:textId="77777777" w:rsidR="00A91B09" w:rsidRDefault="00000000">
      <w:pPr>
        <w:pStyle w:val="a5"/>
        <w:numPr>
          <w:ilvl w:val="1"/>
          <w:numId w:val="12"/>
        </w:numPr>
        <w:tabs>
          <w:tab w:val="left" w:pos="1374"/>
          <w:tab w:val="right" w:pos="8619"/>
        </w:tabs>
        <w:ind w:firstLine="720"/>
        <w:jc w:val="both"/>
      </w:pPr>
      <w:r>
        <w:rPr>
          <w:rStyle w:val="a4"/>
        </w:rPr>
        <w:t>Work to be in Accordance with Contract</w:t>
      </w:r>
      <w:r>
        <w:rPr>
          <w:rStyle w:val="a4"/>
        </w:rPr>
        <w:tab/>
      </w:r>
      <w:r w:rsidRPr="00D33D7A">
        <w:rPr>
          <w:rStyle w:val="a4"/>
          <w:lang w:eastAsia="ru-RU"/>
        </w:rPr>
        <w:t>45</w:t>
      </w:r>
    </w:p>
    <w:p w14:paraId="620C66BB" w14:textId="77777777" w:rsidR="00A91B09" w:rsidRDefault="00000000">
      <w:pPr>
        <w:pStyle w:val="a5"/>
        <w:numPr>
          <w:ilvl w:val="1"/>
          <w:numId w:val="12"/>
        </w:numPr>
        <w:tabs>
          <w:tab w:val="left" w:pos="1374"/>
          <w:tab w:val="right" w:pos="8619"/>
        </w:tabs>
        <w:ind w:firstLine="720"/>
        <w:jc w:val="both"/>
      </w:pPr>
      <w:r>
        <w:rPr>
          <w:rStyle w:val="a4"/>
        </w:rPr>
        <w:t>Program to be Submitted</w:t>
      </w:r>
      <w:r>
        <w:rPr>
          <w:rStyle w:val="a4"/>
        </w:rPr>
        <w:tab/>
      </w:r>
      <w:r>
        <w:rPr>
          <w:rStyle w:val="a4"/>
          <w:lang w:val="ru-RU" w:eastAsia="ru-RU"/>
        </w:rPr>
        <w:t>45</w:t>
      </w:r>
    </w:p>
    <w:p w14:paraId="10CE0C32" w14:textId="77777777" w:rsidR="00A91B09" w:rsidRDefault="00000000">
      <w:pPr>
        <w:pStyle w:val="a5"/>
        <w:numPr>
          <w:ilvl w:val="1"/>
          <w:numId w:val="12"/>
        </w:numPr>
        <w:tabs>
          <w:tab w:val="left" w:pos="1374"/>
          <w:tab w:val="right" w:pos="8619"/>
        </w:tabs>
        <w:ind w:firstLine="720"/>
        <w:jc w:val="both"/>
      </w:pPr>
      <w:r>
        <w:rPr>
          <w:rStyle w:val="a4"/>
        </w:rPr>
        <w:t>Revised Program</w:t>
      </w:r>
      <w:r>
        <w:rPr>
          <w:rStyle w:val="a4"/>
        </w:rPr>
        <w:tab/>
      </w:r>
      <w:r>
        <w:rPr>
          <w:rStyle w:val="a4"/>
          <w:lang w:val="ru-RU" w:eastAsia="ru-RU"/>
        </w:rPr>
        <w:t>47</w:t>
      </w:r>
    </w:p>
    <w:p w14:paraId="4BB6A218" w14:textId="77777777" w:rsidR="00A91B09" w:rsidRDefault="00000000">
      <w:pPr>
        <w:pStyle w:val="a5"/>
        <w:numPr>
          <w:ilvl w:val="1"/>
          <w:numId w:val="12"/>
        </w:numPr>
        <w:tabs>
          <w:tab w:val="left" w:pos="1374"/>
          <w:tab w:val="right" w:pos="8619"/>
        </w:tabs>
        <w:ind w:firstLine="720"/>
        <w:jc w:val="both"/>
      </w:pPr>
      <w:r>
        <w:rPr>
          <w:rStyle w:val="a4"/>
        </w:rPr>
        <w:t>Cash Flow Estimate to be Submitted</w:t>
      </w:r>
      <w:r>
        <w:rPr>
          <w:rStyle w:val="a4"/>
        </w:rPr>
        <w:tab/>
      </w:r>
      <w:r w:rsidRPr="00D33D7A">
        <w:rPr>
          <w:rStyle w:val="a4"/>
          <w:lang w:eastAsia="ru-RU"/>
        </w:rPr>
        <w:t>47</w:t>
      </w:r>
    </w:p>
    <w:p w14:paraId="38755AF2" w14:textId="77777777" w:rsidR="00A91B09" w:rsidRDefault="00000000">
      <w:pPr>
        <w:pStyle w:val="a5"/>
        <w:numPr>
          <w:ilvl w:val="1"/>
          <w:numId w:val="12"/>
        </w:numPr>
        <w:tabs>
          <w:tab w:val="left" w:pos="1374"/>
          <w:tab w:val="right" w:pos="8619"/>
        </w:tabs>
        <w:ind w:firstLine="720"/>
        <w:jc w:val="both"/>
      </w:pPr>
      <w:r>
        <w:rPr>
          <w:rStyle w:val="a4"/>
        </w:rPr>
        <w:t>Contractor not Relieved of Duties or Responsibilities</w:t>
      </w:r>
      <w:r>
        <w:rPr>
          <w:rStyle w:val="a4"/>
        </w:rPr>
        <w:tab/>
      </w:r>
      <w:r w:rsidRPr="00D33D7A">
        <w:rPr>
          <w:rStyle w:val="a4"/>
          <w:lang w:eastAsia="ru-RU"/>
        </w:rPr>
        <w:t>47</w:t>
      </w:r>
    </w:p>
    <w:p w14:paraId="092EC2CB" w14:textId="77777777" w:rsidR="00A91B09" w:rsidRDefault="00000000">
      <w:pPr>
        <w:pStyle w:val="a5"/>
        <w:numPr>
          <w:ilvl w:val="1"/>
          <w:numId w:val="13"/>
        </w:numPr>
        <w:tabs>
          <w:tab w:val="left" w:pos="1374"/>
          <w:tab w:val="right" w:pos="8619"/>
        </w:tabs>
        <w:ind w:firstLine="720"/>
        <w:jc w:val="both"/>
      </w:pPr>
      <w:r>
        <w:rPr>
          <w:rStyle w:val="a4"/>
        </w:rPr>
        <w:t>Contractor’s Superintendence</w:t>
      </w:r>
      <w:r>
        <w:rPr>
          <w:rStyle w:val="a4"/>
        </w:rPr>
        <w:tab/>
      </w:r>
      <w:r>
        <w:rPr>
          <w:rStyle w:val="a4"/>
          <w:lang w:val="ru-RU" w:eastAsia="ru-RU"/>
        </w:rPr>
        <w:t>47</w:t>
      </w:r>
    </w:p>
    <w:p w14:paraId="61F3A728" w14:textId="77777777" w:rsidR="00A91B09" w:rsidRDefault="00000000">
      <w:pPr>
        <w:pStyle w:val="a5"/>
        <w:numPr>
          <w:ilvl w:val="1"/>
          <w:numId w:val="13"/>
        </w:numPr>
        <w:tabs>
          <w:tab w:val="left" w:pos="1374"/>
          <w:tab w:val="right" w:pos="8619"/>
        </w:tabs>
        <w:ind w:firstLine="720"/>
        <w:jc w:val="both"/>
      </w:pPr>
      <w:r>
        <w:rPr>
          <w:rStyle w:val="a4"/>
        </w:rPr>
        <w:t>Language Ability of the Contractor’s Superintendent</w:t>
      </w:r>
      <w:r>
        <w:rPr>
          <w:rStyle w:val="a4"/>
        </w:rPr>
        <w:tab/>
      </w:r>
      <w:r w:rsidRPr="00D33D7A">
        <w:rPr>
          <w:rStyle w:val="a4"/>
          <w:lang w:eastAsia="ru-RU"/>
        </w:rPr>
        <w:t>48</w:t>
      </w:r>
    </w:p>
    <w:p w14:paraId="5B609953" w14:textId="77777777" w:rsidR="00A91B09" w:rsidRDefault="00000000">
      <w:pPr>
        <w:pStyle w:val="a5"/>
        <w:numPr>
          <w:ilvl w:val="1"/>
          <w:numId w:val="14"/>
        </w:numPr>
        <w:tabs>
          <w:tab w:val="left" w:pos="1374"/>
          <w:tab w:val="right" w:pos="8619"/>
        </w:tabs>
        <w:ind w:firstLine="720"/>
        <w:jc w:val="both"/>
      </w:pPr>
      <w:r>
        <w:rPr>
          <w:rStyle w:val="a4"/>
        </w:rPr>
        <w:t>Contractor’s Employees</w:t>
      </w:r>
      <w:r>
        <w:rPr>
          <w:rStyle w:val="a4"/>
        </w:rPr>
        <w:tab/>
      </w:r>
      <w:r>
        <w:rPr>
          <w:rStyle w:val="a4"/>
          <w:lang w:val="ru-RU" w:eastAsia="ru-RU"/>
        </w:rPr>
        <w:t>48</w:t>
      </w:r>
    </w:p>
    <w:p w14:paraId="23E6DF4B" w14:textId="77777777" w:rsidR="00A91B09" w:rsidRDefault="00000000">
      <w:pPr>
        <w:pStyle w:val="a5"/>
        <w:numPr>
          <w:ilvl w:val="1"/>
          <w:numId w:val="14"/>
        </w:numPr>
        <w:tabs>
          <w:tab w:val="left" w:pos="1374"/>
          <w:tab w:val="right" w:pos="8619"/>
        </w:tabs>
        <w:ind w:firstLine="720"/>
        <w:jc w:val="both"/>
      </w:pPr>
      <w:r>
        <w:rPr>
          <w:rStyle w:val="a4"/>
        </w:rPr>
        <w:t>Engineer at Liberty to Object</w:t>
      </w:r>
      <w:r>
        <w:rPr>
          <w:rStyle w:val="a4"/>
        </w:rPr>
        <w:tab/>
      </w:r>
      <w:r w:rsidRPr="00D33D7A">
        <w:rPr>
          <w:rStyle w:val="a4"/>
          <w:lang w:eastAsia="ru-RU"/>
        </w:rPr>
        <w:t>49</w:t>
      </w:r>
    </w:p>
    <w:p w14:paraId="6B11076D" w14:textId="77777777" w:rsidR="00A91B09" w:rsidRDefault="00000000">
      <w:pPr>
        <w:pStyle w:val="a5"/>
        <w:numPr>
          <w:ilvl w:val="1"/>
          <w:numId w:val="15"/>
        </w:numPr>
        <w:tabs>
          <w:tab w:val="left" w:pos="1374"/>
          <w:tab w:val="right" w:pos="8619"/>
        </w:tabs>
        <w:ind w:firstLine="720"/>
        <w:jc w:val="both"/>
      </w:pPr>
      <w:r>
        <w:rPr>
          <w:rStyle w:val="a4"/>
        </w:rPr>
        <w:t>Setting-Out</w:t>
      </w:r>
      <w:r>
        <w:rPr>
          <w:rStyle w:val="a4"/>
        </w:rPr>
        <w:tab/>
      </w:r>
      <w:r>
        <w:rPr>
          <w:rStyle w:val="a4"/>
          <w:lang w:val="ru-RU" w:eastAsia="ru-RU"/>
        </w:rPr>
        <w:t>49</w:t>
      </w:r>
    </w:p>
    <w:p w14:paraId="0756CFDF" w14:textId="77777777" w:rsidR="00A91B09" w:rsidRDefault="00000000">
      <w:pPr>
        <w:pStyle w:val="a5"/>
        <w:numPr>
          <w:ilvl w:val="1"/>
          <w:numId w:val="15"/>
        </w:numPr>
        <w:tabs>
          <w:tab w:val="left" w:pos="1374"/>
          <w:tab w:val="right" w:pos="8619"/>
        </w:tabs>
        <w:ind w:firstLine="720"/>
        <w:jc w:val="both"/>
      </w:pPr>
      <w:r>
        <w:rPr>
          <w:rStyle w:val="a4"/>
        </w:rPr>
        <w:t>Orientation Towards Mecca</w:t>
      </w:r>
      <w:r>
        <w:rPr>
          <w:rStyle w:val="a4"/>
        </w:rPr>
        <w:tab/>
      </w:r>
      <w:r>
        <w:rPr>
          <w:rStyle w:val="a4"/>
          <w:lang w:val="ru-RU" w:eastAsia="ru-RU"/>
        </w:rPr>
        <w:t>50</w:t>
      </w:r>
    </w:p>
    <w:p w14:paraId="28714773" w14:textId="77777777" w:rsidR="00A91B09" w:rsidRDefault="00000000">
      <w:pPr>
        <w:pStyle w:val="a5"/>
        <w:numPr>
          <w:ilvl w:val="1"/>
          <w:numId w:val="16"/>
        </w:numPr>
        <w:tabs>
          <w:tab w:val="left" w:pos="1374"/>
          <w:tab w:val="right" w:pos="8619"/>
        </w:tabs>
        <w:ind w:firstLine="720"/>
        <w:jc w:val="both"/>
      </w:pPr>
      <w:r>
        <w:rPr>
          <w:rStyle w:val="a4"/>
        </w:rPr>
        <w:t>Boreholes and Exploratory Excavations</w:t>
      </w:r>
      <w:r>
        <w:rPr>
          <w:rStyle w:val="a4"/>
        </w:rPr>
        <w:tab/>
      </w:r>
      <w:r>
        <w:rPr>
          <w:rStyle w:val="a4"/>
          <w:lang w:val="ru-RU" w:eastAsia="ru-RU"/>
        </w:rPr>
        <w:t>50</w:t>
      </w:r>
    </w:p>
    <w:p w14:paraId="1CCECB6A" w14:textId="77777777" w:rsidR="00A91B09" w:rsidRDefault="00000000">
      <w:pPr>
        <w:pStyle w:val="a5"/>
        <w:numPr>
          <w:ilvl w:val="1"/>
          <w:numId w:val="16"/>
        </w:numPr>
        <w:tabs>
          <w:tab w:val="left" w:pos="1374"/>
          <w:tab w:val="right" w:pos="8619"/>
        </w:tabs>
        <w:ind w:firstLine="720"/>
        <w:jc w:val="both"/>
      </w:pPr>
      <w:hyperlink w:anchor="bookmark6883" w:tooltip="Current Document">
        <w:r>
          <w:rPr>
            <w:rStyle w:val="a4"/>
          </w:rPr>
          <w:t>Safety, Security and Protection of the Environment</w:t>
        </w:r>
        <w:r>
          <w:rPr>
            <w:rStyle w:val="a4"/>
          </w:rPr>
          <w:tab/>
        </w:r>
        <w:r>
          <w:rPr>
            <w:rStyle w:val="a4"/>
            <w:lang w:val="ru-RU" w:eastAsia="ru-RU"/>
          </w:rPr>
          <w:t>50</w:t>
        </w:r>
      </w:hyperlink>
    </w:p>
    <w:p w14:paraId="445E63AB" w14:textId="77777777" w:rsidR="00A91B09" w:rsidRDefault="00000000">
      <w:pPr>
        <w:pStyle w:val="a5"/>
        <w:numPr>
          <w:ilvl w:val="1"/>
          <w:numId w:val="16"/>
        </w:numPr>
        <w:tabs>
          <w:tab w:val="left" w:pos="1374"/>
          <w:tab w:val="right" w:pos="8619"/>
        </w:tabs>
        <w:ind w:firstLine="720"/>
        <w:jc w:val="both"/>
      </w:pPr>
      <w:r>
        <w:rPr>
          <w:rStyle w:val="a4"/>
        </w:rPr>
        <w:t>Employer’s Responsibilities</w:t>
      </w:r>
      <w:r>
        <w:rPr>
          <w:rStyle w:val="a4"/>
        </w:rPr>
        <w:tab/>
      </w:r>
      <w:r>
        <w:rPr>
          <w:rStyle w:val="a4"/>
          <w:lang w:val="ru-RU" w:eastAsia="ru-RU"/>
        </w:rPr>
        <w:t>51</w:t>
      </w:r>
    </w:p>
    <w:p w14:paraId="74227FDE" w14:textId="77777777" w:rsidR="00A91B09" w:rsidRDefault="00000000">
      <w:pPr>
        <w:pStyle w:val="a5"/>
        <w:numPr>
          <w:ilvl w:val="1"/>
          <w:numId w:val="17"/>
        </w:numPr>
        <w:tabs>
          <w:tab w:val="left" w:pos="1374"/>
          <w:tab w:val="right" w:pos="8619"/>
        </w:tabs>
        <w:ind w:firstLine="720"/>
        <w:jc w:val="both"/>
      </w:pPr>
      <w:r>
        <w:rPr>
          <w:rStyle w:val="a4"/>
        </w:rPr>
        <w:t>Care of Works</w:t>
      </w:r>
      <w:r>
        <w:rPr>
          <w:rStyle w:val="a4"/>
        </w:rPr>
        <w:tab/>
      </w:r>
      <w:r>
        <w:rPr>
          <w:rStyle w:val="a4"/>
          <w:lang w:val="ru-RU" w:eastAsia="ru-RU"/>
        </w:rPr>
        <w:t>51</w:t>
      </w:r>
    </w:p>
    <w:p w14:paraId="6A90654D" w14:textId="77777777" w:rsidR="00A91B09" w:rsidRDefault="00000000">
      <w:pPr>
        <w:pStyle w:val="a5"/>
        <w:numPr>
          <w:ilvl w:val="1"/>
          <w:numId w:val="17"/>
        </w:numPr>
        <w:tabs>
          <w:tab w:val="left" w:pos="1374"/>
          <w:tab w:val="right" w:pos="8619"/>
        </w:tabs>
        <w:ind w:firstLine="720"/>
        <w:jc w:val="both"/>
      </w:pPr>
      <w:hyperlink w:anchor="bookmark6827" w:tooltip="Current Document">
        <w:r>
          <w:rPr>
            <w:rStyle w:val="a4"/>
          </w:rPr>
          <w:t>Responsibility to Rectify Loss or Damage</w:t>
        </w:r>
        <w:r>
          <w:rPr>
            <w:rStyle w:val="a4"/>
          </w:rPr>
          <w:tab/>
        </w:r>
        <w:r>
          <w:rPr>
            <w:rStyle w:val="a4"/>
            <w:lang w:val="ru-RU" w:eastAsia="ru-RU"/>
          </w:rPr>
          <w:t>52</w:t>
        </w:r>
      </w:hyperlink>
    </w:p>
    <w:p w14:paraId="408B2C57" w14:textId="77777777" w:rsidR="00A91B09" w:rsidRDefault="00000000">
      <w:pPr>
        <w:pStyle w:val="a5"/>
        <w:numPr>
          <w:ilvl w:val="1"/>
          <w:numId w:val="17"/>
        </w:numPr>
        <w:tabs>
          <w:tab w:val="left" w:pos="1374"/>
          <w:tab w:val="right" w:pos="8619"/>
        </w:tabs>
        <w:ind w:firstLine="720"/>
        <w:jc w:val="both"/>
      </w:pPr>
      <w:r>
        <w:rPr>
          <w:rStyle w:val="a4"/>
        </w:rPr>
        <w:t>Loss or Damage Due to Employer’s Risk</w:t>
      </w:r>
      <w:r>
        <w:rPr>
          <w:rStyle w:val="a4"/>
        </w:rPr>
        <w:tab/>
      </w:r>
      <w:r w:rsidRPr="00D33D7A">
        <w:rPr>
          <w:rStyle w:val="a4"/>
          <w:lang w:eastAsia="ru-RU"/>
        </w:rPr>
        <w:t>52</w:t>
      </w:r>
    </w:p>
    <w:p w14:paraId="3630D8A0" w14:textId="77777777" w:rsidR="00A91B09" w:rsidRDefault="00000000">
      <w:pPr>
        <w:pStyle w:val="a5"/>
        <w:numPr>
          <w:ilvl w:val="1"/>
          <w:numId w:val="17"/>
        </w:numPr>
        <w:tabs>
          <w:tab w:val="left" w:pos="1374"/>
          <w:tab w:val="right" w:pos="8619"/>
        </w:tabs>
        <w:ind w:firstLine="720"/>
        <w:jc w:val="both"/>
      </w:pPr>
      <w:r>
        <w:rPr>
          <w:rStyle w:val="a4"/>
        </w:rPr>
        <w:t>Employer’s Risk</w:t>
      </w:r>
      <w:r>
        <w:rPr>
          <w:rStyle w:val="a4"/>
        </w:rPr>
        <w:tab/>
      </w:r>
      <w:r>
        <w:rPr>
          <w:rStyle w:val="a4"/>
          <w:lang w:val="ru-RU" w:eastAsia="ru-RU"/>
        </w:rPr>
        <w:t>53</w:t>
      </w:r>
    </w:p>
    <w:p w14:paraId="0AF355DC" w14:textId="77777777" w:rsidR="00A91B09" w:rsidRDefault="00000000">
      <w:pPr>
        <w:pStyle w:val="a5"/>
        <w:numPr>
          <w:ilvl w:val="1"/>
          <w:numId w:val="17"/>
        </w:numPr>
        <w:tabs>
          <w:tab w:val="left" w:pos="1374"/>
          <w:tab w:val="right" w:pos="8619"/>
        </w:tabs>
        <w:ind w:firstLine="720"/>
        <w:jc w:val="both"/>
      </w:pPr>
      <w:r>
        <w:rPr>
          <w:rStyle w:val="a4"/>
        </w:rPr>
        <w:t>Contractor’s Risk</w:t>
      </w:r>
      <w:r>
        <w:rPr>
          <w:rStyle w:val="a4"/>
        </w:rPr>
        <w:tab/>
      </w:r>
      <w:r>
        <w:rPr>
          <w:rStyle w:val="a4"/>
          <w:lang w:val="ru-RU" w:eastAsia="ru-RU"/>
        </w:rPr>
        <w:t>54</w:t>
      </w:r>
    </w:p>
    <w:p w14:paraId="34318355" w14:textId="77777777" w:rsidR="00A91B09" w:rsidRDefault="00000000">
      <w:pPr>
        <w:pStyle w:val="a5"/>
        <w:numPr>
          <w:ilvl w:val="1"/>
          <w:numId w:val="18"/>
        </w:numPr>
        <w:tabs>
          <w:tab w:val="left" w:pos="1374"/>
          <w:tab w:val="right" w:pos="8619"/>
        </w:tabs>
        <w:ind w:firstLine="720"/>
        <w:jc w:val="both"/>
      </w:pPr>
      <w:r>
        <w:rPr>
          <w:rStyle w:val="a4"/>
        </w:rPr>
        <w:t>Insurance of Works and Contractor’s Equipment</w:t>
      </w:r>
      <w:r>
        <w:rPr>
          <w:rStyle w:val="a4"/>
        </w:rPr>
        <w:tab/>
      </w:r>
      <w:r w:rsidRPr="00D33D7A">
        <w:rPr>
          <w:rStyle w:val="a4"/>
          <w:lang w:eastAsia="ru-RU"/>
        </w:rPr>
        <w:t>54</w:t>
      </w:r>
    </w:p>
    <w:p w14:paraId="6A88265F" w14:textId="77777777" w:rsidR="00A91B09" w:rsidRDefault="00000000">
      <w:pPr>
        <w:pStyle w:val="a5"/>
        <w:numPr>
          <w:ilvl w:val="1"/>
          <w:numId w:val="18"/>
        </w:numPr>
        <w:tabs>
          <w:tab w:val="left" w:pos="1374"/>
          <w:tab w:val="right" w:pos="8619"/>
        </w:tabs>
        <w:ind w:firstLine="720"/>
        <w:jc w:val="both"/>
      </w:pPr>
      <w:r>
        <w:rPr>
          <w:rStyle w:val="a4"/>
        </w:rPr>
        <w:t>Scope of Cover</w:t>
      </w:r>
      <w:r>
        <w:rPr>
          <w:rStyle w:val="a4"/>
        </w:rPr>
        <w:tab/>
      </w:r>
      <w:r>
        <w:rPr>
          <w:rStyle w:val="a4"/>
          <w:lang w:val="ru-RU" w:eastAsia="ru-RU"/>
        </w:rPr>
        <w:t>55</w:t>
      </w:r>
    </w:p>
    <w:p w14:paraId="04350A32" w14:textId="77777777" w:rsidR="00A91B09" w:rsidRDefault="00000000">
      <w:pPr>
        <w:pStyle w:val="a5"/>
        <w:numPr>
          <w:ilvl w:val="1"/>
          <w:numId w:val="18"/>
        </w:numPr>
        <w:tabs>
          <w:tab w:val="left" w:pos="1374"/>
          <w:tab w:val="right" w:pos="8619"/>
        </w:tabs>
        <w:ind w:firstLine="720"/>
        <w:jc w:val="both"/>
      </w:pPr>
      <w:r>
        <w:rPr>
          <w:rStyle w:val="a4"/>
        </w:rPr>
        <w:t>Responsibilities for Amounts not Recovered</w:t>
      </w:r>
      <w:r>
        <w:rPr>
          <w:rStyle w:val="a4"/>
        </w:rPr>
        <w:tab/>
      </w:r>
      <w:r w:rsidRPr="00D33D7A">
        <w:rPr>
          <w:rStyle w:val="a4"/>
          <w:lang w:eastAsia="ru-RU"/>
        </w:rPr>
        <w:t>55</w:t>
      </w:r>
    </w:p>
    <w:p w14:paraId="01D4C110" w14:textId="77777777" w:rsidR="00A91B09" w:rsidRDefault="00000000">
      <w:pPr>
        <w:pStyle w:val="a5"/>
        <w:numPr>
          <w:ilvl w:val="1"/>
          <w:numId w:val="18"/>
        </w:numPr>
        <w:tabs>
          <w:tab w:val="left" w:pos="1374"/>
          <w:tab w:val="right" w:pos="8619"/>
        </w:tabs>
        <w:ind w:firstLine="720"/>
        <w:jc w:val="both"/>
      </w:pPr>
      <w:r>
        <w:rPr>
          <w:rStyle w:val="a4"/>
        </w:rPr>
        <w:t>Exclusions</w:t>
      </w:r>
      <w:r>
        <w:rPr>
          <w:rStyle w:val="a4"/>
        </w:rPr>
        <w:tab/>
      </w:r>
      <w:r>
        <w:rPr>
          <w:rStyle w:val="a4"/>
          <w:lang w:val="ru-RU" w:eastAsia="ru-RU"/>
        </w:rPr>
        <w:t>56</w:t>
      </w:r>
    </w:p>
    <w:p w14:paraId="59FF2C52" w14:textId="77777777" w:rsidR="00A91B09" w:rsidRDefault="00000000">
      <w:pPr>
        <w:pStyle w:val="a5"/>
        <w:numPr>
          <w:ilvl w:val="1"/>
          <w:numId w:val="19"/>
        </w:numPr>
        <w:tabs>
          <w:tab w:val="left" w:pos="1374"/>
          <w:tab w:val="right" w:pos="8619"/>
        </w:tabs>
        <w:ind w:firstLine="720"/>
        <w:jc w:val="both"/>
      </w:pPr>
      <w:r>
        <w:rPr>
          <w:rStyle w:val="a4"/>
        </w:rPr>
        <w:t>Damage to Persons and Property</w:t>
      </w:r>
      <w:r>
        <w:rPr>
          <w:rStyle w:val="a4"/>
        </w:rPr>
        <w:tab/>
      </w:r>
      <w:r w:rsidRPr="00D33D7A">
        <w:rPr>
          <w:rStyle w:val="a4"/>
          <w:lang w:eastAsia="ru-RU"/>
        </w:rPr>
        <w:t>56</w:t>
      </w:r>
    </w:p>
    <w:p w14:paraId="2D5437C2" w14:textId="77777777" w:rsidR="00A91B09" w:rsidRDefault="00000000">
      <w:pPr>
        <w:pStyle w:val="a5"/>
        <w:numPr>
          <w:ilvl w:val="1"/>
          <w:numId w:val="19"/>
        </w:numPr>
        <w:tabs>
          <w:tab w:val="left" w:pos="1374"/>
          <w:tab w:val="right" w:pos="8619"/>
        </w:tabs>
        <w:ind w:firstLine="720"/>
        <w:jc w:val="both"/>
      </w:pPr>
      <w:r>
        <w:rPr>
          <w:rStyle w:val="a4"/>
        </w:rPr>
        <w:t>Exceptions</w:t>
      </w:r>
      <w:r>
        <w:rPr>
          <w:rStyle w:val="a4"/>
        </w:rPr>
        <w:tab/>
      </w:r>
      <w:r>
        <w:rPr>
          <w:rStyle w:val="a4"/>
          <w:lang w:val="ru-RU" w:eastAsia="ru-RU"/>
        </w:rPr>
        <w:t>57</w:t>
      </w:r>
    </w:p>
    <w:p w14:paraId="12EBE286" w14:textId="77777777" w:rsidR="00A91B09" w:rsidRDefault="00000000">
      <w:pPr>
        <w:pStyle w:val="a5"/>
        <w:numPr>
          <w:ilvl w:val="1"/>
          <w:numId w:val="19"/>
        </w:numPr>
        <w:tabs>
          <w:tab w:val="left" w:pos="1374"/>
          <w:tab w:val="right" w:pos="8619"/>
        </w:tabs>
        <w:ind w:firstLine="720"/>
        <w:jc w:val="both"/>
      </w:pPr>
      <w:r>
        <w:rPr>
          <w:rStyle w:val="a4"/>
        </w:rPr>
        <w:t>Indemnity by Employer</w:t>
      </w:r>
      <w:r>
        <w:rPr>
          <w:rStyle w:val="a4"/>
        </w:rPr>
        <w:tab/>
      </w:r>
      <w:r>
        <w:rPr>
          <w:rStyle w:val="a4"/>
          <w:lang w:val="ru-RU" w:eastAsia="ru-RU"/>
        </w:rPr>
        <w:t>57</w:t>
      </w:r>
    </w:p>
    <w:p w14:paraId="7E5DE85F" w14:textId="77777777" w:rsidR="00A91B09" w:rsidRDefault="00000000">
      <w:pPr>
        <w:pStyle w:val="a5"/>
        <w:numPr>
          <w:ilvl w:val="1"/>
          <w:numId w:val="20"/>
        </w:numPr>
        <w:tabs>
          <w:tab w:val="left" w:pos="1374"/>
          <w:tab w:val="right" w:pos="8619"/>
        </w:tabs>
        <w:ind w:firstLine="720"/>
        <w:jc w:val="both"/>
      </w:pPr>
      <w:r>
        <w:rPr>
          <w:rStyle w:val="a4"/>
        </w:rPr>
        <w:t>Third Party Insurance (Including Employer’s Property)</w:t>
      </w:r>
      <w:r>
        <w:rPr>
          <w:rStyle w:val="a4"/>
        </w:rPr>
        <w:tab/>
      </w:r>
      <w:r w:rsidRPr="00D33D7A">
        <w:rPr>
          <w:rStyle w:val="a4"/>
          <w:lang w:eastAsia="ru-RU"/>
        </w:rPr>
        <w:t>57</w:t>
      </w:r>
    </w:p>
    <w:p w14:paraId="73A87F77" w14:textId="77777777" w:rsidR="00A91B09" w:rsidRDefault="00000000">
      <w:pPr>
        <w:pStyle w:val="a5"/>
        <w:numPr>
          <w:ilvl w:val="1"/>
          <w:numId w:val="20"/>
        </w:numPr>
        <w:tabs>
          <w:tab w:val="left" w:pos="1374"/>
          <w:tab w:val="right" w:pos="8619"/>
        </w:tabs>
        <w:ind w:firstLine="720"/>
        <w:jc w:val="both"/>
      </w:pPr>
      <w:r>
        <w:rPr>
          <w:rStyle w:val="a4"/>
        </w:rPr>
        <w:t>Minimum Amount of Insurance</w:t>
      </w:r>
      <w:r>
        <w:rPr>
          <w:rStyle w:val="a4"/>
        </w:rPr>
        <w:tab/>
      </w:r>
      <w:r>
        <w:rPr>
          <w:rStyle w:val="a4"/>
          <w:lang w:val="ru-RU" w:eastAsia="ru-RU"/>
        </w:rPr>
        <w:t>58</w:t>
      </w:r>
    </w:p>
    <w:p w14:paraId="222EFB48" w14:textId="77777777" w:rsidR="00A91B09" w:rsidRDefault="00000000">
      <w:pPr>
        <w:pStyle w:val="a5"/>
        <w:numPr>
          <w:ilvl w:val="1"/>
          <w:numId w:val="20"/>
        </w:numPr>
        <w:tabs>
          <w:tab w:val="left" w:pos="1374"/>
          <w:tab w:val="right" w:pos="8619"/>
        </w:tabs>
        <w:ind w:firstLine="720"/>
        <w:jc w:val="both"/>
      </w:pPr>
      <w:r>
        <w:rPr>
          <w:rStyle w:val="a4"/>
        </w:rPr>
        <w:t>Cross Liabilities</w:t>
      </w:r>
      <w:r>
        <w:rPr>
          <w:rStyle w:val="a4"/>
        </w:rPr>
        <w:tab/>
      </w:r>
      <w:r>
        <w:rPr>
          <w:rStyle w:val="a4"/>
          <w:lang w:val="ru-RU" w:eastAsia="ru-RU"/>
        </w:rPr>
        <w:t>58</w:t>
      </w:r>
    </w:p>
    <w:p w14:paraId="7F6AC727" w14:textId="77777777" w:rsidR="00A91B09" w:rsidRDefault="00000000">
      <w:pPr>
        <w:pStyle w:val="a5"/>
        <w:numPr>
          <w:ilvl w:val="1"/>
          <w:numId w:val="21"/>
        </w:numPr>
        <w:tabs>
          <w:tab w:val="left" w:pos="1374"/>
          <w:tab w:val="right" w:pos="8619"/>
        </w:tabs>
        <w:ind w:firstLine="720"/>
        <w:jc w:val="both"/>
      </w:pPr>
      <w:r>
        <w:rPr>
          <w:rStyle w:val="a4"/>
        </w:rPr>
        <w:t>Accident or Injury to Workmen</w:t>
      </w:r>
      <w:r>
        <w:rPr>
          <w:rStyle w:val="a4"/>
        </w:rPr>
        <w:tab/>
      </w:r>
      <w:r w:rsidRPr="00D33D7A">
        <w:rPr>
          <w:rStyle w:val="a4"/>
          <w:lang w:eastAsia="ru-RU"/>
        </w:rPr>
        <w:t>58</w:t>
      </w:r>
    </w:p>
    <w:p w14:paraId="3E6726BE" w14:textId="77777777" w:rsidR="00A91B09" w:rsidRDefault="00000000">
      <w:pPr>
        <w:pStyle w:val="a5"/>
        <w:numPr>
          <w:ilvl w:val="1"/>
          <w:numId w:val="21"/>
        </w:numPr>
        <w:tabs>
          <w:tab w:val="left" w:pos="1374"/>
          <w:tab w:val="right" w:pos="8619"/>
        </w:tabs>
        <w:ind w:firstLine="720"/>
        <w:jc w:val="both"/>
      </w:pPr>
      <w:r>
        <w:rPr>
          <w:rStyle w:val="a4"/>
        </w:rPr>
        <w:t>Insurance Against Accident to Workmen</w:t>
      </w:r>
      <w:r>
        <w:rPr>
          <w:rStyle w:val="a4"/>
        </w:rPr>
        <w:tab/>
      </w:r>
      <w:r w:rsidRPr="00D33D7A">
        <w:rPr>
          <w:rStyle w:val="a4"/>
          <w:lang w:eastAsia="ru-RU"/>
        </w:rPr>
        <w:t>59</w:t>
      </w:r>
    </w:p>
    <w:p w14:paraId="16461F5E" w14:textId="77777777" w:rsidR="00A91B09" w:rsidRDefault="00000000">
      <w:pPr>
        <w:pStyle w:val="a5"/>
        <w:numPr>
          <w:ilvl w:val="1"/>
          <w:numId w:val="22"/>
        </w:numPr>
        <w:tabs>
          <w:tab w:val="left" w:pos="1400"/>
          <w:tab w:val="right" w:pos="8641"/>
        </w:tabs>
        <w:jc w:val="both"/>
      </w:pPr>
      <w:r>
        <w:rPr>
          <w:rStyle w:val="a4"/>
        </w:rPr>
        <w:t>Evidence and Terms of Insurances</w:t>
      </w:r>
      <w:r>
        <w:rPr>
          <w:rStyle w:val="a4"/>
        </w:rPr>
        <w:tab/>
      </w:r>
      <w:r w:rsidRPr="00D33D7A">
        <w:rPr>
          <w:rStyle w:val="a4"/>
          <w:lang w:eastAsia="ru-RU"/>
        </w:rPr>
        <w:t>59</w:t>
      </w:r>
    </w:p>
    <w:p w14:paraId="1B2E128C" w14:textId="77777777" w:rsidR="00A91B09" w:rsidRDefault="00000000">
      <w:pPr>
        <w:pStyle w:val="a5"/>
        <w:numPr>
          <w:ilvl w:val="1"/>
          <w:numId w:val="22"/>
        </w:numPr>
        <w:tabs>
          <w:tab w:val="left" w:pos="1400"/>
          <w:tab w:val="right" w:pos="8641"/>
        </w:tabs>
        <w:jc w:val="both"/>
      </w:pPr>
      <w:hyperlink w:anchor="bookmark6339" w:tooltip="Current Document">
        <w:r>
          <w:rPr>
            <w:rStyle w:val="a4"/>
          </w:rPr>
          <w:t>Adequacy of Insurances</w:t>
        </w:r>
        <w:r>
          <w:rPr>
            <w:rStyle w:val="a4"/>
          </w:rPr>
          <w:tab/>
        </w:r>
        <w:r>
          <w:rPr>
            <w:rStyle w:val="a4"/>
            <w:lang w:val="ru-RU" w:eastAsia="ru-RU"/>
          </w:rPr>
          <w:t>59</w:t>
        </w:r>
      </w:hyperlink>
    </w:p>
    <w:p w14:paraId="518A3D94" w14:textId="77777777" w:rsidR="00A91B09" w:rsidRDefault="00000000">
      <w:pPr>
        <w:pStyle w:val="a5"/>
        <w:numPr>
          <w:ilvl w:val="1"/>
          <w:numId w:val="22"/>
        </w:numPr>
        <w:tabs>
          <w:tab w:val="left" w:pos="1400"/>
          <w:tab w:val="right" w:pos="8641"/>
        </w:tabs>
        <w:jc w:val="both"/>
      </w:pPr>
      <w:hyperlink w:anchor="bookmark6807" w:tooltip="Current Document">
        <w:r>
          <w:rPr>
            <w:rStyle w:val="a4"/>
          </w:rPr>
          <w:t>Remedy on Contractor’s Failure to Insure</w:t>
        </w:r>
        <w:r>
          <w:rPr>
            <w:rStyle w:val="a4"/>
          </w:rPr>
          <w:tab/>
        </w:r>
        <w:r>
          <w:rPr>
            <w:rStyle w:val="a4"/>
            <w:lang w:val="ru-RU" w:eastAsia="ru-RU"/>
          </w:rPr>
          <w:t>60</w:t>
        </w:r>
      </w:hyperlink>
    </w:p>
    <w:p w14:paraId="3F6943DD" w14:textId="77777777" w:rsidR="00A91B09" w:rsidRDefault="00000000">
      <w:pPr>
        <w:pStyle w:val="a5"/>
        <w:numPr>
          <w:ilvl w:val="1"/>
          <w:numId w:val="22"/>
        </w:numPr>
        <w:tabs>
          <w:tab w:val="left" w:pos="1400"/>
          <w:tab w:val="right" w:pos="8641"/>
        </w:tabs>
        <w:jc w:val="both"/>
      </w:pPr>
      <w:r>
        <w:rPr>
          <w:rStyle w:val="a4"/>
        </w:rPr>
        <w:t>Compliance with Policy Conditions</w:t>
      </w:r>
      <w:r>
        <w:rPr>
          <w:rStyle w:val="a4"/>
        </w:rPr>
        <w:tab/>
      </w:r>
      <w:r>
        <w:rPr>
          <w:rStyle w:val="a4"/>
          <w:lang w:val="ru-RU" w:eastAsia="ru-RU"/>
        </w:rPr>
        <w:t>60</w:t>
      </w:r>
    </w:p>
    <w:p w14:paraId="445D3ABE" w14:textId="77777777" w:rsidR="00A91B09" w:rsidRDefault="00000000">
      <w:pPr>
        <w:pStyle w:val="a5"/>
        <w:numPr>
          <w:ilvl w:val="1"/>
          <w:numId w:val="23"/>
        </w:numPr>
        <w:tabs>
          <w:tab w:val="left" w:pos="1400"/>
          <w:tab w:val="right" w:pos="8641"/>
        </w:tabs>
        <w:jc w:val="both"/>
      </w:pPr>
      <w:r>
        <w:rPr>
          <w:rStyle w:val="a4"/>
        </w:rPr>
        <w:t>Compliance with Statutes and Regulations</w:t>
      </w:r>
      <w:r>
        <w:rPr>
          <w:rStyle w:val="a4"/>
        </w:rPr>
        <w:tab/>
      </w:r>
      <w:r w:rsidRPr="00D33D7A">
        <w:rPr>
          <w:rStyle w:val="a4"/>
          <w:lang w:eastAsia="ru-RU"/>
        </w:rPr>
        <w:t>60</w:t>
      </w:r>
    </w:p>
    <w:p w14:paraId="47A37379" w14:textId="77777777" w:rsidR="00A91B09" w:rsidRDefault="00000000">
      <w:pPr>
        <w:pStyle w:val="a5"/>
        <w:numPr>
          <w:ilvl w:val="1"/>
          <w:numId w:val="24"/>
        </w:numPr>
        <w:tabs>
          <w:tab w:val="left" w:pos="1400"/>
          <w:tab w:val="right" w:pos="8641"/>
        </w:tabs>
        <w:jc w:val="both"/>
      </w:pPr>
      <w:r>
        <w:rPr>
          <w:rStyle w:val="a4"/>
        </w:rPr>
        <w:t>Fossils</w:t>
      </w:r>
      <w:r>
        <w:rPr>
          <w:rStyle w:val="a4"/>
        </w:rPr>
        <w:tab/>
      </w:r>
      <w:r>
        <w:rPr>
          <w:rStyle w:val="a4"/>
          <w:lang w:val="ru-RU" w:eastAsia="ru-RU"/>
        </w:rPr>
        <w:t>61</w:t>
      </w:r>
    </w:p>
    <w:p w14:paraId="6491CABD" w14:textId="77777777" w:rsidR="00A91B09" w:rsidRDefault="00000000">
      <w:pPr>
        <w:pStyle w:val="a5"/>
        <w:numPr>
          <w:ilvl w:val="1"/>
          <w:numId w:val="25"/>
        </w:numPr>
        <w:tabs>
          <w:tab w:val="left" w:pos="1400"/>
          <w:tab w:val="right" w:pos="8641"/>
        </w:tabs>
        <w:jc w:val="both"/>
      </w:pPr>
      <w:r>
        <w:rPr>
          <w:rStyle w:val="a4"/>
        </w:rPr>
        <w:t>Patent Rights</w:t>
      </w:r>
      <w:r>
        <w:rPr>
          <w:rStyle w:val="a4"/>
        </w:rPr>
        <w:tab/>
      </w:r>
      <w:r>
        <w:rPr>
          <w:rStyle w:val="a4"/>
          <w:lang w:val="ru-RU" w:eastAsia="ru-RU"/>
        </w:rPr>
        <w:t>61</w:t>
      </w:r>
    </w:p>
    <w:p w14:paraId="481B9013" w14:textId="77777777" w:rsidR="00A91B09" w:rsidRDefault="00000000">
      <w:pPr>
        <w:pStyle w:val="a5"/>
        <w:numPr>
          <w:ilvl w:val="1"/>
          <w:numId w:val="25"/>
        </w:numPr>
        <w:tabs>
          <w:tab w:val="left" w:pos="1400"/>
          <w:tab w:val="right" w:pos="8641"/>
        </w:tabs>
        <w:jc w:val="both"/>
      </w:pPr>
      <w:r>
        <w:rPr>
          <w:rStyle w:val="a4"/>
        </w:rPr>
        <w:t>Royalties</w:t>
      </w:r>
      <w:r>
        <w:rPr>
          <w:rStyle w:val="a4"/>
        </w:rPr>
        <w:tab/>
      </w:r>
      <w:r>
        <w:rPr>
          <w:rStyle w:val="a4"/>
          <w:lang w:val="ru-RU" w:eastAsia="ru-RU"/>
        </w:rPr>
        <w:t>62</w:t>
      </w:r>
    </w:p>
    <w:p w14:paraId="6472F374" w14:textId="77777777" w:rsidR="00A91B09" w:rsidRDefault="00000000">
      <w:pPr>
        <w:pStyle w:val="a5"/>
        <w:numPr>
          <w:ilvl w:val="1"/>
          <w:numId w:val="26"/>
        </w:numPr>
        <w:tabs>
          <w:tab w:val="left" w:pos="1400"/>
          <w:tab w:val="right" w:pos="8641"/>
        </w:tabs>
        <w:jc w:val="both"/>
      </w:pPr>
      <w:r>
        <w:rPr>
          <w:rStyle w:val="a4"/>
        </w:rPr>
        <w:t>Interference with Traffic and Adjoining Properties</w:t>
      </w:r>
      <w:r>
        <w:rPr>
          <w:rStyle w:val="a4"/>
        </w:rPr>
        <w:tab/>
      </w:r>
      <w:r w:rsidRPr="00D33D7A">
        <w:rPr>
          <w:rStyle w:val="a4"/>
          <w:lang w:eastAsia="ru-RU"/>
        </w:rPr>
        <w:t>62</w:t>
      </w:r>
    </w:p>
    <w:p w14:paraId="28F29F14" w14:textId="77777777" w:rsidR="00A91B09" w:rsidRDefault="00000000">
      <w:pPr>
        <w:pStyle w:val="a5"/>
        <w:numPr>
          <w:ilvl w:val="1"/>
          <w:numId w:val="26"/>
        </w:numPr>
        <w:tabs>
          <w:tab w:val="left" w:pos="1400"/>
          <w:tab w:val="right" w:pos="8641"/>
        </w:tabs>
        <w:jc w:val="both"/>
      </w:pPr>
      <w:hyperlink w:anchor="bookmark6356" w:tooltip="Current Document">
        <w:r>
          <w:rPr>
            <w:rStyle w:val="a4"/>
          </w:rPr>
          <w:t>Avoidance of Damage to Roads</w:t>
        </w:r>
        <w:r>
          <w:rPr>
            <w:rStyle w:val="a4"/>
          </w:rPr>
          <w:tab/>
        </w:r>
        <w:r>
          <w:rPr>
            <w:rStyle w:val="a4"/>
            <w:lang w:val="ru-RU" w:eastAsia="ru-RU"/>
          </w:rPr>
          <w:t>63</w:t>
        </w:r>
      </w:hyperlink>
    </w:p>
    <w:p w14:paraId="7ECD985B" w14:textId="77777777" w:rsidR="00A91B09" w:rsidRDefault="00000000">
      <w:pPr>
        <w:pStyle w:val="a5"/>
        <w:numPr>
          <w:ilvl w:val="1"/>
          <w:numId w:val="26"/>
        </w:numPr>
        <w:tabs>
          <w:tab w:val="left" w:pos="1400"/>
          <w:tab w:val="right" w:pos="8641"/>
        </w:tabs>
        <w:jc w:val="both"/>
      </w:pPr>
      <w:r>
        <w:rPr>
          <w:rStyle w:val="a4"/>
        </w:rPr>
        <w:t>Transport of Contractor’s Equipment or Temporary Works</w:t>
      </w:r>
      <w:r>
        <w:rPr>
          <w:rStyle w:val="a4"/>
        </w:rPr>
        <w:tab/>
      </w:r>
      <w:r w:rsidRPr="00D33D7A">
        <w:rPr>
          <w:rStyle w:val="a4"/>
          <w:lang w:eastAsia="ru-RU"/>
        </w:rPr>
        <w:t>63</w:t>
      </w:r>
    </w:p>
    <w:p w14:paraId="305ACFF3" w14:textId="77777777" w:rsidR="00A91B09" w:rsidRDefault="00000000">
      <w:pPr>
        <w:pStyle w:val="a5"/>
        <w:numPr>
          <w:ilvl w:val="1"/>
          <w:numId w:val="26"/>
        </w:numPr>
        <w:tabs>
          <w:tab w:val="left" w:pos="1400"/>
          <w:tab w:val="right" w:pos="8641"/>
        </w:tabs>
        <w:jc w:val="both"/>
      </w:pPr>
      <w:r>
        <w:rPr>
          <w:rStyle w:val="a4"/>
        </w:rPr>
        <w:t>Transport of Materials, Equipment, or Plant</w:t>
      </w:r>
      <w:r>
        <w:rPr>
          <w:rStyle w:val="a4"/>
        </w:rPr>
        <w:tab/>
      </w:r>
      <w:r w:rsidRPr="00D33D7A">
        <w:rPr>
          <w:rStyle w:val="a4"/>
          <w:lang w:eastAsia="ru-RU"/>
        </w:rPr>
        <w:t>63</w:t>
      </w:r>
    </w:p>
    <w:p w14:paraId="26E85E8B" w14:textId="77777777" w:rsidR="00A91B09" w:rsidRDefault="00000000">
      <w:pPr>
        <w:pStyle w:val="a5"/>
        <w:numPr>
          <w:ilvl w:val="1"/>
          <w:numId w:val="26"/>
        </w:numPr>
        <w:tabs>
          <w:tab w:val="left" w:pos="1400"/>
          <w:tab w:val="right" w:pos="8641"/>
        </w:tabs>
        <w:jc w:val="both"/>
      </w:pPr>
      <w:r>
        <w:rPr>
          <w:rStyle w:val="a4"/>
        </w:rPr>
        <w:t>Waterborne Traffic</w:t>
      </w:r>
      <w:r>
        <w:rPr>
          <w:rStyle w:val="a4"/>
        </w:rPr>
        <w:tab/>
      </w:r>
      <w:r>
        <w:rPr>
          <w:rStyle w:val="a4"/>
          <w:lang w:val="ru-RU" w:eastAsia="ru-RU"/>
        </w:rPr>
        <w:t>64</w:t>
      </w:r>
    </w:p>
    <w:p w14:paraId="3B7FB5FD" w14:textId="77777777" w:rsidR="00A91B09" w:rsidRDefault="00000000">
      <w:pPr>
        <w:pStyle w:val="a5"/>
        <w:numPr>
          <w:ilvl w:val="1"/>
          <w:numId w:val="27"/>
        </w:numPr>
        <w:tabs>
          <w:tab w:val="left" w:pos="1400"/>
          <w:tab w:val="right" w:pos="8641"/>
        </w:tabs>
        <w:jc w:val="both"/>
      </w:pPr>
      <w:r>
        <w:rPr>
          <w:rStyle w:val="a4"/>
        </w:rPr>
        <w:t>Opportunities for Other Contractors</w:t>
      </w:r>
      <w:r>
        <w:rPr>
          <w:rStyle w:val="a4"/>
        </w:rPr>
        <w:tab/>
      </w:r>
      <w:r>
        <w:rPr>
          <w:rStyle w:val="a4"/>
          <w:lang w:val="ru-RU" w:eastAsia="ru-RU"/>
        </w:rPr>
        <w:t>64</w:t>
      </w:r>
    </w:p>
    <w:p w14:paraId="2D758D4B" w14:textId="77777777" w:rsidR="00A91B09" w:rsidRDefault="00000000">
      <w:pPr>
        <w:pStyle w:val="a5"/>
        <w:numPr>
          <w:ilvl w:val="1"/>
          <w:numId w:val="27"/>
        </w:numPr>
        <w:tabs>
          <w:tab w:val="left" w:pos="1400"/>
          <w:tab w:val="right" w:pos="8641"/>
        </w:tabs>
        <w:jc w:val="both"/>
      </w:pPr>
      <w:r>
        <w:rPr>
          <w:rStyle w:val="a4"/>
        </w:rPr>
        <w:t>Facilities for Other Contractors</w:t>
      </w:r>
      <w:r>
        <w:rPr>
          <w:rStyle w:val="a4"/>
        </w:rPr>
        <w:tab/>
      </w:r>
      <w:r>
        <w:rPr>
          <w:rStyle w:val="a4"/>
          <w:lang w:val="ru-RU" w:eastAsia="ru-RU"/>
        </w:rPr>
        <w:t>65</w:t>
      </w:r>
    </w:p>
    <w:p w14:paraId="11BA3CAF" w14:textId="77777777" w:rsidR="00A91B09" w:rsidRDefault="00000000">
      <w:pPr>
        <w:pStyle w:val="a5"/>
        <w:numPr>
          <w:ilvl w:val="1"/>
          <w:numId w:val="28"/>
        </w:numPr>
        <w:tabs>
          <w:tab w:val="left" w:pos="1400"/>
          <w:tab w:val="right" w:pos="8641"/>
        </w:tabs>
        <w:jc w:val="both"/>
      </w:pPr>
      <w:r>
        <w:rPr>
          <w:rStyle w:val="a4"/>
        </w:rPr>
        <w:t>Contractor to Keep Site Clear</w:t>
      </w:r>
      <w:r>
        <w:rPr>
          <w:rStyle w:val="a4"/>
        </w:rPr>
        <w:tab/>
      </w:r>
      <w:r w:rsidRPr="00D33D7A">
        <w:rPr>
          <w:rStyle w:val="a4"/>
          <w:lang w:eastAsia="ru-RU"/>
        </w:rPr>
        <w:t>65</w:t>
      </w:r>
    </w:p>
    <w:p w14:paraId="30B6AF29" w14:textId="77777777" w:rsidR="00A91B09" w:rsidRDefault="00000000">
      <w:pPr>
        <w:pStyle w:val="a5"/>
        <w:numPr>
          <w:ilvl w:val="1"/>
          <w:numId w:val="29"/>
        </w:numPr>
        <w:tabs>
          <w:tab w:val="left" w:pos="1400"/>
          <w:tab w:val="right" w:pos="8641"/>
        </w:tabs>
        <w:spacing w:after="560"/>
        <w:jc w:val="both"/>
      </w:pPr>
      <w:r>
        <w:rPr>
          <w:rStyle w:val="a4"/>
        </w:rPr>
        <w:t>Clearance of Site on Completion</w:t>
      </w:r>
      <w:r>
        <w:rPr>
          <w:rStyle w:val="a4"/>
        </w:rPr>
        <w:tab/>
      </w:r>
      <w:r w:rsidRPr="00D33D7A">
        <w:rPr>
          <w:rStyle w:val="a4"/>
          <w:lang w:eastAsia="ru-RU"/>
        </w:rPr>
        <w:t>66</w:t>
      </w:r>
    </w:p>
    <w:p w14:paraId="6B6A8A77" w14:textId="77777777" w:rsidR="00A91B09" w:rsidRDefault="00000000">
      <w:pPr>
        <w:pStyle w:val="a5"/>
        <w:spacing w:after="260"/>
        <w:ind w:firstLine="0"/>
        <w:rPr>
          <w:sz w:val="32"/>
          <w:szCs w:val="32"/>
        </w:rPr>
      </w:pPr>
      <w:hyperlink w:anchor="bookmark3185" w:tooltip="Current Document">
        <w:bookmarkStart w:id="9" w:name="bookmark428"/>
        <w:r>
          <w:rPr>
            <w:rStyle w:val="a4"/>
            <w:b/>
            <w:bCs/>
            <w:sz w:val="32"/>
            <w:szCs w:val="32"/>
          </w:rPr>
          <w:t>Labor</w:t>
        </w:r>
        <w:bookmarkEnd w:id="9"/>
      </w:hyperlink>
    </w:p>
    <w:p w14:paraId="714ED783" w14:textId="77777777" w:rsidR="00A91B09" w:rsidRDefault="00000000">
      <w:pPr>
        <w:pStyle w:val="a5"/>
        <w:numPr>
          <w:ilvl w:val="1"/>
          <w:numId w:val="29"/>
        </w:numPr>
        <w:tabs>
          <w:tab w:val="left" w:pos="1400"/>
          <w:tab w:val="right" w:pos="8641"/>
        </w:tabs>
      </w:pPr>
      <w:r>
        <w:rPr>
          <w:rStyle w:val="a4"/>
        </w:rPr>
        <w:t>Engagement of Staff and Labor</w:t>
      </w:r>
      <w:r>
        <w:rPr>
          <w:rStyle w:val="a4"/>
        </w:rPr>
        <w:tab/>
      </w:r>
      <w:r w:rsidRPr="00D33D7A">
        <w:rPr>
          <w:rStyle w:val="a4"/>
          <w:lang w:eastAsia="ru-RU"/>
        </w:rPr>
        <w:t>67</w:t>
      </w:r>
    </w:p>
    <w:p w14:paraId="78AEA629" w14:textId="77777777" w:rsidR="00A91B09" w:rsidRDefault="00000000">
      <w:pPr>
        <w:pStyle w:val="a5"/>
        <w:numPr>
          <w:ilvl w:val="1"/>
          <w:numId w:val="29"/>
        </w:numPr>
        <w:tabs>
          <w:tab w:val="left" w:pos="1400"/>
          <w:tab w:val="right" w:pos="8641"/>
        </w:tabs>
      </w:pPr>
      <w:r>
        <w:rPr>
          <w:rStyle w:val="a4"/>
        </w:rPr>
        <w:t>Supply of Water</w:t>
      </w:r>
      <w:r>
        <w:rPr>
          <w:rStyle w:val="a4"/>
        </w:rPr>
        <w:tab/>
      </w:r>
      <w:r>
        <w:rPr>
          <w:rStyle w:val="a4"/>
          <w:lang w:val="ru-RU" w:eastAsia="ru-RU"/>
        </w:rPr>
        <w:t>67</w:t>
      </w:r>
    </w:p>
    <w:p w14:paraId="5F29708C" w14:textId="77777777" w:rsidR="00A91B09" w:rsidRDefault="00000000">
      <w:pPr>
        <w:pStyle w:val="a5"/>
        <w:numPr>
          <w:ilvl w:val="1"/>
          <w:numId w:val="29"/>
        </w:numPr>
        <w:tabs>
          <w:tab w:val="left" w:pos="1400"/>
          <w:tab w:val="right" w:pos="8641"/>
        </w:tabs>
      </w:pPr>
      <w:r>
        <w:rPr>
          <w:rStyle w:val="a4"/>
        </w:rPr>
        <w:t>Alcoholic Beverages and Drugs</w:t>
      </w:r>
      <w:r>
        <w:rPr>
          <w:rStyle w:val="a4"/>
        </w:rPr>
        <w:tab/>
      </w:r>
      <w:r>
        <w:rPr>
          <w:rStyle w:val="a4"/>
          <w:lang w:val="ru-RU" w:eastAsia="ru-RU"/>
        </w:rPr>
        <w:t>67</w:t>
      </w:r>
    </w:p>
    <w:p w14:paraId="53CF9C3A" w14:textId="77777777" w:rsidR="00A91B09" w:rsidRDefault="00000000">
      <w:pPr>
        <w:pStyle w:val="a5"/>
        <w:numPr>
          <w:ilvl w:val="1"/>
          <w:numId w:val="29"/>
        </w:numPr>
        <w:tabs>
          <w:tab w:val="left" w:pos="1400"/>
          <w:tab w:val="right" w:pos="8641"/>
        </w:tabs>
      </w:pPr>
      <w:r>
        <w:rPr>
          <w:rStyle w:val="a4"/>
        </w:rPr>
        <w:t>Arms and Ammunition</w:t>
      </w:r>
      <w:r>
        <w:rPr>
          <w:rStyle w:val="a4"/>
        </w:rPr>
        <w:tab/>
      </w:r>
      <w:r>
        <w:rPr>
          <w:rStyle w:val="a4"/>
          <w:lang w:val="ru-RU" w:eastAsia="ru-RU"/>
        </w:rPr>
        <w:t>67</w:t>
      </w:r>
    </w:p>
    <w:p w14:paraId="5EA93017" w14:textId="77777777" w:rsidR="00A91B09" w:rsidRDefault="00000000">
      <w:pPr>
        <w:pStyle w:val="a5"/>
        <w:numPr>
          <w:ilvl w:val="1"/>
          <w:numId w:val="29"/>
        </w:numPr>
        <w:tabs>
          <w:tab w:val="left" w:pos="1400"/>
          <w:tab w:val="right" w:pos="8641"/>
        </w:tabs>
      </w:pPr>
      <w:r>
        <w:rPr>
          <w:rStyle w:val="a4"/>
        </w:rPr>
        <w:t>Festivals and Religious Customs</w:t>
      </w:r>
      <w:r>
        <w:rPr>
          <w:rStyle w:val="a4"/>
        </w:rPr>
        <w:tab/>
      </w:r>
      <w:r>
        <w:rPr>
          <w:rStyle w:val="a4"/>
          <w:lang w:val="ru-RU" w:eastAsia="ru-RU"/>
        </w:rPr>
        <w:t>67</w:t>
      </w:r>
    </w:p>
    <w:p w14:paraId="1BA6C616" w14:textId="77777777" w:rsidR="00A91B09" w:rsidRDefault="00000000">
      <w:pPr>
        <w:pStyle w:val="a5"/>
        <w:numPr>
          <w:ilvl w:val="1"/>
          <w:numId w:val="29"/>
        </w:numPr>
        <w:tabs>
          <w:tab w:val="left" w:pos="1400"/>
          <w:tab w:val="right" w:pos="8641"/>
        </w:tabs>
      </w:pPr>
      <w:r>
        <w:rPr>
          <w:rStyle w:val="a4"/>
        </w:rPr>
        <w:t>Epidemics</w:t>
      </w:r>
      <w:r>
        <w:rPr>
          <w:rStyle w:val="a4"/>
        </w:rPr>
        <w:tab/>
      </w:r>
      <w:r>
        <w:rPr>
          <w:rStyle w:val="a4"/>
          <w:lang w:val="ru-RU" w:eastAsia="ru-RU"/>
        </w:rPr>
        <w:t>67</w:t>
      </w:r>
    </w:p>
    <w:p w14:paraId="680A0AC3" w14:textId="77777777" w:rsidR="00A91B09" w:rsidRDefault="00000000">
      <w:pPr>
        <w:pStyle w:val="a5"/>
        <w:numPr>
          <w:ilvl w:val="1"/>
          <w:numId w:val="29"/>
        </w:numPr>
        <w:tabs>
          <w:tab w:val="left" w:pos="1400"/>
          <w:tab w:val="right" w:pos="8641"/>
        </w:tabs>
      </w:pPr>
      <w:r>
        <w:rPr>
          <w:rStyle w:val="a4"/>
        </w:rPr>
        <w:t>Disorderly Conduct</w:t>
      </w:r>
      <w:r>
        <w:rPr>
          <w:rStyle w:val="a4"/>
        </w:rPr>
        <w:tab/>
      </w:r>
      <w:r>
        <w:rPr>
          <w:rStyle w:val="a4"/>
          <w:lang w:val="ru-RU" w:eastAsia="ru-RU"/>
        </w:rPr>
        <w:t>67</w:t>
      </w:r>
    </w:p>
    <w:p w14:paraId="644BD3B3" w14:textId="77777777" w:rsidR="00A91B09" w:rsidRDefault="00000000">
      <w:pPr>
        <w:pStyle w:val="a5"/>
        <w:numPr>
          <w:ilvl w:val="1"/>
          <w:numId w:val="29"/>
        </w:numPr>
        <w:tabs>
          <w:tab w:val="left" w:pos="1400"/>
          <w:tab w:val="right" w:pos="8641"/>
        </w:tabs>
      </w:pPr>
      <w:r>
        <w:rPr>
          <w:rStyle w:val="a4"/>
        </w:rPr>
        <w:t>Labor Laws</w:t>
      </w:r>
      <w:r>
        <w:rPr>
          <w:rStyle w:val="a4"/>
        </w:rPr>
        <w:tab/>
      </w:r>
      <w:r>
        <w:rPr>
          <w:rStyle w:val="a4"/>
          <w:lang w:val="ru-RU" w:eastAsia="ru-RU"/>
        </w:rPr>
        <w:t>68</w:t>
      </w:r>
    </w:p>
    <w:p w14:paraId="4C055357" w14:textId="77777777" w:rsidR="00A91B09" w:rsidRDefault="00000000">
      <w:pPr>
        <w:pStyle w:val="a5"/>
        <w:numPr>
          <w:ilvl w:val="1"/>
          <w:numId w:val="29"/>
        </w:numPr>
        <w:tabs>
          <w:tab w:val="left" w:pos="1400"/>
          <w:tab w:val="right" w:pos="8641"/>
        </w:tabs>
      </w:pPr>
      <w:r>
        <w:rPr>
          <w:rStyle w:val="a4"/>
        </w:rPr>
        <w:t>Observance by Subcontractors</w:t>
      </w:r>
      <w:r>
        <w:rPr>
          <w:rStyle w:val="a4"/>
        </w:rPr>
        <w:tab/>
      </w:r>
      <w:r>
        <w:rPr>
          <w:rStyle w:val="a4"/>
          <w:lang w:val="ru-RU" w:eastAsia="ru-RU"/>
        </w:rPr>
        <w:t>68</w:t>
      </w:r>
    </w:p>
    <w:p w14:paraId="035B1E3B" w14:textId="77777777" w:rsidR="00A91B09" w:rsidRDefault="00000000">
      <w:pPr>
        <w:pStyle w:val="a5"/>
        <w:numPr>
          <w:ilvl w:val="1"/>
          <w:numId w:val="30"/>
        </w:numPr>
        <w:tabs>
          <w:tab w:val="left" w:pos="1400"/>
          <w:tab w:val="right" w:pos="8641"/>
        </w:tabs>
      </w:pPr>
      <w:hyperlink w:anchor="bookmark6851" w:tooltip="Current Document">
        <w:r>
          <w:rPr>
            <w:rStyle w:val="a4"/>
          </w:rPr>
          <w:t>Returns of Labor and Contractor’s Equipment</w:t>
        </w:r>
        <w:r>
          <w:rPr>
            <w:rStyle w:val="a4"/>
          </w:rPr>
          <w:tab/>
        </w:r>
        <w:r>
          <w:rPr>
            <w:rStyle w:val="a4"/>
            <w:lang w:val="ru-RU" w:eastAsia="ru-RU"/>
          </w:rPr>
          <w:t>68</w:t>
        </w:r>
      </w:hyperlink>
    </w:p>
    <w:p w14:paraId="59A366F1" w14:textId="77777777" w:rsidR="00A91B09" w:rsidRDefault="00000000">
      <w:pPr>
        <w:pStyle w:val="a5"/>
        <w:numPr>
          <w:ilvl w:val="1"/>
          <w:numId w:val="30"/>
        </w:numPr>
        <w:tabs>
          <w:tab w:val="left" w:pos="1400"/>
        </w:tabs>
      </w:pPr>
      <w:r>
        <w:rPr>
          <w:rStyle w:val="a4"/>
        </w:rPr>
        <w:t>Records of Safety and Health</w:t>
      </w:r>
    </w:p>
    <w:p w14:paraId="6CB11D84" w14:textId="77777777" w:rsidR="00A91B09" w:rsidRDefault="00000000">
      <w:pPr>
        <w:pStyle w:val="a5"/>
        <w:ind w:left="1460" w:firstLine="0"/>
      </w:pPr>
      <w:hyperlink w:anchor="bookmark3255" w:tooltip="Current Document">
        <w:r>
          <w:rPr>
            <w:rStyle w:val="a4"/>
            <w:lang w:val="ru-RU" w:eastAsia="ru-RU"/>
          </w:rPr>
          <w:t>68</w:t>
        </w:r>
      </w:hyperlink>
    </w:p>
    <w:p w14:paraId="61C6355B" w14:textId="77777777" w:rsidR="00A91B09" w:rsidRDefault="00000000">
      <w:pPr>
        <w:pStyle w:val="a5"/>
        <w:numPr>
          <w:ilvl w:val="1"/>
          <w:numId w:val="30"/>
        </w:numPr>
        <w:tabs>
          <w:tab w:val="left" w:pos="1400"/>
          <w:tab w:val="right" w:pos="8641"/>
        </w:tabs>
        <w:jc w:val="both"/>
      </w:pPr>
      <w:r>
        <w:rPr>
          <w:rStyle w:val="a4"/>
        </w:rPr>
        <w:t>Reporting Accidents</w:t>
      </w:r>
      <w:r>
        <w:rPr>
          <w:rStyle w:val="a4"/>
        </w:rPr>
        <w:tab/>
      </w:r>
      <w:r>
        <w:rPr>
          <w:rStyle w:val="a4"/>
          <w:lang w:val="ru-RU" w:eastAsia="ru-RU"/>
        </w:rPr>
        <w:t>69</w:t>
      </w:r>
    </w:p>
    <w:p w14:paraId="0BF9CD30" w14:textId="77777777" w:rsidR="00A91B09" w:rsidRDefault="00000000">
      <w:pPr>
        <w:pStyle w:val="a5"/>
        <w:numPr>
          <w:ilvl w:val="1"/>
          <w:numId w:val="30"/>
        </w:numPr>
        <w:tabs>
          <w:tab w:val="left" w:pos="1400"/>
          <w:tab w:val="right" w:pos="8641"/>
        </w:tabs>
        <w:spacing w:after="560"/>
        <w:jc w:val="both"/>
      </w:pPr>
      <w:r>
        <w:rPr>
          <w:rStyle w:val="a4"/>
        </w:rPr>
        <w:t>Protection of Labor</w:t>
      </w:r>
      <w:r>
        <w:rPr>
          <w:rStyle w:val="a4"/>
        </w:rPr>
        <w:tab/>
      </w:r>
      <w:r>
        <w:rPr>
          <w:rStyle w:val="a4"/>
          <w:lang w:val="ru-RU" w:eastAsia="ru-RU"/>
        </w:rPr>
        <w:t>69</w:t>
      </w:r>
    </w:p>
    <w:p w14:paraId="094157D9" w14:textId="77777777" w:rsidR="00A91B09" w:rsidRDefault="00000000">
      <w:pPr>
        <w:pStyle w:val="a5"/>
        <w:spacing w:after="260"/>
        <w:ind w:firstLine="0"/>
        <w:rPr>
          <w:sz w:val="32"/>
          <w:szCs w:val="32"/>
        </w:rPr>
      </w:pPr>
      <w:hyperlink w:anchor="bookmark3346" w:tooltip="Current Document">
        <w:bookmarkStart w:id="10" w:name="bookmark483"/>
        <w:r>
          <w:rPr>
            <w:rStyle w:val="a4"/>
            <w:b/>
            <w:bCs/>
            <w:sz w:val="32"/>
            <w:szCs w:val="32"/>
          </w:rPr>
          <w:t>Materials, Plant and Workmanship</w:t>
        </w:r>
        <w:bookmarkEnd w:id="10"/>
      </w:hyperlink>
    </w:p>
    <w:p w14:paraId="2AD3D628" w14:textId="77777777" w:rsidR="00A91B09" w:rsidRDefault="00000000">
      <w:pPr>
        <w:pStyle w:val="a5"/>
        <w:numPr>
          <w:ilvl w:val="1"/>
          <w:numId w:val="31"/>
        </w:numPr>
        <w:tabs>
          <w:tab w:val="left" w:pos="1400"/>
          <w:tab w:val="center" w:pos="5438"/>
          <w:tab w:val="right" w:pos="8641"/>
        </w:tabs>
        <w:jc w:val="both"/>
      </w:pPr>
      <w:r>
        <w:rPr>
          <w:rStyle w:val="a4"/>
        </w:rPr>
        <w:t>Quality of Materials, Plant, Equipment,</w:t>
      </w:r>
      <w:r>
        <w:rPr>
          <w:rStyle w:val="a4"/>
        </w:rPr>
        <w:tab/>
        <w:t>Supplies and Workmanship</w:t>
      </w:r>
      <w:r>
        <w:rPr>
          <w:rStyle w:val="a4"/>
        </w:rPr>
        <w:tab/>
      </w:r>
      <w:r w:rsidRPr="00D33D7A">
        <w:rPr>
          <w:rStyle w:val="a4"/>
          <w:lang w:eastAsia="ru-RU"/>
        </w:rPr>
        <w:t>70</w:t>
      </w:r>
    </w:p>
    <w:p w14:paraId="1BCB8A76" w14:textId="77777777" w:rsidR="00A91B09" w:rsidRDefault="00000000">
      <w:pPr>
        <w:pStyle w:val="a5"/>
        <w:numPr>
          <w:ilvl w:val="1"/>
          <w:numId w:val="31"/>
        </w:numPr>
        <w:tabs>
          <w:tab w:val="left" w:pos="1400"/>
          <w:tab w:val="right" w:pos="8641"/>
        </w:tabs>
        <w:jc w:val="both"/>
      </w:pPr>
      <w:r>
        <w:rPr>
          <w:rStyle w:val="a4"/>
        </w:rPr>
        <w:t>Cost of Samples</w:t>
      </w:r>
      <w:r>
        <w:rPr>
          <w:rStyle w:val="a4"/>
        </w:rPr>
        <w:tab/>
      </w:r>
      <w:r>
        <w:rPr>
          <w:rStyle w:val="a4"/>
          <w:lang w:val="ru-RU" w:eastAsia="ru-RU"/>
        </w:rPr>
        <w:t>75</w:t>
      </w:r>
    </w:p>
    <w:p w14:paraId="6A8B80BE" w14:textId="77777777" w:rsidR="00A91B09" w:rsidRDefault="00000000">
      <w:pPr>
        <w:pStyle w:val="a5"/>
        <w:numPr>
          <w:ilvl w:val="1"/>
          <w:numId w:val="31"/>
        </w:numPr>
        <w:tabs>
          <w:tab w:val="left" w:pos="1400"/>
          <w:tab w:val="right" w:pos="8641"/>
        </w:tabs>
        <w:jc w:val="both"/>
      </w:pPr>
      <w:r>
        <w:rPr>
          <w:rStyle w:val="a4"/>
        </w:rPr>
        <w:t>Cost of Tests</w:t>
      </w:r>
      <w:r>
        <w:rPr>
          <w:rStyle w:val="a4"/>
        </w:rPr>
        <w:tab/>
      </w:r>
      <w:r>
        <w:rPr>
          <w:rStyle w:val="a4"/>
          <w:lang w:val="ru-RU" w:eastAsia="ru-RU"/>
        </w:rPr>
        <w:t>75</w:t>
      </w:r>
    </w:p>
    <w:p w14:paraId="04D6FBDA" w14:textId="77777777" w:rsidR="00A91B09" w:rsidRDefault="00000000">
      <w:pPr>
        <w:pStyle w:val="a5"/>
        <w:numPr>
          <w:ilvl w:val="1"/>
          <w:numId w:val="31"/>
        </w:numPr>
        <w:tabs>
          <w:tab w:val="left" w:pos="1400"/>
          <w:tab w:val="right" w:pos="8641"/>
        </w:tabs>
        <w:jc w:val="both"/>
      </w:pPr>
      <w:r>
        <w:rPr>
          <w:rStyle w:val="a4"/>
        </w:rPr>
        <w:t>Cost of Tests not Provided for</w:t>
      </w:r>
      <w:r>
        <w:rPr>
          <w:rStyle w:val="a4"/>
        </w:rPr>
        <w:tab/>
      </w:r>
      <w:r w:rsidRPr="00D33D7A">
        <w:rPr>
          <w:rStyle w:val="a4"/>
          <w:lang w:eastAsia="ru-RU"/>
        </w:rPr>
        <w:t>77</w:t>
      </w:r>
    </w:p>
    <w:p w14:paraId="46889337" w14:textId="77777777" w:rsidR="00A91B09" w:rsidRDefault="00000000">
      <w:pPr>
        <w:pStyle w:val="a5"/>
        <w:numPr>
          <w:ilvl w:val="1"/>
          <w:numId w:val="31"/>
        </w:numPr>
        <w:tabs>
          <w:tab w:val="left" w:pos="1400"/>
          <w:tab w:val="center" w:pos="4892"/>
          <w:tab w:val="center" w:pos="5342"/>
          <w:tab w:val="right" w:pos="8641"/>
        </w:tabs>
        <w:jc w:val="both"/>
      </w:pPr>
      <w:r>
        <w:rPr>
          <w:rStyle w:val="a4"/>
        </w:rPr>
        <w:t>Engineer’s Determination where</w:t>
      </w:r>
      <w:r>
        <w:rPr>
          <w:rStyle w:val="a4"/>
        </w:rPr>
        <w:tab/>
        <w:t>Tests</w:t>
      </w:r>
      <w:r>
        <w:rPr>
          <w:rStyle w:val="a4"/>
        </w:rPr>
        <w:tab/>
        <w:t>not Provided for</w:t>
      </w:r>
      <w:r>
        <w:rPr>
          <w:rStyle w:val="a4"/>
        </w:rPr>
        <w:tab/>
      </w:r>
      <w:r w:rsidRPr="00D33D7A">
        <w:rPr>
          <w:rStyle w:val="a4"/>
          <w:lang w:eastAsia="ru-RU"/>
        </w:rPr>
        <w:t>77</w:t>
      </w:r>
    </w:p>
    <w:p w14:paraId="00848797" w14:textId="77777777" w:rsidR="00A91B09" w:rsidRDefault="00000000">
      <w:pPr>
        <w:pStyle w:val="a5"/>
        <w:numPr>
          <w:ilvl w:val="1"/>
          <w:numId w:val="32"/>
        </w:numPr>
        <w:tabs>
          <w:tab w:val="left" w:pos="1400"/>
          <w:tab w:val="right" w:pos="8641"/>
        </w:tabs>
        <w:jc w:val="both"/>
      </w:pPr>
      <w:r>
        <w:rPr>
          <w:rStyle w:val="a4"/>
        </w:rPr>
        <w:t>Inspection of Operations</w:t>
      </w:r>
      <w:r>
        <w:rPr>
          <w:rStyle w:val="a4"/>
        </w:rPr>
        <w:tab/>
      </w:r>
      <w:r>
        <w:rPr>
          <w:rStyle w:val="a4"/>
          <w:lang w:val="ru-RU" w:eastAsia="ru-RU"/>
        </w:rPr>
        <w:t>77</w:t>
      </w:r>
    </w:p>
    <w:p w14:paraId="775260D4" w14:textId="77777777" w:rsidR="00A91B09" w:rsidRDefault="00000000">
      <w:pPr>
        <w:pStyle w:val="a5"/>
        <w:numPr>
          <w:ilvl w:val="1"/>
          <w:numId w:val="32"/>
        </w:numPr>
        <w:tabs>
          <w:tab w:val="left" w:pos="1400"/>
          <w:tab w:val="right" w:pos="8641"/>
        </w:tabs>
        <w:jc w:val="both"/>
      </w:pPr>
      <w:r>
        <w:rPr>
          <w:rStyle w:val="a4"/>
        </w:rPr>
        <w:t>Inspection and Testing</w:t>
      </w:r>
      <w:r>
        <w:rPr>
          <w:rStyle w:val="a4"/>
        </w:rPr>
        <w:tab/>
      </w:r>
      <w:r>
        <w:rPr>
          <w:rStyle w:val="a4"/>
          <w:lang w:val="ru-RU" w:eastAsia="ru-RU"/>
        </w:rPr>
        <w:t>78</w:t>
      </w:r>
    </w:p>
    <w:p w14:paraId="2E598EF8" w14:textId="77777777" w:rsidR="00A91B09" w:rsidRDefault="00000000">
      <w:pPr>
        <w:pStyle w:val="a5"/>
        <w:numPr>
          <w:ilvl w:val="1"/>
          <w:numId w:val="32"/>
        </w:numPr>
        <w:tabs>
          <w:tab w:val="left" w:pos="1400"/>
          <w:tab w:val="right" w:pos="8641"/>
        </w:tabs>
        <w:jc w:val="both"/>
      </w:pPr>
      <w:r>
        <w:rPr>
          <w:rStyle w:val="a4"/>
        </w:rPr>
        <w:t>Dates for Inspection and Testing</w:t>
      </w:r>
      <w:r>
        <w:rPr>
          <w:rStyle w:val="a4"/>
        </w:rPr>
        <w:tab/>
      </w:r>
      <w:r w:rsidRPr="00D33D7A">
        <w:rPr>
          <w:rStyle w:val="a4"/>
          <w:lang w:eastAsia="ru-RU"/>
        </w:rPr>
        <w:t>79</w:t>
      </w:r>
    </w:p>
    <w:p w14:paraId="3CCE78F7" w14:textId="77777777" w:rsidR="00A91B09" w:rsidRDefault="00000000">
      <w:pPr>
        <w:pStyle w:val="a5"/>
        <w:numPr>
          <w:ilvl w:val="1"/>
          <w:numId w:val="32"/>
        </w:numPr>
        <w:tabs>
          <w:tab w:val="left" w:pos="1400"/>
          <w:tab w:val="right" w:pos="8641"/>
        </w:tabs>
        <w:jc w:val="both"/>
      </w:pPr>
      <w:r>
        <w:rPr>
          <w:rStyle w:val="a4"/>
        </w:rPr>
        <w:t>Rejection</w:t>
      </w:r>
      <w:r>
        <w:rPr>
          <w:rStyle w:val="a4"/>
        </w:rPr>
        <w:tab/>
      </w:r>
      <w:r>
        <w:rPr>
          <w:rStyle w:val="a4"/>
          <w:lang w:val="ru-RU" w:eastAsia="ru-RU"/>
        </w:rPr>
        <w:t>79</w:t>
      </w:r>
    </w:p>
    <w:p w14:paraId="58037066" w14:textId="77777777" w:rsidR="00A91B09" w:rsidRDefault="00000000">
      <w:pPr>
        <w:pStyle w:val="a5"/>
        <w:numPr>
          <w:ilvl w:val="1"/>
          <w:numId w:val="32"/>
        </w:numPr>
        <w:tabs>
          <w:tab w:val="left" w:pos="1400"/>
          <w:tab w:val="right" w:pos="8641"/>
        </w:tabs>
        <w:jc w:val="both"/>
      </w:pPr>
      <w:r>
        <w:rPr>
          <w:rStyle w:val="a4"/>
        </w:rPr>
        <w:t>Independent Inspection</w:t>
      </w:r>
      <w:r>
        <w:rPr>
          <w:rStyle w:val="a4"/>
        </w:rPr>
        <w:tab/>
      </w:r>
      <w:r>
        <w:rPr>
          <w:rStyle w:val="a4"/>
          <w:lang w:val="ru-RU" w:eastAsia="ru-RU"/>
        </w:rPr>
        <w:t>80</w:t>
      </w:r>
    </w:p>
    <w:p w14:paraId="16FBDCA3" w14:textId="77777777" w:rsidR="00A91B09" w:rsidRDefault="00000000">
      <w:pPr>
        <w:pStyle w:val="a5"/>
        <w:numPr>
          <w:ilvl w:val="1"/>
          <w:numId w:val="33"/>
        </w:numPr>
        <w:tabs>
          <w:tab w:val="left" w:pos="1400"/>
          <w:tab w:val="center" w:pos="5370"/>
          <w:tab w:val="right" w:pos="8641"/>
        </w:tabs>
        <w:jc w:val="both"/>
      </w:pPr>
      <w:r>
        <w:rPr>
          <w:rStyle w:val="a4"/>
        </w:rPr>
        <w:t>Examination of Work before Covering</w:t>
      </w:r>
      <w:r>
        <w:rPr>
          <w:rStyle w:val="a4"/>
        </w:rPr>
        <w:tab/>
        <w:t>up</w:t>
      </w:r>
      <w:r>
        <w:rPr>
          <w:rStyle w:val="a4"/>
        </w:rPr>
        <w:tab/>
      </w:r>
      <w:r w:rsidRPr="00D33D7A">
        <w:rPr>
          <w:rStyle w:val="a4"/>
          <w:lang w:eastAsia="ru-RU"/>
        </w:rPr>
        <w:t>80</w:t>
      </w:r>
    </w:p>
    <w:p w14:paraId="574C1C0D" w14:textId="77777777" w:rsidR="00A91B09" w:rsidRDefault="00000000">
      <w:pPr>
        <w:pStyle w:val="a5"/>
        <w:numPr>
          <w:ilvl w:val="1"/>
          <w:numId w:val="33"/>
        </w:numPr>
        <w:tabs>
          <w:tab w:val="left" w:pos="1414"/>
          <w:tab w:val="left" w:pos="8420"/>
        </w:tabs>
        <w:jc w:val="both"/>
      </w:pPr>
      <w:r>
        <w:rPr>
          <w:rStyle w:val="a4"/>
        </w:rPr>
        <w:t>Uncovering and Making Openings</w:t>
      </w:r>
      <w:r>
        <w:rPr>
          <w:rStyle w:val="a4"/>
        </w:rPr>
        <w:tab/>
      </w:r>
      <w:r>
        <w:rPr>
          <w:rStyle w:val="a4"/>
          <w:lang w:val="ru-RU" w:eastAsia="ru-RU"/>
        </w:rPr>
        <w:t>81</w:t>
      </w:r>
    </w:p>
    <w:p w14:paraId="1DDCF977" w14:textId="77777777" w:rsidR="00A91B09" w:rsidRDefault="00000000">
      <w:pPr>
        <w:pStyle w:val="a5"/>
        <w:numPr>
          <w:ilvl w:val="1"/>
          <w:numId w:val="34"/>
        </w:numPr>
        <w:tabs>
          <w:tab w:val="left" w:pos="1455"/>
        </w:tabs>
        <w:ind w:left="1460" w:hanging="720"/>
      </w:pPr>
      <w:r>
        <w:rPr>
          <w:rStyle w:val="a4"/>
        </w:rPr>
        <w:t xml:space="preserve">Removal of Improper Work, Materials, Plant or Equipment </w:t>
      </w:r>
      <w:hyperlink w:anchor="bookmark3731" w:tooltip="Current Document">
        <w:r w:rsidRPr="00D33D7A">
          <w:rPr>
            <w:rStyle w:val="a4"/>
            <w:lang w:eastAsia="ru-RU"/>
          </w:rPr>
          <w:t>81</w:t>
        </w:r>
      </w:hyperlink>
    </w:p>
    <w:p w14:paraId="415AFC6F" w14:textId="77777777" w:rsidR="00A91B09" w:rsidRDefault="00000000">
      <w:pPr>
        <w:pStyle w:val="a5"/>
        <w:numPr>
          <w:ilvl w:val="1"/>
          <w:numId w:val="34"/>
        </w:numPr>
        <w:tabs>
          <w:tab w:val="left" w:pos="1414"/>
          <w:tab w:val="left" w:pos="8420"/>
        </w:tabs>
        <w:spacing w:after="260"/>
        <w:jc w:val="both"/>
      </w:pPr>
      <w:r>
        <w:rPr>
          <w:rStyle w:val="a4"/>
        </w:rPr>
        <w:t>Default of Contractor in Compliance</w:t>
      </w:r>
      <w:r>
        <w:rPr>
          <w:rStyle w:val="a4"/>
        </w:rPr>
        <w:tab/>
      </w:r>
      <w:r w:rsidRPr="00D33D7A">
        <w:rPr>
          <w:rStyle w:val="a4"/>
          <w:lang w:eastAsia="ru-RU"/>
        </w:rPr>
        <w:t>82</w:t>
      </w:r>
    </w:p>
    <w:p w14:paraId="5A92FC9F" w14:textId="77777777" w:rsidR="00A91B09" w:rsidRDefault="00000000">
      <w:pPr>
        <w:pStyle w:val="a5"/>
        <w:spacing w:after="260"/>
        <w:ind w:firstLine="0"/>
        <w:rPr>
          <w:sz w:val="32"/>
          <w:szCs w:val="32"/>
        </w:rPr>
      </w:pPr>
      <w:hyperlink w:anchor="bookmark3838" w:tooltip="Current Document">
        <w:bookmarkStart w:id="11" w:name="bookmark551"/>
        <w:r>
          <w:rPr>
            <w:rStyle w:val="a4"/>
            <w:b/>
            <w:bCs/>
            <w:sz w:val="32"/>
            <w:szCs w:val="32"/>
          </w:rPr>
          <w:t>Suspension</w:t>
        </w:r>
        <w:bookmarkEnd w:id="11"/>
      </w:hyperlink>
    </w:p>
    <w:p w14:paraId="53F258D8" w14:textId="77777777" w:rsidR="00A91B09" w:rsidRDefault="00000000">
      <w:pPr>
        <w:pStyle w:val="a5"/>
        <w:numPr>
          <w:ilvl w:val="1"/>
          <w:numId w:val="35"/>
        </w:numPr>
        <w:tabs>
          <w:tab w:val="left" w:pos="1414"/>
          <w:tab w:val="right" w:pos="8644"/>
        </w:tabs>
        <w:jc w:val="both"/>
      </w:pPr>
      <w:r>
        <w:rPr>
          <w:rStyle w:val="a4"/>
        </w:rPr>
        <w:t>Suspension of Work</w:t>
      </w:r>
      <w:r>
        <w:rPr>
          <w:rStyle w:val="a4"/>
        </w:rPr>
        <w:tab/>
      </w:r>
      <w:r>
        <w:rPr>
          <w:rStyle w:val="a4"/>
          <w:lang w:val="ru-RU" w:eastAsia="ru-RU"/>
        </w:rPr>
        <w:t>83</w:t>
      </w:r>
    </w:p>
    <w:p w14:paraId="134744B1" w14:textId="77777777" w:rsidR="00A91B09" w:rsidRDefault="00000000">
      <w:pPr>
        <w:pStyle w:val="a5"/>
        <w:numPr>
          <w:ilvl w:val="1"/>
          <w:numId w:val="35"/>
        </w:numPr>
        <w:tabs>
          <w:tab w:val="left" w:pos="1414"/>
          <w:tab w:val="right" w:pos="8644"/>
        </w:tabs>
        <w:jc w:val="both"/>
      </w:pPr>
      <w:r>
        <w:rPr>
          <w:rStyle w:val="a4"/>
        </w:rPr>
        <w:t>Engineer’s Determination Following Suspension</w:t>
      </w:r>
      <w:r>
        <w:rPr>
          <w:rStyle w:val="a4"/>
        </w:rPr>
        <w:tab/>
      </w:r>
      <w:r>
        <w:rPr>
          <w:rStyle w:val="a4"/>
          <w:lang w:val="ru-RU" w:eastAsia="ru-RU"/>
        </w:rPr>
        <w:t>83</w:t>
      </w:r>
    </w:p>
    <w:p w14:paraId="3022F532" w14:textId="77777777" w:rsidR="00A91B09" w:rsidRDefault="00000000">
      <w:pPr>
        <w:pStyle w:val="a5"/>
        <w:numPr>
          <w:ilvl w:val="1"/>
          <w:numId w:val="35"/>
        </w:numPr>
        <w:tabs>
          <w:tab w:val="left" w:pos="1414"/>
          <w:tab w:val="right" w:pos="8644"/>
        </w:tabs>
        <w:spacing w:after="560"/>
        <w:jc w:val="both"/>
      </w:pPr>
      <w:r>
        <w:rPr>
          <w:rStyle w:val="a4"/>
        </w:rPr>
        <w:t xml:space="preserve">Suspensions Lasting More than </w:t>
      </w:r>
      <w:r w:rsidRPr="00D33D7A">
        <w:rPr>
          <w:rStyle w:val="a4"/>
          <w:lang w:eastAsia="ru-RU"/>
        </w:rPr>
        <w:t xml:space="preserve">84 </w:t>
      </w:r>
      <w:r>
        <w:rPr>
          <w:rStyle w:val="a4"/>
        </w:rPr>
        <w:t>Days</w:t>
      </w:r>
      <w:r>
        <w:rPr>
          <w:rStyle w:val="a4"/>
        </w:rPr>
        <w:tab/>
      </w:r>
      <w:r w:rsidRPr="00D33D7A">
        <w:rPr>
          <w:rStyle w:val="a4"/>
          <w:lang w:eastAsia="ru-RU"/>
        </w:rPr>
        <w:t>83</w:t>
      </w:r>
    </w:p>
    <w:p w14:paraId="48255029" w14:textId="77777777" w:rsidR="00A91B09" w:rsidRDefault="00000000">
      <w:pPr>
        <w:pStyle w:val="a5"/>
        <w:spacing w:after="260"/>
        <w:ind w:firstLine="0"/>
        <w:rPr>
          <w:sz w:val="32"/>
          <w:szCs w:val="32"/>
        </w:rPr>
      </w:pPr>
      <w:hyperlink w:anchor="bookmark3899" w:tooltip="Current Document">
        <w:bookmarkStart w:id="12" w:name="bookmark568"/>
        <w:r>
          <w:rPr>
            <w:rStyle w:val="a4"/>
            <w:b/>
            <w:bCs/>
            <w:sz w:val="32"/>
            <w:szCs w:val="32"/>
          </w:rPr>
          <w:t>Commencement and Delays</w:t>
        </w:r>
        <w:bookmarkEnd w:id="12"/>
      </w:hyperlink>
    </w:p>
    <w:p w14:paraId="5A811C4B" w14:textId="77777777" w:rsidR="00A91B09" w:rsidRDefault="00000000">
      <w:pPr>
        <w:pStyle w:val="a5"/>
        <w:numPr>
          <w:ilvl w:val="1"/>
          <w:numId w:val="36"/>
        </w:numPr>
        <w:tabs>
          <w:tab w:val="left" w:pos="1414"/>
          <w:tab w:val="right" w:pos="8644"/>
        </w:tabs>
        <w:jc w:val="both"/>
      </w:pPr>
      <w:r>
        <w:rPr>
          <w:rStyle w:val="a4"/>
        </w:rPr>
        <w:t>Commencement</w:t>
      </w:r>
      <w:r>
        <w:rPr>
          <w:rStyle w:val="a4"/>
        </w:rPr>
        <w:tab/>
      </w:r>
      <w:r>
        <w:rPr>
          <w:rStyle w:val="a4"/>
          <w:lang w:val="ru-RU" w:eastAsia="ru-RU"/>
        </w:rPr>
        <w:t>85</w:t>
      </w:r>
    </w:p>
    <w:p w14:paraId="26275C90" w14:textId="77777777" w:rsidR="00A91B09" w:rsidRDefault="00000000">
      <w:pPr>
        <w:pStyle w:val="a5"/>
        <w:numPr>
          <w:ilvl w:val="1"/>
          <w:numId w:val="36"/>
        </w:numPr>
        <w:tabs>
          <w:tab w:val="left" w:pos="1414"/>
          <w:tab w:val="right" w:pos="8644"/>
        </w:tabs>
        <w:jc w:val="both"/>
      </w:pPr>
      <w:r>
        <w:rPr>
          <w:rStyle w:val="a4"/>
        </w:rPr>
        <w:t>Possession of Site and Access Thereto</w:t>
      </w:r>
      <w:r>
        <w:rPr>
          <w:rStyle w:val="a4"/>
        </w:rPr>
        <w:tab/>
      </w:r>
      <w:r w:rsidRPr="00D33D7A">
        <w:rPr>
          <w:rStyle w:val="a4"/>
          <w:lang w:eastAsia="ru-RU"/>
        </w:rPr>
        <w:t>86</w:t>
      </w:r>
    </w:p>
    <w:p w14:paraId="4F16C8B1" w14:textId="77777777" w:rsidR="00A91B09" w:rsidRDefault="00000000">
      <w:pPr>
        <w:pStyle w:val="a5"/>
        <w:numPr>
          <w:ilvl w:val="1"/>
          <w:numId w:val="36"/>
        </w:numPr>
        <w:tabs>
          <w:tab w:val="left" w:pos="1414"/>
          <w:tab w:val="right" w:pos="8644"/>
        </w:tabs>
        <w:jc w:val="both"/>
      </w:pPr>
      <w:r>
        <w:rPr>
          <w:rStyle w:val="a4"/>
        </w:rPr>
        <w:t>Failure to Give Possession</w:t>
      </w:r>
      <w:r>
        <w:rPr>
          <w:rStyle w:val="a4"/>
        </w:rPr>
        <w:tab/>
      </w:r>
      <w:r>
        <w:rPr>
          <w:rStyle w:val="a4"/>
          <w:lang w:val="ru-RU" w:eastAsia="ru-RU"/>
        </w:rPr>
        <w:t>86</w:t>
      </w:r>
    </w:p>
    <w:p w14:paraId="381E19F9" w14:textId="77777777" w:rsidR="00A91B09" w:rsidRDefault="00000000">
      <w:pPr>
        <w:pStyle w:val="a5"/>
        <w:numPr>
          <w:ilvl w:val="1"/>
          <w:numId w:val="36"/>
        </w:numPr>
        <w:tabs>
          <w:tab w:val="left" w:pos="1414"/>
          <w:tab w:val="right" w:pos="8644"/>
        </w:tabs>
        <w:jc w:val="both"/>
      </w:pPr>
      <w:hyperlink w:anchor="bookmark6859" w:tooltip="Current Document">
        <w:r>
          <w:rPr>
            <w:rStyle w:val="a4"/>
          </w:rPr>
          <w:t>Rights of Way and Facilities</w:t>
        </w:r>
        <w:r>
          <w:rPr>
            <w:rStyle w:val="a4"/>
          </w:rPr>
          <w:tab/>
        </w:r>
        <w:r>
          <w:rPr>
            <w:rStyle w:val="a4"/>
            <w:lang w:val="ru-RU" w:eastAsia="ru-RU"/>
          </w:rPr>
          <w:t>87</w:t>
        </w:r>
      </w:hyperlink>
    </w:p>
    <w:p w14:paraId="75D73FF8" w14:textId="77777777" w:rsidR="00A91B09" w:rsidRDefault="00000000">
      <w:pPr>
        <w:pStyle w:val="a5"/>
        <w:numPr>
          <w:ilvl w:val="1"/>
          <w:numId w:val="36"/>
        </w:numPr>
        <w:tabs>
          <w:tab w:val="left" w:pos="1414"/>
          <w:tab w:val="right" w:pos="8644"/>
        </w:tabs>
        <w:jc w:val="both"/>
      </w:pPr>
      <w:r>
        <w:rPr>
          <w:rStyle w:val="a4"/>
        </w:rPr>
        <w:t>Use of the Site</w:t>
      </w:r>
      <w:r>
        <w:rPr>
          <w:rStyle w:val="a4"/>
        </w:rPr>
        <w:tab/>
      </w:r>
      <w:r>
        <w:rPr>
          <w:rStyle w:val="a4"/>
          <w:lang w:val="ru-RU" w:eastAsia="ru-RU"/>
        </w:rPr>
        <w:t>87</w:t>
      </w:r>
    </w:p>
    <w:p w14:paraId="5DBDF71E" w14:textId="77777777" w:rsidR="00A91B09" w:rsidRDefault="00000000">
      <w:pPr>
        <w:pStyle w:val="a5"/>
        <w:numPr>
          <w:ilvl w:val="1"/>
          <w:numId w:val="37"/>
        </w:numPr>
        <w:tabs>
          <w:tab w:val="left" w:pos="1414"/>
          <w:tab w:val="right" w:pos="8644"/>
        </w:tabs>
        <w:jc w:val="both"/>
      </w:pPr>
      <w:r>
        <w:rPr>
          <w:rStyle w:val="a4"/>
        </w:rPr>
        <w:t>Time for Completion</w:t>
      </w:r>
      <w:r>
        <w:rPr>
          <w:rStyle w:val="a4"/>
        </w:rPr>
        <w:tab/>
      </w:r>
      <w:r>
        <w:rPr>
          <w:rStyle w:val="a4"/>
          <w:lang w:val="ru-RU" w:eastAsia="ru-RU"/>
        </w:rPr>
        <w:t>88</w:t>
      </w:r>
    </w:p>
    <w:p w14:paraId="5BBE14A3" w14:textId="77777777" w:rsidR="00A91B09" w:rsidRDefault="00000000">
      <w:pPr>
        <w:pStyle w:val="a5"/>
        <w:numPr>
          <w:ilvl w:val="1"/>
          <w:numId w:val="38"/>
        </w:numPr>
        <w:tabs>
          <w:tab w:val="left" w:pos="1414"/>
          <w:tab w:val="right" w:pos="8644"/>
        </w:tabs>
        <w:jc w:val="both"/>
      </w:pPr>
      <w:r>
        <w:rPr>
          <w:rStyle w:val="a4"/>
        </w:rPr>
        <w:t>Extension of Time for Completion</w:t>
      </w:r>
      <w:r>
        <w:rPr>
          <w:rStyle w:val="a4"/>
        </w:rPr>
        <w:tab/>
      </w:r>
      <w:r w:rsidRPr="00D33D7A">
        <w:rPr>
          <w:rStyle w:val="a4"/>
          <w:lang w:eastAsia="ru-RU"/>
        </w:rPr>
        <w:t>88</w:t>
      </w:r>
    </w:p>
    <w:p w14:paraId="262A89C8" w14:textId="77777777" w:rsidR="00A91B09" w:rsidRDefault="00000000">
      <w:pPr>
        <w:pStyle w:val="a5"/>
        <w:numPr>
          <w:ilvl w:val="1"/>
          <w:numId w:val="38"/>
        </w:numPr>
        <w:tabs>
          <w:tab w:val="left" w:pos="1414"/>
          <w:tab w:val="right" w:pos="8644"/>
        </w:tabs>
        <w:jc w:val="both"/>
      </w:pPr>
      <w:r>
        <w:rPr>
          <w:rStyle w:val="a4"/>
        </w:rPr>
        <w:t>Contractor to Provide Notification and Detailed Particulars</w:t>
      </w:r>
      <w:r>
        <w:rPr>
          <w:rStyle w:val="a4"/>
        </w:rPr>
        <w:tab/>
      </w:r>
      <w:r w:rsidRPr="00D33D7A">
        <w:rPr>
          <w:rStyle w:val="a4"/>
          <w:lang w:eastAsia="ru-RU"/>
        </w:rPr>
        <w:t>88</w:t>
      </w:r>
    </w:p>
    <w:p w14:paraId="48F48BF5" w14:textId="77777777" w:rsidR="00A91B09" w:rsidRDefault="00000000">
      <w:pPr>
        <w:pStyle w:val="a5"/>
        <w:numPr>
          <w:ilvl w:val="1"/>
          <w:numId w:val="38"/>
        </w:numPr>
        <w:tabs>
          <w:tab w:val="left" w:pos="1414"/>
          <w:tab w:val="right" w:pos="8644"/>
        </w:tabs>
        <w:jc w:val="both"/>
      </w:pPr>
      <w:r>
        <w:rPr>
          <w:rStyle w:val="a4"/>
        </w:rPr>
        <w:t>Interim Determination of Extension</w:t>
      </w:r>
      <w:r>
        <w:rPr>
          <w:rStyle w:val="a4"/>
        </w:rPr>
        <w:tab/>
      </w:r>
      <w:r>
        <w:rPr>
          <w:rStyle w:val="a4"/>
          <w:lang w:val="ru-RU" w:eastAsia="ru-RU"/>
        </w:rPr>
        <w:t>89</w:t>
      </w:r>
    </w:p>
    <w:p w14:paraId="68AA08B9" w14:textId="77777777" w:rsidR="00A91B09" w:rsidRDefault="00000000">
      <w:pPr>
        <w:pStyle w:val="a5"/>
        <w:numPr>
          <w:ilvl w:val="1"/>
          <w:numId w:val="39"/>
        </w:numPr>
        <w:tabs>
          <w:tab w:val="left" w:pos="1414"/>
          <w:tab w:val="right" w:pos="8644"/>
        </w:tabs>
        <w:jc w:val="both"/>
      </w:pPr>
      <w:hyperlink w:anchor="bookmark6835" w:tooltip="Current Document">
        <w:r>
          <w:rPr>
            <w:rStyle w:val="a4"/>
          </w:rPr>
          <w:t>Restrictions on Working Hours</w:t>
        </w:r>
        <w:r>
          <w:rPr>
            <w:rStyle w:val="a4"/>
          </w:rPr>
          <w:tab/>
        </w:r>
        <w:r>
          <w:rPr>
            <w:rStyle w:val="a4"/>
            <w:lang w:val="ru-RU" w:eastAsia="ru-RU"/>
          </w:rPr>
          <w:t>89</w:t>
        </w:r>
      </w:hyperlink>
    </w:p>
    <w:p w14:paraId="5E1D8F6D" w14:textId="77777777" w:rsidR="00A91B09" w:rsidRDefault="00000000">
      <w:pPr>
        <w:pStyle w:val="a5"/>
        <w:numPr>
          <w:ilvl w:val="1"/>
          <w:numId w:val="39"/>
        </w:numPr>
        <w:tabs>
          <w:tab w:val="left" w:pos="1414"/>
          <w:tab w:val="right" w:pos="8644"/>
        </w:tabs>
        <w:jc w:val="both"/>
      </w:pPr>
      <w:r>
        <w:rPr>
          <w:rStyle w:val="a4"/>
        </w:rPr>
        <w:t>Engineer’s Overtime</w:t>
      </w:r>
      <w:r>
        <w:rPr>
          <w:rStyle w:val="a4"/>
        </w:rPr>
        <w:tab/>
      </w:r>
      <w:r>
        <w:rPr>
          <w:rStyle w:val="a4"/>
          <w:lang w:val="ru-RU" w:eastAsia="ru-RU"/>
        </w:rPr>
        <w:t>90</w:t>
      </w:r>
    </w:p>
    <w:p w14:paraId="2F1429DB" w14:textId="77777777" w:rsidR="00A91B09" w:rsidRDefault="00000000">
      <w:pPr>
        <w:pStyle w:val="a5"/>
        <w:numPr>
          <w:ilvl w:val="1"/>
          <w:numId w:val="40"/>
        </w:numPr>
        <w:tabs>
          <w:tab w:val="left" w:pos="1414"/>
          <w:tab w:val="right" w:pos="8644"/>
        </w:tabs>
        <w:jc w:val="both"/>
      </w:pPr>
      <w:r>
        <w:rPr>
          <w:rStyle w:val="a4"/>
        </w:rPr>
        <w:t>Rate of Progress</w:t>
      </w:r>
      <w:r>
        <w:rPr>
          <w:rStyle w:val="a4"/>
        </w:rPr>
        <w:tab/>
      </w:r>
      <w:r>
        <w:rPr>
          <w:rStyle w:val="a4"/>
          <w:lang w:val="ru-RU" w:eastAsia="ru-RU"/>
        </w:rPr>
        <w:t>90</w:t>
      </w:r>
    </w:p>
    <w:p w14:paraId="3396878F" w14:textId="77777777" w:rsidR="00A91B09" w:rsidRDefault="00000000">
      <w:pPr>
        <w:pStyle w:val="a5"/>
        <w:numPr>
          <w:ilvl w:val="1"/>
          <w:numId w:val="40"/>
        </w:numPr>
        <w:tabs>
          <w:tab w:val="left" w:pos="1414"/>
          <w:tab w:val="right" w:pos="8644"/>
        </w:tabs>
        <w:jc w:val="both"/>
      </w:pPr>
      <w:r>
        <w:rPr>
          <w:rStyle w:val="a4"/>
        </w:rPr>
        <w:t>Employer’s Acceleration</w:t>
      </w:r>
      <w:r>
        <w:rPr>
          <w:rStyle w:val="a4"/>
        </w:rPr>
        <w:tab/>
      </w:r>
      <w:r>
        <w:rPr>
          <w:rStyle w:val="a4"/>
          <w:lang w:val="ru-RU" w:eastAsia="ru-RU"/>
        </w:rPr>
        <w:t>91</w:t>
      </w:r>
    </w:p>
    <w:p w14:paraId="30DB39FD" w14:textId="77777777" w:rsidR="00A91B09" w:rsidRDefault="00000000">
      <w:pPr>
        <w:pStyle w:val="a5"/>
        <w:numPr>
          <w:ilvl w:val="1"/>
          <w:numId w:val="41"/>
        </w:numPr>
        <w:tabs>
          <w:tab w:val="left" w:pos="1414"/>
          <w:tab w:val="right" w:pos="8644"/>
        </w:tabs>
        <w:jc w:val="both"/>
      </w:pPr>
      <w:r>
        <w:rPr>
          <w:rStyle w:val="a4"/>
        </w:rPr>
        <w:t>Compensation for Delays</w:t>
      </w:r>
      <w:r>
        <w:rPr>
          <w:rStyle w:val="a4"/>
        </w:rPr>
        <w:tab/>
      </w:r>
      <w:r>
        <w:rPr>
          <w:rStyle w:val="a4"/>
          <w:lang w:val="ru-RU" w:eastAsia="ru-RU"/>
        </w:rPr>
        <w:t>92</w:t>
      </w:r>
    </w:p>
    <w:p w14:paraId="654C6BDC" w14:textId="77777777" w:rsidR="00A91B09" w:rsidRDefault="00000000">
      <w:pPr>
        <w:pStyle w:val="a5"/>
        <w:numPr>
          <w:ilvl w:val="1"/>
          <w:numId w:val="41"/>
        </w:numPr>
        <w:tabs>
          <w:tab w:val="left" w:pos="1414"/>
          <w:tab w:val="right" w:pos="8644"/>
        </w:tabs>
        <w:jc w:val="both"/>
      </w:pPr>
      <w:r>
        <w:rPr>
          <w:rStyle w:val="a4"/>
        </w:rPr>
        <w:t>Reduction of Compensation Requirements</w:t>
      </w:r>
      <w:r>
        <w:rPr>
          <w:rStyle w:val="a4"/>
        </w:rPr>
        <w:tab/>
      </w:r>
      <w:r>
        <w:rPr>
          <w:rStyle w:val="a4"/>
          <w:lang w:val="ru-RU" w:eastAsia="ru-RU"/>
        </w:rPr>
        <w:t>92</w:t>
      </w:r>
    </w:p>
    <w:p w14:paraId="3FD2C5AB" w14:textId="77777777" w:rsidR="00A91B09" w:rsidRDefault="00000000">
      <w:pPr>
        <w:pStyle w:val="a5"/>
        <w:numPr>
          <w:ilvl w:val="1"/>
          <w:numId w:val="42"/>
        </w:numPr>
        <w:tabs>
          <w:tab w:val="left" w:pos="1414"/>
          <w:tab w:val="right" w:pos="8644"/>
        </w:tabs>
        <w:jc w:val="both"/>
      </w:pPr>
      <w:r>
        <w:rPr>
          <w:rStyle w:val="a4"/>
        </w:rPr>
        <w:t>Taking-Over Certificate</w:t>
      </w:r>
      <w:r>
        <w:rPr>
          <w:rStyle w:val="a4"/>
        </w:rPr>
        <w:tab/>
      </w:r>
      <w:r>
        <w:rPr>
          <w:rStyle w:val="a4"/>
          <w:lang w:val="ru-RU" w:eastAsia="ru-RU"/>
        </w:rPr>
        <w:t>92</w:t>
      </w:r>
    </w:p>
    <w:p w14:paraId="13F5F66F" w14:textId="77777777" w:rsidR="00A91B09" w:rsidRDefault="00000000">
      <w:pPr>
        <w:pStyle w:val="a5"/>
        <w:numPr>
          <w:ilvl w:val="1"/>
          <w:numId w:val="42"/>
        </w:numPr>
        <w:tabs>
          <w:tab w:val="left" w:pos="1414"/>
          <w:tab w:val="right" w:pos="8644"/>
        </w:tabs>
        <w:jc w:val="both"/>
      </w:pPr>
      <w:r>
        <w:rPr>
          <w:rStyle w:val="a4"/>
        </w:rPr>
        <w:t>Taking Over of Sections or Parts</w:t>
      </w:r>
      <w:r>
        <w:rPr>
          <w:rStyle w:val="a4"/>
        </w:rPr>
        <w:tab/>
      </w:r>
      <w:r w:rsidRPr="00D33D7A">
        <w:rPr>
          <w:rStyle w:val="a4"/>
          <w:lang w:eastAsia="ru-RU"/>
        </w:rPr>
        <w:t>94</w:t>
      </w:r>
    </w:p>
    <w:p w14:paraId="5DFBB479" w14:textId="77777777" w:rsidR="00A91B09" w:rsidRDefault="00000000">
      <w:pPr>
        <w:pStyle w:val="a5"/>
        <w:numPr>
          <w:ilvl w:val="1"/>
          <w:numId w:val="42"/>
        </w:numPr>
        <w:tabs>
          <w:tab w:val="left" w:pos="1414"/>
          <w:tab w:val="right" w:pos="8644"/>
        </w:tabs>
        <w:jc w:val="both"/>
      </w:pPr>
      <w:r>
        <w:rPr>
          <w:rStyle w:val="a4"/>
        </w:rPr>
        <w:t>Substantial Completion of Parts</w:t>
      </w:r>
      <w:r>
        <w:rPr>
          <w:rStyle w:val="a4"/>
        </w:rPr>
        <w:tab/>
      </w:r>
      <w:r>
        <w:rPr>
          <w:rStyle w:val="a4"/>
          <w:lang w:val="ru-RU" w:eastAsia="ru-RU"/>
        </w:rPr>
        <w:t>94</w:t>
      </w:r>
    </w:p>
    <w:p w14:paraId="1C476FFC" w14:textId="77777777" w:rsidR="00A91B09" w:rsidRDefault="00000000">
      <w:pPr>
        <w:pStyle w:val="a5"/>
        <w:numPr>
          <w:ilvl w:val="1"/>
          <w:numId w:val="42"/>
        </w:numPr>
        <w:tabs>
          <w:tab w:val="left" w:pos="1414"/>
          <w:tab w:val="right" w:pos="8644"/>
        </w:tabs>
        <w:jc w:val="both"/>
      </w:pPr>
      <w:r>
        <w:rPr>
          <w:rStyle w:val="a4"/>
        </w:rPr>
        <w:t>Surfaces Requiring Reinstatement</w:t>
      </w:r>
      <w:r>
        <w:rPr>
          <w:rStyle w:val="a4"/>
        </w:rPr>
        <w:tab/>
      </w:r>
      <w:r>
        <w:rPr>
          <w:rStyle w:val="a4"/>
          <w:lang w:val="ru-RU" w:eastAsia="ru-RU"/>
        </w:rPr>
        <w:t>94</w:t>
      </w:r>
    </w:p>
    <w:p w14:paraId="7B9FCAD8" w14:textId="77777777" w:rsidR="00A91B09" w:rsidRDefault="00000000">
      <w:pPr>
        <w:pStyle w:val="a5"/>
        <w:numPr>
          <w:ilvl w:val="1"/>
          <w:numId w:val="42"/>
        </w:numPr>
        <w:tabs>
          <w:tab w:val="left" w:pos="1414"/>
          <w:tab w:val="right" w:pos="8644"/>
        </w:tabs>
        <w:spacing w:after="560"/>
        <w:jc w:val="both"/>
      </w:pPr>
      <w:r>
        <w:rPr>
          <w:rStyle w:val="a4"/>
        </w:rPr>
        <w:t>Prevention from Testing</w:t>
      </w:r>
      <w:r>
        <w:rPr>
          <w:rStyle w:val="a4"/>
        </w:rPr>
        <w:tab/>
      </w:r>
      <w:r>
        <w:rPr>
          <w:rStyle w:val="a4"/>
          <w:lang w:val="ru-RU" w:eastAsia="ru-RU"/>
        </w:rPr>
        <w:t>94</w:t>
      </w:r>
    </w:p>
    <w:p w14:paraId="3C35B86E" w14:textId="77777777" w:rsidR="00A91B09" w:rsidRDefault="00000000">
      <w:pPr>
        <w:pStyle w:val="a5"/>
        <w:spacing w:after="260"/>
        <w:ind w:firstLine="0"/>
        <w:rPr>
          <w:sz w:val="32"/>
          <w:szCs w:val="32"/>
        </w:rPr>
      </w:pPr>
      <w:hyperlink w:anchor="bookmark4280" w:tooltip="Current Document">
        <w:bookmarkStart w:id="13" w:name="bookmark655"/>
        <w:r>
          <w:rPr>
            <w:rStyle w:val="a4"/>
            <w:b/>
            <w:bCs/>
            <w:sz w:val="32"/>
            <w:szCs w:val="32"/>
          </w:rPr>
          <w:t>Defects Liability</w:t>
        </w:r>
        <w:bookmarkEnd w:id="13"/>
      </w:hyperlink>
    </w:p>
    <w:p w14:paraId="73F12674" w14:textId="77777777" w:rsidR="00A91B09" w:rsidRDefault="00000000">
      <w:pPr>
        <w:pStyle w:val="a5"/>
        <w:numPr>
          <w:ilvl w:val="1"/>
          <w:numId w:val="43"/>
        </w:numPr>
        <w:tabs>
          <w:tab w:val="left" w:pos="1414"/>
          <w:tab w:val="right" w:pos="8644"/>
        </w:tabs>
        <w:jc w:val="both"/>
      </w:pPr>
      <w:r>
        <w:rPr>
          <w:rStyle w:val="a4"/>
        </w:rPr>
        <w:t>Defects Liability Period</w:t>
      </w:r>
      <w:r>
        <w:rPr>
          <w:rStyle w:val="a4"/>
        </w:rPr>
        <w:tab/>
      </w:r>
      <w:r>
        <w:rPr>
          <w:rStyle w:val="a4"/>
          <w:lang w:val="ru-RU" w:eastAsia="ru-RU"/>
        </w:rPr>
        <w:t>96</w:t>
      </w:r>
    </w:p>
    <w:p w14:paraId="055D2FD3" w14:textId="77777777" w:rsidR="00A91B09" w:rsidRDefault="00000000">
      <w:pPr>
        <w:pStyle w:val="a5"/>
        <w:numPr>
          <w:ilvl w:val="1"/>
          <w:numId w:val="43"/>
        </w:numPr>
        <w:tabs>
          <w:tab w:val="left" w:pos="1414"/>
          <w:tab w:val="right" w:pos="8644"/>
        </w:tabs>
        <w:jc w:val="both"/>
      </w:pPr>
      <w:r>
        <w:rPr>
          <w:rStyle w:val="a4"/>
        </w:rPr>
        <w:t>Completion of Outstanding Work and Remedying Defects</w:t>
      </w:r>
      <w:r>
        <w:rPr>
          <w:rStyle w:val="a4"/>
        </w:rPr>
        <w:tab/>
      </w:r>
      <w:r w:rsidRPr="00D33D7A">
        <w:rPr>
          <w:rStyle w:val="a4"/>
          <w:lang w:eastAsia="ru-RU"/>
        </w:rPr>
        <w:t>96</w:t>
      </w:r>
    </w:p>
    <w:p w14:paraId="6300528B" w14:textId="77777777" w:rsidR="00A91B09" w:rsidRDefault="00000000">
      <w:pPr>
        <w:pStyle w:val="a5"/>
        <w:numPr>
          <w:ilvl w:val="1"/>
          <w:numId w:val="43"/>
        </w:numPr>
        <w:tabs>
          <w:tab w:val="left" w:pos="1414"/>
          <w:tab w:val="right" w:pos="8644"/>
        </w:tabs>
        <w:jc w:val="both"/>
      </w:pPr>
      <w:r>
        <w:rPr>
          <w:rStyle w:val="a4"/>
        </w:rPr>
        <w:t>Cost of Remedying Defects</w:t>
      </w:r>
      <w:r>
        <w:rPr>
          <w:rStyle w:val="a4"/>
        </w:rPr>
        <w:tab/>
      </w:r>
      <w:r>
        <w:rPr>
          <w:rStyle w:val="a4"/>
          <w:lang w:val="ru-RU" w:eastAsia="ru-RU"/>
        </w:rPr>
        <w:t>96</w:t>
      </w:r>
    </w:p>
    <w:p w14:paraId="1E6B94BC" w14:textId="77777777" w:rsidR="00A91B09" w:rsidRDefault="00000000">
      <w:pPr>
        <w:pStyle w:val="a5"/>
        <w:numPr>
          <w:ilvl w:val="1"/>
          <w:numId w:val="43"/>
        </w:numPr>
        <w:tabs>
          <w:tab w:val="left" w:pos="1414"/>
          <w:tab w:val="right" w:pos="8644"/>
        </w:tabs>
        <w:jc w:val="both"/>
      </w:pPr>
      <w:r>
        <w:rPr>
          <w:rStyle w:val="a4"/>
        </w:rPr>
        <w:t>Contractor’s Failure to Carry out Instructions</w:t>
      </w:r>
      <w:r>
        <w:rPr>
          <w:rStyle w:val="a4"/>
        </w:rPr>
        <w:tab/>
      </w:r>
      <w:r w:rsidRPr="00D33D7A">
        <w:rPr>
          <w:rStyle w:val="a4"/>
          <w:lang w:eastAsia="ru-RU"/>
        </w:rPr>
        <w:t>97</w:t>
      </w:r>
    </w:p>
    <w:p w14:paraId="2035BBE7" w14:textId="77777777" w:rsidR="00A91B09" w:rsidRDefault="00000000">
      <w:pPr>
        <w:pStyle w:val="a5"/>
        <w:numPr>
          <w:ilvl w:val="1"/>
          <w:numId w:val="43"/>
        </w:numPr>
        <w:tabs>
          <w:tab w:val="left" w:pos="1414"/>
          <w:tab w:val="right" w:pos="8644"/>
        </w:tabs>
        <w:jc w:val="both"/>
      </w:pPr>
      <w:r>
        <w:rPr>
          <w:rStyle w:val="a4"/>
        </w:rPr>
        <w:t>Temporary Reinstatement</w:t>
      </w:r>
      <w:r>
        <w:rPr>
          <w:rStyle w:val="a4"/>
        </w:rPr>
        <w:tab/>
      </w:r>
      <w:r>
        <w:rPr>
          <w:rStyle w:val="a4"/>
          <w:lang w:val="ru-RU" w:eastAsia="ru-RU"/>
        </w:rPr>
        <w:t>97</w:t>
      </w:r>
    </w:p>
    <w:p w14:paraId="48764AF5" w14:textId="77777777" w:rsidR="00A91B09" w:rsidRDefault="00000000">
      <w:pPr>
        <w:pStyle w:val="a5"/>
        <w:numPr>
          <w:ilvl w:val="1"/>
          <w:numId w:val="43"/>
        </w:numPr>
        <w:tabs>
          <w:tab w:val="left" w:pos="1414"/>
          <w:tab w:val="right" w:pos="8644"/>
        </w:tabs>
        <w:jc w:val="both"/>
      </w:pPr>
      <w:r>
        <w:rPr>
          <w:rStyle w:val="a4"/>
        </w:rPr>
        <w:t>Extension of Defects Liability</w:t>
      </w:r>
      <w:r>
        <w:rPr>
          <w:rStyle w:val="a4"/>
        </w:rPr>
        <w:tab/>
      </w:r>
      <w:r>
        <w:rPr>
          <w:rStyle w:val="a4"/>
          <w:lang w:val="ru-RU" w:eastAsia="ru-RU"/>
        </w:rPr>
        <w:t>98</w:t>
      </w:r>
    </w:p>
    <w:p w14:paraId="7D268220" w14:textId="77777777" w:rsidR="00A91B09" w:rsidRDefault="00000000">
      <w:pPr>
        <w:pStyle w:val="a5"/>
        <w:numPr>
          <w:ilvl w:val="1"/>
          <w:numId w:val="44"/>
        </w:numPr>
        <w:tabs>
          <w:tab w:val="left" w:pos="1414"/>
          <w:tab w:val="right" w:pos="8644"/>
        </w:tabs>
        <w:jc w:val="both"/>
      </w:pPr>
      <w:r>
        <w:rPr>
          <w:rStyle w:val="a4"/>
        </w:rPr>
        <w:t>Contractor to Search</w:t>
      </w:r>
      <w:r>
        <w:rPr>
          <w:rStyle w:val="a4"/>
        </w:rPr>
        <w:tab/>
      </w:r>
      <w:r>
        <w:rPr>
          <w:rStyle w:val="a4"/>
          <w:lang w:val="ru-RU" w:eastAsia="ru-RU"/>
        </w:rPr>
        <w:t>98</w:t>
      </w:r>
      <w:r>
        <w:fldChar w:fldCharType="end"/>
      </w:r>
    </w:p>
    <w:p w14:paraId="495AFFC2" w14:textId="77777777" w:rsidR="00A91B09" w:rsidRDefault="00000000">
      <w:pPr>
        <w:pStyle w:val="22"/>
        <w:spacing w:after="520"/>
      </w:pPr>
      <w:r>
        <w:rPr>
          <w:rStyle w:val="21"/>
          <w:b/>
          <w:bCs/>
        </w:rPr>
        <w:t>Alterations, Additions and Omissions</w:t>
      </w:r>
    </w:p>
    <w:p w14:paraId="43129250" w14:textId="77777777" w:rsidR="00A91B09" w:rsidRDefault="00000000">
      <w:pPr>
        <w:pStyle w:val="a5"/>
        <w:numPr>
          <w:ilvl w:val="1"/>
          <w:numId w:val="45"/>
        </w:numPr>
        <w:tabs>
          <w:tab w:val="left" w:pos="1397"/>
          <w:tab w:val="right" w:pos="8618"/>
        </w:tabs>
        <w:ind w:firstLine="720"/>
        <w:jc w:val="both"/>
      </w:pPr>
      <w:r>
        <w:fldChar w:fldCharType="begin"/>
      </w:r>
      <w:r>
        <w:instrText xml:space="preserve"> TOC \o "1-5" \h \z </w:instrText>
      </w:r>
      <w:r>
        <w:fldChar w:fldCharType="separate"/>
      </w:r>
      <w:r>
        <w:rPr>
          <w:rStyle w:val="a4"/>
        </w:rPr>
        <w:t>Variations</w:t>
      </w:r>
      <w:r>
        <w:rPr>
          <w:rStyle w:val="a4"/>
        </w:rPr>
        <w:tab/>
      </w:r>
      <w:r>
        <w:rPr>
          <w:rStyle w:val="a4"/>
          <w:lang w:val="ru-RU" w:eastAsia="ru-RU"/>
        </w:rPr>
        <w:t>100</w:t>
      </w:r>
    </w:p>
    <w:p w14:paraId="3A83E2ED" w14:textId="77777777" w:rsidR="00A91B09" w:rsidRDefault="00000000">
      <w:pPr>
        <w:pStyle w:val="a5"/>
        <w:numPr>
          <w:ilvl w:val="1"/>
          <w:numId w:val="45"/>
        </w:numPr>
        <w:tabs>
          <w:tab w:val="left" w:pos="1397"/>
          <w:tab w:val="right" w:pos="8618"/>
        </w:tabs>
        <w:ind w:firstLine="720"/>
        <w:jc w:val="both"/>
      </w:pPr>
      <w:r>
        <w:rPr>
          <w:rStyle w:val="a4"/>
        </w:rPr>
        <w:t>Instructions for Variations</w:t>
      </w:r>
      <w:r>
        <w:rPr>
          <w:rStyle w:val="a4"/>
        </w:rPr>
        <w:tab/>
      </w:r>
      <w:r>
        <w:rPr>
          <w:rStyle w:val="a4"/>
          <w:lang w:val="ru-RU" w:eastAsia="ru-RU"/>
        </w:rPr>
        <w:t>101</w:t>
      </w:r>
    </w:p>
    <w:p w14:paraId="70A56C18" w14:textId="77777777" w:rsidR="00A91B09" w:rsidRDefault="00000000">
      <w:pPr>
        <w:pStyle w:val="a5"/>
        <w:numPr>
          <w:ilvl w:val="1"/>
          <w:numId w:val="46"/>
        </w:numPr>
        <w:tabs>
          <w:tab w:val="left" w:pos="1397"/>
          <w:tab w:val="right" w:pos="8618"/>
        </w:tabs>
        <w:ind w:firstLine="720"/>
        <w:jc w:val="both"/>
      </w:pPr>
      <w:r>
        <w:rPr>
          <w:rStyle w:val="a4"/>
        </w:rPr>
        <w:t>Valuation of Variations</w:t>
      </w:r>
      <w:r>
        <w:rPr>
          <w:rStyle w:val="a4"/>
        </w:rPr>
        <w:tab/>
      </w:r>
      <w:r>
        <w:rPr>
          <w:rStyle w:val="a4"/>
          <w:lang w:val="ru-RU" w:eastAsia="ru-RU"/>
        </w:rPr>
        <w:t>102</w:t>
      </w:r>
    </w:p>
    <w:p w14:paraId="1530D84C" w14:textId="77777777" w:rsidR="00A91B09" w:rsidRDefault="00000000">
      <w:pPr>
        <w:pStyle w:val="a5"/>
        <w:numPr>
          <w:ilvl w:val="1"/>
          <w:numId w:val="46"/>
        </w:numPr>
        <w:tabs>
          <w:tab w:val="left" w:pos="1397"/>
          <w:tab w:val="right" w:pos="8618"/>
        </w:tabs>
        <w:ind w:firstLine="720"/>
        <w:jc w:val="both"/>
      </w:pPr>
      <w:r>
        <w:rPr>
          <w:rStyle w:val="a4"/>
        </w:rPr>
        <w:t>Power of Engineer to Fix Rates</w:t>
      </w:r>
      <w:r>
        <w:rPr>
          <w:rStyle w:val="a4"/>
        </w:rPr>
        <w:tab/>
      </w:r>
      <w:r w:rsidRPr="00D33D7A">
        <w:rPr>
          <w:rStyle w:val="a4"/>
          <w:lang w:eastAsia="ru-RU"/>
        </w:rPr>
        <w:t>103</w:t>
      </w:r>
    </w:p>
    <w:p w14:paraId="0DE68D97" w14:textId="77777777" w:rsidR="00A91B09" w:rsidRDefault="00000000">
      <w:pPr>
        <w:pStyle w:val="a5"/>
        <w:numPr>
          <w:ilvl w:val="1"/>
          <w:numId w:val="46"/>
        </w:numPr>
        <w:tabs>
          <w:tab w:val="left" w:pos="1397"/>
          <w:tab w:val="right" w:pos="8618"/>
        </w:tabs>
        <w:ind w:firstLine="720"/>
        <w:jc w:val="both"/>
      </w:pPr>
      <w:r>
        <w:rPr>
          <w:rStyle w:val="a4"/>
        </w:rPr>
        <w:t xml:space="preserve">Variations Exceeding </w:t>
      </w:r>
      <w:r>
        <w:rPr>
          <w:rStyle w:val="a4"/>
          <w:lang w:val="ru-RU" w:eastAsia="ru-RU"/>
        </w:rPr>
        <w:t xml:space="preserve">15 </w:t>
      </w:r>
      <w:r>
        <w:rPr>
          <w:rStyle w:val="a4"/>
        </w:rPr>
        <w:t>Percent</w:t>
      </w:r>
      <w:r>
        <w:rPr>
          <w:rStyle w:val="a4"/>
        </w:rPr>
        <w:tab/>
      </w:r>
      <w:r>
        <w:rPr>
          <w:rStyle w:val="a4"/>
          <w:lang w:val="ru-RU" w:eastAsia="ru-RU"/>
        </w:rPr>
        <w:t>103</w:t>
      </w:r>
    </w:p>
    <w:p w14:paraId="60D29340" w14:textId="77777777" w:rsidR="00A91B09" w:rsidRDefault="00000000">
      <w:pPr>
        <w:pStyle w:val="a5"/>
        <w:numPr>
          <w:ilvl w:val="1"/>
          <w:numId w:val="46"/>
        </w:numPr>
        <w:tabs>
          <w:tab w:val="left" w:pos="1397"/>
          <w:tab w:val="right" w:pos="8618"/>
        </w:tabs>
        <w:spacing w:after="260"/>
        <w:ind w:firstLine="720"/>
        <w:jc w:val="both"/>
      </w:pPr>
      <w:r>
        <w:rPr>
          <w:rStyle w:val="a4"/>
        </w:rPr>
        <w:t>Daywork</w:t>
      </w:r>
      <w:r>
        <w:rPr>
          <w:rStyle w:val="a4"/>
        </w:rPr>
        <w:tab/>
      </w:r>
      <w:r>
        <w:rPr>
          <w:rStyle w:val="a4"/>
          <w:lang w:val="ru-RU" w:eastAsia="ru-RU"/>
        </w:rPr>
        <w:t>104</w:t>
      </w:r>
    </w:p>
    <w:p w14:paraId="0967DD56" w14:textId="77777777" w:rsidR="00A91B09" w:rsidRDefault="00000000">
      <w:pPr>
        <w:pStyle w:val="a5"/>
        <w:spacing w:after="260"/>
        <w:ind w:firstLine="0"/>
        <w:rPr>
          <w:sz w:val="32"/>
          <w:szCs w:val="32"/>
        </w:rPr>
      </w:pPr>
      <w:bookmarkStart w:id="14" w:name="bookmark728"/>
      <w:r>
        <w:rPr>
          <w:rStyle w:val="a4"/>
          <w:b/>
          <w:bCs/>
          <w:sz w:val="32"/>
          <w:szCs w:val="32"/>
        </w:rPr>
        <w:lastRenderedPageBreak/>
        <w:t>Procedure for Claims</w:t>
      </w:r>
      <w:bookmarkEnd w:id="14"/>
    </w:p>
    <w:p w14:paraId="70A2F2F9" w14:textId="77777777" w:rsidR="00A91B09" w:rsidRDefault="00000000">
      <w:pPr>
        <w:pStyle w:val="a5"/>
        <w:numPr>
          <w:ilvl w:val="1"/>
          <w:numId w:val="47"/>
        </w:numPr>
        <w:tabs>
          <w:tab w:val="left" w:pos="1397"/>
          <w:tab w:val="right" w:pos="8618"/>
        </w:tabs>
        <w:ind w:firstLine="720"/>
        <w:jc w:val="both"/>
      </w:pPr>
      <w:r>
        <w:rPr>
          <w:rStyle w:val="a4"/>
        </w:rPr>
        <w:t>Notice of Claims</w:t>
      </w:r>
      <w:r>
        <w:rPr>
          <w:rStyle w:val="a4"/>
        </w:rPr>
        <w:tab/>
      </w:r>
      <w:r>
        <w:rPr>
          <w:rStyle w:val="a4"/>
          <w:lang w:val="ru-RU" w:eastAsia="ru-RU"/>
        </w:rPr>
        <w:t>106</w:t>
      </w:r>
    </w:p>
    <w:p w14:paraId="36502648" w14:textId="77777777" w:rsidR="00A91B09" w:rsidRDefault="00000000">
      <w:pPr>
        <w:pStyle w:val="a5"/>
        <w:numPr>
          <w:ilvl w:val="1"/>
          <w:numId w:val="47"/>
        </w:numPr>
        <w:tabs>
          <w:tab w:val="left" w:pos="1397"/>
          <w:tab w:val="right" w:pos="8618"/>
        </w:tabs>
        <w:ind w:firstLine="720"/>
        <w:jc w:val="both"/>
      </w:pPr>
      <w:r>
        <w:rPr>
          <w:rStyle w:val="a4"/>
        </w:rPr>
        <w:t>Contemporary Records</w:t>
      </w:r>
      <w:r>
        <w:rPr>
          <w:rStyle w:val="a4"/>
        </w:rPr>
        <w:tab/>
      </w:r>
      <w:r>
        <w:rPr>
          <w:rStyle w:val="a4"/>
          <w:lang w:val="ru-RU" w:eastAsia="ru-RU"/>
        </w:rPr>
        <w:t>106</w:t>
      </w:r>
    </w:p>
    <w:p w14:paraId="3BD95A52" w14:textId="77777777" w:rsidR="00A91B09" w:rsidRDefault="00000000">
      <w:pPr>
        <w:pStyle w:val="a5"/>
        <w:numPr>
          <w:ilvl w:val="1"/>
          <w:numId w:val="47"/>
        </w:numPr>
        <w:tabs>
          <w:tab w:val="left" w:pos="1397"/>
          <w:tab w:val="right" w:pos="8618"/>
        </w:tabs>
        <w:ind w:firstLine="720"/>
        <w:jc w:val="both"/>
      </w:pPr>
      <w:r>
        <w:rPr>
          <w:rStyle w:val="a4"/>
        </w:rPr>
        <w:t>Substantiation of Claims</w:t>
      </w:r>
      <w:r>
        <w:rPr>
          <w:rStyle w:val="a4"/>
        </w:rPr>
        <w:tab/>
      </w:r>
      <w:r>
        <w:rPr>
          <w:rStyle w:val="a4"/>
          <w:lang w:val="ru-RU" w:eastAsia="ru-RU"/>
        </w:rPr>
        <w:t>106</w:t>
      </w:r>
    </w:p>
    <w:p w14:paraId="1C6ABE2E" w14:textId="77777777" w:rsidR="00A91B09" w:rsidRDefault="00000000">
      <w:pPr>
        <w:pStyle w:val="a5"/>
        <w:numPr>
          <w:ilvl w:val="1"/>
          <w:numId w:val="47"/>
        </w:numPr>
        <w:tabs>
          <w:tab w:val="left" w:pos="1397"/>
          <w:tab w:val="right" w:pos="8618"/>
        </w:tabs>
        <w:ind w:firstLine="720"/>
        <w:jc w:val="both"/>
      </w:pPr>
      <w:r>
        <w:rPr>
          <w:rStyle w:val="a4"/>
        </w:rPr>
        <w:t>Failure to Comply</w:t>
      </w:r>
      <w:r>
        <w:rPr>
          <w:rStyle w:val="a4"/>
        </w:rPr>
        <w:tab/>
      </w:r>
      <w:r>
        <w:rPr>
          <w:rStyle w:val="a4"/>
          <w:lang w:val="ru-RU" w:eastAsia="ru-RU"/>
        </w:rPr>
        <w:t>109</w:t>
      </w:r>
    </w:p>
    <w:p w14:paraId="460E9BA4" w14:textId="77777777" w:rsidR="00A91B09" w:rsidRDefault="00000000">
      <w:pPr>
        <w:pStyle w:val="a5"/>
        <w:numPr>
          <w:ilvl w:val="1"/>
          <w:numId w:val="47"/>
        </w:numPr>
        <w:tabs>
          <w:tab w:val="left" w:pos="1397"/>
          <w:tab w:val="right" w:pos="8618"/>
        </w:tabs>
        <w:spacing w:after="560"/>
        <w:ind w:firstLine="720"/>
        <w:jc w:val="both"/>
      </w:pPr>
      <w:r>
        <w:rPr>
          <w:rStyle w:val="a4"/>
        </w:rPr>
        <w:t>Payment of Claims</w:t>
      </w:r>
      <w:r>
        <w:rPr>
          <w:rStyle w:val="a4"/>
        </w:rPr>
        <w:tab/>
      </w:r>
      <w:r>
        <w:rPr>
          <w:rStyle w:val="a4"/>
          <w:lang w:val="ru-RU" w:eastAsia="ru-RU"/>
        </w:rPr>
        <w:t>109</w:t>
      </w:r>
    </w:p>
    <w:p w14:paraId="3975AD82" w14:textId="77777777" w:rsidR="00A91B09" w:rsidRDefault="00000000">
      <w:pPr>
        <w:pStyle w:val="a5"/>
        <w:spacing w:after="260"/>
        <w:ind w:firstLine="0"/>
        <w:rPr>
          <w:sz w:val="32"/>
          <w:szCs w:val="32"/>
        </w:rPr>
      </w:pPr>
      <w:bookmarkStart w:id="15" w:name="bookmark748"/>
      <w:r>
        <w:rPr>
          <w:rStyle w:val="a4"/>
          <w:b/>
          <w:bCs/>
          <w:sz w:val="32"/>
          <w:szCs w:val="32"/>
        </w:rPr>
        <w:t>Contractor’s Equipment, Temporary Works and Materials</w:t>
      </w:r>
      <w:bookmarkEnd w:id="15"/>
    </w:p>
    <w:p w14:paraId="728E2047" w14:textId="77777777" w:rsidR="00A91B09" w:rsidRDefault="00000000">
      <w:pPr>
        <w:pStyle w:val="a5"/>
        <w:numPr>
          <w:ilvl w:val="1"/>
          <w:numId w:val="48"/>
        </w:numPr>
        <w:tabs>
          <w:tab w:val="left" w:pos="1397"/>
        </w:tabs>
        <w:ind w:firstLine="720"/>
      </w:pPr>
      <w:r>
        <w:rPr>
          <w:rStyle w:val="a4"/>
        </w:rPr>
        <w:t>Contractor’s Equipment, Temporary Works and Materials;</w:t>
      </w:r>
    </w:p>
    <w:p w14:paraId="51792BA5" w14:textId="77777777" w:rsidR="00A91B09" w:rsidRDefault="00000000">
      <w:pPr>
        <w:pStyle w:val="a5"/>
        <w:tabs>
          <w:tab w:val="left" w:pos="8299"/>
        </w:tabs>
        <w:ind w:left="1440" w:firstLine="0"/>
        <w:jc w:val="both"/>
      </w:pPr>
      <w:r>
        <w:rPr>
          <w:rStyle w:val="a4"/>
        </w:rPr>
        <w:t>Exclusive Use for the Works</w:t>
      </w:r>
      <w:r>
        <w:rPr>
          <w:rStyle w:val="a4"/>
        </w:rPr>
        <w:tab/>
      </w:r>
      <w:r w:rsidRPr="00D33D7A">
        <w:rPr>
          <w:rStyle w:val="a4"/>
          <w:lang w:eastAsia="ru-RU"/>
        </w:rPr>
        <w:t>110</w:t>
      </w:r>
    </w:p>
    <w:p w14:paraId="308C297E" w14:textId="77777777" w:rsidR="00A91B09" w:rsidRDefault="00000000">
      <w:pPr>
        <w:pStyle w:val="a5"/>
        <w:numPr>
          <w:ilvl w:val="1"/>
          <w:numId w:val="48"/>
        </w:numPr>
        <w:tabs>
          <w:tab w:val="left" w:pos="1397"/>
          <w:tab w:val="right" w:pos="8618"/>
        </w:tabs>
        <w:ind w:firstLine="720"/>
        <w:jc w:val="both"/>
      </w:pPr>
      <w:r>
        <w:rPr>
          <w:rStyle w:val="a4"/>
        </w:rPr>
        <w:t>Employer not Liable for Damage</w:t>
      </w:r>
      <w:r>
        <w:rPr>
          <w:rStyle w:val="a4"/>
        </w:rPr>
        <w:tab/>
      </w:r>
      <w:r w:rsidRPr="00D33D7A">
        <w:rPr>
          <w:rStyle w:val="a4"/>
          <w:lang w:eastAsia="ru-RU"/>
        </w:rPr>
        <w:t>110</w:t>
      </w:r>
    </w:p>
    <w:p w14:paraId="0C20845E" w14:textId="77777777" w:rsidR="00A91B09" w:rsidRDefault="00000000">
      <w:pPr>
        <w:pStyle w:val="a5"/>
        <w:numPr>
          <w:ilvl w:val="1"/>
          <w:numId w:val="48"/>
        </w:numPr>
        <w:tabs>
          <w:tab w:val="left" w:pos="1397"/>
          <w:tab w:val="right" w:pos="8618"/>
        </w:tabs>
        <w:ind w:firstLine="720"/>
        <w:jc w:val="both"/>
      </w:pPr>
      <w:r>
        <w:rPr>
          <w:rStyle w:val="a4"/>
        </w:rPr>
        <w:t>Customs Clearance</w:t>
      </w:r>
      <w:r>
        <w:rPr>
          <w:rStyle w:val="a4"/>
        </w:rPr>
        <w:tab/>
      </w:r>
      <w:r>
        <w:rPr>
          <w:rStyle w:val="a4"/>
          <w:lang w:val="ru-RU" w:eastAsia="ru-RU"/>
        </w:rPr>
        <w:t>110</w:t>
      </w:r>
    </w:p>
    <w:p w14:paraId="5682C976" w14:textId="77777777" w:rsidR="00A91B09" w:rsidRDefault="00000000">
      <w:pPr>
        <w:pStyle w:val="a5"/>
        <w:numPr>
          <w:ilvl w:val="1"/>
          <w:numId w:val="48"/>
        </w:numPr>
        <w:tabs>
          <w:tab w:val="left" w:pos="1397"/>
          <w:tab w:val="right" w:pos="8618"/>
        </w:tabs>
        <w:ind w:firstLine="720"/>
        <w:jc w:val="both"/>
      </w:pPr>
      <w:r>
        <w:rPr>
          <w:rStyle w:val="a4"/>
        </w:rPr>
        <w:t>Conditions of Hire of Contractor’s Equipment</w:t>
      </w:r>
      <w:r>
        <w:rPr>
          <w:rStyle w:val="a4"/>
        </w:rPr>
        <w:tab/>
      </w:r>
      <w:r w:rsidRPr="00D33D7A">
        <w:rPr>
          <w:rStyle w:val="a4"/>
          <w:lang w:eastAsia="ru-RU"/>
        </w:rPr>
        <w:t>110</w:t>
      </w:r>
    </w:p>
    <w:p w14:paraId="7277A05C" w14:textId="77777777" w:rsidR="00A91B09" w:rsidRDefault="00000000">
      <w:pPr>
        <w:pStyle w:val="a5"/>
        <w:numPr>
          <w:ilvl w:val="1"/>
          <w:numId w:val="48"/>
        </w:numPr>
        <w:tabs>
          <w:tab w:val="left" w:pos="1397"/>
          <w:tab w:val="right" w:pos="8618"/>
        </w:tabs>
        <w:ind w:firstLine="720"/>
        <w:jc w:val="both"/>
      </w:pPr>
      <w:r>
        <w:rPr>
          <w:rStyle w:val="a4"/>
        </w:rPr>
        <w:t xml:space="preserve">Costs for the Purpose of Clause </w:t>
      </w:r>
      <w:r w:rsidRPr="00D33D7A">
        <w:rPr>
          <w:rStyle w:val="a4"/>
          <w:lang w:eastAsia="ru-RU"/>
        </w:rPr>
        <w:t>63</w:t>
      </w:r>
      <w:r w:rsidRPr="00D33D7A">
        <w:rPr>
          <w:rStyle w:val="a4"/>
          <w:lang w:eastAsia="ru-RU"/>
        </w:rPr>
        <w:tab/>
        <w:t>111</w:t>
      </w:r>
    </w:p>
    <w:p w14:paraId="724FEA39" w14:textId="77777777" w:rsidR="00A91B09" w:rsidRDefault="00000000">
      <w:pPr>
        <w:pStyle w:val="a5"/>
        <w:numPr>
          <w:ilvl w:val="1"/>
          <w:numId w:val="48"/>
        </w:numPr>
        <w:tabs>
          <w:tab w:val="left" w:pos="1397"/>
          <w:tab w:val="right" w:pos="8618"/>
        </w:tabs>
        <w:ind w:firstLine="720"/>
        <w:jc w:val="both"/>
      </w:pPr>
      <w:r>
        <w:rPr>
          <w:rStyle w:val="a4"/>
        </w:rPr>
        <w:t>Incorporation of Clause in Subcontract</w:t>
      </w:r>
      <w:r>
        <w:rPr>
          <w:rStyle w:val="a4"/>
        </w:rPr>
        <w:tab/>
      </w:r>
      <w:r w:rsidRPr="00D33D7A">
        <w:rPr>
          <w:rStyle w:val="a4"/>
          <w:lang w:eastAsia="ru-RU"/>
        </w:rPr>
        <w:t>111</w:t>
      </w:r>
    </w:p>
    <w:p w14:paraId="7ED96FD5" w14:textId="77777777" w:rsidR="00A91B09" w:rsidRDefault="00000000">
      <w:pPr>
        <w:pStyle w:val="a5"/>
        <w:numPr>
          <w:ilvl w:val="1"/>
          <w:numId w:val="48"/>
        </w:numPr>
        <w:tabs>
          <w:tab w:val="left" w:pos="1397"/>
          <w:tab w:val="right" w:pos="8618"/>
        </w:tabs>
        <w:spacing w:after="560"/>
        <w:ind w:firstLine="720"/>
        <w:jc w:val="both"/>
      </w:pPr>
      <w:r>
        <w:rPr>
          <w:rStyle w:val="a4"/>
        </w:rPr>
        <w:t>Approval of Materials not Implied</w:t>
      </w:r>
      <w:r>
        <w:rPr>
          <w:rStyle w:val="a4"/>
        </w:rPr>
        <w:tab/>
      </w:r>
      <w:r w:rsidRPr="00D33D7A">
        <w:rPr>
          <w:rStyle w:val="a4"/>
          <w:lang w:eastAsia="ru-RU"/>
        </w:rPr>
        <w:t>111</w:t>
      </w:r>
    </w:p>
    <w:p w14:paraId="76A44A91" w14:textId="77777777" w:rsidR="00A91B09" w:rsidRDefault="00000000">
      <w:pPr>
        <w:pStyle w:val="a5"/>
        <w:spacing w:after="260"/>
        <w:ind w:firstLine="0"/>
        <w:rPr>
          <w:sz w:val="32"/>
          <w:szCs w:val="32"/>
        </w:rPr>
      </w:pPr>
      <w:hyperlink w:anchor="bookmark4960" w:tooltip="Current Document">
        <w:bookmarkStart w:id="16" w:name="bookmark782"/>
        <w:r>
          <w:rPr>
            <w:rStyle w:val="a4"/>
            <w:b/>
            <w:bCs/>
            <w:sz w:val="32"/>
            <w:szCs w:val="32"/>
          </w:rPr>
          <w:t>Measurement</w:t>
        </w:r>
        <w:bookmarkEnd w:id="16"/>
      </w:hyperlink>
    </w:p>
    <w:p w14:paraId="17CD9730" w14:textId="77777777" w:rsidR="00A91B09" w:rsidRDefault="00000000">
      <w:pPr>
        <w:pStyle w:val="a5"/>
        <w:numPr>
          <w:ilvl w:val="1"/>
          <w:numId w:val="49"/>
        </w:numPr>
        <w:tabs>
          <w:tab w:val="left" w:pos="1397"/>
          <w:tab w:val="right" w:pos="8618"/>
        </w:tabs>
        <w:ind w:firstLine="720"/>
        <w:jc w:val="both"/>
      </w:pPr>
      <w:r>
        <w:rPr>
          <w:rStyle w:val="a4"/>
        </w:rPr>
        <w:t>Quantities</w:t>
      </w:r>
      <w:r>
        <w:rPr>
          <w:rStyle w:val="a4"/>
        </w:rPr>
        <w:tab/>
      </w:r>
      <w:r>
        <w:rPr>
          <w:rStyle w:val="a4"/>
          <w:lang w:val="ru-RU" w:eastAsia="ru-RU"/>
        </w:rPr>
        <w:t>112</w:t>
      </w:r>
    </w:p>
    <w:p w14:paraId="452DBF50" w14:textId="77777777" w:rsidR="00A91B09" w:rsidRDefault="00000000">
      <w:pPr>
        <w:pStyle w:val="a5"/>
        <w:numPr>
          <w:ilvl w:val="1"/>
          <w:numId w:val="49"/>
        </w:numPr>
        <w:tabs>
          <w:tab w:val="left" w:pos="1397"/>
          <w:tab w:val="right" w:pos="8618"/>
        </w:tabs>
        <w:ind w:firstLine="720"/>
        <w:jc w:val="both"/>
      </w:pPr>
      <w:r>
        <w:rPr>
          <w:rStyle w:val="a4"/>
        </w:rPr>
        <w:t>Errors and Omissions in the Bill of Quantities</w:t>
      </w:r>
      <w:r>
        <w:rPr>
          <w:rStyle w:val="a4"/>
        </w:rPr>
        <w:tab/>
      </w:r>
      <w:r w:rsidRPr="00D33D7A">
        <w:rPr>
          <w:rStyle w:val="a4"/>
          <w:lang w:eastAsia="ru-RU"/>
        </w:rPr>
        <w:t>112</w:t>
      </w:r>
    </w:p>
    <w:p w14:paraId="071146B8" w14:textId="77777777" w:rsidR="00A91B09" w:rsidRDefault="00000000">
      <w:pPr>
        <w:pStyle w:val="a5"/>
        <w:numPr>
          <w:ilvl w:val="1"/>
          <w:numId w:val="50"/>
        </w:numPr>
        <w:tabs>
          <w:tab w:val="left" w:pos="1397"/>
          <w:tab w:val="right" w:pos="8618"/>
        </w:tabs>
        <w:ind w:firstLine="720"/>
        <w:jc w:val="both"/>
      </w:pPr>
      <w:r>
        <w:rPr>
          <w:rStyle w:val="a4"/>
        </w:rPr>
        <w:t>Works to be Measured</w:t>
      </w:r>
      <w:r>
        <w:rPr>
          <w:rStyle w:val="a4"/>
        </w:rPr>
        <w:tab/>
      </w:r>
      <w:r>
        <w:rPr>
          <w:rStyle w:val="a4"/>
          <w:lang w:val="ru-RU" w:eastAsia="ru-RU"/>
        </w:rPr>
        <w:t>112</w:t>
      </w:r>
    </w:p>
    <w:p w14:paraId="3CD2AE7A" w14:textId="77777777" w:rsidR="00A91B09" w:rsidRDefault="00000000">
      <w:pPr>
        <w:pStyle w:val="a5"/>
        <w:numPr>
          <w:ilvl w:val="1"/>
          <w:numId w:val="51"/>
        </w:numPr>
        <w:tabs>
          <w:tab w:val="left" w:pos="1397"/>
          <w:tab w:val="right" w:pos="8618"/>
        </w:tabs>
        <w:ind w:firstLine="720"/>
        <w:jc w:val="both"/>
      </w:pPr>
      <w:r>
        <w:rPr>
          <w:rStyle w:val="a4"/>
        </w:rPr>
        <w:t>Method of Measurement</w:t>
      </w:r>
      <w:r>
        <w:rPr>
          <w:rStyle w:val="a4"/>
        </w:rPr>
        <w:tab/>
      </w:r>
      <w:r>
        <w:rPr>
          <w:rStyle w:val="a4"/>
          <w:lang w:val="ru-RU" w:eastAsia="ru-RU"/>
        </w:rPr>
        <w:t>113</w:t>
      </w:r>
    </w:p>
    <w:p w14:paraId="797C498C" w14:textId="77777777" w:rsidR="00A91B09" w:rsidRDefault="00000000">
      <w:pPr>
        <w:pStyle w:val="a5"/>
        <w:numPr>
          <w:ilvl w:val="1"/>
          <w:numId w:val="51"/>
        </w:numPr>
        <w:tabs>
          <w:tab w:val="left" w:pos="1397"/>
          <w:tab w:val="right" w:pos="8618"/>
        </w:tabs>
        <w:ind w:firstLine="720"/>
        <w:jc w:val="both"/>
      </w:pPr>
      <w:r>
        <w:rPr>
          <w:rStyle w:val="a4"/>
        </w:rPr>
        <w:t>Breakdown of Lump Sum Items</w:t>
      </w:r>
      <w:r>
        <w:rPr>
          <w:rStyle w:val="a4"/>
        </w:rPr>
        <w:tab/>
      </w:r>
      <w:r w:rsidRPr="00D33D7A">
        <w:rPr>
          <w:rStyle w:val="a4"/>
          <w:lang w:eastAsia="ru-RU"/>
        </w:rPr>
        <w:t>113</w:t>
      </w:r>
    </w:p>
    <w:p w14:paraId="301E67C9" w14:textId="77777777" w:rsidR="00A91B09" w:rsidRDefault="00000000">
      <w:pPr>
        <w:pStyle w:val="a5"/>
        <w:numPr>
          <w:ilvl w:val="1"/>
          <w:numId w:val="51"/>
        </w:numPr>
        <w:tabs>
          <w:tab w:val="left" w:pos="1397"/>
          <w:tab w:val="right" w:pos="8618"/>
        </w:tabs>
        <w:spacing w:after="560"/>
        <w:ind w:firstLine="720"/>
        <w:jc w:val="both"/>
      </w:pPr>
      <w:r>
        <w:rPr>
          <w:rStyle w:val="a4"/>
        </w:rPr>
        <w:t>Lump Sum Items not to Be Remeasured</w:t>
      </w:r>
      <w:r>
        <w:rPr>
          <w:rStyle w:val="a4"/>
        </w:rPr>
        <w:tab/>
      </w:r>
      <w:r w:rsidRPr="00D33D7A">
        <w:rPr>
          <w:rStyle w:val="a4"/>
          <w:lang w:eastAsia="ru-RU"/>
        </w:rPr>
        <w:t>114</w:t>
      </w:r>
    </w:p>
    <w:p w14:paraId="19806177" w14:textId="77777777" w:rsidR="00A91B09" w:rsidRDefault="00000000">
      <w:pPr>
        <w:pStyle w:val="a5"/>
        <w:spacing w:after="260"/>
        <w:ind w:firstLine="0"/>
        <w:rPr>
          <w:sz w:val="32"/>
          <w:szCs w:val="32"/>
        </w:rPr>
      </w:pPr>
      <w:hyperlink w:anchor="bookmark5046" w:tooltip="Current Document">
        <w:bookmarkStart w:id="17" w:name="bookmark815"/>
        <w:r>
          <w:rPr>
            <w:rStyle w:val="a4"/>
            <w:b/>
            <w:bCs/>
            <w:sz w:val="32"/>
            <w:szCs w:val="32"/>
          </w:rPr>
          <w:t>Provisional Sums</w:t>
        </w:r>
        <w:bookmarkEnd w:id="17"/>
      </w:hyperlink>
    </w:p>
    <w:p w14:paraId="6D27C4BB" w14:textId="77777777" w:rsidR="00A91B09" w:rsidRDefault="00000000">
      <w:pPr>
        <w:pStyle w:val="a5"/>
        <w:numPr>
          <w:ilvl w:val="1"/>
          <w:numId w:val="52"/>
        </w:numPr>
        <w:tabs>
          <w:tab w:val="left" w:pos="1397"/>
          <w:tab w:val="right" w:pos="8618"/>
        </w:tabs>
        <w:ind w:firstLine="720"/>
        <w:jc w:val="both"/>
      </w:pPr>
      <w:r>
        <w:rPr>
          <w:rStyle w:val="a4"/>
        </w:rPr>
        <w:t>Definition of “Provisional Sums”</w:t>
      </w:r>
      <w:r>
        <w:rPr>
          <w:rStyle w:val="a4"/>
        </w:rPr>
        <w:tab/>
      </w:r>
      <w:r>
        <w:rPr>
          <w:rStyle w:val="a4"/>
          <w:lang w:val="ru-RU" w:eastAsia="ru-RU"/>
        </w:rPr>
        <w:t>115</w:t>
      </w:r>
    </w:p>
    <w:p w14:paraId="29B3241C" w14:textId="77777777" w:rsidR="00A91B09" w:rsidRDefault="00000000">
      <w:pPr>
        <w:pStyle w:val="a5"/>
        <w:numPr>
          <w:ilvl w:val="1"/>
          <w:numId w:val="52"/>
        </w:numPr>
        <w:tabs>
          <w:tab w:val="left" w:pos="1397"/>
          <w:tab w:val="right" w:pos="8618"/>
        </w:tabs>
        <w:ind w:firstLine="720"/>
        <w:jc w:val="both"/>
      </w:pPr>
      <w:r>
        <w:rPr>
          <w:rStyle w:val="a4"/>
        </w:rPr>
        <w:t>Use of Provisional Sums</w:t>
      </w:r>
      <w:r>
        <w:rPr>
          <w:rStyle w:val="a4"/>
        </w:rPr>
        <w:tab/>
      </w:r>
      <w:r>
        <w:rPr>
          <w:rStyle w:val="a4"/>
          <w:lang w:val="ru-RU" w:eastAsia="ru-RU"/>
        </w:rPr>
        <w:t>116</w:t>
      </w:r>
    </w:p>
    <w:p w14:paraId="587D087B" w14:textId="77777777" w:rsidR="00A91B09" w:rsidRDefault="00000000">
      <w:pPr>
        <w:pStyle w:val="a5"/>
        <w:numPr>
          <w:ilvl w:val="1"/>
          <w:numId w:val="52"/>
        </w:numPr>
        <w:tabs>
          <w:tab w:val="left" w:pos="1397"/>
          <w:tab w:val="right" w:pos="8618"/>
        </w:tabs>
        <w:spacing w:after="260"/>
        <w:ind w:firstLine="720"/>
        <w:jc w:val="both"/>
      </w:pPr>
      <w:r>
        <w:rPr>
          <w:rStyle w:val="a4"/>
        </w:rPr>
        <w:t>Production of Vouchers</w:t>
      </w:r>
      <w:r>
        <w:rPr>
          <w:rStyle w:val="a4"/>
        </w:rPr>
        <w:tab/>
      </w:r>
      <w:r>
        <w:rPr>
          <w:rStyle w:val="a4"/>
          <w:lang w:val="ru-RU" w:eastAsia="ru-RU"/>
        </w:rPr>
        <w:t>116</w:t>
      </w:r>
    </w:p>
    <w:p w14:paraId="4FBB4D5F" w14:textId="77777777" w:rsidR="00A91B09" w:rsidRDefault="00000000">
      <w:pPr>
        <w:pStyle w:val="a5"/>
        <w:numPr>
          <w:ilvl w:val="1"/>
          <w:numId w:val="53"/>
        </w:numPr>
        <w:tabs>
          <w:tab w:val="left" w:pos="1414"/>
          <w:tab w:val="right" w:pos="8590"/>
        </w:tabs>
      </w:pPr>
      <w:r>
        <w:rPr>
          <w:rStyle w:val="a4"/>
        </w:rPr>
        <w:t>Definition of “Nominated Subcontractors”</w:t>
      </w:r>
      <w:r>
        <w:rPr>
          <w:rStyle w:val="a4"/>
        </w:rPr>
        <w:tab/>
      </w:r>
      <w:r>
        <w:rPr>
          <w:rStyle w:val="a4"/>
          <w:lang w:val="ru-RU" w:eastAsia="ru-RU"/>
        </w:rPr>
        <w:t>117</w:t>
      </w:r>
    </w:p>
    <w:p w14:paraId="5F94048F" w14:textId="77777777" w:rsidR="00A91B09" w:rsidRDefault="00000000">
      <w:pPr>
        <w:pStyle w:val="a5"/>
        <w:numPr>
          <w:ilvl w:val="1"/>
          <w:numId w:val="53"/>
        </w:numPr>
        <w:tabs>
          <w:tab w:val="left" w:pos="1414"/>
          <w:tab w:val="right" w:pos="8590"/>
        </w:tabs>
      </w:pPr>
      <w:r>
        <w:rPr>
          <w:rStyle w:val="a4"/>
        </w:rPr>
        <w:t>Nominated Subcontractors; Objection to the Nomination</w:t>
      </w:r>
      <w:r>
        <w:rPr>
          <w:rStyle w:val="a4"/>
        </w:rPr>
        <w:tab/>
      </w:r>
      <w:r w:rsidRPr="00D33D7A">
        <w:rPr>
          <w:rStyle w:val="a4"/>
          <w:lang w:eastAsia="ru-RU"/>
        </w:rPr>
        <w:t>117</w:t>
      </w:r>
    </w:p>
    <w:p w14:paraId="4C7FD3FD" w14:textId="77777777" w:rsidR="00A91B09" w:rsidRDefault="00000000">
      <w:pPr>
        <w:pStyle w:val="a5"/>
        <w:numPr>
          <w:ilvl w:val="1"/>
          <w:numId w:val="53"/>
        </w:numPr>
        <w:tabs>
          <w:tab w:val="left" w:pos="1414"/>
          <w:tab w:val="right" w:pos="8590"/>
        </w:tabs>
      </w:pPr>
      <w:r>
        <w:rPr>
          <w:rStyle w:val="a4"/>
        </w:rPr>
        <w:t>Design Requirements to be Expressly Stated</w:t>
      </w:r>
      <w:r>
        <w:rPr>
          <w:rStyle w:val="a4"/>
        </w:rPr>
        <w:tab/>
      </w:r>
      <w:r w:rsidRPr="00D33D7A">
        <w:rPr>
          <w:rStyle w:val="a4"/>
          <w:lang w:eastAsia="ru-RU"/>
        </w:rPr>
        <w:t>118</w:t>
      </w:r>
    </w:p>
    <w:p w14:paraId="5EF47C48" w14:textId="77777777" w:rsidR="00A91B09" w:rsidRDefault="00000000">
      <w:pPr>
        <w:pStyle w:val="a5"/>
        <w:numPr>
          <w:ilvl w:val="1"/>
          <w:numId w:val="53"/>
        </w:numPr>
        <w:tabs>
          <w:tab w:val="left" w:pos="1414"/>
          <w:tab w:val="right" w:pos="8590"/>
        </w:tabs>
      </w:pPr>
      <w:r>
        <w:rPr>
          <w:rStyle w:val="a4"/>
        </w:rPr>
        <w:t>Payments to Nominated Subcontractors</w:t>
      </w:r>
      <w:r>
        <w:rPr>
          <w:rStyle w:val="a4"/>
        </w:rPr>
        <w:tab/>
      </w:r>
      <w:r>
        <w:rPr>
          <w:rStyle w:val="a4"/>
          <w:lang w:val="ru-RU" w:eastAsia="ru-RU"/>
        </w:rPr>
        <w:t>118</w:t>
      </w:r>
    </w:p>
    <w:p w14:paraId="6450BB28" w14:textId="77777777" w:rsidR="00A91B09" w:rsidRDefault="00000000">
      <w:pPr>
        <w:pStyle w:val="a5"/>
        <w:numPr>
          <w:ilvl w:val="1"/>
          <w:numId w:val="53"/>
        </w:numPr>
        <w:tabs>
          <w:tab w:val="left" w:pos="1414"/>
          <w:tab w:val="right" w:pos="8590"/>
        </w:tabs>
        <w:spacing w:after="840"/>
      </w:pPr>
      <w:r>
        <w:rPr>
          <w:rStyle w:val="a4"/>
        </w:rPr>
        <w:t>Certification of Payments to Nominated Subcontractors</w:t>
      </w:r>
      <w:r>
        <w:rPr>
          <w:rStyle w:val="a4"/>
        </w:rPr>
        <w:tab/>
      </w:r>
      <w:r w:rsidRPr="00D33D7A">
        <w:rPr>
          <w:rStyle w:val="a4"/>
          <w:lang w:eastAsia="ru-RU"/>
        </w:rPr>
        <w:t>118</w:t>
      </w:r>
    </w:p>
    <w:p w14:paraId="0828E80B" w14:textId="77777777" w:rsidR="00A91B09" w:rsidRDefault="00000000">
      <w:pPr>
        <w:pStyle w:val="a5"/>
        <w:spacing w:after="260"/>
        <w:ind w:firstLine="0"/>
        <w:rPr>
          <w:sz w:val="32"/>
          <w:szCs w:val="32"/>
        </w:rPr>
      </w:pPr>
      <w:bookmarkStart w:id="18" w:name="bookmark860"/>
      <w:r>
        <w:rPr>
          <w:rStyle w:val="a4"/>
          <w:b/>
          <w:bCs/>
          <w:sz w:val="32"/>
          <w:szCs w:val="32"/>
        </w:rPr>
        <w:t>Certificates and Payment</w:t>
      </w:r>
      <w:bookmarkEnd w:id="18"/>
    </w:p>
    <w:p w14:paraId="245AA0CD" w14:textId="77777777" w:rsidR="00A91B09" w:rsidRDefault="00000000">
      <w:pPr>
        <w:pStyle w:val="a5"/>
        <w:numPr>
          <w:ilvl w:val="1"/>
          <w:numId w:val="54"/>
        </w:numPr>
        <w:tabs>
          <w:tab w:val="left" w:pos="1414"/>
          <w:tab w:val="right" w:pos="8590"/>
        </w:tabs>
        <w:jc w:val="both"/>
      </w:pPr>
      <w:r>
        <w:rPr>
          <w:rStyle w:val="a4"/>
        </w:rPr>
        <w:t>Monthly Statements</w:t>
      </w:r>
      <w:r>
        <w:rPr>
          <w:rStyle w:val="a4"/>
        </w:rPr>
        <w:tab/>
      </w:r>
      <w:r>
        <w:rPr>
          <w:rStyle w:val="a4"/>
          <w:lang w:val="ru-RU" w:eastAsia="ru-RU"/>
        </w:rPr>
        <w:t>120</w:t>
      </w:r>
    </w:p>
    <w:p w14:paraId="43D791CB" w14:textId="77777777" w:rsidR="00A91B09" w:rsidRDefault="00000000">
      <w:pPr>
        <w:pStyle w:val="a5"/>
        <w:numPr>
          <w:ilvl w:val="1"/>
          <w:numId w:val="54"/>
        </w:numPr>
        <w:tabs>
          <w:tab w:val="left" w:pos="1414"/>
          <w:tab w:val="right" w:pos="8590"/>
        </w:tabs>
        <w:jc w:val="both"/>
      </w:pPr>
      <w:r>
        <w:rPr>
          <w:rStyle w:val="a4"/>
        </w:rPr>
        <w:t>Monthly Payments</w:t>
      </w:r>
      <w:r>
        <w:rPr>
          <w:rStyle w:val="a4"/>
        </w:rPr>
        <w:tab/>
      </w:r>
      <w:r>
        <w:rPr>
          <w:rStyle w:val="a4"/>
          <w:lang w:val="ru-RU" w:eastAsia="ru-RU"/>
        </w:rPr>
        <w:t>121</w:t>
      </w:r>
    </w:p>
    <w:p w14:paraId="4000F0DD" w14:textId="77777777" w:rsidR="00A91B09" w:rsidRDefault="00000000">
      <w:pPr>
        <w:pStyle w:val="a5"/>
        <w:numPr>
          <w:ilvl w:val="1"/>
          <w:numId w:val="54"/>
        </w:numPr>
        <w:tabs>
          <w:tab w:val="left" w:pos="1414"/>
          <w:tab w:val="right" w:pos="8590"/>
        </w:tabs>
        <w:jc w:val="both"/>
      </w:pPr>
      <w:r>
        <w:rPr>
          <w:rStyle w:val="a4"/>
        </w:rPr>
        <w:t>Materials, Plant and Equipment for the Permanent Works</w:t>
      </w:r>
      <w:r>
        <w:rPr>
          <w:rStyle w:val="a4"/>
        </w:rPr>
        <w:tab/>
      </w:r>
      <w:r w:rsidRPr="00D33D7A">
        <w:rPr>
          <w:rStyle w:val="a4"/>
          <w:lang w:eastAsia="ru-RU"/>
        </w:rPr>
        <w:t>122</w:t>
      </w:r>
    </w:p>
    <w:p w14:paraId="7F251923" w14:textId="77777777" w:rsidR="00A91B09" w:rsidRDefault="00000000">
      <w:pPr>
        <w:pStyle w:val="a5"/>
        <w:numPr>
          <w:ilvl w:val="1"/>
          <w:numId w:val="54"/>
        </w:numPr>
        <w:tabs>
          <w:tab w:val="left" w:pos="1414"/>
          <w:tab w:val="right" w:pos="8590"/>
        </w:tabs>
        <w:jc w:val="both"/>
      </w:pPr>
      <w:r>
        <w:rPr>
          <w:rStyle w:val="a4"/>
        </w:rPr>
        <w:lastRenderedPageBreak/>
        <w:t>Currency of Account and Place of Payment</w:t>
      </w:r>
      <w:r>
        <w:rPr>
          <w:rStyle w:val="a4"/>
        </w:rPr>
        <w:tab/>
      </w:r>
      <w:r w:rsidRPr="00D33D7A">
        <w:rPr>
          <w:rStyle w:val="a4"/>
          <w:lang w:eastAsia="ru-RU"/>
        </w:rPr>
        <w:t>124</w:t>
      </w:r>
    </w:p>
    <w:p w14:paraId="4D423F29" w14:textId="77777777" w:rsidR="00A91B09" w:rsidRDefault="00000000">
      <w:pPr>
        <w:pStyle w:val="a5"/>
        <w:numPr>
          <w:ilvl w:val="1"/>
          <w:numId w:val="54"/>
        </w:numPr>
        <w:tabs>
          <w:tab w:val="left" w:pos="1414"/>
          <w:tab w:val="right" w:pos="8590"/>
        </w:tabs>
        <w:jc w:val="both"/>
      </w:pPr>
      <w:r>
        <w:rPr>
          <w:rStyle w:val="a4"/>
        </w:rPr>
        <w:t>Retention Money</w:t>
      </w:r>
      <w:r>
        <w:rPr>
          <w:rStyle w:val="a4"/>
        </w:rPr>
        <w:tab/>
      </w:r>
      <w:r>
        <w:rPr>
          <w:rStyle w:val="a4"/>
          <w:lang w:val="ru-RU" w:eastAsia="ru-RU"/>
        </w:rPr>
        <w:t>124</w:t>
      </w:r>
    </w:p>
    <w:p w14:paraId="017DF405" w14:textId="77777777" w:rsidR="00A91B09" w:rsidRDefault="00000000">
      <w:pPr>
        <w:pStyle w:val="a5"/>
        <w:numPr>
          <w:ilvl w:val="1"/>
          <w:numId w:val="54"/>
        </w:numPr>
        <w:tabs>
          <w:tab w:val="left" w:pos="1414"/>
          <w:tab w:val="right" w:pos="8590"/>
        </w:tabs>
        <w:jc w:val="both"/>
      </w:pPr>
      <w:r>
        <w:rPr>
          <w:rStyle w:val="a4"/>
        </w:rPr>
        <w:t>Payment of Retention Money</w:t>
      </w:r>
      <w:r>
        <w:rPr>
          <w:rStyle w:val="a4"/>
        </w:rPr>
        <w:tab/>
      </w:r>
      <w:r>
        <w:rPr>
          <w:rStyle w:val="a4"/>
          <w:lang w:val="ru-RU" w:eastAsia="ru-RU"/>
        </w:rPr>
        <w:t>124</w:t>
      </w:r>
    </w:p>
    <w:p w14:paraId="58071B69" w14:textId="77777777" w:rsidR="00A91B09" w:rsidRDefault="00000000">
      <w:pPr>
        <w:pStyle w:val="a5"/>
        <w:numPr>
          <w:ilvl w:val="1"/>
          <w:numId w:val="54"/>
        </w:numPr>
        <w:tabs>
          <w:tab w:val="left" w:pos="1414"/>
          <w:tab w:val="right" w:pos="8590"/>
        </w:tabs>
        <w:jc w:val="both"/>
      </w:pPr>
      <w:r>
        <w:rPr>
          <w:rStyle w:val="a4"/>
        </w:rPr>
        <w:t>Advance Payment</w:t>
      </w:r>
      <w:r>
        <w:rPr>
          <w:rStyle w:val="a4"/>
        </w:rPr>
        <w:tab/>
      </w:r>
      <w:r>
        <w:rPr>
          <w:rStyle w:val="a4"/>
          <w:lang w:val="ru-RU" w:eastAsia="ru-RU"/>
        </w:rPr>
        <w:t>126</w:t>
      </w:r>
    </w:p>
    <w:p w14:paraId="23B382CF" w14:textId="77777777" w:rsidR="00A91B09" w:rsidRDefault="00000000">
      <w:pPr>
        <w:pStyle w:val="a5"/>
        <w:numPr>
          <w:ilvl w:val="1"/>
          <w:numId w:val="54"/>
        </w:numPr>
        <w:tabs>
          <w:tab w:val="left" w:pos="1414"/>
          <w:tab w:val="right" w:pos="8590"/>
        </w:tabs>
        <w:jc w:val="both"/>
      </w:pPr>
      <w:r>
        <w:rPr>
          <w:rStyle w:val="a4"/>
        </w:rPr>
        <w:t>Time of Payment</w:t>
      </w:r>
      <w:r>
        <w:rPr>
          <w:rStyle w:val="a4"/>
        </w:rPr>
        <w:tab/>
      </w:r>
      <w:r>
        <w:rPr>
          <w:rStyle w:val="a4"/>
          <w:lang w:val="ru-RU" w:eastAsia="ru-RU"/>
        </w:rPr>
        <w:t>127</w:t>
      </w:r>
    </w:p>
    <w:p w14:paraId="38AE0136" w14:textId="77777777" w:rsidR="00A91B09" w:rsidRDefault="00000000">
      <w:pPr>
        <w:pStyle w:val="a5"/>
        <w:numPr>
          <w:ilvl w:val="1"/>
          <w:numId w:val="54"/>
        </w:numPr>
        <w:tabs>
          <w:tab w:val="left" w:pos="1414"/>
          <w:tab w:val="right" w:pos="8590"/>
        </w:tabs>
        <w:jc w:val="both"/>
      </w:pPr>
      <w:r>
        <w:rPr>
          <w:rStyle w:val="a4"/>
        </w:rPr>
        <w:t>Correction of Certificates</w:t>
      </w:r>
      <w:r>
        <w:rPr>
          <w:rStyle w:val="a4"/>
        </w:rPr>
        <w:tab/>
      </w:r>
      <w:r>
        <w:rPr>
          <w:rStyle w:val="a4"/>
          <w:lang w:val="ru-RU" w:eastAsia="ru-RU"/>
        </w:rPr>
        <w:t>128</w:t>
      </w:r>
    </w:p>
    <w:p w14:paraId="06714F6F" w14:textId="77777777" w:rsidR="00A91B09" w:rsidRDefault="00000000">
      <w:pPr>
        <w:pStyle w:val="a5"/>
        <w:numPr>
          <w:ilvl w:val="1"/>
          <w:numId w:val="54"/>
        </w:numPr>
        <w:tabs>
          <w:tab w:val="left" w:pos="1454"/>
          <w:tab w:val="left" w:pos="8257"/>
        </w:tabs>
        <w:jc w:val="both"/>
      </w:pPr>
      <w:r>
        <w:rPr>
          <w:rStyle w:val="a4"/>
        </w:rPr>
        <w:t>Statement at Completion</w:t>
      </w:r>
      <w:r>
        <w:rPr>
          <w:rStyle w:val="a4"/>
        </w:rPr>
        <w:tab/>
      </w:r>
      <w:r>
        <w:rPr>
          <w:rStyle w:val="a4"/>
          <w:lang w:val="ru-RU" w:eastAsia="ru-RU"/>
        </w:rPr>
        <w:t>128</w:t>
      </w:r>
    </w:p>
    <w:p w14:paraId="44010E7F" w14:textId="77777777" w:rsidR="00A91B09" w:rsidRDefault="00000000">
      <w:pPr>
        <w:pStyle w:val="a5"/>
        <w:numPr>
          <w:ilvl w:val="1"/>
          <w:numId w:val="54"/>
        </w:numPr>
        <w:tabs>
          <w:tab w:val="left" w:pos="1434"/>
          <w:tab w:val="right" w:pos="8590"/>
        </w:tabs>
        <w:jc w:val="both"/>
      </w:pPr>
      <w:r>
        <w:rPr>
          <w:rStyle w:val="a4"/>
        </w:rPr>
        <w:t>Final Statement</w:t>
      </w:r>
      <w:r>
        <w:rPr>
          <w:rStyle w:val="a4"/>
        </w:rPr>
        <w:tab/>
      </w:r>
      <w:r>
        <w:rPr>
          <w:rStyle w:val="a4"/>
          <w:lang w:val="ru-RU" w:eastAsia="ru-RU"/>
        </w:rPr>
        <w:t>129</w:t>
      </w:r>
    </w:p>
    <w:p w14:paraId="7795E850" w14:textId="77777777" w:rsidR="00A91B09" w:rsidRDefault="00000000">
      <w:pPr>
        <w:pStyle w:val="a5"/>
        <w:numPr>
          <w:ilvl w:val="1"/>
          <w:numId w:val="54"/>
        </w:numPr>
        <w:tabs>
          <w:tab w:val="left" w:pos="1454"/>
          <w:tab w:val="right" w:pos="8590"/>
        </w:tabs>
        <w:jc w:val="both"/>
      </w:pPr>
      <w:r>
        <w:rPr>
          <w:rStyle w:val="a4"/>
        </w:rPr>
        <w:t>Discharge</w:t>
      </w:r>
      <w:r>
        <w:rPr>
          <w:rStyle w:val="a4"/>
        </w:rPr>
        <w:tab/>
      </w:r>
      <w:r>
        <w:rPr>
          <w:rStyle w:val="a4"/>
          <w:lang w:val="ru-RU" w:eastAsia="ru-RU"/>
        </w:rPr>
        <w:t>129</w:t>
      </w:r>
    </w:p>
    <w:p w14:paraId="4CFE3E85" w14:textId="77777777" w:rsidR="00A91B09" w:rsidRDefault="00000000">
      <w:pPr>
        <w:pStyle w:val="a5"/>
        <w:numPr>
          <w:ilvl w:val="1"/>
          <w:numId w:val="54"/>
        </w:numPr>
        <w:tabs>
          <w:tab w:val="left" w:pos="1444"/>
          <w:tab w:val="right" w:pos="8590"/>
        </w:tabs>
        <w:jc w:val="both"/>
      </w:pPr>
      <w:r>
        <w:rPr>
          <w:rStyle w:val="a4"/>
        </w:rPr>
        <w:t>Final Payment Certificate</w:t>
      </w:r>
      <w:r>
        <w:rPr>
          <w:rStyle w:val="a4"/>
        </w:rPr>
        <w:tab/>
      </w:r>
      <w:r>
        <w:rPr>
          <w:rStyle w:val="a4"/>
          <w:lang w:val="ru-RU" w:eastAsia="ru-RU"/>
        </w:rPr>
        <w:t>130</w:t>
      </w:r>
    </w:p>
    <w:p w14:paraId="50B15F17" w14:textId="77777777" w:rsidR="00A91B09" w:rsidRDefault="00000000">
      <w:pPr>
        <w:pStyle w:val="a5"/>
        <w:numPr>
          <w:ilvl w:val="1"/>
          <w:numId w:val="54"/>
        </w:numPr>
        <w:tabs>
          <w:tab w:val="left" w:pos="1458"/>
          <w:tab w:val="right" w:pos="8590"/>
        </w:tabs>
        <w:jc w:val="both"/>
      </w:pPr>
      <w:r>
        <w:rPr>
          <w:rStyle w:val="a4"/>
        </w:rPr>
        <w:t>Cessation of Employer’s Liability</w:t>
      </w:r>
      <w:r>
        <w:rPr>
          <w:rStyle w:val="a4"/>
        </w:rPr>
        <w:tab/>
      </w:r>
      <w:r>
        <w:rPr>
          <w:rStyle w:val="a4"/>
          <w:lang w:val="ru-RU" w:eastAsia="ru-RU"/>
        </w:rPr>
        <w:t>130</w:t>
      </w:r>
    </w:p>
    <w:p w14:paraId="3F99C8FA" w14:textId="77777777" w:rsidR="00A91B09" w:rsidRDefault="00000000">
      <w:pPr>
        <w:pStyle w:val="a5"/>
        <w:numPr>
          <w:ilvl w:val="1"/>
          <w:numId w:val="55"/>
        </w:numPr>
        <w:tabs>
          <w:tab w:val="left" w:pos="1414"/>
          <w:tab w:val="left" w:pos="8257"/>
        </w:tabs>
        <w:jc w:val="both"/>
      </w:pPr>
      <w:r>
        <w:rPr>
          <w:rStyle w:val="a4"/>
        </w:rPr>
        <w:t>Approval Only by Defects Liability Certificate</w:t>
      </w:r>
      <w:r>
        <w:rPr>
          <w:rStyle w:val="a4"/>
        </w:rPr>
        <w:tab/>
      </w:r>
      <w:r w:rsidRPr="00D33D7A">
        <w:rPr>
          <w:rStyle w:val="a4"/>
          <w:lang w:eastAsia="ru-RU"/>
        </w:rPr>
        <w:t>130</w:t>
      </w:r>
    </w:p>
    <w:p w14:paraId="09BFED93" w14:textId="77777777" w:rsidR="00A91B09" w:rsidRDefault="00000000">
      <w:pPr>
        <w:pStyle w:val="a5"/>
        <w:numPr>
          <w:ilvl w:val="1"/>
          <w:numId w:val="56"/>
        </w:numPr>
        <w:tabs>
          <w:tab w:val="left" w:pos="1414"/>
          <w:tab w:val="right" w:pos="8590"/>
        </w:tabs>
        <w:jc w:val="both"/>
      </w:pPr>
      <w:r>
        <w:rPr>
          <w:rStyle w:val="a4"/>
        </w:rPr>
        <w:t>Defects Liability Certificate</w:t>
      </w:r>
      <w:r>
        <w:rPr>
          <w:rStyle w:val="a4"/>
        </w:rPr>
        <w:tab/>
      </w:r>
      <w:r>
        <w:rPr>
          <w:rStyle w:val="a4"/>
          <w:lang w:val="ru-RU" w:eastAsia="ru-RU"/>
        </w:rPr>
        <w:t>131</w:t>
      </w:r>
    </w:p>
    <w:p w14:paraId="2309D035" w14:textId="77777777" w:rsidR="00A91B09" w:rsidRDefault="00000000">
      <w:pPr>
        <w:pStyle w:val="a5"/>
        <w:numPr>
          <w:ilvl w:val="1"/>
          <w:numId w:val="56"/>
        </w:numPr>
        <w:tabs>
          <w:tab w:val="left" w:pos="1414"/>
          <w:tab w:val="right" w:pos="8590"/>
        </w:tabs>
        <w:spacing w:after="560"/>
        <w:jc w:val="both"/>
      </w:pPr>
      <w:r>
        <w:rPr>
          <w:rStyle w:val="a4"/>
        </w:rPr>
        <w:t>Unfulfilled Obligations</w:t>
      </w:r>
      <w:r>
        <w:rPr>
          <w:rStyle w:val="a4"/>
        </w:rPr>
        <w:tab/>
      </w:r>
      <w:r>
        <w:rPr>
          <w:rStyle w:val="a4"/>
          <w:lang w:val="ru-RU" w:eastAsia="ru-RU"/>
        </w:rPr>
        <w:t>132</w:t>
      </w:r>
    </w:p>
    <w:p w14:paraId="4A8556BF" w14:textId="77777777" w:rsidR="00A91B09" w:rsidRDefault="00000000">
      <w:pPr>
        <w:pStyle w:val="a5"/>
        <w:spacing w:after="260"/>
        <w:ind w:firstLine="0"/>
        <w:rPr>
          <w:sz w:val="32"/>
          <w:szCs w:val="32"/>
        </w:rPr>
      </w:pPr>
      <w:hyperlink w:anchor="bookmark5673" w:tooltip="Current Document">
        <w:bookmarkStart w:id="19" w:name="bookmark930"/>
        <w:r>
          <w:rPr>
            <w:rStyle w:val="a4"/>
            <w:b/>
            <w:bCs/>
            <w:sz w:val="32"/>
            <w:szCs w:val="32"/>
          </w:rPr>
          <w:t>Expulsion and Remedies</w:t>
        </w:r>
        <w:bookmarkEnd w:id="19"/>
      </w:hyperlink>
    </w:p>
    <w:p w14:paraId="785DC0E3" w14:textId="77777777" w:rsidR="00A91B09" w:rsidRDefault="00000000">
      <w:pPr>
        <w:pStyle w:val="a5"/>
        <w:numPr>
          <w:ilvl w:val="1"/>
          <w:numId w:val="57"/>
        </w:numPr>
        <w:tabs>
          <w:tab w:val="left" w:pos="1414"/>
          <w:tab w:val="right" w:pos="8590"/>
        </w:tabs>
        <w:jc w:val="both"/>
      </w:pPr>
      <w:r>
        <w:rPr>
          <w:rStyle w:val="a4"/>
        </w:rPr>
        <w:t>Default of Contractor and Expulsion</w:t>
      </w:r>
      <w:r>
        <w:rPr>
          <w:rStyle w:val="a4"/>
        </w:rPr>
        <w:tab/>
      </w:r>
      <w:r w:rsidRPr="00D33D7A">
        <w:rPr>
          <w:rStyle w:val="a4"/>
          <w:lang w:eastAsia="ru-RU"/>
        </w:rPr>
        <w:t>134</w:t>
      </w:r>
    </w:p>
    <w:p w14:paraId="3FBDCD0F" w14:textId="77777777" w:rsidR="00A91B09" w:rsidRDefault="00000000">
      <w:pPr>
        <w:pStyle w:val="a5"/>
        <w:numPr>
          <w:ilvl w:val="1"/>
          <w:numId w:val="57"/>
        </w:numPr>
        <w:tabs>
          <w:tab w:val="left" w:pos="1414"/>
          <w:tab w:val="right" w:pos="8590"/>
        </w:tabs>
        <w:jc w:val="both"/>
      </w:pPr>
      <w:r>
        <w:rPr>
          <w:rStyle w:val="a4"/>
        </w:rPr>
        <w:t>Valuation at Date of Expulsion</w:t>
      </w:r>
      <w:r>
        <w:rPr>
          <w:rStyle w:val="a4"/>
        </w:rPr>
        <w:tab/>
      </w:r>
      <w:r w:rsidRPr="00D33D7A">
        <w:rPr>
          <w:rStyle w:val="a4"/>
          <w:lang w:eastAsia="ru-RU"/>
        </w:rPr>
        <w:t>135</w:t>
      </w:r>
    </w:p>
    <w:p w14:paraId="6F709761" w14:textId="77777777" w:rsidR="00A91B09" w:rsidRDefault="00000000">
      <w:pPr>
        <w:pStyle w:val="a5"/>
        <w:numPr>
          <w:ilvl w:val="1"/>
          <w:numId w:val="57"/>
        </w:numPr>
        <w:tabs>
          <w:tab w:val="left" w:pos="1414"/>
          <w:tab w:val="right" w:pos="8590"/>
        </w:tabs>
        <w:jc w:val="both"/>
      </w:pPr>
      <w:r>
        <w:rPr>
          <w:rStyle w:val="a4"/>
        </w:rPr>
        <w:t>Payment After Expulsion</w:t>
      </w:r>
      <w:r>
        <w:rPr>
          <w:rStyle w:val="a4"/>
        </w:rPr>
        <w:tab/>
      </w:r>
      <w:r>
        <w:rPr>
          <w:rStyle w:val="a4"/>
          <w:lang w:val="ru-RU" w:eastAsia="ru-RU"/>
        </w:rPr>
        <w:t>136</w:t>
      </w:r>
    </w:p>
    <w:p w14:paraId="4D6C69C3" w14:textId="77777777" w:rsidR="00A91B09" w:rsidRDefault="00000000">
      <w:pPr>
        <w:pStyle w:val="a5"/>
        <w:numPr>
          <w:ilvl w:val="1"/>
          <w:numId w:val="58"/>
        </w:numPr>
        <w:tabs>
          <w:tab w:val="left" w:pos="1414"/>
          <w:tab w:val="right" w:pos="8590"/>
        </w:tabs>
        <w:jc w:val="both"/>
      </w:pPr>
      <w:r>
        <w:rPr>
          <w:rStyle w:val="a4"/>
        </w:rPr>
        <w:t>Assignment of Benefit of Agreement</w:t>
      </w:r>
      <w:r>
        <w:rPr>
          <w:rStyle w:val="a4"/>
        </w:rPr>
        <w:tab/>
      </w:r>
      <w:r w:rsidRPr="00D33D7A">
        <w:rPr>
          <w:rStyle w:val="a4"/>
          <w:lang w:eastAsia="ru-RU"/>
        </w:rPr>
        <w:t>136</w:t>
      </w:r>
    </w:p>
    <w:p w14:paraId="53222BB1" w14:textId="77777777" w:rsidR="00A91B09" w:rsidRDefault="00000000">
      <w:pPr>
        <w:pStyle w:val="a5"/>
        <w:numPr>
          <w:ilvl w:val="1"/>
          <w:numId w:val="58"/>
        </w:numPr>
        <w:tabs>
          <w:tab w:val="left" w:pos="1414"/>
          <w:tab w:val="right" w:pos="8590"/>
        </w:tabs>
        <w:spacing w:after="560"/>
        <w:jc w:val="both"/>
      </w:pPr>
      <w:r>
        <w:rPr>
          <w:rStyle w:val="a4"/>
        </w:rPr>
        <w:t>Urgent Remedial Work</w:t>
      </w:r>
      <w:r>
        <w:rPr>
          <w:rStyle w:val="a4"/>
        </w:rPr>
        <w:tab/>
      </w:r>
      <w:r>
        <w:rPr>
          <w:rStyle w:val="a4"/>
          <w:lang w:val="ru-RU" w:eastAsia="ru-RU"/>
        </w:rPr>
        <w:t>136</w:t>
      </w:r>
    </w:p>
    <w:p w14:paraId="60F2F493" w14:textId="77777777" w:rsidR="00A91B09" w:rsidRDefault="00000000">
      <w:pPr>
        <w:pStyle w:val="a5"/>
        <w:spacing w:after="260"/>
        <w:ind w:firstLine="0"/>
        <w:rPr>
          <w:sz w:val="32"/>
          <w:szCs w:val="32"/>
        </w:rPr>
      </w:pPr>
      <w:hyperlink w:anchor="bookmark5792" w:tooltip="Current Document">
        <w:bookmarkStart w:id="20" w:name="bookmark956"/>
        <w:r>
          <w:rPr>
            <w:rStyle w:val="a4"/>
            <w:b/>
            <w:bCs/>
            <w:sz w:val="32"/>
            <w:szCs w:val="32"/>
          </w:rPr>
          <w:t>Special Risks and Termination</w:t>
        </w:r>
        <w:bookmarkEnd w:id="20"/>
      </w:hyperlink>
    </w:p>
    <w:p w14:paraId="639D8BFC" w14:textId="77777777" w:rsidR="00A91B09" w:rsidRDefault="00000000">
      <w:pPr>
        <w:pStyle w:val="a5"/>
        <w:numPr>
          <w:ilvl w:val="1"/>
          <w:numId w:val="59"/>
        </w:numPr>
        <w:tabs>
          <w:tab w:val="left" w:pos="1414"/>
          <w:tab w:val="right" w:pos="8590"/>
        </w:tabs>
        <w:jc w:val="both"/>
      </w:pPr>
      <w:r>
        <w:rPr>
          <w:rStyle w:val="a4"/>
        </w:rPr>
        <w:t>No Liability for Special Risks</w:t>
      </w:r>
      <w:r>
        <w:rPr>
          <w:rStyle w:val="a4"/>
        </w:rPr>
        <w:tab/>
      </w:r>
      <w:r w:rsidRPr="00D33D7A">
        <w:rPr>
          <w:rStyle w:val="a4"/>
          <w:lang w:eastAsia="ru-RU"/>
        </w:rPr>
        <w:t>138</w:t>
      </w:r>
    </w:p>
    <w:p w14:paraId="2E10218F" w14:textId="77777777" w:rsidR="00A91B09" w:rsidRDefault="00000000">
      <w:pPr>
        <w:pStyle w:val="a5"/>
        <w:numPr>
          <w:ilvl w:val="1"/>
          <w:numId w:val="59"/>
        </w:numPr>
        <w:tabs>
          <w:tab w:val="left" w:pos="1414"/>
          <w:tab w:val="right" w:pos="8590"/>
        </w:tabs>
        <w:jc w:val="both"/>
      </w:pPr>
      <w:r>
        <w:rPr>
          <w:rStyle w:val="a4"/>
        </w:rPr>
        <w:t>Special Risks</w:t>
      </w:r>
      <w:r>
        <w:rPr>
          <w:rStyle w:val="a4"/>
        </w:rPr>
        <w:tab/>
      </w:r>
      <w:r>
        <w:rPr>
          <w:rStyle w:val="a4"/>
          <w:lang w:val="ru-RU" w:eastAsia="ru-RU"/>
        </w:rPr>
        <w:t>138</w:t>
      </w:r>
    </w:p>
    <w:p w14:paraId="3BE42AB7" w14:textId="77777777" w:rsidR="00A91B09" w:rsidRDefault="00000000">
      <w:pPr>
        <w:pStyle w:val="a5"/>
        <w:numPr>
          <w:ilvl w:val="1"/>
          <w:numId w:val="59"/>
        </w:numPr>
        <w:tabs>
          <w:tab w:val="left" w:pos="1414"/>
          <w:tab w:val="right" w:pos="8590"/>
        </w:tabs>
        <w:jc w:val="both"/>
      </w:pPr>
      <w:r>
        <w:rPr>
          <w:rStyle w:val="a4"/>
        </w:rPr>
        <w:t>Damage to Works by Special Risks</w:t>
      </w:r>
      <w:r>
        <w:rPr>
          <w:rStyle w:val="a4"/>
        </w:rPr>
        <w:tab/>
      </w:r>
      <w:r w:rsidRPr="00D33D7A">
        <w:rPr>
          <w:rStyle w:val="a4"/>
          <w:lang w:eastAsia="ru-RU"/>
        </w:rPr>
        <w:t>138</w:t>
      </w:r>
    </w:p>
    <w:p w14:paraId="3B477810" w14:textId="77777777" w:rsidR="00A91B09" w:rsidRDefault="00000000">
      <w:pPr>
        <w:pStyle w:val="a5"/>
        <w:numPr>
          <w:ilvl w:val="1"/>
          <w:numId w:val="59"/>
        </w:numPr>
        <w:tabs>
          <w:tab w:val="left" w:pos="1414"/>
          <w:tab w:val="right" w:pos="8590"/>
        </w:tabs>
        <w:jc w:val="both"/>
      </w:pPr>
      <w:r>
        <w:rPr>
          <w:rStyle w:val="a4"/>
        </w:rPr>
        <w:t>Projectile, Missile</w:t>
      </w:r>
      <w:r>
        <w:rPr>
          <w:rStyle w:val="a4"/>
        </w:rPr>
        <w:tab/>
      </w:r>
      <w:r>
        <w:rPr>
          <w:rStyle w:val="a4"/>
          <w:lang w:val="ru-RU" w:eastAsia="ru-RU"/>
        </w:rPr>
        <w:t>138</w:t>
      </w:r>
    </w:p>
    <w:p w14:paraId="3FD5BF86" w14:textId="77777777" w:rsidR="00A91B09" w:rsidRDefault="00000000">
      <w:pPr>
        <w:pStyle w:val="a5"/>
        <w:numPr>
          <w:ilvl w:val="1"/>
          <w:numId w:val="59"/>
        </w:numPr>
        <w:tabs>
          <w:tab w:val="left" w:pos="1414"/>
          <w:tab w:val="right" w:pos="8590"/>
        </w:tabs>
        <w:jc w:val="both"/>
      </w:pPr>
      <w:r>
        <w:rPr>
          <w:rStyle w:val="a4"/>
        </w:rPr>
        <w:t>Increased Costs Arising from Special Risks</w:t>
      </w:r>
      <w:r>
        <w:rPr>
          <w:rStyle w:val="a4"/>
        </w:rPr>
        <w:tab/>
      </w:r>
      <w:r w:rsidRPr="00D33D7A">
        <w:rPr>
          <w:rStyle w:val="a4"/>
          <w:lang w:eastAsia="ru-RU"/>
        </w:rPr>
        <w:t>139</w:t>
      </w:r>
    </w:p>
    <w:p w14:paraId="06215CFD" w14:textId="77777777" w:rsidR="00A91B09" w:rsidRDefault="00000000">
      <w:pPr>
        <w:pStyle w:val="a5"/>
        <w:numPr>
          <w:ilvl w:val="1"/>
          <w:numId w:val="59"/>
        </w:numPr>
        <w:tabs>
          <w:tab w:val="left" w:pos="1414"/>
          <w:tab w:val="right" w:pos="8590"/>
        </w:tabs>
        <w:jc w:val="both"/>
      </w:pPr>
      <w:r>
        <w:rPr>
          <w:rStyle w:val="a4"/>
        </w:rPr>
        <w:t>Outbreak of War and Termination</w:t>
      </w:r>
      <w:r>
        <w:rPr>
          <w:rStyle w:val="a4"/>
        </w:rPr>
        <w:tab/>
      </w:r>
      <w:r w:rsidRPr="00D33D7A">
        <w:rPr>
          <w:rStyle w:val="a4"/>
          <w:lang w:eastAsia="ru-RU"/>
        </w:rPr>
        <w:t>139</w:t>
      </w:r>
    </w:p>
    <w:p w14:paraId="48F8F933" w14:textId="77777777" w:rsidR="00A91B09" w:rsidRDefault="00000000">
      <w:pPr>
        <w:pStyle w:val="a5"/>
        <w:numPr>
          <w:ilvl w:val="1"/>
          <w:numId w:val="59"/>
        </w:numPr>
        <w:tabs>
          <w:tab w:val="left" w:pos="1414"/>
          <w:tab w:val="right" w:pos="8590"/>
        </w:tabs>
        <w:spacing w:after="140"/>
        <w:jc w:val="both"/>
      </w:pPr>
      <w:r>
        <w:rPr>
          <w:rStyle w:val="a4"/>
        </w:rPr>
        <w:t>Removal of Contractor’s Equipment on Termination</w:t>
      </w:r>
      <w:r>
        <w:rPr>
          <w:rStyle w:val="a4"/>
        </w:rPr>
        <w:tab/>
      </w:r>
      <w:r w:rsidRPr="00D33D7A">
        <w:rPr>
          <w:rStyle w:val="a4"/>
          <w:lang w:eastAsia="ru-RU"/>
        </w:rPr>
        <w:t>139</w:t>
      </w:r>
    </w:p>
    <w:p w14:paraId="127D0893" w14:textId="77777777" w:rsidR="00A91B09" w:rsidRDefault="00000000">
      <w:pPr>
        <w:pStyle w:val="a5"/>
        <w:numPr>
          <w:ilvl w:val="1"/>
          <w:numId w:val="59"/>
        </w:numPr>
        <w:tabs>
          <w:tab w:val="left" w:pos="1409"/>
          <w:tab w:val="left" w:pos="8293"/>
        </w:tabs>
        <w:jc w:val="both"/>
      </w:pPr>
      <w:r>
        <w:rPr>
          <w:rStyle w:val="a4"/>
        </w:rPr>
        <w:t>Payment if Contract is Terminated</w:t>
      </w:r>
      <w:r>
        <w:rPr>
          <w:rStyle w:val="a4"/>
        </w:rPr>
        <w:tab/>
      </w:r>
      <w:r w:rsidRPr="00D33D7A">
        <w:rPr>
          <w:rStyle w:val="a4"/>
          <w:lang w:eastAsia="ru-RU"/>
        </w:rPr>
        <w:t>140</w:t>
      </w:r>
    </w:p>
    <w:p w14:paraId="61BEAA38" w14:textId="77777777" w:rsidR="00A91B09" w:rsidRDefault="00000000">
      <w:pPr>
        <w:pStyle w:val="a5"/>
        <w:numPr>
          <w:ilvl w:val="1"/>
          <w:numId w:val="59"/>
        </w:numPr>
        <w:tabs>
          <w:tab w:val="left" w:pos="1409"/>
          <w:tab w:val="left" w:pos="8293"/>
        </w:tabs>
        <w:jc w:val="both"/>
      </w:pPr>
      <w:r>
        <w:rPr>
          <w:rStyle w:val="a4"/>
        </w:rPr>
        <w:t>Termination of Contract for Employer’s Convenience</w:t>
      </w:r>
      <w:r>
        <w:rPr>
          <w:rStyle w:val="a4"/>
        </w:rPr>
        <w:tab/>
      </w:r>
      <w:r w:rsidRPr="00D33D7A">
        <w:rPr>
          <w:rStyle w:val="a4"/>
          <w:lang w:eastAsia="ru-RU"/>
        </w:rPr>
        <w:t>141</w:t>
      </w:r>
    </w:p>
    <w:p w14:paraId="6A9516BC" w14:textId="77777777" w:rsidR="00A91B09" w:rsidRDefault="00000000">
      <w:pPr>
        <w:pStyle w:val="a5"/>
        <w:numPr>
          <w:ilvl w:val="1"/>
          <w:numId w:val="59"/>
        </w:numPr>
        <w:tabs>
          <w:tab w:val="left" w:pos="1454"/>
          <w:tab w:val="left" w:pos="8293"/>
        </w:tabs>
        <w:spacing w:after="560"/>
        <w:jc w:val="both"/>
      </w:pPr>
      <w:r>
        <w:rPr>
          <w:rStyle w:val="a4"/>
        </w:rPr>
        <w:t>Termination Resulting form Contractor’s Default</w:t>
      </w:r>
      <w:r>
        <w:rPr>
          <w:rStyle w:val="a4"/>
        </w:rPr>
        <w:tab/>
      </w:r>
      <w:r w:rsidRPr="00D33D7A">
        <w:rPr>
          <w:rStyle w:val="a4"/>
          <w:lang w:eastAsia="ru-RU"/>
        </w:rPr>
        <w:t>143</w:t>
      </w:r>
    </w:p>
    <w:p w14:paraId="749615D1" w14:textId="77777777" w:rsidR="00A91B09" w:rsidRDefault="00000000">
      <w:pPr>
        <w:pStyle w:val="a5"/>
        <w:spacing w:after="260"/>
        <w:ind w:firstLine="0"/>
        <w:rPr>
          <w:sz w:val="32"/>
          <w:szCs w:val="32"/>
        </w:rPr>
      </w:pPr>
      <w:hyperlink w:anchor="bookmark5688" w:tooltip="Current Document">
        <w:bookmarkStart w:id="21" w:name="bookmark1009"/>
        <w:r>
          <w:rPr>
            <w:rStyle w:val="a4"/>
            <w:b/>
            <w:bCs/>
            <w:sz w:val="32"/>
            <w:szCs w:val="32"/>
          </w:rPr>
          <w:t>Release from Performance</w:t>
        </w:r>
        <w:bookmarkEnd w:id="21"/>
      </w:hyperlink>
    </w:p>
    <w:p w14:paraId="3CCFE5DE" w14:textId="77777777" w:rsidR="00A91B09" w:rsidRDefault="00000000">
      <w:pPr>
        <w:pStyle w:val="a5"/>
        <w:numPr>
          <w:ilvl w:val="1"/>
          <w:numId w:val="60"/>
        </w:numPr>
        <w:tabs>
          <w:tab w:val="left" w:pos="1409"/>
          <w:tab w:val="left" w:pos="8293"/>
        </w:tabs>
        <w:spacing w:after="740"/>
        <w:jc w:val="both"/>
      </w:pPr>
      <w:r>
        <w:rPr>
          <w:rStyle w:val="a4"/>
        </w:rPr>
        <w:t>Payment in Event of Release from Performance</w:t>
      </w:r>
      <w:r>
        <w:rPr>
          <w:rStyle w:val="a4"/>
        </w:rPr>
        <w:tab/>
      </w:r>
      <w:r w:rsidRPr="00D33D7A">
        <w:rPr>
          <w:rStyle w:val="a4"/>
          <w:lang w:eastAsia="ru-RU"/>
        </w:rPr>
        <w:t>144</w:t>
      </w:r>
    </w:p>
    <w:p w14:paraId="0EB241B4" w14:textId="77777777" w:rsidR="00A91B09" w:rsidRDefault="00000000">
      <w:pPr>
        <w:pStyle w:val="a5"/>
        <w:spacing w:after="260"/>
        <w:ind w:firstLine="0"/>
        <w:rPr>
          <w:sz w:val="32"/>
          <w:szCs w:val="32"/>
        </w:rPr>
      </w:pPr>
      <w:hyperlink w:anchor="bookmark6011" w:tooltip="Current Document">
        <w:bookmarkStart w:id="22" w:name="bookmark1017"/>
        <w:r>
          <w:rPr>
            <w:rStyle w:val="a4"/>
            <w:b/>
            <w:bCs/>
            <w:sz w:val="32"/>
            <w:szCs w:val="32"/>
          </w:rPr>
          <w:t>Settlement of Disputes</w:t>
        </w:r>
        <w:bookmarkEnd w:id="22"/>
      </w:hyperlink>
    </w:p>
    <w:p w14:paraId="678F57E0" w14:textId="77777777" w:rsidR="00A91B09" w:rsidRDefault="00000000">
      <w:pPr>
        <w:pStyle w:val="a5"/>
        <w:numPr>
          <w:ilvl w:val="1"/>
          <w:numId w:val="60"/>
        </w:numPr>
        <w:tabs>
          <w:tab w:val="left" w:pos="1409"/>
          <w:tab w:val="right" w:pos="8639"/>
        </w:tabs>
        <w:jc w:val="both"/>
      </w:pPr>
      <w:r>
        <w:rPr>
          <w:rStyle w:val="a4"/>
        </w:rPr>
        <w:t>Engineer’s Decision</w:t>
      </w:r>
      <w:r>
        <w:rPr>
          <w:rStyle w:val="a4"/>
        </w:rPr>
        <w:tab/>
      </w:r>
      <w:r>
        <w:rPr>
          <w:rStyle w:val="a4"/>
          <w:lang w:val="ru-RU" w:eastAsia="ru-RU"/>
        </w:rPr>
        <w:t>145</w:t>
      </w:r>
    </w:p>
    <w:p w14:paraId="012B2324" w14:textId="77777777" w:rsidR="00A91B09" w:rsidRDefault="00000000">
      <w:pPr>
        <w:pStyle w:val="a5"/>
        <w:numPr>
          <w:ilvl w:val="1"/>
          <w:numId w:val="60"/>
        </w:numPr>
        <w:tabs>
          <w:tab w:val="left" w:pos="1409"/>
          <w:tab w:val="right" w:pos="8639"/>
        </w:tabs>
        <w:jc w:val="both"/>
      </w:pPr>
      <w:r>
        <w:rPr>
          <w:rStyle w:val="a4"/>
        </w:rPr>
        <w:t>Amicable Settlement</w:t>
      </w:r>
      <w:r>
        <w:rPr>
          <w:rStyle w:val="a4"/>
        </w:rPr>
        <w:tab/>
      </w:r>
      <w:r>
        <w:rPr>
          <w:rStyle w:val="a4"/>
          <w:lang w:val="ru-RU" w:eastAsia="ru-RU"/>
        </w:rPr>
        <w:t>146</w:t>
      </w:r>
    </w:p>
    <w:p w14:paraId="6EEFCBBB" w14:textId="77777777" w:rsidR="00A91B09" w:rsidRDefault="00000000">
      <w:pPr>
        <w:pStyle w:val="a5"/>
        <w:numPr>
          <w:ilvl w:val="1"/>
          <w:numId w:val="60"/>
        </w:numPr>
        <w:tabs>
          <w:tab w:val="left" w:pos="1409"/>
          <w:tab w:val="right" w:pos="8639"/>
        </w:tabs>
        <w:jc w:val="both"/>
      </w:pPr>
      <w:r>
        <w:rPr>
          <w:rStyle w:val="a4"/>
        </w:rPr>
        <w:t>Conciliation</w:t>
      </w:r>
      <w:r>
        <w:rPr>
          <w:rStyle w:val="a4"/>
        </w:rPr>
        <w:tab/>
      </w:r>
      <w:r>
        <w:rPr>
          <w:rStyle w:val="a4"/>
          <w:lang w:val="ru-RU" w:eastAsia="ru-RU"/>
        </w:rPr>
        <w:t>146</w:t>
      </w:r>
    </w:p>
    <w:p w14:paraId="0067B2DC" w14:textId="77777777" w:rsidR="00A91B09" w:rsidRDefault="00000000">
      <w:pPr>
        <w:pStyle w:val="a5"/>
        <w:numPr>
          <w:ilvl w:val="1"/>
          <w:numId w:val="60"/>
        </w:numPr>
        <w:tabs>
          <w:tab w:val="left" w:pos="1409"/>
          <w:tab w:val="right" w:pos="8639"/>
        </w:tabs>
        <w:jc w:val="both"/>
      </w:pPr>
      <w:r>
        <w:rPr>
          <w:rStyle w:val="a4"/>
        </w:rPr>
        <w:lastRenderedPageBreak/>
        <w:t>Arbitration</w:t>
      </w:r>
      <w:r>
        <w:rPr>
          <w:rStyle w:val="a4"/>
        </w:rPr>
        <w:tab/>
      </w:r>
      <w:r>
        <w:rPr>
          <w:rStyle w:val="a4"/>
          <w:lang w:val="ru-RU" w:eastAsia="ru-RU"/>
        </w:rPr>
        <w:t>147</w:t>
      </w:r>
    </w:p>
    <w:p w14:paraId="25454C8F" w14:textId="77777777" w:rsidR="00A91B09" w:rsidRDefault="00000000">
      <w:pPr>
        <w:pStyle w:val="a5"/>
        <w:numPr>
          <w:ilvl w:val="1"/>
          <w:numId w:val="60"/>
        </w:numPr>
        <w:tabs>
          <w:tab w:val="left" w:pos="1409"/>
          <w:tab w:val="center" w:pos="4247"/>
          <w:tab w:val="right" w:pos="8639"/>
        </w:tabs>
        <w:jc w:val="both"/>
      </w:pPr>
      <w:r>
        <w:rPr>
          <w:rStyle w:val="a4"/>
        </w:rPr>
        <w:t>Failure to Comply with the</w:t>
      </w:r>
      <w:r>
        <w:rPr>
          <w:rStyle w:val="a4"/>
        </w:rPr>
        <w:tab/>
        <w:t>Engineer’s Decision</w:t>
      </w:r>
      <w:r>
        <w:rPr>
          <w:rStyle w:val="a4"/>
        </w:rPr>
        <w:tab/>
      </w:r>
      <w:r w:rsidRPr="00D33D7A">
        <w:rPr>
          <w:rStyle w:val="a4"/>
          <w:lang w:eastAsia="ru-RU"/>
        </w:rPr>
        <w:t>147</w:t>
      </w:r>
    </w:p>
    <w:p w14:paraId="6E96CAFC" w14:textId="77777777" w:rsidR="00A91B09" w:rsidRDefault="00000000">
      <w:pPr>
        <w:pStyle w:val="a5"/>
        <w:numPr>
          <w:ilvl w:val="1"/>
          <w:numId w:val="60"/>
        </w:numPr>
        <w:tabs>
          <w:tab w:val="left" w:pos="1409"/>
          <w:tab w:val="right" w:pos="8639"/>
        </w:tabs>
        <w:spacing w:after="560"/>
        <w:jc w:val="both"/>
      </w:pPr>
      <w:r>
        <w:rPr>
          <w:rStyle w:val="a4"/>
        </w:rPr>
        <w:t>Law and Procedures</w:t>
      </w:r>
      <w:r>
        <w:rPr>
          <w:rStyle w:val="a4"/>
        </w:rPr>
        <w:tab/>
      </w:r>
      <w:r>
        <w:rPr>
          <w:rStyle w:val="a4"/>
          <w:lang w:val="ru-RU" w:eastAsia="ru-RU"/>
        </w:rPr>
        <w:t>147</w:t>
      </w:r>
    </w:p>
    <w:p w14:paraId="29F62740" w14:textId="77777777" w:rsidR="00A91B09" w:rsidRDefault="00000000">
      <w:pPr>
        <w:pStyle w:val="a5"/>
        <w:spacing w:after="260"/>
        <w:ind w:firstLine="0"/>
        <w:rPr>
          <w:sz w:val="32"/>
          <w:szCs w:val="32"/>
        </w:rPr>
      </w:pPr>
      <w:hyperlink w:anchor="bookmark6094" w:tooltip="Current Document">
        <w:bookmarkStart w:id="23" w:name="bookmark1045"/>
        <w:r>
          <w:rPr>
            <w:rStyle w:val="a4"/>
            <w:b/>
            <w:bCs/>
            <w:sz w:val="32"/>
            <w:szCs w:val="32"/>
          </w:rPr>
          <w:t>Notices</w:t>
        </w:r>
        <w:bookmarkEnd w:id="23"/>
      </w:hyperlink>
    </w:p>
    <w:p w14:paraId="634C85E9" w14:textId="77777777" w:rsidR="00A91B09" w:rsidRDefault="00000000">
      <w:pPr>
        <w:pStyle w:val="a5"/>
        <w:numPr>
          <w:ilvl w:val="1"/>
          <w:numId w:val="61"/>
        </w:numPr>
        <w:tabs>
          <w:tab w:val="left" w:pos="1409"/>
          <w:tab w:val="right" w:pos="8639"/>
        </w:tabs>
        <w:jc w:val="both"/>
      </w:pPr>
      <w:r>
        <w:rPr>
          <w:rStyle w:val="a4"/>
        </w:rPr>
        <w:t>Notice to Contractor</w:t>
      </w:r>
      <w:r>
        <w:rPr>
          <w:rStyle w:val="a4"/>
        </w:rPr>
        <w:tab/>
      </w:r>
      <w:r>
        <w:rPr>
          <w:rStyle w:val="a4"/>
          <w:lang w:val="ru-RU" w:eastAsia="ru-RU"/>
        </w:rPr>
        <w:t>148</w:t>
      </w:r>
    </w:p>
    <w:p w14:paraId="09BA1650" w14:textId="77777777" w:rsidR="00A91B09" w:rsidRDefault="00000000">
      <w:pPr>
        <w:pStyle w:val="a5"/>
        <w:numPr>
          <w:ilvl w:val="1"/>
          <w:numId w:val="61"/>
        </w:numPr>
        <w:tabs>
          <w:tab w:val="left" w:pos="1409"/>
          <w:tab w:val="right" w:pos="8639"/>
        </w:tabs>
        <w:jc w:val="both"/>
      </w:pPr>
      <w:r>
        <w:rPr>
          <w:rStyle w:val="a4"/>
        </w:rPr>
        <w:t>Notice to Employer and Engineer</w:t>
      </w:r>
      <w:r>
        <w:rPr>
          <w:rStyle w:val="a4"/>
        </w:rPr>
        <w:tab/>
      </w:r>
      <w:r w:rsidRPr="00D33D7A">
        <w:rPr>
          <w:rStyle w:val="a4"/>
          <w:lang w:eastAsia="ru-RU"/>
        </w:rPr>
        <w:t>148</w:t>
      </w:r>
    </w:p>
    <w:p w14:paraId="42F6A64C" w14:textId="77777777" w:rsidR="00A91B09" w:rsidRDefault="00000000">
      <w:pPr>
        <w:pStyle w:val="a5"/>
        <w:numPr>
          <w:ilvl w:val="1"/>
          <w:numId w:val="61"/>
        </w:numPr>
        <w:tabs>
          <w:tab w:val="left" w:pos="1409"/>
          <w:tab w:val="right" w:pos="8639"/>
        </w:tabs>
        <w:spacing w:after="560"/>
        <w:jc w:val="both"/>
      </w:pPr>
      <w:r>
        <w:rPr>
          <w:rStyle w:val="a4"/>
        </w:rPr>
        <w:t>Change of Address</w:t>
      </w:r>
      <w:r>
        <w:rPr>
          <w:rStyle w:val="a4"/>
        </w:rPr>
        <w:tab/>
      </w:r>
      <w:r>
        <w:rPr>
          <w:rStyle w:val="a4"/>
          <w:lang w:val="ru-RU" w:eastAsia="ru-RU"/>
        </w:rPr>
        <w:t>148</w:t>
      </w:r>
    </w:p>
    <w:p w14:paraId="0B568409" w14:textId="77777777" w:rsidR="00A91B09" w:rsidRDefault="00000000">
      <w:pPr>
        <w:pStyle w:val="a5"/>
        <w:spacing w:after="260"/>
        <w:ind w:firstLine="0"/>
        <w:rPr>
          <w:sz w:val="32"/>
          <w:szCs w:val="32"/>
        </w:rPr>
      </w:pPr>
      <w:hyperlink w:anchor="bookmark6014" w:tooltip="Current Document">
        <w:bookmarkStart w:id="24" w:name="bookmark1061"/>
        <w:r>
          <w:rPr>
            <w:rStyle w:val="a4"/>
            <w:b/>
            <w:bCs/>
            <w:sz w:val="32"/>
            <w:szCs w:val="32"/>
          </w:rPr>
          <w:t>Default of Employer</w:t>
        </w:r>
        <w:bookmarkEnd w:id="24"/>
      </w:hyperlink>
    </w:p>
    <w:p w14:paraId="1113F941" w14:textId="77777777" w:rsidR="00A91B09" w:rsidRDefault="00000000">
      <w:pPr>
        <w:pStyle w:val="a5"/>
        <w:numPr>
          <w:ilvl w:val="1"/>
          <w:numId w:val="62"/>
        </w:numPr>
        <w:tabs>
          <w:tab w:val="left" w:pos="1409"/>
          <w:tab w:val="right" w:pos="8639"/>
        </w:tabs>
        <w:jc w:val="both"/>
      </w:pPr>
      <w:hyperlink w:anchor="bookmark1061" w:tooltip="Current Document">
        <w:r>
          <w:rPr>
            <w:rStyle w:val="a4"/>
          </w:rPr>
          <w:t>Default of Employer</w:t>
        </w:r>
        <w:r>
          <w:rPr>
            <w:rStyle w:val="a4"/>
          </w:rPr>
          <w:tab/>
        </w:r>
        <w:r>
          <w:rPr>
            <w:rStyle w:val="a4"/>
            <w:lang w:val="ru-RU" w:eastAsia="ru-RU"/>
          </w:rPr>
          <w:t>149</w:t>
        </w:r>
      </w:hyperlink>
    </w:p>
    <w:p w14:paraId="464DFDFE" w14:textId="77777777" w:rsidR="00A91B09" w:rsidRDefault="00000000">
      <w:pPr>
        <w:pStyle w:val="a5"/>
        <w:numPr>
          <w:ilvl w:val="1"/>
          <w:numId w:val="62"/>
        </w:numPr>
        <w:tabs>
          <w:tab w:val="left" w:pos="1409"/>
          <w:tab w:val="left" w:pos="4017"/>
          <w:tab w:val="right" w:pos="8639"/>
        </w:tabs>
        <w:jc w:val="both"/>
      </w:pPr>
      <w:r>
        <w:rPr>
          <w:rStyle w:val="a4"/>
        </w:rPr>
        <w:t>Removal of Contractor’s</w:t>
      </w:r>
      <w:r>
        <w:rPr>
          <w:rStyle w:val="a4"/>
        </w:rPr>
        <w:tab/>
        <w:t>Equipment</w:t>
      </w:r>
      <w:r>
        <w:rPr>
          <w:rStyle w:val="a4"/>
        </w:rPr>
        <w:tab/>
      </w:r>
      <w:r>
        <w:rPr>
          <w:rStyle w:val="a4"/>
          <w:lang w:val="ru-RU" w:eastAsia="ru-RU"/>
        </w:rPr>
        <w:t>149</w:t>
      </w:r>
    </w:p>
    <w:p w14:paraId="3915C8C6" w14:textId="77777777" w:rsidR="00A91B09" w:rsidRDefault="00000000">
      <w:pPr>
        <w:pStyle w:val="a5"/>
        <w:numPr>
          <w:ilvl w:val="1"/>
          <w:numId w:val="62"/>
        </w:numPr>
        <w:tabs>
          <w:tab w:val="left" w:pos="1409"/>
          <w:tab w:val="right" w:pos="8639"/>
        </w:tabs>
        <w:jc w:val="both"/>
      </w:pPr>
      <w:r>
        <w:rPr>
          <w:rStyle w:val="a4"/>
        </w:rPr>
        <w:t>Payment on Termination</w:t>
      </w:r>
      <w:r>
        <w:rPr>
          <w:rStyle w:val="a4"/>
        </w:rPr>
        <w:tab/>
      </w:r>
      <w:r>
        <w:rPr>
          <w:rStyle w:val="a4"/>
          <w:lang w:val="ru-RU" w:eastAsia="ru-RU"/>
        </w:rPr>
        <w:t>149</w:t>
      </w:r>
    </w:p>
    <w:p w14:paraId="13C4230F" w14:textId="77777777" w:rsidR="00A91B09" w:rsidRDefault="00000000">
      <w:pPr>
        <w:pStyle w:val="a5"/>
        <w:numPr>
          <w:ilvl w:val="1"/>
          <w:numId w:val="62"/>
        </w:numPr>
        <w:tabs>
          <w:tab w:val="left" w:pos="1409"/>
          <w:tab w:val="left" w:pos="4017"/>
          <w:tab w:val="right" w:pos="8639"/>
        </w:tabs>
        <w:jc w:val="both"/>
      </w:pPr>
      <w:r>
        <w:rPr>
          <w:rStyle w:val="a4"/>
        </w:rPr>
        <w:t>Contractor’s Entitlement</w:t>
      </w:r>
      <w:r>
        <w:rPr>
          <w:rStyle w:val="a4"/>
        </w:rPr>
        <w:tab/>
        <w:t>to Suspend Work</w:t>
      </w:r>
      <w:r>
        <w:rPr>
          <w:rStyle w:val="a4"/>
        </w:rPr>
        <w:tab/>
      </w:r>
      <w:r w:rsidRPr="00D33D7A">
        <w:rPr>
          <w:rStyle w:val="a4"/>
          <w:lang w:eastAsia="ru-RU"/>
        </w:rPr>
        <w:t>149</w:t>
      </w:r>
    </w:p>
    <w:p w14:paraId="6681A2BB" w14:textId="77777777" w:rsidR="00A91B09" w:rsidRDefault="00000000">
      <w:pPr>
        <w:pStyle w:val="a5"/>
        <w:numPr>
          <w:ilvl w:val="1"/>
          <w:numId w:val="62"/>
        </w:numPr>
        <w:tabs>
          <w:tab w:val="left" w:pos="1409"/>
          <w:tab w:val="right" w:pos="8639"/>
        </w:tabs>
        <w:spacing w:after="560"/>
        <w:jc w:val="both"/>
      </w:pPr>
      <w:r>
        <w:rPr>
          <w:rStyle w:val="a4"/>
        </w:rPr>
        <w:t>Resumption of Work</w:t>
      </w:r>
      <w:r>
        <w:rPr>
          <w:rStyle w:val="a4"/>
        </w:rPr>
        <w:tab/>
      </w:r>
      <w:r>
        <w:rPr>
          <w:rStyle w:val="a4"/>
          <w:lang w:val="ru-RU" w:eastAsia="ru-RU"/>
        </w:rPr>
        <w:t>150</w:t>
      </w:r>
    </w:p>
    <w:p w14:paraId="164CC730" w14:textId="77777777" w:rsidR="00A91B09" w:rsidRDefault="00000000">
      <w:pPr>
        <w:pStyle w:val="a5"/>
        <w:spacing w:after="260"/>
        <w:ind w:firstLine="0"/>
        <w:rPr>
          <w:sz w:val="32"/>
          <w:szCs w:val="32"/>
        </w:rPr>
      </w:pPr>
      <w:hyperlink w:anchor="bookmark6179" w:tooltip="Current Document">
        <w:bookmarkStart w:id="25" w:name="bookmark1085"/>
        <w:r>
          <w:rPr>
            <w:rStyle w:val="a4"/>
            <w:b/>
            <w:bCs/>
            <w:sz w:val="32"/>
            <w:szCs w:val="32"/>
          </w:rPr>
          <w:t>Changes in Cost and Legislation</w:t>
        </w:r>
        <w:bookmarkEnd w:id="25"/>
      </w:hyperlink>
    </w:p>
    <w:p w14:paraId="1A823B74" w14:textId="77777777" w:rsidR="00A91B09" w:rsidRDefault="00000000">
      <w:pPr>
        <w:pStyle w:val="a5"/>
        <w:numPr>
          <w:ilvl w:val="1"/>
          <w:numId w:val="63"/>
        </w:numPr>
        <w:tabs>
          <w:tab w:val="left" w:pos="1409"/>
          <w:tab w:val="right" w:pos="8639"/>
        </w:tabs>
        <w:jc w:val="both"/>
      </w:pPr>
      <w:r>
        <w:rPr>
          <w:rStyle w:val="a4"/>
        </w:rPr>
        <w:t>Increase or Decrease of Cost</w:t>
      </w:r>
      <w:r>
        <w:rPr>
          <w:rStyle w:val="a4"/>
        </w:rPr>
        <w:tab/>
      </w:r>
      <w:r w:rsidRPr="00D33D7A">
        <w:rPr>
          <w:rStyle w:val="a4"/>
          <w:lang w:eastAsia="ru-RU"/>
        </w:rPr>
        <w:t>151</w:t>
      </w:r>
    </w:p>
    <w:p w14:paraId="112FA1C4" w14:textId="77777777" w:rsidR="00A91B09" w:rsidRDefault="00000000">
      <w:pPr>
        <w:pStyle w:val="a5"/>
        <w:numPr>
          <w:ilvl w:val="1"/>
          <w:numId w:val="63"/>
        </w:numPr>
        <w:tabs>
          <w:tab w:val="left" w:pos="1409"/>
          <w:tab w:val="right" w:pos="8639"/>
        </w:tabs>
        <w:spacing w:after="560"/>
        <w:jc w:val="both"/>
      </w:pPr>
      <w:r>
        <w:rPr>
          <w:rStyle w:val="a4"/>
        </w:rPr>
        <w:t>Subsequent Legislation</w:t>
      </w:r>
      <w:r>
        <w:rPr>
          <w:rStyle w:val="a4"/>
        </w:rPr>
        <w:tab/>
      </w:r>
      <w:r>
        <w:rPr>
          <w:rStyle w:val="a4"/>
          <w:lang w:val="ru-RU" w:eastAsia="ru-RU"/>
        </w:rPr>
        <w:t>151</w:t>
      </w:r>
    </w:p>
    <w:p w14:paraId="6B5DA0C3" w14:textId="77777777" w:rsidR="00A91B09" w:rsidRDefault="00000000">
      <w:pPr>
        <w:pStyle w:val="a5"/>
        <w:spacing w:after="260"/>
        <w:ind w:firstLine="0"/>
        <w:rPr>
          <w:sz w:val="32"/>
          <w:szCs w:val="32"/>
        </w:rPr>
      </w:pPr>
      <w:hyperlink w:anchor="bookmark6200" w:tooltip="Current Document">
        <w:bookmarkStart w:id="26" w:name="bookmark1097"/>
        <w:r>
          <w:rPr>
            <w:rStyle w:val="a4"/>
            <w:b/>
            <w:bCs/>
            <w:sz w:val="32"/>
            <w:szCs w:val="32"/>
          </w:rPr>
          <w:t>Joint Venture</w:t>
        </w:r>
        <w:bookmarkEnd w:id="26"/>
      </w:hyperlink>
    </w:p>
    <w:p w14:paraId="01ED3A67" w14:textId="77777777" w:rsidR="00A91B09" w:rsidRDefault="00000000">
      <w:pPr>
        <w:pStyle w:val="a5"/>
        <w:numPr>
          <w:ilvl w:val="1"/>
          <w:numId w:val="64"/>
        </w:numPr>
        <w:tabs>
          <w:tab w:val="left" w:pos="1409"/>
          <w:tab w:val="right" w:pos="8639"/>
        </w:tabs>
        <w:jc w:val="both"/>
      </w:pPr>
      <w:hyperlink w:anchor="bookmark1097" w:tooltip="Current Document">
        <w:r>
          <w:rPr>
            <w:rStyle w:val="a4"/>
          </w:rPr>
          <w:t>Joint Venture</w:t>
        </w:r>
        <w:r>
          <w:rPr>
            <w:rStyle w:val="a4"/>
          </w:rPr>
          <w:tab/>
        </w:r>
        <w:r>
          <w:rPr>
            <w:rStyle w:val="a4"/>
            <w:lang w:val="ru-RU" w:eastAsia="ru-RU"/>
          </w:rPr>
          <w:t>152</w:t>
        </w:r>
      </w:hyperlink>
    </w:p>
    <w:p w14:paraId="04E621B7" w14:textId="77777777" w:rsidR="00A91B09" w:rsidRDefault="00000000">
      <w:pPr>
        <w:pStyle w:val="a5"/>
        <w:numPr>
          <w:ilvl w:val="1"/>
          <w:numId w:val="64"/>
        </w:numPr>
        <w:tabs>
          <w:tab w:val="left" w:pos="1409"/>
          <w:tab w:val="right" w:pos="8639"/>
        </w:tabs>
        <w:jc w:val="both"/>
      </w:pPr>
      <w:r>
        <w:rPr>
          <w:rStyle w:val="a4"/>
        </w:rPr>
        <w:t>Joint and Several Liability</w:t>
      </w:r>
      <w:r>
        <w:rPr>
          <w:rStyle w:val="a4"/>
        </w:rPr>
        <w:tab/>
      </w:r>
      <w:r>
        <w:rPr>
          <w:rStyle w:val="a4"/>
          <w:lang w:val="ru-RU" w:eastAsia="ru-RU"/>
        </w:rPr>
        <w:t>152</w:t>
      </w:r>
    </w:p>
    <w:p w14:paraId="0BA827FA" w14:textId="77777777" w:rsidR="00A91B09" w:rsidRDefault="00000000">
      <w:pPr>
        <w:pStyle w:val="a5"/>
        <w:numPr>
          <w:ilvl w:val="1"/>
          <w:numId w:val="64"/>
        </w:numPr>
        <w:tabs>
          <w:tab w:val="left" w:pos="1409"/>
          <w:tab w:val="right" w:pos="8639"/>
        </w:tabs>
        <w:spacing w:after="260"/>
        <w:jc w:val="both"/>
      </w:pPr>
      <w:r>
        <w:rPr>
          <w:rStyle w:val="a4"/>
        </w:rPr>
        <w:t>Authority of Member in Charge</w:t>
      </w:r>
      <w:r>
        <w:rPr>
          <w:rStyle w:val="a4"/>
        </w:rPr>
        <w:tab/>
      </w:r>
      <w:r w:rsidRPr="00D33D7A">
        <w:rPr>
          <w:rStyle w:val="a4"/>
          <w:lang w:eastAsia="ru-RU"/>
        </w:rPr>
        <w:t>152</w:t>
      </w:r>
      <w:r>
        <w:br w:type="page"/>
      </w:r>
      <w:r>
        <w:fldChar w:fldCharType="end"/>
      </w:r>
    </w:p>
    <w:p w14:paraId="4D1258A8" w14:textId="77777777" w:rsidR="00A91B09" w:rsidRDefault="00000000">
      <w:pPr>
        <w:pStyle w:val="42"/>
        <w:keepNext/>
        <w:keepLines/>
        <w:spacing w:after="300"/>
      </w:pPr>
      <w:hyperlink w:anchor="bookmark6301" w:tooltip="Current Document">
        <w:bookmarkStart w:id="27" w:name="bookmark1113"/>
        <w:r>
          <w:rPr>
            <w:rStyle w:val="41"/>
            <w:b/>
            <w:bCs/>
          </w:rPr>
          <w:t>Miscellaneous</w:t>
        </w:r>
        <w:bookmarkEnd w:id="27"/>
      </w:hyperlink>
    </w:p>
    <w:tbl>
      <w:tblPr>
        <w:tblOverlap w:val="never"/>
        <w:tblW w:w="0" w:type="auto"/>
        <w:jc w:val="right"/>
        <w:tblLayout w:type="fixed"/>
        <w:tblCellMar>
          <w:left w:w="10" w:type="dxa"/>
          <w:right w:w="10" w:type="dxa"/>
        </w:tblCellMar>
        <w:tblLook w:val="0000" w:firstRow="0" w:lastRow="0" w:firstColumn="0" w:lastColumn="0" w:noHBand="0" w:noVBand="0"/>
      </w:tblPr>
      <w:tblGrid>
        <w:gridCol w:w="571"/>
        <w:gridCol w:w="7392"/>
      </w:tblGrid>
      <w:tr w:rsidR="00A91B09" w14:paraId="2EA1E96B" w14:textId="77777777">
        <w:tblPrEx>
          <w:tblCellMar>
            <w:top w:w="0" w:type="dxa"/>
            <w:bottom w:w="0" w:type="dxa"/>
          </w:tblCellMar>
        </w:tblPrEx>
        <w:trPr>
          <w:trHeight w:hRule="exact" w:val="1090"/>
          <w:jc w:val="right"/>
        </w:trPr>
        <w:tc>
          <w:tcPr>
            <w:tcW w:w="571" w:type="dxa"/>
            <w:shd w:val="clear" w:color="auto" w:fill="auto"/>
          </w:tcPr>
          <w:p w14:paraId="53E0147A" w14:textId="77777777" w:rsidR="00A91B09" w:rsidRDefault="00000000">
            <w:pPr>
              <w:pStyle w:val="a7"/>
              <w:spacing w:after="0"/>
            </w:pPr>
            <w:r>
              <w:rPr>
                <w:rStyle w:val="a6"/>
                <w:lang w:val="ru-RU" w:eastAsia="ru-RU"/>
              </w:rPr>
              <w:t>72.1</w:t>
            </w:r>
          </w:p>
          <w:p w14:paraId="567E7166" w14:textId="77777777" w:rsidR="00A91B09" w:rsidRDefault="00000000">
            <w:pPr>
              <w:pStyle w:val="a7"/>
              <w:spacing w:after="0"/>
            </w:pPr>
            <w:r>
              <w:rPr>
                <w:rStyle w:val="a6"/>
                <w:lang w:val="ru-RU" w:eastAsia="ru-RU"/>
              </w:rPr>
              <w:t>73.1</w:t>
            </w:r>
          </w:p>
          <w:p w14:paraId="4BD1312B" w14:textId="77777777" w:rsidR="00A91B09" w:rsidRDefault="00000000">
            <w:pPr>
              <w:pStyle w:val="a7"/>
              <w:spacing w:after="0"/>
            </w:pPr>
            <w:r>
              <w:rPr>
                <w:rStyle w:val="a6"/>
                <w:lang w:val="ru-RU" w:eastAsia="ru-RU"/>
              </w:rPr>
              <w:t>74.1</w:t>
            </w:r>
          </w:p>
        </w:tc>
        <w:tc>
          <w:tcPr>
            <w:tcW w:w="7392" w:type="dxa"/>
            <w:shd w:val="clear" w:color="auto" w:fill="auto"/>
          </w:tcPr>
          <w:p w14:paraId="335813AA" w14:textId="77777777" w:rsidR="00A91B09" w:rsidRDefault="00000000">
            <w:pPr>
              <w:pStyle w:val="a7"/>
              <w:tabs>
                <w:tab w:val="right" w:pos="7336"/>
              </w:tabs>
              <w:spacing w:after="0"/>
              <w:ind w:firstLine="160"/>
            </w:pPr>
            <w:hyperlink w:anchor="bookmark6302" w:tooltip="Current Document">
              <w:r>
                <w:rPr>
                  <w:rStyle w:val="a6"/>
                </w:rPr>
                <w:t>Details to be Confidential</w:t>
              </w:r>
              <w:r>
                <w:rPr>
                  <w:rStyle w:val="a6"/>
                </w:rPr>
                <w:tab/>
              </w:r>
              <w:r w:rsidRPr="00D33D7A">
                <w:rPr>
                  <w:rStyle w:val="a6"/>
                  <w:lang w:eastAsia="ru-RU"/>
                </w:rPr>
                <w:t>153</w:t>
              </w:r>
            </w:hyperlink>
          </w:p>
          <w:p w14:paraId="54F740D1" w14:textId="77777777" w:rsidR="00A91B09" w:rsidRDefault="00000000">
            <w:pPr>
              <w:pStyle w:val="a7"/>
              <w:tabs>
                <w:tab w:val="right" w:pos="7336"/>
              </w:tabs>
              <w:spacing w:after="0"/>
              <w:ind w:firstLine="160"/>
            </w:pPr>
            <w:hyperlink w:anchor="bookmark6302" w:tooltip="Current Document">
              <w:r>
                <w:rPr>
                  <w:rStyle w:val="a6"/>
                </w:rPr>
                <w:t>Bribery</w:t>
              </w:r>
              <w:r>
                <w:rPr>
                  <w:rStyle w:val="a6"/>
                </w:rPr>
                <w:tab/>
              </w:r>
              <w:r w:rsidRPr="00D33D7A">
                <w:rPr>
                  <w:rStyle w:val="a6"/>
                  <w:lang w:eastAsia="ru-RU"/>
                </w:rPr>
                <w:t>153</w:t>
              </w:r>
            </w:hyperlink>
          </w:p>
          <w:p w14:paraId="2C7E6685" w14:textId="77777777" w:rsidR="00A91B09" w:rsidRDefault="00000000">
            <w:pPr>
              <w:pStyle w:val="a7"/>
              <w:spacing w:after="0"/>
              <w:ind w:firstLine="160"/>
            </w:pPr>
            <w:r>
              <w:rPr>
                <w:rStyle w:val="a6"/>
              </w:rPr>
              <w:t>Compensation for Failing to Provide Traffic Diversions and their</w:t>
            </w:r>
          </w:p>
          <w:p w14:paraId="082FD8EE" w14:textId="77777777" w:rsidR="00A91B09" w:rsidRDefault="00000000">
            <w:pPr>
              <w:pStyle w:val="a7"/>
              <w:tabs>
                <w:tab w:val="right" w:pos="7322"/>
              </w:tabs>
              <w:spacing w:after="0"/>
              <w:ind w:firstLine="160"/>
            </w:pPr>
            <w:hyperlink w:anchor="bookmark6302" w:tooltip="Current Document">
              <w:r>
                <w:rPr>
                  <w:rStyle w:val="a6"/>
                </w:rPr>
                <w:t>Maintenance and Protection of Public</w:t>
              </w:r>
              <w:r>
                <w:rPr>
                  <w:rStyle w:val="a6"/>
                </w:rPr>
                <w:tab/>
              </w:r>
              <w:r w:rsidRPr="00D33D7A">
                <w:rPr>
                  <w:rStyle w:val="a6"/>
                  <w:lang w:eastAsia="ru-RU"/>
                </w:rPr>
                <w:t>153</w:t>
              </w:r>
            </w:hyperlink>
          </w:p>
        </w:tc>
      </w:tr>
      <w:tr w:rsidR="00A91B09" w14:paraId="1CCB5E02" w14:textId="77777777">
        <w:tblPrEx>
          <w:tblCellMar>
            <w:top w:w="0" w:type="dxa"/>
            <w:bottom w:w="0" w:type="dxa"/>
          </w:tblCellMar>
        </w:tblPrEx>
        <w:trPr>
          <w:trHeight w:hRule="exact" w:val="302"/>
          <w:jc w:val="right"/>
        </w:trPr>
        <w:tc>
          <w:tcPr>
            <w:tcW w:w="571" w:type="dxa"/>
            <w:shd w:val="clear" w:color="auto" w:fill="auto"/>
            <w:vAlign w:val="bottom"/>
          </w:tcPr>
          <w:p w14:paraId="1484883D" w14:textId="77777777" w:rsidR="00A91B09" w:rsidRDefault="00000000">
            <w:pPr>
              <w:pStyle w:val="a7"/>
              <w:spacing w:after="0"/>
            </w:pPr>
            <w:r>
              <w:rPr>
                <w:rStyle w:val="a6"/>
                <w:lang w:val="ru-RU" w:eastAsia="ru-RU"/>
              </w:rPr>
              <w:t>75.1</w:t>
            </w:r>
          </w:p>
        </w:tc>
        <w:tc>
          <w:tcPr>
            <w:tcW w:w="7392" w:type="dxa"/>
            <w:shd w:val="clear" w:color="auto" w:fill="auto"/>
            <w:vAlign w:val="bottom"/>
          </w:tcPr>
          <w:p w14:paraId="3B6B41E2" w14:textId="77777777" w:rsidR="00A91B09" w:rsidRDefault="00000000">
            <w:pPr>
              <w:pStyle w:val="a7"/>
              <w:tabs>
                <w:tab w:val="left" w:pos="7019"/>
              </w:tabs>
              <w:spacing w:after="0"/>
              <w:ind w:firstLine="160"/>
            </w:pPr>
            <w:r>
              <w:rPr>
                <w:rStyle w:val="a6"/>
              </w:rPr>
              <w:t>Indemnity to Employer’s Officials and Engineer</w:t>
            </w:r>
            <w:r>
              <w:rPr>
                <w:rStyle w:val="a6"/>
              </w:rPr>
              <w:tab/>
            </w:r>
            <w:r w:rsidRPr="00D33D7A">
              <w:rPr>
                <w:rStyle w:val="a6"/>
                <w:lang w:eastAsia="ru-RU"/>
              </w:rPr>
              <w:t>154</w:t>
            </w:r>
          </w:p>
        </w:tc>
      </w:tr>
    </w:tbl>
    <w:p w14:paraId="40E24393" w14:textId="77777777" w:rsidR="00A91B09" w:rsidRDefault="00A91B09">
      <w:pPr>
        <w:spacing w:after="1379" w:line="1" w:lineRule="exact"/>
      </w:pPr>
    </w:p>
    <w:p w14:paraId="434737DE" w14:textId="77777777" w:rsidR="00A91B09" w:rsidRDefault="00000000">
      <w:pPr>
        <w:pStyle w:val="22"/>
        <w:spacing w:after="0"/>
        <w:sectPr w:rsidR="00A91B09">
          <w:footerReference w:type="even" r:id="rId10"/>
          <w:footerReference w:type="default" r:id="rId11"/>
          <w:pgSz w:w="11900" w:h="16840"/>
          <w:pgMar w:top="1179" w:right="1659" w:bottom="1301" w:left="1529" w:header="751" w:footer="3" w:gutter="0"/>
          <w:pgNumType w:start="2"/>
          <w:cols w:space="720"/>
          <w:noEndnote/>
          <w:docGrid w:linePitch="360"/>
        </w:sectPr>
      </w:pPr>
      <w:r>
        <w:rPr>
          <w:noProof/>
        </w:rPr>
        <mc:AlternateContent>
          <mc:Choice Requires="wps">
            <w:drawing>
              <wp:anchor distT="0" distB="0" distL="114300" distR="114300" simplePos="0" relativeHeight="125829378" behindDoc="0" locked="0" layoutInCell="1" allowOverlap="1" wp14:anchorId="4B5F2120" wp14:editId="1B869C53">
                <wp:simplePos x="0" y="0"/>
                <wp:positionH relativeFrom="page">
                  <wp:posOffset>6227445</wp:posOffset>
                </wp:positionH>
                <wp:positionV relativeFrom="paragraph">
                  <wp:posOffset>50800</wp:posOffset>
                </wp:positionV>
                <wp:extent cx="240665" cy="189230"/>
                <wp:effectExtent l="0" t="0" r="0" b="0"/>
                <wp:wrapSquare wrapText="left"/>
                <wp:docPr id="15" name="Shape 15"/>
                <wp:cNvGraphicFramePr/>
                <a:graphic xmlns:a="http://schemas.openxmlformats.org/drawingml/2006/main">
                  <a:graphicData uri="http://schemas.microsoft.com/office/word/2010/wordprocessingShape">
                    <wps:wsp>
                      <wps:cNvSpPr txBox="1"/>
                      <wps:spPr>
                        <a:xfrm>
                          <a:off x="0" y="0"/>
                          <a:ext cx="240665" cy="189230"/>
                        </a:xfrm>
                        <a:prstGeom prst="rect">
                          <a:avLst/>
                        </a:prstGeom>
                        <a:noFill/>
                      </wps:spPr>
                      <wps:txbx>
                        <w:txbxContent>
                          <w:p w14:paraId="08FC061D" w14:textId="77777777" w:rsidR="00A91B09" w:rsidRDefault="00000000">
                            <w:pPr>
                              <w:pStyle w:val="1"/>
                              <w:spacing w:after="0"/>
                              <w:jc w:val="right"/>
                            </w:pPr>
                            <w:r>
                              <w:rPr>
                                <w:rStyle w:val="a3"/>
                                <w:lang w:val="ru-RU" w:eastAsia="ru-RU"/>
                              </w:rPr>
                              <w:t>155</w:t>
                            </w:r>
                          </w:p>
                        </w:txbxContent>
                      </wps:txbx>
                      <wps:bodyPr wrap="none" lIns="0" tIns="0" rIns="0" bIns="0"/>
                    </wps:wsp>
                  </a:graphicData>
                </a:graphic>
              </wp:anchor>
            </w:drawing>
          </mc:Choice>
          <mc:Fallback>
            <w:pict>
              <v:shapetype w14:anchorId="4B5F2120" id="_x0000_t202" coordsize="21600,21600" o:spt="202" path="m,l,21600r21600,l21600,xe">
                <v:stroke joinstyle="miter"/>
                <v:path gradientshapeok="t" o:connecttype="rect"/>
              </v:shapetype>
              <v:shape id="Shape 15" o:spid="_x0000_s1026" type="#_x0000_t202" style="position:absolute;margin-left:490.35pt;margin-top:4pt;width:18.95pt;height:14.9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" filled="f" stroked="f">
                <v:textbox inset="0,0,0,0">
                  <w:txbxContent>
                    <w:p w14:paraId="08FC061D" w14:textId="77777777" w:rsidR="00A91B09" w:rsidRDefault="00000000">
                      <w:pPr>
                        <w:pStyle w:val="1"/>
                        <w:spacing w:after="0"/>
                        <w:jc w:val="right"/>
                      </w:pPr>
                      <w:r>
                        <w:rPr>
                          <w:rStyle w:val="a3"/>
                          <w:lang w:val="ru-RU" w:eastAsia="ru-RU"/>
                        </w:rPr>
                        <w:t>155</w:t>
                      </w:r>
                    </w:p>
                  </w:txbxContent>
                </v:textbox>
                <w10:wrap type="square" side="left" anchorx="page"/>
              </v:shape>
            </w:pict>
          </mc:Fallback>
        </mc:AlternateContent>
      </w:r>
      <w:r>
        <w:rPr>
          <w:rStyle w:val="21"/>
          <w:b/>
          <w:bCs/>
        </w:rPr>
        <w:t>Index</w:t>
      </w:r>
    </w:p>
    <w:p w14:paraId="1E3714D8" w14:textId="77777777" w:rsidR="00A91B09" w:rsidRDefault="00000000">
      <w:pPr>
        <w:pStyle w:val="42"/>
        <w:keepNext/>
        <w:keepLines/>
        <w:spacing w:after="820"/>
        <w:jc w:val="center"/>
        <w:rPr>
          <w:sz w:val="36"/>
          <w:szCs w:val="36"/>
        </w:rPr>
      </w:pPr>
      <w:bookmarkStart w:id="28" w:name="bookmark1135"/>
      <w:r>
        <w:rPr>
          <w:rStyle w:val="41"/>
          <w:b/>
          <w:bCs/>
          <w:sz w:val="36"/>
          <w:szCs w:val="36"/>
        </w:rPr>
        <w:lastRenderedPageBreak/>
        <w:t>DEFINITIONS AND INTERPRETATION</w:t>
      </w:r>
      <w:bookmarkEnd w:id="28"/>
    </w:p>
    <w:p w14:paraId="42276A1A" w14:textId="77777777" w:rsidR="00A91B09" w:rsidRDefault="00000000">
      <w:pPr>
        <w:pStyle w:val="52"/>
        <w:keepNext/>
        <w:keepLines/>
        <w:numPr>
          <w:ilvl w:val="1"/>
          <w:numId w:val="65"/>
        </w:numPr>
        <w:tabs>
          <w:tab w:val="left" w:pos="1457"/>
        </w:tabs>
        <w:spacing w:after="280"/>
        <w:ind w:left="3040" w:hanging="2260"/>
        <w:jc w:val="both"/>
      </w:pPr>
      <w:r>
        <w:rPr>
          <w:noProof/>
        </w:rPr>
        <mc:AlternateContent>
          <mc:Choice Requires="wps">
            <w:drawing>
              <wp:anchor distT="0" distB="0" distL="114300" distR="114300" simplePos="0" relativeHeight="125829380" behindDoc="0" locked="0" layoutInCell="1" allowOverlap="1" wp14:anchorId="1627CB83" wp14:editId="0FB70C47">
                <wp:simplePos x="0" y="0"/>
                <wp:positionH relativeFrom="page">
                  <wp:posOffset>1118870</wp:posOffset>
                </wp:positionH>
                <wp:positionV relativeFrom="paragraph">
                  <wp:posOffset>12700</wp:posOffset>
                </wp:positionV>
                <wp:extent cx="740410" cy="189230"/>
                <wp:effectExtent l="0" t="0" r="0" b="0"/>
                <wp:wrapSquare wrapText="right"/>
                <wp:docPr id="17" name="Shape 17"/>
                <wp:cNvGraphicFramePr/>
                <a:graphic xmlns:a="http://schemas.openxmlformats.org/drawingml/2006/main">
                  <a:graphicData uri="http://schemas.microsoft.com/office/word/2010/wordprocessingShape">
                    <wps:wsp>
                      <wps:cNvSpPr txBox="1"/>
                      <wps:spPr>
                        <a:xfrm>
                          <a:off x="0" y="0"/>
                          <a:ext cx="740410" cy="189230"/>
                        </a:xfrm>
                        <a:prstGeom prst="rect">
                          <a:avLst/>
                        </a:prstGeom>
                        <a:noFill/>
                      </wps:spPr>
                      <wps:txbx>
                        <w:txbxContent>
                          <w:p w14:paraId="0F9A962A" w14:textId="77777777" w:rsidR="00A91B09" w:rsidRDefault="00000000">
                            <w:pPr>
                              <w:pStyle w:val="1"/>
                              <w:spacing w:after="0"/>
                            </w:pPr>
                            <w:r>
                              <w:rPr>
                                <w:rStyle w:val="a3"/>
                                <w:b/>
                                <w:bCs/>
                              </w:rPr>
                              <w:t>Definitions</w:t>
                            </w:r>
                          </w:p>
                        </w:txbxContent>
                      </wps:txbx>
                      <wps:bodyPr wrap="none" lIns="0" tIns="0" rIns="0" bIns="0"/>
                    </wps:wsp>
                  </a:graphicData>
                </a:graphic>
              </wp:anchor>
            </w:drawing>
          </mc:Choice>
          <mc:Fallback>
            <w:pict>
              <v:shape w14:anchorId="1627CB83" id="Shape 17" o:spid="_x0000_s1027" type="#_x0000_t202" style="position:absolute;left:0;text-align:left;margin-left:88.1pt;margin-top:1pt;width:58.3pt;height:14.9pt;z-index:1258293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" filled="f" stroked="f">
                <v:textbox inset="0,0,0,0">
                  <w:txbxContent>
                    <w:p w14:paraId="0F9A962A" w14:textId="77777777" w:rsidR="00A91B09" w:rsidRDefault="00000000">
                      <w:pPr>
                        <w:pStyle w:val="1"/>
                        <w:spacing w:after="0"/>
                      </w:pPr>
                      <w:r>
                        <w:rPr>
                          <w:rStyle w:val="a3"/>
                          <w:b/>
                          <w:bCs/>
                        </w:rPr>
                        <w:t>Definitions</w:t>
                      </w:r>
                    </w:p>
                  </w:txbxContent>
                </v:textbox>
                <w10:wrap type="square" side="right" anchorx="page"/>
              </v:shape>
            </w:pict>
          </mc:Fallback>
        </mc:AlternateContent>
      </w:r>
      <w:bookmarkStart w:id="29" w:name="bookmark1138"/>
      <w:r>
        <w:rPr>
          <w:rStyle w:val="51"/>
        </w:rPr>
        <w:t>The following words, terms and expressions, whenever used in this Contract, as defined hereunder, shall have the meaning assigned to them, except where the context otherwise requires:</w:t>
      </w:r>
      <w:bookmarkEnd w:id="29"/>
    </w:p>
    <w:p w14:paraId="7D1E33CB" w14:textId="77777777" w:rsidR="00A91B09" w:rsidRDefault="00000000">
      <w:pPr>
        <w:pStyle w:val="1"/>
        <w:spacing w:after="100"/>
        <w:ind w:left="3040"/>
      </w:pPr>
      <w:r>
        <w:rPr>
          <w:rStyle w:val="a3"/>
          <w:b/>
          <w:bCs/>
        </w:rPr>
        <w:t>(a) Persons</w:t>
      </w:r>
    </w:p>
    <w:p w14:paraId="0AB5F679" w14:textId="77777777" w:rsidR="00A91B09" w:rsidRDefault="00000000">
      <w:pPr>
        <w:pStyle w:val="1"/>
        <w:numPr>
          <w:ilvl w:val="0"/>
          <w:numId w:val="66"/>
        </w:numPr>
        <w:tabs>
          <w:tab w:val="left" w:pos="3694"/>
        </w:tabs>
        <w:ind w:left="3900" w:hanging="580"/>
        <w:jc w:val="both"/>
      </w:pPr>
      <w:r>
        <w:rPr>
          <w:rStyle w:val="a3"/>
          <w:b/>
          <w:bCs/>
        </w:rPr>
        <w:t xml:space="preserve">“Employer” </w:t>
      </w:r>
      <w:r>
        <w:rPr>
          <w:rStyle w:val="a3"/>
        </w:rPr>
        <w:t>means Dubai Municipality, which is abbreviated as “DM”;</w:t>
      </w:r>
    </w:p>
    <w:p w14:paraId="01BD4006" w14:textId="77777777" w:rsidR="00A91B09" w:rsidRDefault="00000000">
      <w:pPr>
        <w:pStyle w:val="1"/>
        <w:numPr>
          <w:ilvl w:val="0"/>
          <w:numId w:val="66"/>
        </w:numPr>
        <w:tabs>
          <w:tab w:val="left" w:pos="3724"/>
        </w:tabs>
        <w:ind w:left="3900" w:hanging="580"/>
        <w:jc w:val="both"/>
      </w:pPr>
      <w:r>
        <w:rPr>
          <w:rStyle w:val="a3"/>
          <w:b/>
          <w:bCs/>
        </w:rPr>
        <w:t xml:space="preserve">“Contractor” </w:t>
      </w:r>
      <w:r>
        <w:rPr>
          <w:rStyle w:val="a3"/>
        </w:rPr>
        <w:t>means a person who has been awarded the Contract and has current legal possession of the Site. The term “Contractor” includes the legal successors in title to such person; however, without DM’s consent, an assignee of the contractor is not included.</w:t>
      </w:r>
    </w:p>
    <w:p w14:paraId="544DE545" w14:textId="77777777" w:rsidR="00A91B09" w:rsidRDefault="00000000">
      <w:pPr>
        <w:pStyle w:val="1"/>
        <w:numPr>
          <w:ilvl w:val="0"/>
          <w:numId w:val="66"/>
        </w:numPr>
        <w:tabs>
          <w:tab w:val="left" w:pos="3791"/>
        </w:tabs>
        <w:ind w:left="3900" w:hanging="580"/>
        <w:jc w:val="both"/>
      </w:pPr>
      <w:r>
        <w:rPr>
          <w:rStyle w:val="a3"/>
          <w:b/>
          <w:bCs/>
        </w:rPr>
        <w:t xml:space="preserve">“Original Contractor” </w:t>
      </w:r>
      <w:r>
        <w:rPr>
          <w:rStyle w:val="a3"/>
        </w:rPr>
        <w:t>means the contractor, who signed a contract with the Employer for the execution of the Works and remedying any defects therein, but subsequently; either</w:t>
      </w:r>
    </w:p>
    <w:p w14:paraId="4B615FA9" w14:textId="77777777" w:rsidR="00A91B09" w:rsidRDefault="00000000">
      <w:pPr>
        <w:pStyle w:val="1"/>
        <w:numPr>
          <w:ilvl w:val="0"/>
          <w:numId w:val="67"/>
        </w:numPr>
        <w:tabs>
          <w:tab w:val="left" w:pos="4308"/>
        </w:tabs>
        <w:ind w:left="3900"/>
        <w:jc w:val="both"/>
      </w:pPr>
      <w:r>
        <w:rPr>
          <w:rStyle w:val="a3"/>
        </w:rPr>
        <w:t>under the Applicable Law with DM’s consent, transferred his title, rights, obligations and liabilities to another contractor, who thus became his legal successor; or</w:t>
      </w:r>
    </w:p>
    <w:p w14:paraId="719FADD5" w14:textId="77777777" w:rsidR="00A91B09" w:rsidRDefault="00000000">
      <w:pPr>
        <w:pStyle w:val="1"/>
        <w:numPr>
          <w:ilvl w:val="0"/>
          <w:numId w:val="67"/>
        </w:numPr>
        <w:tabs>
          <w:tab w:val="left" w:pos="4308"/>
        </w:tabs>
        <w:ind w:left="3900"/>
        <w:jc w:val="both"/>
      </w:pPr>
      <w:r>
        <w:rPr>
          <w:rStyle w:val="a3"/>
        </w:rPr>
        <w:t xml:space="preserve">was expelled from the Site pursuant to the provisions of Clause </w:t>
      </w:r>
      <w:r w:rsidRPr="00D33D7A">
        <w:rPr>
          <w:rStyle w:val="a3"/>
          <w:lang w:eastAsia="ru-RU"/>
        </w:rPr>
        <w:t xml:space="preserve">63, </w:t>
      </w:r>
      <w:r>
        <w:rPr>
          <w:rStyle w:val="a3"/>
        </w:rPr>
        <w:t xml:space="preserve">but his contract was not terminated. In this case, the Original Contractor continues to have liabilities under the terms and conditions of his contract, but the Employer may appoint a second Contractor under a new contract for the execution of the Works and remedying any defects therein. Consequently, the appointed second Contractor is </w:t>
      </w:r>
      <w:r>
        <w:rPr>
          <w:rStyle w:val="a3"/>
          <w:u w:val="single"/>
        </w:rPr>
        <w:t>not</w:t>
      </w:r>
      <w:r>
        <w:rPr>
          <w:rStyle w:val="a3"/>
        </w:rPr>
        <w:t xml:space="preserve"> the legal successor of the Original Contractor;</w:t>
      </w:r>
    </w:p>
    <w:p w14:paraId="15DCC39C" w14:textId="77777777" w:rsidR="00A91B09" w:rsidRDefault="00000000">
      <w:pPr>
        <w:pStyle w:val="1"/>
        <w:numPr>
          <w:ilvl w:val="0"/>
          <w:numId w:val="66"/>
        </w:numPr>
        <w:tabs>
          <w:tab w:val="left" w:pos="3777"/>
        </w:tabs>
        <w:ind w:left="3900" w:hanging="580"/>
        <w:jc w:val="both"/>
      </w:pPr>
      <w:r>
        <w:rPr>
          <w:rStyle w:val="a3"/>
          <w:b/>
          <w:bCs/>
        </w:rPr>
        <w:t>“Subcontractor”</w:t>
      </w:r>
      <w:r>
        <w:rPr>
          <w:rStyle w:val="a3"/>
        </w:rPr>
        <w:t xml:space="preserve">, means any person named in the Contract as a Subcontractor for a Part or Section of the Works, or any person to whom a Part or Section of the Works has been subcontracted in accordance with Clause </w:t>
      </w:r>
      <w:r w:rsidRPr="00D33D7A">
        <w:rPr>
          <w:rStyle w:val="a3"/>
          <w:lang w:eastAsia="ru-RU"/>
        </w:rPr>
        <w:t xml:space="preserve">4.1, </w:t>
      </w:r>
      <w:r>
        <w:rPr>
          <w:rStyle w:val="a3"/>
        </w:rPr>
        <w:t>and the legal successor in title to such person, but not an assignee of any such person without</w:t>
      </w:r>
    </w:p>
    <w:p w14:paraId="5148FBA2" w14:textId="77777777" w:rsidR="00A91B09" w:rsidRDefault="00000000">
      <w:pPr>
        <w:pStyle w:val="52"/>
        <w:keepNext/>
        <w:keepLines/>
      </w:pPr>
      <w:bookmarkStart w:id="30" w:name="bookmark1167"/>
      <w:r>
        <w:rPr>
          <w:rStyle w:val="51"/>
        </w:rPr>
        <w:lastRenderedPageBreak/>
        <w:t>DM’s consent;</w:t>
      </w:r>
      <w:bookmarkEnd w:id="30"/>
    </w:p>
    <w:p w14:paraId="77EA4606" w14:textId="77777777" w:rsidR="00A91B09" w:rsidRDefault="00000000">
      <w:pPr>
        <w:pStyle w:val="1"/>
        <w:numPr>
          <w:ilvl w:val="0"/>
          <w:numId w:val="66"/>
        </w:numPr>
        <w:tabs>
          <w:tab w:val="left" w:pos="3820"/>
        </w:tabs>
        <w:ind w:left="3880" w:hanging="500"/>
        <w:jc w:val="both"/>
      </w:pPr>
      <w:r>
        <w:rPr>
          <w:rStyle w:val="a3"/>
          <w:b/>
          <w:bCs/>
        </w:rPr>
        <w:t xml:space="preserve">“Joint Venture” </w:t>
      </w:r>
      <w:r>
        <w:rPr>
          <w:rStyle w:val="a3"/>
        </w:rPr>
        <w:t>des gnates the comb ned effort of two or more contractors to execute the Works. Each Contractor of the Jo nt Venture s called a “Member”. When used in plural, the term “Members” means all the Contractors of the Jo nt Venture.</w:t>
      </w:r>
    </w:p>
    <w:p w14:paraId="718D3BA7" w14:textId="77777777" w:rsidR="00A91B09" w:rsidRDefault="00000000">
      <w:pPr>
        <w:pStyle w:val="1"/>
        <w:tabs>
          <w:tab w:val="left" w:pos="4165"/>
        </w:tabs>
        <w:spacing w:after="0"/>
        <w:ind w:left="3320"/>
        <w:jc w:val="both"/>
      </w:pPr>
      <w:r>
        <w:rPr>
          <w:rStyle w:val="a3"/>
        </w:rPr>
        <w:t xml:space="preserve">(v </w:t>
      </w:r>
      <w:r w:rsidRPr="00D33D7A">
        <w:rPr>
          <w:rStyle w:val="a3"/>
          <w:lang w:eastAsia="ru-RU"/>
        </w:rPr>
        <w:t>)</w:t>
      </w:r>
      <w:r w:rsidRPr="00D33D7A">
        <w:rPr>
          <w:rStyle w:val="a3"/>
          <w:lang w:eastAsia="ru-RU"/>
        </w:rPr>
        <w:tab/>
      </w:r>
      <w:r>
        <w:rPr>
          <w:rStyle w:val="a3"/>
          <w:b/>
          <w:bCs/>
        </w:rPr>
        <w:t xml:space="preserve">“Member in Charge” </w:t>
      </w:r>
      <w:r>
        <w:rPr>
          <w:rStyle w:val="a3"/>
        </w:rPr>
        <w:t xml:space="preserve">or </w:t>
      </w:r>
      <w:r>
        <w:rPr>
          <w:rStyle w:val="a3"/>
          <w:b/>
          <w:bCs/>
        </w:rPr>
        <w:t>“Leading</w:t>
      </w:r>
    </w:p>
    <w:p w14:paraId="52367006" w14:textId="77777777" w:rsidR="00A91B09" w:rsidRDefault="00000000">
      <w:pPr>
        <w:pStyle w:val="1"/>
        <w:ind w:left="3880"/>
        <w:jc w:val="both"/>
      </w:pPr>
      <w:r>
        <w:rPr>
          <w:rStyle w:val="a3"/>
          <w:b/>
          <w:bCs/>
        </w:rPr>
        <w:t xml:space="preserve">Contractor” </w:t>
      </w:r>
      <w:r>
        <w:rPr>
          <w:rStyle w:val="a3"/>
        </w:rPr>
        <w:t>s a term appl ed n the case of a Jo nt Venture to des gnate the Contractor, who s appo nted by the Members and who represents all of them n negot at ons w th DM, rece v ng payments from and commun cat ng w th DM. The Member n Charge has the author ty to comm t all of the Members to perform add t onal work and to s gn the Amendments of th s Contract on behalf of all of them. The Author zed Representat ves of the Jo nt Venture must be part of the organ zat on of the Member n Charge;</w:t>
      </w:r>
    </w:p>
    <w:p w14:paraId="0D7487D9" w14:textId="77777777" w:rsidR="00A91B09" w:rsidRDefault="00000000">
      <w:pPr>
        <w:pStyle w:val="60"/>
        <w:keepNext/>
        <w:keepLines/>
        <w:ind w:left="3320" w:firstLine="0"/>
        <w:jc w:val="both"/>
      </w:pPr>
      <w:bookmarkStart w:id="31" w:name="bookmark1177"/>
      <w:r>
        <w:rPr>
          <w:rStyle w:val="6"/>
        </w:rPr>
        <w:t xml:space="preserve">(v </w:t>
      </w:r>
      <w:r w:rsidRPr="00D33D7A">
        <w:rPr>
          <w:rStyle w:val="6"/>
          <w:lang w:eastAsia="ru-RU"/>
        </w:rPr>
        <w:t xml:space="preserve">) </w:t>
      </w:r>
      <w:r>
        <w:rPr>
          <w:rStyle w:val="6"/>
          <w:b/>
          <w:bCs/>
        </w:rPr>
        <w:t xml:space="preserve">“Authorized Representatives” </w:t>
      </w:r>
      <w:r>
        <w:rPr>
          <w:rStyle w:val="6"/>
        </w:rPr>
        <w:t xml:space="preserve">of the Contractor are def ned n Clause </w:t>
      </w:r>
      <w:r w:rsidRPr="00D33D7A">
        <w:rPr>
          <w:rStyle w:val="6"/>
          <w:lang w:eastAsia="ru-RU"/>
        </w:rPr>
        <w:t xml:space="preserve">1.5 </w:t>
      </w:r>
      <w:r>
        <w:rPr>
          <w:rStyle w:val="6"/>
        </w:rPr>
        <w:t>and l sted n the Append x to Tender;</w:t>
      </w:r>
      <w:bookmarkEnd w:id="31"/>
    </w:p>
    <w:p w14:paraId="4A8C585D" w14:textId="77777777" w:rsidR="00A91B09" w:rsidRDefault="00000000">
      <w:pPr>
        <w:pStyle w:val="60"/>
        <w:keepNext/>
        <w:keepLines/>
        <w:jc w:val="both"/>
      </w:pPr>
      <w:bookmarkStart w:id="32" w:name="bookmark1179"/>
      <w:r>
        <w:rPr>
          <w:rStyle w:val="6"/>
        </w:rPr>
        <w:t xml:space="preserve">(v </w:t>
      </w:r>
      <w:r w:rsidRPr="00D33D7A">
        <w:rPr>
          <w:rStyle w:val="6"/>
          <w:lang w:eastAsia="ru-RU"/>
        </w:rPr>
        <w:t xml:space="preserve">) </w:t>
      </w:r>
      <w:r>
        <w:rPr>
          <w:rStyle w:val="6"/>
          <w:b/>
          <w:bCs/>
        </w:rPr>
        <w:t xml:space="preserve">“Engineer” </w:t>
      </w:r>
      <w:r>
        <w:rPr>
          <w:rStyle w:val="6"/>
        </w:rPr>
        <w:t>means the person nom nated by the Consultants and approved by DM to act as Eng neer for the purpose of th s Contract and named as such n the Letter of Acceptance. It may also mean any other competent person nom nated by the Consultants, approved by DM and not f ed to the Contractor to act n replacement of the Eng neer named n the Letter of Acceptance, or n a subsequent not f cat on to the Contractor by the Employer;</w:t>
      </w:r>
      <w:bookmarkEnd w:id="32"/>
    </w:p>
    <w:p w14:paraId="0526BB09" w14:textId="77777777" w:rsidR="00A91B09" w:rsidRDefault="00000000">
      <w:pPr>
        <w:pStyle w:val="1"/>
        <w:numPr>
          <w:ilvl w:val="0"/>
          <w:numId w:val="68"/>
        </w:numPr>
        <w:tabs>
          <w:tab w:val="left" w:pos="3522"/>
        </w:tabs>
        <w:ind w:left="3880" w:hanging="560"/>
        <w:jc w:val="both"/>
      </w:pPr>
      <w:r>
        <w:rPr>
          <w:rStyle w:val="a3"/>
        </w:rPr>
        <w:t xml:space="preserve">x) </w:t>
      </w:r>
      <w:r>
        <w:rPr>
          <w:rStyle w:val="a3"/>
          <w:b/>
          <w:bCs/>
        </w:rPr>
        <w:t xml:space="preserve">“Engineer’s Representative” </w:t>
      </w:r>
      <w:r>
        <w:rPr>
          <w:rStyle w:val="a3"/>
        </w:rPr>
        <w:t xml:space="preserve">means a person appo nted from t me to t me by the Eng neer under Clause </w:t>
      </w:r>
      <w:r w:rsidRPr="00D33D7A">
        <w:rPr>
          <w:rStyle w:val="a3"/>
          <w:lang w:eastAsia="ru-RU"/>
        </w:rPr>
        <w:t>2.2;</w:t>
      </w:r>
    </w:p>
    <w:p w14:paraId="39E1F42E" w14:textId="77777777" w:rsidR="00A91B09" w:rsidRDefault="00000000">
      <w:pPr>
        <w:pStyle w:val="1"/>
        <w:numPr>
          <w:ilvl w:val="0"/>
          <w:numId w:val="68"/>
        </w:numPr>
        <w:tabs>
          <w:tab w:val="left" w:pos="3820"/>
        </w:tabs>
        <w:ind w:left="3880" w:hanging="560"/>
        <w:jc w:val="both"/>
      </w:pPr>
      <w:r>
        <w:rPr>
          <w:rStyle w:val="a3"/>
          <w:b/>
          <w:bCs/>
        </w:rPr>
        <w:t xml:space="preserve">“Party” </w:t>
      </w:r>
      <w:r>
        <w:rPr>
          <w:rStyle w:val="a3"/>
        </w:rPr>
        <w:t>means e ther the Employer, or the Contractor. When used in plural, “Parties” means both of them;</w:t>
      </w:r>
    </w:p>
    <w:p w14:paraId="2C614D1F" w14:textId="77777777" w:rsidR="00A91B09" w:rsidRDefault="00000000">
      <w:pPr>
        <w:pStyle w:val="1"/>
        <w:tabs>
          <w:tab w:val="left" w:pos="3997"/>
        </w:tabs>
        <w:spacing w:after="0"/>
        <w:ind w:left="3320"/>
        <w:jc w:val="both"/>
      </w:pPr>
      <w:r>
        <w:rPr>
          <w:rStyle w:val="a3"/>
        </w:rPr>
        <w:t xml:space="preserve">(x </w:t>
      </w:r>
      <w:r w:rsidRPr="00D33D7A">
        <w:rPr>
          <w:rStyle w:val="a3"/>
          <w:lang w:eastAsia="ru-RU"/>
        </w:rPr>
        <w:t>)</w:t>
      </w:r>
      <w:r w:rsidRPr="00D33D7A">
        <w:rPr>
          <w:rStyle w:val="a3"/>
          <w:lang w:eastAsia="ru-RU"/>
        </w:rPr>
        <w:tab/>
      </w:r>
      <w:r>
        <w:rPr>
          <w:rStyle w:val="a3"/>
          <w:b/>
          <w:bCs/>
        </w:rPr>
        <w:t xml:space="preserve">“Personnel” </w:t>
      </w:r>
      <w:r>
        <w:rPr>
          <w:rStyle w:val="a3"/>
        </w:rPr>
        <w:t>means e ther persons h red by</w:t>
      </w:r>
    </w:p>
    <w:p w14:paraId="2BD871E2" w14:textId="77777777" w:rsidR="00A91B09" w:rsidRDefault="00000000">
      <w:pPr>
        <w:pStyle w:val="1"/>
        <w:ind w:left="4040"/>
        <w:jc w:val="both"/>
        <w:sectPr w:rsidR="00A91B09">
          <w:footerReference w:type="even" r:id="rId12"/>
          <w:footerReference w:type="default" r:id="rId13"/>
          <w:footerReference w:type="first" r:id="rId14"/>
          <w:pgSz w:w="11900" w:h="16840"/>
          <w:pgMar w:top="1387" w:right="1675" w:bottom="1194" w:left="1536" w:header="0" w:footer="3" w:gutter="0"/>
          <w:pgNumType w:start="10"/>
          <w:cols w:space="720"/>
          <w:noEndnote/>
          <w:titlePg/>
          <w:docGrid w:linePitch="360"/>
        </w:sectPr>
      </w:pPr>
      <w:r>
        <w:rPr>
          <w:rStyle w:val="a3"/>
        </w:rPr>
        <w:t>the Contractor or by any approved Subcontractor as employees (management, staff and labor), or persons seconded from another organ zat on, ass gned to the</w:t>
      </w:r>
    </w:p>
    <w:p w14:paraId="2995B9DA" w14:textId="77777777" w:rsidR="00A91B09" w:rsidRDefault="00000000">
      <w:pPr>
        <w:pStyle w:val="52"/>
        <w:keepNext/>
        <w:keepLines/>
        <w:spacing w:after="400"/>
        <w:ind w:left="4040"/>
        <w:jc w:val="both"/>
      </w:pPr>
      <w:bookmarkStart w:id="33" w:name="bookmark1194"/>
      <w:r>
        <w:rPr>
          <w:rStyle w:val="51"/>
        </w:rPr>
        <w:lastRenderedPageBreak/>
        <w:t>execution of the Works and remedying any defects therein, or to any part of the Works or activities related thereto;</w:t>
      </w:r>
      <w:bookmarkEnd w:id="33"/>
    </w:p>
    <w:p w14:paraId="7007B65C" w14:textId="77777777" w:rsidR="00A91B09" w:rsidRDefault="00000000">
      <w:pPr>
        <w:pStyle w:val="60"/>
        <w:keepNext/>
        <w:keepLines/>
        <w:numPr>
          <w:ilvl w:val="0"/>
          <w:numId w:val="69"/>
        </w:numPr>
        <w:tabs>
          <w:tab w:val="left" w:pos="4086"/>
        </w:tabs>
        <w:spacing w:after="0"/>
        <w:ind w:left="3320" w:firstLine="0"/>
      </w:pPr>
      <w:bookmarkStart w:id="34" w:name="bookmark1197"/>
      <w:r>
        <w:rPr>
          <w:rStyle w:val="6"/>
          <w:b/>
          <w:bCs/>
        </w:rPr>
        <w:t xml:space="preserve">“Service Authorities” </w:t>
      </w:r>
      <w:r>
        <w:rPr>
          <w:rStyle w:val="6"/>
        </w:rPr>
        <w:t>means:</w:t>
      </w:r>
      <w:bookmarkEnd w:id="34"/>
    </w:p>
    <w:p w14:paraId="72EBE347" w14:textId="77777777" w:rsidR="00A91B09" w:rsidRDefault="00000000">
      <w:pPr>
        <w:pStyle w:val="1"/>
        <w:numPr>
          <w:ilvl w:val="0"/>
          <w:numId w:val="70"/>
        </w:numPr>
        <w:tabs>
          <w:tab w:val="left" w:pos="4111"/>
        </w:tabs>
        <w:spacing w:after="0"/>
        <w:ind w:left="3880" w:firstLine="20"/>
      </w:pPr>
      <w:r>
        <w:rPr>
          <w:rStyle w:val="a3"/>
          <w:b/>
          <w:bCs/>
        </w:rPr>
        <w:t xml:space="preserve">DEWA-ED </w:t>
      </w:r>
      <w:r>
        <w:rPr>
          <w:rStyle w:val="a3"/>
        </w:rPr>
        <w:t xml:space="preserve">(Dubai Electricity and Water Authority </w:t>
      </w:r>
      <w:r w:rsidRPr="00D33D7A">
        <w:rPr>
          <w:rStyle w:val="a3"/>
          <w:lang w:eastAsia="ru-RU"/>
        </w:rPr>
        <w:t xml:space="preserve">- </w:t>
      </w:r>
      <w:r>
        <w:rPr>
          <w:rStyle w:val="a3"/>
        </w:rPr>
        <w:t xml:space="preserve">Electricity Department) </w:t>
      </w:r>
      <w:r w:rsidRPr="00D33D7A">
        <w:rPr>
          <w:rStyle w:val="a3"/>
          <w:lang w:eastAsia="ru-RU"/>
        </w:rPr>
        <w:t xml:space="preserve">- </w:t>
      </w:r>
      <w:r>
        <w:rPr>
          <w:rStyle w:val="a3"/>
          <w:b/>
          <w:bCs/>
        </w:rPr>
        <w:t xml:space="preserve">DEWA-WD </w:t>
      </w:r>
      <w:r>
        <w:rPr>
          <w:rStyle w:val="a3"/>
        </w:rPr>
        <w:t xml:space="preserve">(Dubai Electricity and Water Authority </w:t>
      </w:r>
      <w:r w:rsidRPr="00D33D7A">
        <w:rPr>
          <w:rStyle w:val="a3"/>
          <w:lang w:eastAsia="ru-RU"/>
        </w:rPr>
        <w:t xml:space="preserve">- </w:t>
      </w:r>
      <w:r>
        <w:rPr>
          <w:rStyle w:val="a3"/>
        </w:rPr>
        <w:t xml:space="preserve">Water Department) </w:t>
      </w:r>
      <w:r w:rsidRPr="00D33D7A">
        <w:rPr>
          <w:rStyle w:val="a3"/>
          <w:lang w:eastAsia="ru-RU"/>
        </w:rPr>
        <w:t xml:space="preserve">- </w:t>
      </w:r>
      <w:r>
        <w:rPr>
          <w:rStyle w:val="a3"/>
          <w:b/>
          <w:bCs/>
        </w:rPr>
        <w:t xml:space="preserve">DPH </w:t>
      </w:r>
      <w:r>
        <w:rPr>
          <w:rStyle w:val="a3"/>
        </w:rPr>
        <w:t>(Dubai Police Headquarters)</w:t>
      </w:r>
    </w:p>
    <w:p w14:paraId="5E7AFE5F" w14:textId="77777777" w:rsidR="00A91B09" w:rsidRDefault="00000000">
      <w:pPr>
        <w:pStyle w:val="60"/>
        <w:keepNext/>
        <w:keepLines/>
        <w:numPr>
          <w:ilvl w:val="0"/>
          <w:numId w:val="70"/>
        </w:numPr>
        <w:tabs>
          <w:tab w:val="left" w:pos="4086"/>
        </w:tabs>
        <w:spacing w:after="0"/>
        <w:ind w:firstLine="20"/>
      </w:pPr>
      <w:bookmarkStart w:id="35" w:name="bookmark1201"/>
      <w:r>
        <w:rPr>
          <w:rStyle w:val="6"/>
          <w:b/>
          <w:bCs/>
        </w:rPr>
        <w:t xml:space="preserve">ETISALAT </w:t>
      </w:r>
      <w:r>
        <w:rPr>
          <w:rStyle w:val="6"/>
        </w:rPr>
        <w:t>(Emirates Telecommunications Corporation)</w:t>
      </w:r>
      <w:bookmarkEnd w:id="35"/>
    </w:p>
    <w:p w14:paraId="2F7D6BCA" w14:textId="77777777" w:rsidR="00A91B09" w:rsidRDefault="00000000">
      <w:pPr>
        <w:pStyle w:val="1"/>
        <w:numPr>
          <w:ilvl w:val="0"/>
          <w:numId w:val="70"/>
        </w:numPr>
        <w:tabs>
          <w:tab w:val="left" w:pos="4098"/>
        </w:tabs>
        <w:spacing w:after="0"/>
        <w:ind w:left="3880" w:firstLine="20"/>
      </w:pPr>
      <w:r>
        <w:rPr>
          <w:rStyle w:val="a3"/>
          <w:b/>
          <w:bCs/>
        </w:rPr>
        <w:t>Dubai Municipality’s</w:t>
      </w:r>
    </w:p>
    <w:p w14:paraId="799CDFB9" w14:textId="77777777" w:rsidR="00A91B09" w:rsidRDefault="00000000">
      <w:pPr>
        <w:pStyle w:val="1"/>
        <w:spacing w:after="0"/>
        <w:ind w:left="3880" w:firstLine="20"/>
      </w:pPr>
      <w:r>
        <w:rPr>
          <w:rStyle w:val="a3"/>
        </w:rPr>
        <w:t>Roads Department</w:t>
      </w:r>
    </w:p>
    <w:p w14:paraId="123FB705" w14:textId="77777777" w:rsidR="00A91B09" w:rsidRDefault="00000000">
      <w:pPr>
        <w:pStyle w:val="1"/>
        <w:spacing w:after="0"/>
        <w:ind w:left="3880" w:firstLine="20"/>
      </w:pPr>
      <w:r>
        <w:rPr>
          <w:rStyle w:val="a3"/>
        </w:rPr>
        <w:t xml:space="preserve">including the Road Lighting Section Drainage and Irrigation Department including the Irrigation Section Horticulture </w:t>
      </w:r>
      <w:r w:rsidRPr="00D33D7A">
        <w:rPr>
          <w:rStyle w:val="a3"/>
          <w:lang w:eastAsia="ru-RU"/>
        </w:rPr>
        <w:t xml:space="preserve">&amp; </w:t>
      </w:r>
      <w:r>
        <w:rPr>
          <w:rStyle w:val="a3"/>
        </w:rPr>
        <w:t>Parks Department including the Horticulture Section Public Health Department Building Department Planning Department</w:t>
      </w:r>
    </w:p>
    <w:p w14:paraId="315CE334" w14:textId="77777777" w:rsidR="00A91B09" w:rsidRDefault="00000000">
      <w:pPr>
        <w:pStyle w:val="60"/>
        <w:keepNext/>
        <w:keepLines/>
        <w:numPr>
          <w:ilvl w:val="0"/>
          <w:numId w:val="70"/>
        </w:numPr>
        <w:tabs>
          <w:tab w:val="left" w:pos="4098"/>
        </w:tabs>
        <w:spacing w:after="0"/>
        <w:ind w:firstLine="20"/>
      </w:pPr>
      <w:bookmarkStart w:id="36" w:name="bookmark1210"/>
      <w:r>
        <w:rPr>
          <w:rStyle w:val="6"/>
          <w:b/>
          <w:bCs/>
        </w:rPr>
        <w:t>Civil Defense</w:t>
      </w:r>
      <w:bookmarkEnd w:id="36"/>
    </w:p>
    <w:p w14:paraId="5385180F" w14:textId="77777777" w:rsidR="00A91B09" w:rsidRDefault="00000000">
      <w:pPr>
        <w:pStyle w:val="60"/>
        <w:keepNext/>
        <w:keepLines/>
        <w:numPr>
          <w:ilvl w:val="0"/>
          <w:numId w:val="70"/>
        </w:numPr>
        <w:tabs>
          <w:tab w:val="left" w:pos="4098"/>
        </w:tabs>
        <w:spacing w:after="0"/>
        <w:ind w:firstLine="20"/>
      </w:pPr>
      <w:r>
        <w:rPr>
          <w:rStyle w:val="6"/>
          <w:b/>
          <w:bCs/>
        </w:rPr>
        <w:t>Dubai Civil Aviation Authority</w:t>
      </w:r>
    </w:p>
    <w:p w14:paraId="33F8CCF2" w14:textId="77777777" w:rsidR="00A91B09" w:rsidRDefault="00000000">
      <w:pPr>
        <w:pStyle w:val="60"/>
        <w:keepNext/>
        <w:keepLines/>
        <w:numPr>
          <w:ilvl w:val="0"/>
          <w:numId w:val="70"/>
        </w:numPr>
        <w:tabs>
          <w:tab w:val="left" w:pos="4098"/>
        </w:tabs>
        <w:spacing w:after="100"/>
        <w:ind w:firstLine="20"/>
      </w:pPr>
      <w:r>
        <w:rPr>
          <w:rStyle w:val="6"/>
          <w:b/>
          <w:bCs/>
        </w:rPr>
        <w:t>Ministry of Public Works and Housing</w:t>
      </w:r>
    </w:p>
    <w:p w14:paraId="6ADB1D0E" w14:textId="77777777" w:rsidR="00A91B09" w:rsidRDefault="00000000">
      <w:pPr>
        <w:pStyle w:val="60"/>
        <w:keepNext/>
        <w:keepLines/>
        <w:spacing w:after="520"/>
        <w:ind w:firstLine="20"/>
      </w:pPr>
      <w:bookmarkStart w:id="37" w:name="bookmark1214"/>
      <w:r>
        <w:rPr>
          <w:rStyle w:val="6"/>
        </w:rPr>
        <w:t>The above list may be amended from time to time by DM regulations and it may be modified by the Applicable Law;</w:t>
      </w:r>
      <w:bookmarkEnd w:id="37"/>
    </w:p>
    <w:p w14:paraId="72F68450" w14:textId="77777777" w:rsidR="00A91B09" w:rsidRDefault="00000000">
      <w:pPr>
        <w:pStyle w:val="1"/>
        <w:spacing w:after="400"/>
        <w:jc w:val="center"/>
      </w:pPr>
      <w:r>
        <w:rPr>
          <w:rStyle w:val="a3"/>
          <w:b/>
          <w:bCs/>
        </w:rPr>
        <w:t>(b) Documents</w:t>
      </w:r>
    </w:p>
    <w:p w14:paraId="763EF65B" w14:textId="77777777" w:rsidR="00A91B09" w:rsidRDefault="00000000">
      <w:pPr>
        <w:pStyle w:val="1"/>
        <w:numPr>
          <w:ilvl w:val="0"/>
          <w:numId w:val="71"/>
        </w:numPr>
        <w:tabs>
          <w:tab w:val="left" w:pos="4086"/>
        </w:tabs>
        <w:spacing w:after="0"/>
        <w:ind w:left="3320"/>
      </w:pPr>
      <w:r>
        <w:rPr>
          <w:rStyle w:val="a3"/>
          <w:b/>
          <w:bCs/>
        </w:rPr>
        <w:t xml:space="preserve">“Contract” </w:t>
      </w:r>
      <w:r>
        <w:rPr>
          <w:rStyle w:val="a3"/>
        </w:rPr>
        <w:t>means the legally binding</w:t>
      </w:r>
    </w:p>
    <w:p w14:paraId="687E06A7" w14:textId="77777777" w:rsidR="00A91B09" w:rsidRDefault="00000000">
      <w:pPr>
        <w:pStyle w:val="1"/>
        <w:ind w:left="3880" w:firstLine="20"/>
        <w:jc w:val="both"/>
      </w:pPr>
      <w:r>
        <w:rPr>
          <w:rStyle w:val="a3"/>
        </w:rPr>
        <w:t xml:space="preserve">agreement, consisting of a complete set of Contract Documents as defined under Clause </w:t>
      </w:r>
      <w:r w:rsidRPr="00D33D7A">
        <w:rPr>
          <w:rStyle w:val="a3"/>
          <w:lang w:eastAsia="ru-RU"/>
        </w:rPr>
        <w:t xml:space="preserve">5.3 </w:t>
      </w:r>
      <w:r>
        <w:rPr>
          <w:rStyle w:val="a3"/>
        </w:rPr>
        <w:t>or its amendment, between the Employer and the Contractor for the execution and completion of the Works and remedying of any defects therein by the Contractor;</w:t>
      </w:r>
    </w:p>
    <w:p w14:paraId="45D22FC6" w14:textId="77777777" w:rsidR="00A91B09" w:rsidRDefault="00000000">
      <w:pPr>
        <w:pStyle w:val="60"/>
        <w:keepNext/>
        <w:keepLines/>
        <w:numPr>
          <w:ilvl w:val="0"/>
          <w:numId w:val="71"/>
        </w:numPr>
        <w:tabs>
          <w:tab w:val="left" w:pos="3771"/>
        </w:tabs>
        <w:jc w:val="both"/>
      </w:pPr>
      <w:bookmarkStart w:id="38" w:name="bookmark1227"/>
      <w:r>
        <w:rPr>
          <w:rStyle w:val="6"/>
          <w:b/>
          <w:bCs/>
        </w:rPr>
        <w:t xml:space="preserve">“Initial Contract” </w:t>
      </w:r>
      <w:r>
        <w:rPr>
          <w:rStyle w:val="6"/>
        </w:rPr>
        <w:t>means a complete set of Contract Documents at the moment of the signature of the Agreement;</w:t>
      </w:r>
      <w:bookmarkEnd w:id="38"/>
    </w:p>
    <w:p w14:paraId="2B7FA97B" w14:textId="77777777" w:rsidR="00A91B09" w:rsidRDefault="00000000">
      <w:pPr>
        <w:pStyle w:val="60"/>
        <w:keepNext/>
        <w:keepLines/>
        <w:numPr>
          <w:ilvl w:val="0"/>
          <w:numId w:val="71"/>
        </w:numPr>
        <w:tabs>
          <w:tab w:val="left" w:pos="3771"/>
        </w:tabs>
        <w:spacing w:after="60"/>
        <w:jc w:val="both"/>
      </w:pPr>
      <w:bookmarkStart w:id="39" w:name="bookmark1229"/>
      <w:r>
        <w:rPr>
          <w:rStyle w:val="6"/>
          <w:b/>
          <w:bCs/>
        </w:rPr>
        <w:t>“Contract Agreement”</w:t>
      </w:r>
      <w:r>
        <w:rPr>
          <w:rStyle w:val="6"/>
        </w:rPr>
        <w:t xml:space="preserve">, or </w:t>
      </w:r>
      <w:r>
        <w:rPr>
          <w:rStyle w:val="6"/>
          <w:b/>
          <w:bCs/>
        </w:rPr>
        <w:t xml:space="preserve">“Agreement” </w:t>
      </w:r>
      <w:r>
        <w:rPr>
          <w:rStyle w:val="6"/>
        </w:rPr>
        <w:t xml:space="preserve">is one of the Contract Documents, referred to in Clauses </w:t>
      </w:r>
      <w:r w:rsidRPr="00D33D7A">
        <w:rPr>
          <w:rStyle w:val="6"/>
          <w:lang w:eastAsia="ru-RU"/>
        </w:rPr>
        <w:t xml:space="preserve">5.3 </w:t>
      </w:r>
      <w:r>
        <w:rPr>
          <w:rStyle w:val="6"/>
        </w:rPr>
        <w:t xml:space="preserve">and </w:t>
      </w:r>
      <w:r w:rsidRPr="00D33D7A">
        <w:rPr>
          <w:rStyle w:val="6"/>
          <w:lang w:eastAsia="ru-RU"/>
        </w:rPr>
        <w:t xml:space="preserve">9.1, </w:t>
      </w:r>
      <w:r>
        <w:rPr>
          <w:rStyle w:val="6"/>
        </w:rPr>
        <w:t>which contains the signature page of the Contract among other items;</w:t>
      </w:r>
      <w:bookmarkEnd w:id="39"/>
    </w:p>
    <w:p w14:paraId="5B959266" w14:textId="77777777" w:rsidR="00A91B09" w:rsidRDefault="00000000">
      <w:pPr>
        <w:pStyle w:val="1"/>
        <w:ind w:left="3880" w:hanging="560"/>
        <w:jc w:val="both"/>
      </w:pPr>
      <w:r w:rsidRPr="00D33D7A">
        <w:rPr>
          <w:rStyle w:val="a3"/>
          <w:lang w:eastAsia="ru-RU"/>
        </w:rPr>
        <w:t xml:space="preserve">( </w:t>
      </w:r>
      <w:r>
        <w:rPr>
          <w:rStyle w:val="a3"/>
        </w:rPr>
        <w:t xml:space="preserve">v) If executed pursuant to the prov s ons of Clause </w:t>
      </w:r>
      <w:r w:rsidRPr="00D33D7A">
        <w:rPr>
          <w:rStyle w:val="a3"/>
          <w:lang w:eastAsia="ru-RU"/>
        </w:rPr>
        <w:t xml:space="preserve">5.4, </w:t>
      </w:r>
      <w:r>
        <w:rPr>
          <w:rStyle w:val="a3"/>
        </w:rPr>
        <w:t xml:space="preserve">the </w:t>
      </w:r>
      <w:r>
        <w:rPr>
          <w:rStyle w:val="a3"/>
          <w:b/>
          <w:bCs/>
        </w:rPr>
        <w:t xml:space="preserve">“Amendment” </w:t>
      </w:r>
      <w:r>
        <w:rPr>
          <w:rStyle w:val="a3"/>
        </w:rPr>
        <w:t xml:space="preserve">means one of the Contract Documents w th a rank def ned n Clause </w:t>
      </w:r>
      <w:r w:rsidRPr="00D33D7A">
        <w:rPr>
          <w:rStyle w:val="a3"/>
          <w:lang w:eastAsia="ru-RU"/>
        </w:rPr>
        <w:t xml:space="preserve">5.3. </w:t>
      </w:r>
      <w:r>
        <w:rPr>
          <w:rStyle w:val="a3"/>
        </w:rPr>
        <w:t xml:space="preserve">The “Amendment” modifies the terms and cond t ons </w:t>
      </w:r>
      <w:r>
        <w:rPr>
          <w:rStyle w:val="a3"/>
        </w:rPr>
        <w:lastRenderedPageBreak/>
        <w:t>of the Contract, n part cular, t may ncrease or reduce the Works, or change the cost or t me elements or any other cond t ons of the Contract by an agreement between the Part es;</w:t>
      </w:r>
    </w:p>
    <w:p w14:paraId="141E2E2C" w14:textId="77777777" w:rsidR="00A91B09" w:rsidRDefault="00000000">
      <w:pPr>
        <w:pStyle w:val="80"/>
        <w:keepNext/>
        <w:keepLines/>
        <w:jc w:val="both"/>
      </w:pPr>
      <w:bookmarkStart w:id="40" w:name="bookmark1237"/>
      <w:r>
        <w:rPr>
          <w:rStyle w:val="8"/>
        </w:rPr>
        <w:t xml:space="preserve">(v) </w:t>
      </w:r>
      <w:r>
        <w:rPr>
          <w:rStyle w:val="8"/>
          <w:b/>
          <w:bCs/>
        </w:rPr>
        <w:t xml:space="preserve">“Specification(s)” </w:t>
      </w:r>
      <w:r>
        <w:rPr>
          <w:rStyle w:val="8"/>
        </w:rPr>
        <w:t xml:space="preserve">means the spec f cat ons of the Works ncluded n the Contract and any mod f cat on thereof or add t on thereto made under Clauses </w:t>
      </w:r>
      <w:r w:rsidRPr="00D33D7A">
        <w:rPr>
          <w:rStyle w:val="8"/>
          <w:lang w:eastAsia="ru-RU"/>
        </w:rPr>
        <w:t xml:space="preserve">5.4 </w:t>
      </w:r>
      <w:r>
        <w:rPr>
          <w:rStyle w:val="8"/>
        </w:rPr>
        <w:t xml:space="preserve">and </w:t>
      </w:r>
      <w:r w:rsidRPr="00D33D7A">
        <w:rPr>
          <w:rStyle w:val="8"/>
          <w:lang w:eastAsia="ru-RU"/>
        </w:rPr>
        <w:t xml:space="preserve">51, </w:t>
      </w:r>
      <w:r>
        <w:rPr>
          <w:rStyle w:val="8"/>
        </w:rPr>
        <w:t>or subm tted by the Contractor and approved by the Eng neer. The “Specifications” is one of the Contract Documents;</w:t>
      </w:r>
      <w:bookmarkEnd w:id="40"/>
    </w:p>
    <w:p w14:paraId="64DDFCAA" w14:textId="77777777" w:rsidR="00A91B09" w:rsidRDefault="00000000">
      <w:pPr>
        <w:pStyle w:val="1"/>
        <w:ind w:left="3880" w:hanging="560"/>
        <w:jc w:val="both"/>
      </w:pPr>
      <w:r>
        <w:rPr>
          <w:rStyle w:val="a3"/>
        </w:rPr>
        <w:t xml:space="preserve">(v </w:t>
      </w:r>
      <w:r w:rsidRPr="00D33D7A">
        <w:rPr>
          <w:rStyle w:val="a3"/>
          <w:lang w:eastAsia="ru-RU"/>
        </w:rPr>
        <w:t xml:space="preserve">) </w:t>
      </w:r>
      <w:r>
        <w:rPr>
          <w:rStyle w:val="a3"/>
          <w:b/>
          <w:bCs/>
        </w:rPr>
        <w:t xml:space="preserve">“Drawing(s)” </w:t>
      </w:r>
      <w:r>
        <w:rPr>
          <w:rStyle w:val="a3"/>
        </w:rPr>
        <w:t>means all draw ngs, calculat ons and techn cal documents of a l ke nature prov ded by the Eng neer to the Contractor under the Contract and all draw ngs, calculat ons, samples, patterns, models, operat on and ma ntenance manuals and other techn cal documents of a l ke nature subm tted by the Contractor and approved by the Eng neer. Draw ngs are part of the Contract Documents;</w:t>
      </w:r>
    </w:p>
    <w:p w14:paraId="3332E5D1" w14:textId="77777777" w:rsidR="00A91B09" w:rsidRDefault="00000000">
      <w:pPr>
        <w:pStyle w:val="60"/>
        <w:keepNext/>
        <w:keepLines/>
        <w:jc w:val="both"/>
      </w:pPr>
      <w:bookmarkStart w:id="41" w:name="bookmark1243"/>
      <w:r>
        <w:rPr>
          <w:rStyle w:val="6"/>
        </w:rPr>
        <w:t xml:space="preserve">(v </w:t>
      </w:r>
      <w:r w:rsidRPr="00D33D7A">
        <w:rPr>
          <w:rStyle w:val="6"/>
          <w:lang w:eastAsia="ru-RU"/>
        </w:rPr>
        <w:t xml:space="preserve">) </w:t>
      </w:r>
      <w:r>
        <w:rPr>
          <w:rStyle w:val="6"/>
          <w:b/>
          <w:bCs/>
        </w:rPr>
        <w:t xml:space="preserve">“Bill of Quantities” </w:t>
      </w:r>
      <w:r>
        <w:rPr>
          <w:rStyle w:val="6"/>
        </w:rPr>
        <w:t>means the pr ced and completed B ll of Quant t es, abbrev ated as BOQ, subm tted along w th the Contractor’s Tender to the Employer. The pr ced BOQ s one of the Contract Documents;</w:t>
      </w:r>
      <w:bookmarkEnd w:id="41"/>
    </w:p>
    <w:p w14:paraId="42A75785" w14:textId="77777777" w:rsidR="00A91B09" w:rsidRDefault="00000000">
      <w:pPr>
        <w:pStyle w:val="60"/>
        <w:keepNext/>
        <w:keepLines/>
        <w:spacing w:after="120"/>
        <w:jc w:val="both"/>
      </w:pPr>
      <w:bookmarkStart w:id="42" w:name="bookmark1245"/>
      <w:r>
        <w:rPr>
          <w:rStyle w:val="6"/>
        </w:rPr>
        <w:t xml:space="preserve">(v </w:t>
      </w:r>
      <w:r w:rsidRPr="00D33D7A">
        <w:rPr>
          <w:rStyle w:val="6"/>
          <w:lang w:eastAsia="ru-RU"/>
        </w:rPr>
        <w:t xml:space="preserve">) </w:t>
      </w:r>
      <w:r>
        <w:rPr>
          <w:rStyle w:val="6"/>
          <w:b/>
          <w:bCs/>
        </w:rPr>
        <w:t xml:space="preserve">“Tender” </w:t>
      </w:r>
      <w:r>
        <w:rPr>
          <w:rStyle w:val="6"/>
        </w:rPr>
        <w:t>means the Contractor’s priced offer to the Employer for the execut on and complet on of the Works and the remedy ng of any defects there n n accordance w th the prov s ons of the Contract, as accepted by the Letter of Acceptance. Depend ng upon the context, “Tender” may des gnate:</w:t>
      </w:r>
      <w:bookmarkEnd w:id="42"/>
    </w:p>
    <w:p w14:paraId="28D565EE" w14:textId="77777777" w:rsidR="00A91B09" w:rsidRDefault="00000000">
      <w:pPr>
        <w:pStyle w:val="60"/>
        <w:keepNext/>
        <w:keepLines/>
        <w:numPr>
          <w:ilvl w:val="0"/>
          <w:numId w:val="72"/>
        </w:numPr>
        <w:tabs>
          <w:tab w:val="left" w:pos="4130"/>
        </w:tabs>
        <w:spacing w:after="120"/>
        <w:ind w:left="4180" w:hanging="300"/>
        <w:jc w:val="both"/>
      </w:pPr>
      <w:bookmarkStart w:id="43" w:name="bookmark1248"/>
      <w:r>
        <w:rPr>
          <w:rStyle w:val="6"/>
        </w:rPr>
        <w:t>e ther one of the tender documents, the executed and s gned Form of Tender, wh ch becomes one of the Contract Documents, called “The Tender”, or</w:t>
      </w:r>
      <w:bookmarkEnd w:id="43"/>
    </w:p>
    <w:p w14:paraId="1DB4226C" w14:textId="77777777" w:rsidR="00A91B09" w:rsidRDefault="00000000">
      <w:pPr>
        <w:pStyle w:val="1"/>
        <w:numPr>
          <w:ilvl w:val="0"/>
          <w:numId w:val="72"/>
        </w:numPr>
        <w:tabs>
          <w:tab w:val="left" w:pos="4130"/>
        </w:tabs>
        <w:ind w:left="4180" w:hanging="300"/>
        <w:jc w:val="both"/>
        <w:sectPr w:rsidR="00A91B09">
          <w:footerReference w:type="even" r:id="rId15"/>
          <w:footerReference w:type="default" r:id="rId16"/>
          <w:footerReference w:type="first" r:id="rId17"/>
          <w:pgSz w:w="11900" w:h="16840"/>
          <w:pgMar w:top="1387" w:right="1675" w:bottom="1194" w:left="1536" w:header="0" w:footer="3" w:gutter="0"/>
          <w:cols w:space="720"/>
          <w:noEndnote/>
          <w:titlePg/>
          <w:docGrid w:linePitch="360"/>
        </w:sectPr>
      </w:pPr>
      <w:r>
        <w:rPr>
          <w:rStyle w:val="a3"/>
        </w:rPr>
        <w:t>the Contractor’s detailed offer in a complete set of tender documents as def ned n the Tender;</w:t>
      </w:r>
    </w:p>
    <w:p w14:paraId="22993D3D" w14:textId="77777777" w:rsidR="00A91B09" w:rsidRDefault="00000000">
      <w:pPr>
        <w:pStyle w:val="1"/>
        <w:numPr>
          <w:ilvl w:val="0"/>
          <w:numId w:val="73"/>
        </w:numPr>
        <w:tabs>
          <w:tab w:val="left" w:pos="3860"/>
        </w:tabs>
        <w:ind w:left="3900" w:hanging="580"/>
        <w:jc w:val="both"/>
      </w:pPr>
      <w:r>
        <w:rPr>
          <w:rStyle w:val="a3"/>
          <w:b/>
          <w:bCs/>
        </w:rPr>
        <w:lastRenderedPageBreak/>
        <w:t xml:space="preserve">“Appendix to Tender” </w:t>
      </w:r>
      <w:r>
        <w:rPr>
          <w:rStyle w:val="a3"/>
        </w:rPr>
        <w:t>means the executed Form of Appendix to Tender completed by the Employer and the Contractor and attached to the Tender by the Contractor;</w:t>
      </w:r>
    </w:p>
    <w:p w14:paraId="6BCF02E2" w14:textId="77777777" w:rsidR="00A91B09" w:rsidRDefault="00000000">
      <w:pPr>
        <w:pStyle w:val="1"/>
        <w:numPr>
          <w:ilvl w:val="0"/>
          <w:numId w:val="73"/>
        </w:numPr>
        <w:tabs>
          <w:tab w:val="left" w:pos="3860"/>
        </w:tabs>
        <w:spacing w:after="1080"/>
        <w:ind w:left="3900" w:hanging="580"/>
        <w:jc w:val="both"/>
      </w:pPr>
      <w:r>
        <w:rPr>
          <w:rStyle w:val="a3"/>
          <w:b/>
          <w:bCs/>
        </w:rPr>
        <w:t xml:space="preserve">“Letter of Acceptance” </w:t>
      </w:r>
      <w:r>
        <w:rPr>
          <w:rStyle w:val="a3"/>
        </w:rPr>
        <w:t>means the formal acceptance of the Tender by the Employer. The Letter of Acceptance is one of the Contract Documents, which states the Contract Price;</w:t>
      </w:r>
    </w:p>
    <w:p w14:paraId="7FAE7B01" w14:textId="77777777" w:rsidR="00A91B09" w:rsidRDefault="00000000">
      <w:pPr>
        <w:pStyle w:val="1"/>
        <w:spacing w:after="380"/>
        <w:jc w:val="center"/>
      </w:pPr>
      <w:r>
        <w:rPr>
          <w:rStyle w:val="a3"/>
          <w:b/>
          <w:bCs/>
        </w:rPr>
        <w:t>(c) Dates, Times and Periods</w:t>
      </w:r>
    </w:p>
    <w:p w14:paraId="63B1CC93" w14:textId="77777777" w:rsidR="00A91B09" w:rsidRDefault="00000000">
      <w:pPr>
        <w:pStyle w:val="1"/>
        <w:numPr>
          <w:ilvl w:val="0"/>
          <w:numId w:val="74"/>
        </w:numPr>
        <w:tabs>
          <w:tab w:val="left" w:pos="3860"/>
        </w:tabs>
        <w:ind w:left="3900" w:hanging="580"/>
        <w:jc w:val="both"/>
      </w:pPr>
      <w:r>
        <w:rPr>
          <w:rStyle w:val="a3"/>
          <w:b/>
          <w:bCs/>
        </w:rPr>
        <w:t xml:space="preserve">“Commencement Date” </w:t>
      </w:r>
      <w:r>
        <w:rPr>
          <w:rStyle w:val="a3"/>
        </w:rPr>
        <w:t xml:space="preserve">or </w:t>
      </w:r>
      <w:r>
        <w:rPr>
          <w:rStyle w:val="a3"/>
          <w:b/>
          <w:bCs/>
        </w:rPr>
        <w:t xml:space="preserve">“Date of Commencement of the Contract” </w:t>
      </w:r>
      <w:r>
        <w:rPr>
          <w:rStyle w:val="a3"/>
        </w:rPr>
        <w:t xml:space="preserve">means the day following the date of effectiveness of the Contract, as defined further in Clause </w:t>
      </w:r>
      <w:r w:rsidRPr="00D33D7A">
        <w:rPr>
          <w:rStyle w:val="a3"/>
          <w:lang w:eastAsia="ru-RU"/>
        </w:rPr>
        <w:t>41.1;</w:t>
      </w:r>
    </w:p>
    <w:p w14:paraId="3701FCF1" w14:textId="77777777" w:rsidR="00A91B09" w:rsidRDefault="00000000">
      <w:pPr>
        <w:pStyle w:val="1"/>
        <w:numPr>
          <w:ilvl w:val="0"/>
          <w:numId w:val="74"/>
        </w:numPr>
        <w:tabs>
          <w:tab w:val="left" w:pos="3860"/>
          <w:tab w:val="left" w:pos="4976"/>
          <w:tab w:val="left" w:pos="5394"/>
          <w:tab w:val="left" w:pos="8216"/>
        </w:tabs>
        <w:spacing w:after="0"/>
        <w:ind w:left="3900" w:hanging="580"/>
        <w:jc w:val="both"/>
      </w:pPr>
      <w:r>
        <w:rPr>
          <w:rStyle w:val="a3"/>
          <w:b/>
          <w:bCs/>
        </w:rPr>
        <w:t xml:space="preserve">“Commencement of the Works” </w:t>
      </w:r>
      <w:r>
        <w:rPr>
          <w:rStyle w:val="a3"/>
        </w:rPr>
        <w:t>means the date specified in the Engineer’s Notice of Approval</w:t>
      </w:r>
      <w:r>
        <w:rPr>
          <w:rStyle w:val="a3"/>
        </w:rPr>
        <w:tab/>
        <w:t>to</w:t>
      </w:r>
      <w:r>
        <w:rPr>
          <w:rStyle w:val="a3"/>
        </w:rPr>
        <w:tab/>
        <w:t>the Contractor to start</w:t>
      </w:r>
      <w:r>
        <w:rPr>
          <w:rStyle w:val="a3"/>
        </w:rPr>
        <w:tab/>
        <w:t>the</w:t>
      </w:r>
    </w:p>
    <w:p w14:paraId="625185B6" w14:textId="77777777" w:rsidR="00A91B09" w:rsidRDefault="00000000">
      <w:pPr>
        <w:pStyle w:val="60"/>
        <w:keepNext/>
        <w:keepLines/>
        <w:tabs>
          <w:tab w:val="left" w:pos="8216"/>
        </w:tabs>
        <w:spacing w:after="0"/>
        <w:ind w:left="3900" w:firstLine="0"/>
        <w:jc w:val="both"/>
      </w:pPr>
      <w:bookmarkStart w:id="44" w:name="bookmark1273"/>
      <w:r>
        <w:rPr>
          <w:rStyle w:val="6"/>
        </w:rPr>
        <w:t>execution of the Works pursuant to</w:t>
      </w:r>
      <w:r>
        <w:rPr>
          <w:rStyle w:val="6"/>
        </w:rPr>
        <w:tab/>
        <w:t>the</w:t>
      </w:r>
      <w:bookmarkEnd w:id="44"/>
    </w:p>
    <w:p w14:paraId="6C8380FD" w14:textId="77777777" w:rsidR="00A91B09" w:rsidRDefault="00000000">
      <w:pPr>
        <w:pStyle w:val="1"/>
        <w:ind w:left="3900"/>
        <w:jc w:val="both"/>
      </w:pPr>
      <w:r>
        <w:rPr>
          <w:rStyle w:val="a3"/>
        </w:rPr>
        <w:t xml:space="preserve">provisions of Clause </w:t>
      </w:r>
      <w:r>
        <w:rPr>
          <w:rStyle w:val="a3"/>
          <w:lang w:val="ru-RU" w:eastAsia="ru-RU"/>
        </w:rPr>
        <w:t>41.1;</w:t>
      </w:r>
    </w:p>
    <w:p w14:paraId="0BF85D01" w14:textId="77777777" w:rsidR="00A91B09" w:rsidRDefault="00000000">
      <w:pPr>
        <w:pStyle w:val="1"/>
        <w:numPr>
          <w:ilvl w:val="0"/>
          <w:numId w:val="74"/>
        </w:numPr>
        <w:tabs>
          <w:tab w:val="left" w:pos="3860"/>
        </w:tabs>
        <w:ind w:left="3900" w:hanging="580"/>
        <w:jc w:val="both"/>
      </w:pPr>
      <w:r>
        <w:rPr>
          <w:rStyle w:val="a3"/>
          <w:b/>
          <w:bCs/>
        </w:rPr>
        <w:t xml:space="preserve">“Completion Date” </w:t>
      </w:r>
      <w:r>
        <w:rPr>
          <w:rStyle w:val="a3"/>
        </w:rPr>
        <w:t xml:space="preserve">is the date of substantial completion of the Works, or any Section or Part thereof as certified in the Taking-Over Certificate by the Engineer pursuant to the provisions of Clause </w:t>
      </w:r>
      <w:r w:rsidRPr="00D33D7A">
        <w:rPr>
          <w:rStyle w:val="a3"/>
          <w:lang w:eastAsia="ru-RU"/>
        </w:rPr>
        <w:t xml:space="preserve">48, </w:t>
      </w:r>
      <w:r>
        <w:rPr>
          <w:rStyle w:val="a3"/>
        </w:rPr>
        <w:t xml:space="preserve">as the case may be. In particular, the “Date of Substantial Completion of the Works” means the date certified under this expression in the Taking-Over Certificate for the whole of the Works pursuant to the provisions of Clause </w:t>
      </w:r>
      <w:r w:rsidRPr="00D33D7A">
        <w:rPr>
          <w:rStyle w:val="a3"/>
          <w:lang w:eastAsia="ru-RU"/>
        </w:rPr>
        <w:t>48.1;</w:t>
      </w:r>
    </w:p>
    <w:p w14:paraId="5214A2D7" w14:textId="77777777" w:rsidR="00A91B09" w:rsidRDefault="00000000">
      <w:pPr>
        <w:pStyle w:val="1"/>
        <w:numPr>
          <w:ilvl w:val="0"/>
          <w:numId w:val="74"/>
        </w:numPr>
        <w:tabs>
          <w:tab w:val="left" w:pos="3860"/>
        </w:tabs>
        <w:spacing w:after="120"/>
        <w:ind w:left="3900" w:hanging="580"/>
        <w:jc w:val="both"/>
      </w:pPr>
      <w:r>
        <w:rPr>
          <w:rStyle w:val="a3"/>
          <w:b/>
          <w:bCs/>
        </w:rPr>
        <w:t xml:space="preserve">“Time for Completion” </w:t>
      </w:r>
      <w:r>
        <w:rPr>
          <w:rStyle w:val="a3"/>
        </w:rPr>
        <w:t xml:space="preserve">means the contractual time for completing the execution of, and passing the Tests on Completion, if any, of: either the Works (the whole), or any Section or Part thereof, stated in the Contract pursuant to Clause </w:t>
      </w:r>
      <w:r w:rsidRPr="00D33D7A">
        <w:rPr>
          <w:rStyle w:val="a3"/>
          <w:lang w:eastAsia="ru-RU"/>
        </w:rPr>
        <w:t xml:space="preserve">43, </w:t>
      </w:r>
      <w:r>
        <w:rPr>
          <w:rStyle w:val="a3"/>
        </w:rPr>
        <w:t xml:space="preserve">or as extended under Clause </w:t>
      </w:r>
      <w:r w:rsidRPr="00D33D7A">
        <w:rPr>
          <w:rStyle w:val="a3"/>
          <w:lang w:eastAsia="ru-RU"/>
        </w:rPr>
        <w:t xml:space="preserve">44, </w:t>
      </w:r>
      <w:r>
        <w:rPr>
          <w:rStyle w:val="a3"/>
        </w:rPr>
        <w:t>calculated from the Commencement Date. The Time for Completion of the whole of the Works is the Contract Period;</w:t>
      </w:r>
    </w:p>
    <w:p w14:paraId="7CB7E3C6" w14:textId="77777777" w:rsidR="00A91B09" w:rsidRDefault="00000000">
      <w:pPr>
        <w:pStyle w:val="1"/>
        <w:numPr>
          <w:ilvl w:val="0"/>
          <w:numId w:val="74"/>
        </w:numPr>
        <w:tabs>
          <w:tab w:val="left" w:pos="3860"/>
        </w:tabs>
        <w:ind w:left="3900" w:hanging="580"/>
        <w:jc w:val="both"/>
      </w:pPr>
      <w:r>
        <w:rPr>
          <w:rStyle w:val="a3"/>
          <w:b/>
          <w:bCs/>
        </w:rPr>
        <w:t xml:space="preserve">“Construction Period” </w:t>
      </w:r>
      <w:r>
        <w:rPr>
          <w:rStyle w:val="a3"/>
        </w:rPr>
        <w:t>means the contractual time period calculated from the Commencement Date up to the contractual date for completing</w:t>
      </w:r>
    </w:p>
    <w:p w14:paraId="35AA22AF" w14:textId="77777777" w:rsidR="00A91B09" w:rsidRDefault="00000000">
      <w:pPr>
        <w:pStyle w:val="52"/>
        <w:keepNext/>
        <w:keepLines/>
        <w:jc w:val="both"/>
      </w:pPr>
      <w:bookmarkStart w:id="45" w:name="bookmark1289"/>
      <w:r>
        <w:rPr>
          <w:rStyle w:val="51"/>
        </w:rPr>
        <w:lastRenderedPageBreak/>
        <w:t>all of the Works. The Construct on Per od ncludes the contractual mob l zat on and execut on of the works to complet on, but not the Defects L ab l ty Per od;</w:t>
      </w:r>
      <w:bookmarkEnd w:id="45"/>
    </w:p>
    <w:p w14:paraId="5B0161DF" w14:textId="77777777" w:rsidR="00A91B09" w:rsidRDefault="00000000">
      <w:pPr>
        <w:pStyle w:val="60"/>
        <w:keepNext/>
        <w:keepLines/>
        <w:jc w:val="both"/>
      </w:pPr>
      <w:bookmarkStart w:id="46" w:name="bookmark1292"/>
      <w:r>
        <w:rPr>
          <w:rStyle w:val="6"/>
        </w:rPr>
        <w:t xml:space="preserve">(v </w:t>
      </w:r>
      <w:r w:rsidRPr="00D33D7A">
        <w:rPr>
          <w:rStyle w:val="6"/>
          <w:lang w:eastAsia="ru-RU"/>
        </w:rPr>
        <w:t xml:space="preserve">) </w:t>
      </w:r>
      <w:r>
        <w:rPr>
          <w:rStyle w:val="6"/>
          <w:b/>
          <w:bCs/>
        </w:rPr>
        <w:t>“Current”</w:t>
      </w:r>
      <w:r>
        <w:rPr>
          <w:rStyle w:val="6"/>
        </w:rPr>
        <w:t>, when comb ned w th another word, des gnates the def n t on of th s word at the present t me;</w:t>
      </w:r>
      <w:bookmarkEnd w:id="46"/>
    </w:p>
    <w:p w14:paraId="5F14A118" w14:textId="77777777" w:rsidR="00A91B09" w:rsidRDefault="00000000">
      <w:pPr>
        <w:pStyle w:val="60"/>
        <w:keepNext/>
        <w:keepLines/>
        <w:jc w:val="both"/>
      </w:pPr>
      <w:bookmarkStart w:id="47" w:name="bookmark1296"/>
      <w:r>
        <w:rPr>
          <w:rStyle w:val="6"/>
        </w:rPr>
        <w:t xml:space="preserve">(v </w:t>
      </w:r>
      <w:r w:rsidRPr="00D33D7A">
        <w:rPr>
          <w:rStyle w:val="6"/>
          <w:lang w:eastAsia="ru-RU"/>
        </w:rPr>
        <w:t xml:space="preserve">) </w:t>
      </w:r>
      <w:r>
        <w:rPr>
          <w:rStyle w:val="6"/>
          <w:b/>
          <w:bCs/>
        </w:rPr>
        <w:t>“Initial”</w:t>
      </w:r>
      <w:r>
        <w:rPr>
          <w:rStyle w:val="6"/>
        </w:rPr>
        <w:t>, when comb ned w th another word, des gnates the def n t on of th s word at the t me of s gnature of the Agreement by both Part es;</w:t>
      </w:r>
      <w:bookmarkEnd w:id="47"/>
    </w:p>
    <w:p w14:paraId="357503F0" w14:textId="77777777" w:rsidR="00A91B09" w:rsidRDefault="00000000">
      <w:pPr>
        <w:pStyle w:val="60"/>
        <w:keepNext/>
        <w:keepLines/>
        <w:ind w:left="3320" w:firstLine="0"/>
        <w:jc w:val="both"/>
      </w:pPr>
      <w:bookmarkStart w:id="48" w:name="bookmark1299"/>
      <w:r>
        <w:rPr>
          <w:rStyle w:val="6"/>
        </w:rPr>
        <w:t xml:space="preserve">(v </w:t>
      </w:r>
      <w:r w:rsidRPr="00D33D7A">
        <w:rPr>
          <w:rStyle w:val="6"/>
          <w:lang w:eastAsia="ru-RU"/>
        </w:rPr>
        <w:t xml:space="preserve">) </w:t>
      </w:r>
      <w:r>
        <w:rPr>
          <w:rStyle w:val="6"/>
          <w:b/>
          <w:bCs/>
        </w:rPr>
        <w:t xml:space="preserve">“Effective Date” </w:t>
      </w:r>
      <w:r>
        <w:rPr>
          <w:rStyle w:val="6"/>
        </w:rPr>
        <w:t xml:space="preserve">or </w:t>
      </w:r>
      <w:r>
        <w:rPr>
          <w:rStyle w:val="6"/>
          <w:b/>
          <w:bCs/>
        </w:rPr>
        <w:t xml:space="preserve">“Date of Effectiveness” </w:t>
      </w:r>
      <w:r>
        <w:rPr>
          <w:rStyle w:val="6"/>
        </w:rPr>
        <w:t>means the date on wh ch the Contract entered nto full legal force and effect. The Effect ve Date s the day of s gnature of the Agreement by the Contractor, or any such other day follow ng th s date as may be spec f ed n the Agreement;</w:t>
      </w:r>
      <w:bookmarkEnd w:id="48"/>
    </w:p>
    <w:p w14:paraId="6524EF71" w14:textId="77777777" w:rsidR="00A91B09" w:rsidRDefault="00000000">
      <w:pPr>
        <w:pStyle w:val="1"/>
        <w:ind w:left="3880" w:hanging="560"/>
        <w:jc w:val="both"/>
      </w:pPr>
      <w:r w:rsidRPr="00D33D7A">
        <w:rPr>
          <w:rStyle w:val="a3"/>
          <w:lang w:eastAsia="ru-RU"/>
        </w:rPr>
        <w:t xml:space="preserve">( </w:t>
      </w:r>
      <w:r>
        <w:rPr>
          <w:rStyle w:val="a3"/>
        </w:rPr>
        <w:t xml:space="preserve">x) </w:t>
      </w:r>
      <w:r>
        <w:rPr>
          <w:rStyle w:val="a3"/>
          <w:b/>
          <w:bCs/>
        </w:rPr>
        <w:t xml:space="preserve">“Date of Completion of the Contract” </w:t>
      </w:r>
      <w:r>
        <w:rPr>
          <w:rStyle w:val="a3"/>
        </w:rPr>
        <w:t xml:space="preserve">means the date spec f ed n the Defects L ab l ty Cert f cate for the complet on of the whole of the Works and remedy ng any defects there n pursuant to the prov s ons of Clause </w:t>
      </w:r>
      <w:r w:rsidRPr="00D33D7A">
        <w:rPr>
          <w:rStyle w:val="a3"/>
          <w:lang w:eastAsia="ru-RU"/>
        </w:rPr>
        <w:t>62.1;</w:t>
      </w:r>
    </w:p>
    <w:p w14:paraId="5502B969" w14:textId="77777777" w:rsidR="00A91B09" w:rsidRDefault="00000000">
      <w:pPr>
        <w:pStyle w:val="1"/>
        <w:spacing w:after="0"/>
        <w:ind w:left="3880" w:hanging="500"/>
        <w:jc w:val="both"/>
      </w:pPr>
      <w:r>
        <w:rPr>
          <w:rStyle w:val="a3"/>
        </w:rPr>
        <w:t xml:space="preserve">(x) </w:t>
      </w:r>
      <w:r>
        <w:rPr>
          <w:rStyle w:val="a3"/>
          <w:b/>
          <w:bCs/>
        </w:rPr>
        <w:t xml:space="preserve">“Effective Period of the Contract” </w:t>
      </w:r>
      <w:r>
        <w:rPr>
          <w:rStyle w:val="a3"/>
        </w:rPr>
        <w:t>means the t me per od from the Effect ve Date to the contractual end of the Defects L ab l ty Per od. However, pursuant to the prov s ons of:</w:t>
      </w:r>
    </w:p>
    <w:p w14:paraId="648FD88B" w14:textId="77777777" w:rsidR="00A91B09" w:rsidRDefault="00000000">
      <w:pPr>
        <w:pStyle w:val="1"/>
        <w:numPr>
          <w:ilvl w:val="0"/>
          <w:numId w:val="75"/>
        </w:numPr>
        <w:tabs>
          <w:tab w:val="left" w:pos="4307"/>
        </w:tabs>
        <w:spacing w:after="0"/>
        <w:ind w:left="3880"/>
        <w:jc w:val="both"/>
      </w:pPr>
      <w:r>
        <w:rPr>
          <w:rStyle w:val="a3"/>
        </w:rPr>
        <w:t>Clause 5.3(F), a contractual relat onsh p ex sts between the Part es before the start of the Effect ve Per od of the Contract, and</w:t>
      </w:r>
    </w:p>
    <w:p w14:paraId="7D733FCF" w14:textId="77777777" w:rsidR="00A91B09" w:rsidRDefault="00000000">
      <w:pPr>
        <w:pStyle w:val="1"/>
        <w:numPr>
          <w:ilvl w:val="0"/>
          <w:numId w:val="75"/>
        </w:numPr>
        <w:tabs>
          <w:tab w:val="left" w:pos="4307"/>
        </w:tabs>
        <w:ind w:left="3880"/>
        <w:jc w:val="both"/>
      </w:pPr>
      <w:r>
        <w:rPr>
          <w:rStyle w:val="a3"/>
        </w:rPr>
        <w:t xml:space="preserve">Clauses </w:t>
      </w:r>
      <w:r w:rsidRPr="00D33D7A">
        <w:rPr>
          <w:rStyle w:val="a3"/>
          <w:lang w:eastAsia="ru-RU"/>
        </w:rPr>
        <w:t xml:space="preserve">8.3 </w:t>
      </w:r>
      <w:r>
        <w:rPr>
          <w:rStyle w:val="a3"/>
        </w:rPr>
        <w:t xml:space="preserve">and </w:t>
      </w:r>
      <w:r w:rsidRPr="00D33D7A">
        <w:rPr>
          <w:rStyle w:val="a3"/>
          <w:lang w:eastAsia="ru-RU"/>
        </w:rPr>
        <w:t xml:space="preserve">62.2, </w:t>
      </w:r>
      <w:r>
        <w:rPr>
          <w:rStyle w:val="a3"/>
        </w:rPr>
        <w:t xml:space="preserve">the end of the Effect ve Per od of the Contract does not mply the end of the contractual obl gat ons and l ab l t es of the Part es, some of wh ch w ll extend up to </w:t>
      </w:r>
      <w:r w:rsidRPr="00D33D7A">
        <w:rPr>
          <w:rStyle w:val="a3"/>
          <w:lang w:eastAsia="ru-RU"/>
        </w:rPr>
        <w:t xml:space="preserve">10 </w:t>
      </w:r>
      <w:r>
        <w:rPr>
          <w:rStyle w:val="a3"/>
        </w:rPr>
        <w:t>years from the Date of Complet on of the Contract;</w:t>
      </w:r>
    </w:p>
    <w:p w14:paraId="4963D6F1" w14:textId="77777777" w:rsidR="00A91B09" w:rsidRDefault="00000000">
      <w:pPr>
        <w:pStyle w:val="1"/>
        <w:tabs>
          <w:tab w:val="left" w:pos="3915"/>
        </w:tabs>
        <w:spacing w:after="0"/>
        <w:ind w:left="3320"/>
        <w:jc w:val="both"/>
      </w:pPr>
      <w:r>
        <w:rPr>
          <w:rStyle w:val="a3"/>
        </w:rPr>
        <w:t xml:space="preserve">(x </w:t>
      </w:r>
      <w:r w:rsidRPr="00D33D7A">
        <w:rPr>
          <w:rStyle w:val="a3"/>
          <w:lang w:eastAsia="ru-RU"/>
        </w:rPr>
        <w:t>)</w:t>
      </w:r>
      <w:r w:rsidRPr="00D33D7A">
        <w:rPr>
          <w:rStyle w:val="a3"/>
          <w:lang w:eastAsia="ru-RU"/>
        </w:rPr>
        <w:tab/>
      </w:r>
      <w:r>
        <w:rPr>
          <w:rStyle w:val="a3"/>
          <w:b/>
          <w:bCs/>
        </w:rPr>
        <w:t xml:space="preserve">“Defects Liability Period” </w:t>
      </w:r>
      <w:r>
        <w:rPr>
          <w:rStyle w:val="a3"/>
        </w:rPr>
        <w:t>means the t me</w:t>
      </w:r>
    </w:p>
    <w:p w14:paraId="1639C760" w14:textId="77777777" w:rsidR="00A91B09" w:rsidRDefault="00000000">
      <w:pPr>
        <w:pStyle w:val="1"/>
        <w:ind w:left="3880"/>
        <w:jc w:val="both"/>
      </w:pPr>
      <w:r>
        <w:rPr>
          <w:rStyle w:val="a3"/>
        </w:rPr>
        <w:t xml:space="preserve">per od def ned n the Append x to Tender pursuant to the prov s ons of Clause </w:t>
      </w:r>
      <w:r w:rsidRPr="00D33D7A">
        <w:rPr>
          <w:rStyle w:val="a3"/>
          <w:lang w:eastAsia="ru-RU"/>
        </w:rPr>
        <w:t xml:space="preserve">49.1, </w:t>
      </w:r>
      <w:r>
        <w:rPr>
          <w:rStyle w:val="a3"/>
        </w:rPr>
        <w:t xml:space="preserve">or as extended pursuant to the prov s ons of Clause </w:t>
      </w:r>
      <w:r w:rsidRPr="00D33D7A">
        <w:rPr>
          <w:rStyle w:val="a3"/>
          <w:lang w:eastAsia="ru-RU"/>
        </w:rPr>
        <w:t>49.6;</w:t>
      </w:r>
    </w:p>
    <w:p w14:paraId="41A26FF6" w14:textId="77777777" w:rsidR="00A91B09" w:rsidRDefault="00000000">
      <w:pPr>
        <w:pStyle w:val="60"/>
        <w:keepNext/>
        <w:keepLines/>
        <w:ind w:left="3320" w:firstLine="0"/>
        <w:jc w:val="both"/>
      </w:pPr>
      <w:bookmarkStart w:id="49" w:name="bookmark1320"/>
      <w:r>
        <w:rPr>
          <w:rStyle w:val="6"/>
        </w:rPr>
        <w:t xml:space="preserve">(x </w:t>
      </w:r>
      <w:r w:rsidRPr="00D33D7A">
        <w:rPr>
          <w:rStyle w:val="6"/>
          <w:lang w:eastAsia="ru-RU"/>
        </w:rPr>
        <w:t xml:space="preserve">) </w:t>
      </w:r>
      <w:r>
        <w:rPr>
          <w:rStyle w:val="6"/>
          <w:b/>
          <w:bCs/>
        </w:rPr>
        <w:t xml:space="preserve">“Day” </w:t>
      </w:r>
      <w:r>
        <w:rPr>
          <w:rStyle w:val="6"/>
        </w:rPr>
        <w:t>means calendar day;</w:t>
      </w:r>
      <w:bookmarkEnd w:id="49"/>
    </w:p>
    <w:p w14:paraId="0FAE1227" w14:textId="77777777" w:rsidR="00A91B09" w:rsidRDefault="00000000">
      <w:pPr>
        <w:pStyle w:val="60"/>
        <w:keepNext/>
        <w:keepLines/>
        <w:ind w:left="3320" w:firstLine="0"/>
        <w:jc w:val="both"/>
        <w:sectPr w:rsidR="00A91B09">
          <w:footerReference w:type="even" r:id="rId18"/>
          <w:footerReference w:type="default" r:id="rId19"/>
          <w:footerReference w:type="first" r:id="rId20"/>
          <w:pgSz w:w="11900" w:h="16840"/>
          <w:pgMar w:top="1387" w:right="1675" w:bottom="1194" w:left="1536" w:header="0" w:footer="3" w:gutter="0"/>
          <w:cols w:space="720"/>
          <w:noEndnote/>
          <w:titlePg/>
          <w:docGrid w:linePitch="360"/>
        </w:sectPr>
      </w:pPr>
      <w:bookmarkStart w:id="50" w:name="bookmark1322"/>
      <w:r>
        <w:rPr>
          <w:rStyle w:val="6"/>
        </w:rPr>
        <w:t xml:space="preserve">(x </w:t>
      </w:r>
      <w:r w:rsidRPr="00D33D7A">
        <w:rPr>
          <w:rStyle w:val="6"/>
          <w:lang w:eastAsia="ru-RU"/>
        </w:rPr>
        <w:t xml:space="preserve">) </w:t>
      </w:r>
      <w:r>
        <w:rPr>
          <w:rStyle w:val="6"/>
          <w:b/>
          <w:bCs/>
        </w:rPr>
        <w:t xml:space="preserve">“Month” </w:t>
      </w:r>
      <w:r>
        <w:rPr>
          <w:rStyle w:val="6"/>
        </w:rPr>
        <w:t>means Gregor an calendar month;</w:t>
      </w:r>
      <w:bookmarkEnd w:id="50"/>
    </w:p>
    <w:p w14:paraId="23FB1738" w14:textId="77777777" w:rsidR="00A91B09" w:rsidRDefault="00000000">
      <w:pPr>
        <w:pStyle w:val="52"/>
        <w:keepNext/>
        <w:keepLines/>
        <w:ind w:left="3900" w:hanging="580"/>
      </w:pPr>
      <w:bookmarkStart w:id="51" w:name="bookmark1324"/>
      <w:r>
        <w:rPr>
          <w:rStyle w:val="51"/>
        </w:rPr>
        <w:lastRenderedPageBreak/>
        <w:t xml:space="preserve">(xiv) </w:t>
      </w:r>
      <w:r>
        <w:rPr>
          <w:rStyle w:val="51"/>
          <w:b/>
          <w:bCs/>
        </w:rPr>
        <w:t xml:space="preserve">“Year” </w:t>
      </w:r>
      <w:r>
        <w:rPr>
          <w:rStyle w:val="51"/>
        </w:rPr>
        <w:t xml:space="preserve">means Gregorian calendar year of </w:t>
      </w:r>
      <w:r w:rsidRPr="00D33D7A">
        <w:rPr>
          <w:rStyle w:val="51"/>
          <w:lang w:eastAsia="ru-RU"/>
        </w:rPr>
        <w:t xml:space="preserve">365 </w:t>
      </w:r>
      <w:r>
        <w:rPr>
          <w:rStyle w:val="51"/>
        </w:rPr>
        <w:t xml:space="preserve">or </w:t>
      </w:r>
      <w:r w:rsidRPr="00D33D7A">
        <w:rPr>
          <w:rStyle w:val="51"/>
          <w:lang w:eastAsia="ru-RU"/>
        </w:rPr>
        <w:t xml:space="preserve">366 </w:t>
      </w:r>
      <w:r>
        <w:rPr>
          <w:rStyle w:val="51"/>
        </w:rPr>
        <w:t>days as the case may be;</w:t>
      </w:r>
      <w:bookmarkEnd w:id="51"/>
    </w:p>
    <w:p w14:paraId="72B689E5" w14:textId="77777777" w:rsidR="00A91B09" w:rsidRDefault="00000000">
      <w:pPr>
        <w:pStyle w:val="1"/>
        <w:numPr>
          <w:ilvl w:val="0"/>
          <w:numId w:val="76"/>
        </w:numPr>
        <w:tabs>
          <w:tab w:val="left" w:pos="3449"/>
        </w:tabs>
        <w:spacing w:after="380"/>
        <w:ind w:left="3040"/>
      </w:pPr>
      <w:r>
        <w:rPr>
          <w:rStyle w:val="a3"/>
          <w:b/>
          <w:bCs/>
        </w:rPr>
        <w:t>Completion</w:t>
      </w:r>
    </w:p>
    <w:p w14:paraId="5FD50C20" w14:textId="77777777" w:rsidR="00A91B09" w:rsidRDefault="00000000">
      <w:pPr>
        <w:pStyle w:val="1"/>
        <w:numPr>
          <w:ilvl w:val="0"/>
          <w:numId w:val="77"/>
        </w:numPr>
        <w:tabs>
          <w:tab w:val="left" w:pos="3762"/>
        </w:tabs>
        <w:ind w:left="3900" w:hanging="580"/>
        <w:jc w:val="both"/>
      </w:pPr>
      <w:r>
        <w:rPr>
          <w:rStyle w:val="a3"/>
          <w:b/>
          <w:bCs/>
        </w:rPr>
        <w:t xml:space="preserve">“Tests on Completion” </w:t>
      </w:r>
      <w:r>
        <w:rPr>
          <w:rStyle w:val="a3"/>
        </w:rPr>
        <w:t xml:space="preserve">or </w:t>
      </w:r>
      <w:r>
        <w:rPr>
          <w:rStyle w:val="a3"/>
          <w:b/>
          <w:bCs/>
        </w:rPr>
        <w:t xml:space="preserve">“Final Acceptance Tests” </w:t>
      </w:r>
      <w:r>
        <w:rPr>
          <w:rStyle w:val="a3"/>
        </w:rPr>
        <w:t>means the tests specified in the Contract, or otherwise agreed by the Engineer and the Contractor, which are to be made by the Contractor before the Works, or any Section or Part thereof, are taken over by the Employer;</w:t>
      </w:r>
    </w:p>
    <w:p w14:paraId="0B3F243C" w14:textId="77777777" w:rsidR="00A91B09" w:rsidRDefault="00000000">
      <w:pPr>
        <w:pStyle w:val="1"/>
        <w:numPr>
          <w:ilvl w:val="0"/>
          <w:numId w:val="77"/>
        </w:numPr>
        <w:tabs>
          <w:tab w:val="left" w:pos="3762"/>
        </w:tabs>
        <w:ind w:left="3900" w:hanging="580"/>
        <w:jc w:val="both"/>
      </w:pPr>
      <w:r>
        <w:rPr>
          <w:rStyle w:val="a3"/>
          <w:b/>
          <w:bCs/>
        </w:rPr>
        <w:t xml:space="preserve">“Performance Tests” </w:t>
      </w:r>
      <w:r>
        <w:rPr>
          <w:rStyle w:val="a3"/>
        </w:rPr>
        <w:t>means the tests specified in the Contract and designated as such, which are to be carried out to verify that the Works fulfill the performance requirements, if any, of the Contract;</w:t>
      </w:r>
    </w:p>
    <w:p w14:paraId="105DC7E6" w14:textId="77777777" w:rsidR="00A91B09" w:rsidRDefault="00000000">
      <w:pPr>
        <w:pStyle w:val="52"/>
        <w:keepNext/>
        <w:keepLines/>
        <w:numPr>
          <w:ilvl w:val="0"/>
          <w:numId w:val="77"/>
        </w:numPr>
        <w:tabs>
          <w:tab w:val="left" w:pos="3762"/>
        </w:tabs>
        <w:ind w:left="3900" w:hanging="580"/>
        <w:jc w:val="both"/>
      </w:pPr>
      <w:bookmarkStart w:id="52" w:name="bookmark1338"/>
      <w:r>
        <w:rPr>
          <w:rStyle w:val="51"/>
          <w:b/>
          <w:bCs/>
        </w:rPr>
        <w:t xml:space="preserve">“Taking Over Certificate” </w:t>
      </w:r>
      <w:r>
        <w:rPr>
          <w:rStyle w:val="51"/>
        </w:rPr>
        <w:t xml:space="preserve">means a certificate issued pursuant to the provision of Clause </w:t>
      </w:r>
      <w:r w:rsidRPr="00D33D7A">
        <w:rPr>
          <w:rStyle w:val="51"/>
          <w:lang w:eastAsia="ru-RU"/>
        </w:rPr>
        <w:t xml:space="preserve">48 </w:t>
      </w:r>
      <w:r>
        <w:rPr>
          <w:rStyle w:val="51"/>
        </w:rPr>
        <w:t>by the Engineer with the consent of the Employer in response to the Contractor’s notice requesting the issue of this certificate and following the inspection and acceptance of the Works, or any Section or Part thereof, as the case may be;</w:t>
      </w:r>
      <w:bookmarkEnd w:id="52"/>
    </w:p>
    <w:p w14:paraId="78CA7B92" w14:textId="77777777" w:rsidR="00A91B09" w:rsidRDefault="00000000">
      <w:pPr>
        <w:pStyle w:val="1"/>
        <w:numPr>
          <w:ilvl w:val="0"/>
          <w:numId w:val="77"/>
        </w:numPr>
        <w:tabs>
          <w:tab w:val="left" w:pos="3762"/>
        </w:tabs>
        <w:ind w:left="3900" w:hanging="580"/>
        <w:jc w:val="both"/>
      </w:pPr>
      <w:r>
        <w:rPr>
          <w:rStyle w:val="a3"/>
          <w:b/>
          <w:bCs/>
        </w:rPr>
        <w:t xml:space="preserve">“Substantial Completion of the Works” </w:t>
      </w:r>
      <w:r>
        <w:rPr>
          <w:rStyle w:val="a3"/>
        </w:rPr>
        <w:t>means the stage at which the Employer, or end user, is able to take beneficial occupancy of the Works;</w:t>
      </w:r>
    </w:p>
    <w:p w14:paraId="0AF39903" w14:textId="77777777" w:rsidR="00A91B09" w:rsidRDefault="00000000">
      <w:pPr>
        <w:pStyle w:val="1"/>
        <w:numPr>
          <w:ilvl w:val="0"/>
          <w:numId w:val="77"/>
        </w:numPr>
        <w:tabs>
          <w:tab w:val="left" w:pos="3762"/>
        </w:tabs>
        <w:spacing w:after="300"/>
        <w:ind w:left="3900" w:hanging="580"/>
        <w:jc w:val="both"/>
      </w:pPr>
      <w:r>
        <w:rPr>
          <w:rStyle w:val="a3"/>
          <w:b/>
          <w:bCs/>
        </w:rPr>
        <w:t xml:space="preserve">“Defects Liability Certificate” </w:t>
      </w:r>
      <w:r>
        <w:rPr>
          <w:rStyle w:val="a3"/>
        </w:rPr>
        <w:t xml:space="preserve">means the certificate issued by the Engineer with the consent of the Employer pursuant to Clauses </w:t>
      </w:r>
      <w:r w:rsidRPr="00D33D7A">
        <w:rPr>
          <w:rStyle w:val="a3"/>
          <w:lang w:eastAsia="ru-RU"/>
        </w:rPr>
        <w:t xml:space="preserve">49 </w:t>
      </w:r>
      <w:r>
        <w:rPr>
          <w:rStyle w:val="a3"/>
        </w:rPr>
        <w:t xml:space="preserve">and </w:t>
      </w:r>
      <w:r w:rsidRPr="00D33D7A">
        <w:rPr>
          <w:rStyle w:val="a3"/>
          <w:lang w:eastAsia="ru-RU"/>
        </w:rPr>
        <w:t>62.1;</w:t>
      </w:r>
    </w:p>
    <w:p w14:paraId="3E41BD11" w14:textId="77777777" w:rsidR="00A91B09" w:rsidRDefault="00000000">
      <w:pPr>
        <w:pStyle w:val="1"/>
        <w:numPr>
          <w:ilvl w:val="0"/>
          <w:numId w:val="76"/>
        </w:numPr>
        <w:tabs>
          <w:tab w:val="left" w:pos="3425"/>
        </w:tabs>
        <w:spacing w:after="380"/>
        <w:ind w:left="3040"/>
      </w:pPr>
      <w:r>
        <w:rPr>
          <w:rStyle w:val="a3"/>
          <w:b/>
          <w:bCs/>
        </w:rPr>
        <w:t>Money</w:t>
      </w:r>
    </w:p>
    <w:p w14:paraId="7AFEF8C2" w14:textId="77777777" w:rsidR="00A91B09" w:rsidRDefault="00000000">
      <w:pPr>
        <w:pStyle w:val="1"/>
        <w:numPr>
          <w:ilvl w:val="0"/>
          <w:numId w:val="78"/>
        </w:numPr>
        <w:tabs>
          <w:tab w:val="left" w:pos="3910"/>
        </w:tabs>
        <w:ind w:left="3320"/>
      </w:pPr>
      <w:r>
        <w:rPr>
          <w:rStyle w:val="a3"/>
          <w:b/>
          <w:bCs/>
        </w:rPr>
        <w:t xml:space="preserve">“Currency” </w:t>
      </w:r>
      <w:r>
        <w:rPr>
          <w:rStyle w:val="a3"/>
        </w:rPr>
        <w:t>means UAE Dirhams;</w:t>
      </w:r>
    </w:p>
    <w:p w14:paraId="229A2489" w14:textId="77777777" w:rsidR="00A91B09" w:rsidRDefault="00000000">
      <w:pPr>
        <w:pStyle w:val="1"/>
        <w:numPr>
          <w:ilvl w:val="0"/>
          <w:numId w:val="78"/>
        </w:numPr>
        <w:tabs>
          <w:tab w:val="left" w:pos="3910"/>
        </w:tabs>
        <w:ind w:left="3900" w:hanging="580"/>
        <w:jc w:val="both"/>
      </w:pPr>
      <w:r>
        <w:rPr>
          <w:rStyle w:val="a3"/>
          <w:b/>
          <w:bCs/>
        </w:rPr>
        <w:t xml:space="preserve">“Foreign Currency” </w:t>
      </w:r>
      <w:r>
        <w:rPr>
          <w:rStyle w:val="a3"/>
        </w:rPr>
        <w:t>means a currency other than the UAE Dirhams;</w:t>
      </w:r>
    </w:p>
    <w:p w14:paraId="0E787191" w14:textId="77777777" w:rsidR="00A91B09" w:rsidRDefault="00000000">
      <w:pPr>
        <w:pStyle w:val="52"/>
        <w:keepNext/>
        <w:keepLines/>
        <w:numPr>
          <w:ilvl w:val="0"/>
          <w:numId w:val="78"/>
        </w:numPr>
        <w:tabs>
          <w:tab w:val="left" w:pos="3910"/>
        </w:tabs>
        <w:ind w:left="3900" w:hanging="580"/>
        <w:jc w:val="both"/>
        <w:sectPr w:rsidR="00A91B09">
          <w:footerReference w:type="even" r:id="rId21"/>
          <w:footerReference w:type="default" r:id="rId22"/>
          <w:pgSz w:w="11900" w:h="16840"/>
          <w:pgMar w:top="1387" w:right="1675" w:bottom="1194" w:left="1536" w:header="959" w:footer="3" w:gutter="0"/>
          <w:pgNumType w:start="15"/>
          <w:cols w:space="720"/>
          <w:noEndnote/>
          <w:docGrid w:linePitch="360"/>
        </w:sectPr>
      </w:pPr>
      <w:bookmarkStart w:id="53" w:name="bookmark1361"/>
      <w:r>
        <w:rPr>
          <w:rStyle w:val="51"/>
          <w:b/>
          <w:bCs/>
        </w:rPr>
        <w:t xml:space="preserve">“Contract Price” </w:t>
      </w:r>
      <w:r>
        <w:rPr>
          <w:rStyle w:val="51"/>
        </w:rPr>
        <w:t>means the sum stated in the Letter of Acceptance as payable to the Contractor for the execution and completion of the Works and remedying any defects therein in</w:t>
      </w:r>
      <w:bookmarkEnd w:id="53"/>
    </w:p>
    <w:p w14:paraId="3DA97A54" w14:textId="77777777" w:rsidR="00A91B09" w:rsidRDefault="00000000">
      <w:pPr>
        <w:pStyle w:val="1"/>
        <w:ind w:left="3880"/>
        <w:jc w:val="both"/>
      </w:pPr>
      <w:r>
        <w:rPr>
          <w:rStyle w:val="a3"/>
        </w:rPr>
        <w:lastRenderedPageBreak/>
        <w:t>accordance w th the prov s ons of the Contract. If the Contract Pr ce s adjusted accord ng to the provisions of the Contract, then the “Initial Contract Price” refers to the sum stated in the Letter of Acceptance to d st ngu sh t from the current “Contract Price”.</w:t>
      </w:r>
    </w:p>
    <w:p w14:paraId="29C6BA44" w14:textId="77777777" w:rsidR="00A91B09" w:rsidRDefault="00000000">
      <w:pPr>
        <w:pStyle w:val="1"/>
        <w:numPr>
          <w:ilvl w:val="0"/>
          <w:numId w:val="79"/>
        </w:numPr>
        <w:tabs>
          <w:tab w:val="left" w:pos="3824"/>
        </w:tabs>
        <w:ind w:left="3880" w:hanging="560"/>
        <w:jc w:val="both"/>
      </w:pPr>
      <w:r>
        <w:rPr>
          <w:rStyle w:val="a3"/>
          <w:b/>
          <w:bCs/>
        </w:rPr>
        <w:t xml:space="preserve">“Effective Contract Price” </w:t>
      </w:r>
      <w:r>
        <w:rPr>
          <w:rStyle w:val="a3"/>
        </w:rPr>
        <w:t xml:space="preserve">means the Contract Pr ce reduced by the Prov s onal Sums, as def ned n Clause </w:t>
      </w:r>
      <w:r w:rsidRPr="00D33D7A">
        <w:rPr>
          <w:rStyle w:val="a3"/>
          <w:lang w:eastAsia="ru-RU"/>
        </w:rPr>
        <w:t xml:space="preserve">58. </w:t>
      </w:r>
      <w:r>
        <w:rPr>
          <w:rStyle w:val="a3"/>
        </w:rPr>
        <w:t xml:space="preserve">The In t al Effect ve Contract Pr ce s def ned n Clause </w:t>
      </w:r>
      <w:r w:rsidRPr="00D33D7A">
        <w:rPr>
          <w:rStyle w:val="a3"/>
          <w:lang w:eastAsia="ru-RU"/>
        </w:rPr>
        <w:t>52.3;</w:t>
      </w:r>
    </w:p>
    <w:p w14:paraId="47E47CB3" w14:textId="77777777" w:rsidR="00A91B09" w:rsidRDefault="00000000">
      <w:pPr>
        <w:pStyle w:val="1"/>
        <w:numPr>
          <w:ilvl w:val="0"/>
          <w:numId w:val="79"/>
        </w:numPr>
        <w:tabs>
          <w:tab w:val="left" w:pos="3824"/>
        </w:tabs>
        <w:spacing w:after="120"/>
        <w:ind w:left="3880" w:hanging="560"/>
        <w:jc w:val="both"/>
      </w:pPr>
      <w:r>
        <w:rPr>
          <w:rStyle w:val="a3"/>
          <w:b/>
          <w:bCs/>
        </w:rPr>
        <w:t xml:space="preserve">“Contract Value” </w:t>
      </w:r>
      <w:r>
        <w:rPr>
          <w:rStyle w:val="a3"/>
        </w:rPr>
        <w:t>means the Contract Pr ce, subject to such add t ons thereto, or deduct ons therefrom as may be made under the prov s ons of the Contract;</w:t>
      </w:r>
    </w:p>
    <w:p w14:paraId="2390A922" w14:textId="77777777" w:rsidR="00A91B09" w:rsidRDefault="00000000">
      <w:pPr>
        <w:pStyle w:val="1"/>
        <w:spacing w:after="120"/>
        <w:ind w:left="3980" w:hanging="660"/>
        <w:jc w:val="both"/>
      </w:pPr>
      <w:r>
        <w:rPr>
          <w:rStyle w:val="a3"/>
        </w:rPr>
        <w:t xml:space="preserve">(v </w:t>
      </w:r>
      <w:r w:rsidRPr="00D33D7A">
        <w:rPr>
          <w:rStyle w:val="a3"/>
          <w:lang w:eastAsia="ru-RU"/>
        </w:rPr>
        <w:t xml:space="preserve">) </w:t>
      </w:r>
      <w:r>
        <w:rPr>
          <w:rStyle w:val="a3"/>
          <w:b/>
          <w:bCs/>
        </w:rPr>
        <w:t xml:space="preserve">“Cost” </w:t>
      </w:r>
      <w:r>
        <w:rPr>
          <w:rStyle w:val="a3"/>
        </w:rPr>
        <w:t>means all the expend ture properly ncurred or to be ncurred, whether on or off the</w:t>
      </w:r>
    </w:p>
    <w:p w14:paraId="7FB5497A" w14:textId="77777777" w:rsidR="00A91B09" w:rsidRDefault="00000000">
      <w:pPr>
        <w:pStyle w:val="60"/>
        <w:keepNext/>
        <w:keepLines/>
        <w:ind w:firstLine="100"/>
        <w:jc w:val="both"/>
      </w:pPr>
      <w:bookmarkStart w:id="54" w:name="bookmark1379"/>
      <w:r>
        <w:rPr>
          <w:rStyle w:val="6"/>
        </w:rPr>
        <w:t>S te, nclud ng overhead and other charges and expenses properly allocable thereto, but does not nclude any allowance for prof t, unless an except on to th s rule s spec f cally stated to th s effect;</w:t>
      </w:r>
      <w:bookmarkEnd w:id="54"/>
    </w:p>
    <w:p w14:paraId="68D0BC23" w14:textId="77777777" w:rsidR="00A91B09" w:rsidRDefault="00000000">
      <w:pPr>
        <w:pStyle w:val="60"/>
        <w:keepNext/>
        <w:keepLines/>
        <w:spacing w:after="120"/>
        <w:jc w:val="both"/>
      </w:pPr>
      <w:bookmarkStart w:id="55" w:name="bookmark1381"/>
      <w:r>
        <w:rPr>
          <w:rStyle w:val="6"/>
        </w:rPr>
        <w:t xml:space="preserve">(v </w:t>
      </w:r>
      <w:r w:rsidRPr="00D33D7A">
        <w:rPr>
          <w:rStyle w:val="6"/>
          <w:lang w:eastAsia="ru-RU"/>
        </w:rPr>
        <w:t xml:space="preserve">) </w:t>
      </w:r>
      <w:r>
        <w:rPr>
          <w:rStyle w:val="6"/>
          <w:b/>
          <w:bCs/>
        </w:rPr>
        <w:t xml:space="preserve">“Retention Money” </w:t>
      </w:r>
      <w:r>
        <w:rPr>
          <w:rStyle w:val="6"/>
        </w:rPr>
        <w:t xml:space="preserve">means the aggregate of all mon es reta ned by the Employer pursuant to Clause </w:t>
      </w:r>
      <w:r w:rsidRPr="00D33D7A">
        <w:rPr>
          <w:rStyle w:val="6"/>
          <w:lang w:eastAsia="ru-RU"/>
        </w:rPr>
        <w:t>60.5;</w:t>
      </w:r>
      <w:bookmarkEnd w:id="55"/>
    </w:p>
    <w:p w14:paraId="2ACE7D6F" w14:textId="77777777" w:rsidR="00A91B09" w:rsidRDefault="00000000">
      <w:pPr>
        <w:pStyle w:val="60"/>
        <w:keepNext/>
        <w:keepLines/>
        <w:jc w:val="both"/>
      </w:pPr>
      <w:bookmarkStart w:id="56" w:name="bookmark1384"/>
      <w:r>
        <w:rPr>
          <w:rStyle w:val="6"/>
        </w:rPr>
        <w:t xml:space="preserve">(v </w:t>
      </w:r>
      <w:r w:rsidRPr="00D33D7A">
        <w:rPr>
          <w:rStyle w:val="6"/>
          <w:lang w:eastAsia="ru-RU"/>
        </w:rPr>
        <w:t xml:space="preserve">) </w:t>
      </w:r>
      <w:r>
        <w:rPr>
          <w:rStyle w:val="6"/>
          <w:b/>
          <w:bCs/>
        </w:rPr>
        <w:t xml:space="preserve">“Interim Payment Certificate” </w:t>
      </w:r>
      <w:r>
        <w:rPr>
          <w:rStyle w:val="6"/>
        </w:rPr>
        <w:t xml:space="preserve">means any monthly statement of sums payable to the Contractor processed, adjusted and cert f ed pursuant to the prov s ons of Clauses </w:t>
      </w:r>
      <w:r w:rsidRPr="00D33D7A">
        <w:rPr>
          <w:rStyle w:val="6"/>
          <w:lang w:eastAsia="ru-RU"/>
        </w:rPr>
        <w:t xml:space="preserve">60.1 </w:t>
      </w:r>
      <w:r>
        <w:rPr>
          <w:rStyle w:val="6"/>
        </w:rPr>
        <w:t xml:space="preserve">and </w:t>
      </w:r>
      <w:r w:rsidRPr="00D33D7A">
        <w:rPr>
          <w:rStyle w:val="6"/>
          <w:lang w:eastAsia="ru-RU"/>
        </w:rPr>
        <w:t xml:space="preserve">60.2, </w:t>
      </w:r>
      <w:r>
        <w:rPr>
          <w:rStyle w:val="6"/>
        </w:rPr>
        <w:t>other than the F nal Payment Cert f cate;</w:t>
      </w:r>
      <w:bookmarkEnd w:id="56"/>
    </w:p>
    <w:p w14:paraId="4EAEC252" w14:textId="77777777" w:rsidR="00A91B09" w:rsidRDefault="00000000">
      <w:pPr>
        <w:pStyle w:val="1"/>
        <w:numPr>
          <w:ilvl w:val="0"/>
          <w:numId w:val="80"/>
        </w:numPr>
        <w:tabs>
          <w:tab w:val="left" w:pos="3824"/>
        </w:tabs>
        <w:spacing w:after="400"/>
        <w:ind w:left="3880" w:hanging="560"/>
        <w:jc w:val="both"/>
      </w:pPr>
      <w:r>
        <w:rPr>
          <w:rStyle w:val="a3"/>
          <w:b/>
          <w:bCs/>
        </w:rPr>
        <w:t xml:space="preserve">“Final Payment Certificate” </w:t>
      </w:r>
      <w:r>
        <w:rPr>
          <w:rStyle w:val="a3"/>
        </w:rPr>
        <w:t xml:space="preserve">means the f nal statement of sums payable to the Contractor processed, adjusted and cert f ed pursuant to the prov s ons of Clause </w:t>
      </w:r>
      <w:r w:rsidRPr="00D33D7A">
        <w:rPr>
          <w:rStyle w:val="a3"/>
          <w:lang w:eastAsia="ru-RU"/>
        </w:rPr>
        <w:t>60.13;</w:t>
      </w:r>
    </w:p>
    <w:p w14:paraId="2161AA12" w14:textId="77777777" w:rsidR="00A91B09" w:rsidRDefault="00000000">
      <w:pPr>
        <w:pStyle w:val="1"/>
        <w:jc w:val="center"/>
      </w:pPr>
      <w:r>
        <w:rPr>
          <w:rStyle w:val="a3"/>
          <w:b/>
          <w:bCs/>
        </w:rPr>
        <w:t>(f) Others</w:t>
      </w:r>
    </w:p>
    <w:p w14:paraId="3AC625B1" w14:textId="77777777" w:rsidR="00A91B09" w:rsidRDefault="00000000">
      <w:pPr>
        <w:pStyle w:val="1"/>
        <w:tabs>
          <w:tab w:val="left" w:pos="4074"/>
        </w:tabs>
        <w:spacing w:after="0"/>
        <w:ind w:left="3320"/>
        <w:jc w:val="both"/>
      </w:pPr>
      <w:r w:rsidRPr="00D33D7A">
        <w:rPr>
          <w:rStyle w:val="a3"/>
          <w:lang w:eastAsia="ru-RU"/>
        </w:rPr>
        <w:t>( )</w:t>
      </w:r>
      <w:r w:rsidRPr="00D33D7A">
        <w:rPr>
          <w:rStyle w:val="a3"/>
          <w:lang w:eastAsia="ru-RU"/>
        </w:rPr>
        <w:tab/>
      </w:r>
      <w:r>
        <w:rPr>
          <w:rStyle w:val="a3"/>
          <w:b/>
          <w:bCs/>
        </w:rPr>
        <w:t xml:space="preserve">“Applicable Law” </w:t>
      </w:r>
      <w:r>
        <w:rPr>
          <w:rStyle w:val="a3"/>
        </w:rPr>
        <w:t>means the laws and any</w:t>
      </w:r>
    </w:p>
    <w:p w14:paraId="5EA0D722" w14:textId="77777777" w:rsidR="00A91B09" w:rsidRDefault="00000000">
      <w:pPr>
        <w:pStyle w:val="1"/>
        <w:ind w:left="3880"/>
        <w:jc w:val="both"/>
      </w:pPr>
      <w:r>
        <w:rPr>
          <w:rStyle w:val="a3"/>
        </w:rPr>
        <w:t xml:space="preserve">other nstrument hav ng the force of law n the UAE and n Duba </w:t>
      </w:r>
      <w:r w:rsidRPr="00D33D7A">
        <w:rPr>
          <w:rStyle w:val="a3"/>
          <w:lang w:eastAsia="ru-RU"/>
        </w:rPr>
        <w:t xml:space="preserve">, </w:t>
      </w:r>
      <w:r>
        <w:rPr>
          <w:rStyle w:val="a3"/>
        </w:rPr>
        <w:t>n th s order of pr or ty, as they may be ssued from t me to t me and n force dur ng the Effect ve Per od of the Contract;</w:t>
      </w:r>
    </w:p>
    <w:p w14:paraId="5B6A1967" w14:textId="77777777" w:rsidR="00A91B09" w:rsidRDefault="00000000">
      <w:pPr>
        <w:pStyle w:val="1"/>
        <w:ind w:left="3880" w:hanging="560"/>
        <w:jc w:val="both"/>
      </w:pPr>
      <w:r w:rsidRPr="00D33D7A">
        <w:rPr>
          <w:rStyle w:val="a3"/>
          <w:lang w:eastAsia="ru-RU"/>
        </w:rPr>
        <w:t xml:space="preserve">( ) </w:t>
      </w:r>
      <w:r>
        <w:rPr>
          <w:rStyle w:val="a3"/>
          <w:b/>
          <w:bCs/>
        </w:rPr>
        <w:t>“Works”</w:t>
      </w:r>
      <w:r>
        <w:rPr>
          <w:rStyle w:val="a3"/>
        </w:rPr>
        <w:t>, when wr tten w th a cap tal W, means all the works def ned n the Contract to be</w:t>
      </w:r>
    </w:p>
    <w:p w14:paraId="105D6D65" w14:textId="77777777" w:rsidR="00A91B09" w:rsidRDefault="00000000">
      <w:pPr>
        <w:pStyle w:val="52"/>
        <w:keepNext/>
        <w:keepLines/>
        <w:ind w:firstLine="20"/>
        <w:jc w:val="both"/>
      </w:pPr>
      <w:bookmarkStart w:id="57" w:name="bookmark1405"/>
      <w:r>
        <w:rPr>
          <w:rStyle w:val="51"/>
        </w:rPr>
        <w:lastRenderedPageBreak/>
        <w:t>executed, carried out, prepared, excavated, filled, demolished, removed, constructed, assembled, installed, maintained, repaired and turned over to the Employer, as the case may be. It includes the Materials, Plant, Equipment and Services for the Works, which may consist of the Permanent and Temporary Works, or either of them as appropriate;</w:t>
      </w:r>
      <w:bookmarkEnd w:id="57"/>
    </w:p>
    <w:p w14:paraId="6B3A8186" w14:textId="77777777" w:rsidR="00A91B09" w:rsidRDefault="00000000">
      <w:pPr>
        <w:pStyle w:val="1"/>
        <w:numPr>
          <w:ilvl w:val="0"/>
          <w:numId w:val="81"/>
        </w:numPr>
        <w:tabs>
          <w:tab w:val="left" w:pos="3987"/>
        </w:tabs>
        <w:ind w:left="3880" w:hanging="560"/>
        <w:jc w:val="both"/>
      </w:pPr>
      <w:r>
        <w:rPr>
          <w:rStyle w:val="a3"/>
          <w:b/>
          <w:bCs/>
        </w:rPr>
        <w:t xml:space="preserve">“Temporary Works” </w:t>
      </w:r>
      <w:r>
        <w:rPr>
          <w:rStyle w:val="a3"/>
        </w:rPr>
        <w:t>means all temporary works of any kind, other than the Contractor’s Equipment, designed, constructed, installed and removed by the Contractor that are needed in or about the execution and completion of the Works and the remedying of any defects therein;</w:t>
      </w:r>
    </w:p>
    <w:p w14:paraId="3E87D69C" w14:textId="77777777" w:rsidR="00A91B09" w:rsidRDefault="00000000">
      <w:pPr>
        <w:pStyle w:val="60"/>
        <w:keepNext/>
        <w:keepLines/>
        <w:numPr>
          <w:ilvl w:val="0"/>
          <w:numId w:val="81"/>
        </w:numPr>
        <w:tabs>
          <w:tab w:val="left" w:pos="3987"/>
        </w:tabs>
        <w:jc w:val="both"/>
      </w:pPr>
      <w:bookmarkStart w:id="58" w:name="bookmark1411"/>
      <w:r>
        <w:rPr>
          <w:rStyle w:val="6"/>
          <w:b/>
          <w:bCs/>
        </w:rPr>
        <w:t xml:space="preserve">“Permanent Works” </w:t>
      </w:r>
      <w:r>
        <w:rPr>
          <w:rStyle w:val="6"/>
        </w:rPr>
        <w:t>means permanent works to be executed, including the Plant and Equipment, other than the Contractor’s Equipment, in accordance with the Contract;</w:t>
      </w:r>
      <w:bookmarkEnd w:id="58"/>
    </w:p>
    <w:p w14:paraId="7C40EBEB" w14:textId="77777777" w:rsidR="00A91B09" w:rsidRDefault="00000000">
      <w:pPr>
        <w:pStyle w:val="60"/>
        <w:keepNext/>
        <w:keepLines/>
        <w:numPr>
          <w:ilvl w:val="0"/>
          <w:numId w:val="81"/>
        </w:numPr>
        <w:tabs>
          <w:tab w:val="left" w:pos="3987"/>
        </w:tabs>
        <w:jc w:val="both"/>
      </w:pPr>
      <w:bookmarkStart w:id="59" w:name="bookmark1413"/>
      <w:r>
        <w:rPr>
          <w:rStyle w:val="6"/>
          <w:b/>
          <w:bCs/>
        </w:rPr>
        <w:t xml:space="preserve">“Defect” </w:t>
      </w:r>
      <w:r>
        <w:rPr>
          <w:rStyle w:val="6"/>
        </w:rPr>
        <w:t>means any part of the Works, which was not completed in accordance with the provisions of the Contract, or the Engineer’s instructions;</w:t>
      </w:r>
      <w:bookmarkEnd w:id="59"/>
    </w:p>
    <w:p w14:paraId="61A7A0FD" w14:textId="77777777" w:rsidR="00A91B09" w:rsidRDefault="00000000">
      <w:pPr>
        <w:pStyle w:val="1"/>
        <w:numPr>
          <w:ilvl w:val="0"/>
          <w:numId w:val="81"/>
        </w:numPr>
        <w:tabs>
          <w:tab w:val="left" w:pos="3987"/>
        </w:tabs>
        <w:ind w:left="3880" w:hanging="560"/>
        <w:jc w:val="both"/>
      </w:pPr>
      <w:r>
        <w:rPr>
          <w:rStyle w:val="a3"/>
          <w:b/>
          <w:bCs/>
        </w:rPr>
        <w:t xml:space="preserve">“Daywork” </w:t>
      </w:r>
      <w:r>
        <w:rPr>
          <w:rStyle w:val="a3"/>
        </w:rPr>
        <w:t>means varied work inputs subject to payment on a time basis for the Contractor’s Personnel and Equipment, in addition to payments for associated Materials, Plant and Equipment;</w:t>
      </w:r>
    </w:p>
    <w:p w14:paraId="76D7E53F" w14:textId="77777777" w:rsidR="00A91B09" w:rsidRDefault="00000000">
      <w:pPr>
        <w:pStyle w:val="1"/>
        <w:numPr>
          <w:ilvl w:val="0"/>
          <w:numId w:val="81"/>
        </w:numPr>
        <w:tabs>
          <w:tab w:val="left" w:pos="3987"/>
        </w:tabs>
        <w:spacing w:after="400"/>
        <w:ind w:left="3880" w:hanging="560"/>
        <w:jc w:val="both"/>
      </w:pPr>
      <w:r>
        <w:rPr>
          <w:rStyle w:val="a3"/>
          <w:b/>
          <w:bCs/>
        </w:rPr>
        <w:t xml:space="preserve">“Plant” </w:t>
      </w:r>
      <w:r>
        <w:rPr>
          <w:rStyle w:val="a3"/>
        </w:rPr>
        <w:t>means machinery, apparatus and the like, intended to form, or forming integral part of the Permanent Works, which shall have a mechanical, electrical, chemical, or biological function;</w:t>
      </w:r>
    </w:p>
    <w:p w14:paraId="53828BD6" w14:textId="77777777" w:rsidR="00A91B09" w:rsidRDefault="00000000">
      <w:pPr>
        <w:pStyle w:val="60"/>
        <w:keepNext/>
        <w:keepLines/>
        <w:numPr>
          <w:ilvl w:val="0"/>
          <w:numId w:val="81"/>
        </w:numPr>
        <w:tabs>
          <w:tab w:val="left" w:pos="3987"/>
        </w:tabs>
        <w:spacing w:after="120"/>
        <w:jc w:val="both"/>
      </w:pPr>
      <w:bookmarkStart w:id="60" w:name="bookmark1421"/>
      <w:r>
        <w:rPr>
          <w:rStyle w:val="6"/>
          <w:b/>
          <w:bCs/>
        </w:rPr>
        <w:t xml:space="preserve">“Materials” </w:t>
      </w:r>
      <w:r>
        <w:rPr>
          <w:rStyle w:val="6"/>
        </w:rPr>
        <w:t>means products, supplies and natural, processed, or manufactured things of all kinds, other than Plant or Equipment, including consumables used by the Contractor for incorporation in the Works;</w:t>
      </w:r>
      <w:bookmarkEnd w:id="60"/>
    </w:p>
    <w:p w14:paraId="523B6496" w14:textId="77777777" w:rsidR="00A91B09" w:rsidRDefault="00000000">
      <w:pPr>
        <w:pStyle w:val="60"/>
        <w:keepNext/>
        <w:keepLines/>
        <w:numPr>
          <w:ilvl w:val="0"/>
          <w:numId w:val="81"/>
        </w:numPr>
        <w:tabs>
          <w:tab w:val="left" w:pos="3987"/>
        </w:tabs>
        <w:jc w:val="both"/>
        <w:sectPr w:rsidR="00A91B09">
          <w:footerReference w:type="even" r:id="rId23"/>
          <w:footerReference w:type="default" r:id="rId24"/>
          <w:footerReference w:type="first" r:id="rId25"/>
          <w:pgSz w:w="11900" w:h="16840"/>
          <w:pgMar w:top="1387" w:right="1675" w:bottom="1194" w:left="1536" w:header="0" w:footer="3" w:gutter="0"/>
          <w:pgNumType w:start="17"/>
          <w:cols w:space="720"/>
          <w:noEndnote/>
          <w:titlePg/>
          <w:docGrid w:linePitch="360"/>
        </w:sectPr>
      </w:pPr>
      <w:bookmarkStart w:id="61" w:name="bookmark1423"/>
      <w:r>
        <w:rPr>
          <w:rStyle w:val="6"/>
          <w:b/>
          <w:bCs/>
        </w:rPr>
        <w:t xml:space="preserve">“Equipment” </w:t>
      </w:r>
      <w:r>
        <w:rPr>
          <w:rStyle w:val="6"/>
        </w:rPr>
        <w:t>means the appliances, furniture, and things of whatsoever nature, intended to form or forming integral part of the Permanent Works, but it does not include the Contractor’s Equipment;</w:t>
      </w:r>
      <w:bookmarkEnd w:id="61"/>
    </w:p>
    <w:p w14:paraId="4B8EB225" w14:textId="77777777" w:rsidR="00A91B09" w:rsidRDefault="00000000">
      <w:pPr>
        <w:pStyle w:val="1"/>
        <w:numPr>
          <w:ilvl w:val="0"/>
          <w:numId w:val="81"/>
        </w:numPr>
        <w:tabs>
          <w:tab w:val="left" w:pos="4019"/>
        </w:tabs>
        <w:spacing w:after="0"/>
        <w:ind w:left="3320"/>
        <w:jc w:val="both"/>
      </w:pPr>
      <w:r>
        <w:rPr>
          <w:rStyle w:val="a3"/>
          <w:b/>
          <w:bCs/>
        </w:rPr>
        <w:lastRenderedPageBreak/>
        <w:t xml:space="preserve">“Contractor’s Equipment” </w:t>
      </w:r>
      <w:r>
        <w:rPr>
          <w:rStyle w:val="a3"/>
        </w:rPr>
        <w:t>means all</w:t>
      </w:r>
    </w:p>
    <w:p w14:paraId="3C55259C" w14:textId="77777777" w:rsidR="00A91B09" w:rsidRDefault="00000000">
      <w:pPr>
        <w:pStyle w:val="1"/>
        <w:spacing w:after="400"/>
        <w:ind w:left="3900" w:firstLine="20"/>
        <w:jc w:val="both"/>
      </w:pPr>
      <w:r>
        <w:rPr>
          <w:rStyle w:val="a3"/>
        </w:rPr>
        <w:t>production equipment, appliances, vehicles, tools and things of whatsoever nature required for the execution and completion of the Works and the remedying of any defects therein, but does not include Temporary Works and Materials, Plant and Equipment or other things intended to form, or forming part of the Permanent Works;</w:t>
      </w:r>
    </w:p>
    <w:p w14:paraId="2990A84A" w14:textId="77777777" w:rsidR="00A91B09" w:rsidRDefault="00000000">
      <w:pPr>
        <w:pStyle w:val="1"/>
        <w:numPr>
          <w:ilvl w:val="0"/>
          <w:numId w:val="81"/>
        </w:numPr>
        <w:tabs>
          <w:tab w:val="left" w:pos="4019"/>
        </w:tabs>
        <w:spacing w:after="540"/>
        <w:ind w:left="3900" w:hanging="560"/>
        <w:jc w:val="both"/>
      </w:pPr>
      <w:r>
        <w:rPr>
          <w:rStyle w:val="a3"/>
          <w:b/>
          <w:bCs/>
        </w:rPr>
        <w:t xml:space="preserve">“Section” </w:t>
      </w:r>
      <w:r>
        <w:rPr>
          <w:rStyle w:val="a3"/>
        </w:rPr>
        <w:t>means a subdivision of the Works specifically identified in the Contract as a Section;</w:t>
      </w:r>
    </w:p>
    <w:p w14:paraId="2D94F7D3" w14:textId="77777777" w:rsidR="00A91B09" w:rsidRDefault="00000000">
      <w:pPr>
        <w:pStyle w:val="60"/>
        <w:keepNext/>
        <w:keepLines/>
        <w:numPr>
          <w:ilvl w:val="0"/>
          <w:numId w:val="81"/>
        </w:numPr>
        <w:tabs>
          <w:tab w:val="left" w:pos="4019"/>
        </w:tabs>
        <w:ind w:left="3900"/>
        <w:jc w:val="both"/>
      </w:pPr>
      <w:bookmarkStart w:id="62" w:name="bookmark1434"/>
      <w:r>
        <w:rPr>
          <w:rStyle w:val="6"/>
          <w:b/>
          <w:bCs/>
        </w:rPr>
        <w:t xml:space="preserve">“Part” </w:t>
      </w:r>
      <w:r>
        <w:rPr>
          <w:rStyle w:val="6"/>
        </w:rPr>
        <w:t>means a portion of the Works or a section of the Works not specifically identified in the Contract as such;</w:t>
      </w:r>
      <w:bookmarkEnd w:id="62"/>
    </w:p>
    <w:p w14:paraId="46F4246E" w14:textId="77777777" w:rsidR="00A91B09" w:rsidRDefault="00000000">
      <w:pPr>
        <w:pStyle w:val="60"/>
        <w:keepNext/>
        <w:keepLines/>
        <w:numPr>
          <w:ilvl w:val="0"/>
          <w:numId w:val="81"/>
        </w:numPr>
        <w:tabs>
          <w:tab w:val="left" w:pos="4019"/>
        </w:tabs>
        <w:ind w:left="3900"/>
        <w:jc w:val="both"/>
      </w:pPr>
      <w:bookmarkStart w:id="63" w:name="bookmark1436"/>
      <w:r>
        <w:rPr>
          <w:rStyle w:val="6"/>
          <w:b/>
          <w:bCs/>
        </w:rPr>
        <w:t xml:space="preserve">“Services” </w:t>
      </w:r>
      <w:r>
        <w:rPr>
          <w:rStyle w:val="6"/>
        </w:rPr>
        <w:t>means either an intellectual activity, such as design and manual preparation, or physical work, such as the maintenance of the Works, as identified and specified in the Contract;</w:t>
      </w:r>
      <w:bookmarkEnd w:id="63"/>
    </w:p>
    <w:p w14:paraId="1F267471" w14:textId="77777777" w:rsidR="00A91B09" w:rsidRDefault="00000000">
      <w:pPr>
        <w:pStyle w:val="60"/>
        <w:keepNext/>
        <w:keepLines/>
        <w:numPr>
          <w:ilvl w:val="0"/>
          <w:numId w:val="81"/>
        </w:numPr>
        <w:tabs>
          <w:tab w:val="left" w:pos="4019"/>
        </w:tabs>
        <w:ind w:left="3900"/>
        <w:jc w:val="both"/>
      </w:pPr>
      <w:bookmarkStart w:id="64" w:name="bookmark1438"/>
      <w:r>
        <w:rPr>
          <w:rStyle w:val="6"/>
          <w:b/>
          <w:bCs/>
        </w:rPr>
        <w:t xml:space="preserve">“Site” </w:t>
      </w:r>
      <w:r>
        <w:rPr>
          <w:rStyle w:val="6"/>
        </w:rPr>
        <w:t>means the places provided by the Employer to the Contractor where the Works are to be executed, and to which Materials, Plant and Equipment are to be delivered, or any other places as may be specifically designated in the Contract as forming part of the Site;</w:t>
      </w:r>
      <w:bookmarkEnd w:id="64"/>
    </w:p>
    <w:p w14:paraId="214DDCC8" w14:textId="77777777" w:rsidR="00A91B09" w:rsidRDefault="00000000">
      <w:pPr>
        <w:pStyle w:val="60"/>
        <w:keepNext/>
        <w:keepLines/>
        <w:numPr>
          <w:ilvl w:val="0"/>
          <w:numId w:val="81"/>
        </w:numPr>
        <w:tabs>
          <w:tab w:val="left" w:pos="4019"/>
        </w:tabs>
        <w:spacing w:after="400"/>
        <w:ind w:left="3900"/>
        <w:jc w:val="both"/>
      </w:pPr>
      <w:bookmarkStart w:id="65" w:name="bookmark1440"/>
      <w:r>
        <w:rPr>
          <w:rStyle w:val="6"/>
          <w:b/>
          <w:bCs/>
        </w:rPr>
        <w:t xml:space="preserve">“Dubai Municipality Datum” </w:t>
      </w:r>
      <w:r>
        <w:rPr>
          <w:rStyle w:val="6"/>
        </w:rPr>
        <w:t>means the Lowest Astronomical Tide at Port Rashid;</w:t>
      </w:r>
      <w:bookmarkEnd w:id="65"/>
    </w:p>
    <w:p w14:paraId="431BB44E" w14:textId="77777777" w:rsidR="00A91B09" w:rsidRDefault="00000000">
      <w:pPr>
        <w:pStyle w:val="60"/>
        <w:keepNext/>
        <w:keepLines/>
        <w:numPr>
          <w:ilvl w:val="0"/>
          <w:numId w:val="81"/>
        </w:numPr>
        <w:tabs>
          <w:tab w:val="left" w:pos="4019"/>
        </w:tabs>
        <w:spacing w:after="280"/>
        <w:ind w:left="3900"/>
        <w:jc w:val="both"/>
      </w:pPr>
      <w:bookmarkStart w:id="66" w:name="bookmark1442"/>
      <w:r>
        <w:rPr>
          <w:rStyle w:val="6"/>
          <w:b/>
          <w:bCs/>
        </w:rPr>
        <w:t xml:space="preserve">“Writing” </w:t>
      </w:r>
      <w:r>
        <w:rPr>
          <w:rStyle w:val="6"/>
        </w:rPr>
        <w:t>means a type-written or printed communication including letters, notices, and type-written fax transmissions. It may also include cable, telex, if stated explicitly in one of the Contract Documents with specific addresses;</w:t>
      </w:r>
      <w:bookmarkEnd w:id="66"/>
    </w:p>
    <w:p w14:paraId="18E0F166" w14:textId="77777777" w:rsidR="00A91B09" w:rsidRDefault="00000000">
      <w:pPr>
        <w:pStyle w:val="60"/>
        <w:keepNext/>
        <w:keepLines/>
        <w:numPr>
          <w:ilvl w:val="0"/>
          <w:numId w:val="81"/>
        </w:numPr>
        <w:tabs>
          <w:tab w:val="left" w:pos="4019"/>
        </w:tabs>
        <w:spacing w:after="540"/>
        <w:ind w:left="3900"/>
        <w:jc w:val="both"/>
      </w:pPr>
      <w:bookmarkStart w:id="67" w:name="bookmark1444"/>
      <w:r>
        <w:rPr>
          <w:rStyle w:val="6"/>
          <w:b/>
          <w:bCs/>
        </w:rPr>
        <w:t xml:space="preserve">“Variation” </w:t>
      </w:r>
      <w:r>
        <w:rPr>
          <w:rStyle w:val="6"/>
        </w:rPr>
        <w:t xml:space="preserve">is an instruction given by the Engineer to the Contractor with the consent of the Employer to change the scope and/or volume of works pursuant to Clause </w:t>
      </w:r>
      <w:r w:rsidRPr="00D33D7A">
        <w:rPr>
          <w:rStyle w:val="6"/>
          <w:lang w:eastAsia="ru-RU"/>
        </w:rPr>
        <w:t xml:space="preserve">51 </w:t>
      </w:r>
      <w:r>
        <w:rPr>
          <w:rStyle w:val="6"/>
        </w:rPr>
        <w:t>of these Conditions;</w:t>
      </w:r>
      <w:bookmarkEnd w:id="67"/>
    </w:p>
    <w:p w14:paraId="0899A076" w14:textId="77777777" w:rsidR="00A91B09" w:rsidRDefault="00000000">
      <w:pPr>
        <w:pStyle w:val="60"/>
        <w:keepNext/>
        <w:keepLines/>
        <w:numPr>
          <w:ilvl w:val="0"/>
          <w:numId w:val="81"/>
        </w:numPr>
        <w:tabs>
          <w:tab w:val="left" w:pos="4019"/>
        </w:tabs>
        <w:spacing w:after="340"/>
        <w:ind w:left="3320" w:firstLine="0"/>
      </w:pPr>
      <w:bookmarkStart w:id="68" w:name="bookmark1446"/>
      <w:r>
        <w:rPr>
          <w:rStyle w:val="6"/>
          <w:b/>
          <w:bCs/>
        </w:rPr>
        <w:t>“After Due Consultation by the Engineer</w:t>
      </w:r>
      <w:bookmarkEnd w:id="68"/>
    </w:p>
    <w:p w14:paraId="08AD9082" w14:textId="77777777" w:rsidR="00A91B09" w:rsidRDefault="00000000">
      <w:pPr>
        <w:pStyle w:val="1"/>
        <w:spacing w:after="260"/>
        <w:ind w:left="3860" w:firstLine="40"/>
        <w:jc w:val="both"/>
      </w:pPr>
      <w:r>
        <w:rPr>
          <w:rStyle w:val="a3"/>
          <w:b/>
          <w:bCs/>
        </w:rPr>
        <w:t xml:space="preserve">with the Employer and the Contractor” </w:t>
      </w:r>
      <w:r>
        <w:rPr>
          <w:rStyle w:val="a3"/>
        </w:rPr>
        <w:t xml:space="preserve">means that the Engineer shall consult with the Employer and the Contractor to such extent as is appropriate in the circumstances, except as stated hereunder. </w:t>
      </w:r>
      <w:r>
        <w:rPr>
          <w:rStyle w:val="a3"/>
        </w:rPr>
        <w:lastRenderedPageBreak/>
        <w:t>The term “due consultation” shall not be construed in any instance as to mean no consultation with the Employer and the Contractor, unless:</w:t>
      </w:r>
    </w:p>
    <w:p w14:paraId="058D8334" w14:textId="77777777" w:rsidR="00A91B09" w:rsidRDefault="00000000">
      <w:pPr>
        <w:pStyle w:val="1"/>
        <w:numPr>
          <w:ilvl w:val="0"/>
          <w:numId w:val="82"/>
        </w:numPr>
        <w:tabs>
          <w:tab w:val="left" w:pos="4725"/>
        </w:tabs>
        <w:spacing w:after="0"/>
        <w:ind w:left="4780" w:hanging="440"/>
        <w:jc w:val="both"/>
      </w:pPr>
      <w:r>
        <w:rPr>
          <w:rStyle w:val="a3"/>
        </w:rPr>
        <w:t>the Employer having been contacted in writing shall fail to make himself available for such consultation, having been requested by the Engineer,</w:t>
      </w:r>
    </w:p>
    <w:p w14:paraId="20EF094E" w14:textId="77777777" w:rsidR="00A91B09" w:rsidRDefault="00000000">
      <w:pPr>
        <w:pStyle w:val="1"/>
        <w:numPr>
          <w:ilvl w:val="0"/>
          <w:numId w:val="82"/>
        </w:numPr>
        <w:tabs>
          <w:tab w:val="left" w:pos="4794"/>
        </w:tabs>
        <w:spacing w:after="120"/>
        <w:ind w:left="4780" w:hanging="380"/>
        <w:jc w:val="both"/>
      </w:pPr>
      <w:r>
        <w:rPr>
          <w:rStyle w:val="a3"/>
        </w:rPr>
        <w:t>if in the opinion of the Engineer, an emergency occurs affecting the safety of life, or of the Works, or of adjoining property;</w:t>
      </w:r>
    </w:p>
    <w:p w14:paraId="0D44BDA5" w14:textId="77777777" w:rsidR="00A91B09" w:rsidRDefault="00000000">
      <w:pPr>
        <w:pStyle w:val="60"/>
        <w:keepNext/>
        <w:keepLines/>
        <w:numPr>
          <w:ilvl w:val="0"/>
          <w:numId w:val="81"/>
        </w:numPr>
        <w:tabs>
          <w:tab w:val="left" w:pos="3987"/>
          <w:tab w:val="left" w:pos="5874"/>
          <w:tab w:val="left" w:pos="7890"/>
        </w:tabs>
        <w:spacing w:after="0"/>
        <w:ind w:left="3320" w:firstLine="0"/>
        <w:jc w:val="both"/>
      </w:pPr>
      <w:bookmarkStart w:id="69" w:name="bookmark1458"/>
      <w:r>
        <w:rPr>
          <w:rStyle w:val="6"/>
          <w:b/>
          <w:bCs/>
        </w:rPr>
        <w:t>“Terminate”,</w:t>
      </w:r>
      <w:r>
        <w:rPr>
          <w:rStyle w:val="6"/>
          <w:b/>
          <w:bCs/>
        </w:rPr>
        <w:tab/>
        <w:t>“Terminated”</w:t>
      </w:r>
      <w:r>
        <w:rPr>
          <w:rStyle w:val="6"/>
        </w:rPr>
        <w:t>,</w:t>
      </w:r>
      <w:r>
        <w:rPr>
          <w:rStyle w:val="6"/>
        </w:rPr>
        <w:tab/>
        <w:t>and/or</w:t>
      </w:r>
      <w:bookmarkEnd w:id="69"/>
    </w:p>
    <w:p w14:paraId="212C2149" w14:textId="77777777" w:rsidR="00A91B09" w:rsidRDefault="00000000">
      <w:pPr>
        <w:pStyle w:val="1"/>
        <w:spacing w:after="260"/>
        <w:ind w:left="4040"/>
        <w:jc w:val="both"/>
      </w:pPr>
      <w:r>
        <w:rPr>
          <w:rStyle w:val="a3"/>
          <w:b/>
          <w:bCs/>
        </w:rPr>
        <w:t>“Termination”</w:t>
      </w:r>
      <w:r>
        <w:rPr>
          <w:rStyle w:val="a3"/>
        </w:rPr>
        <w:t>: refers to the ending of the contract or agreement, usually before the end of the anticipated term, which termination may be by mutual agreement or by exercise of one party of its rights under the contract.</w:t>
      </w:r>
    </w:p>
    <w:p w14:paraId="3505A5CB" w14:textId="77777777" w:rsidR="00A91B09" w:rsidRDefault="00000000">
      <w:pPr>
        <w:pStyle w:val="60"/>
        <w:keepNext/>
        <w:keepLines/>
        <w:numPr>
          <w:ilvl w:val="0"/>
          <w:numId w:val="81"/>
        </w:numPr>
        <w:tabs>
          <w:tab w:val="left" w:pos="3987"/>
        </w:tabs>
        <w:spacing w:after="260"/>
        <w:ind w:left="4040" w:hanging="720"/>
        <w:jc w:val="both"/>
      </w:pPr>
      <w:bookmarkStart w:id="70" w:name="bookmark1461"/>
      <w:r>
        <w:rPr>
          <w:rStyle w:val="6"/>
          <w:b/>
          <w:bCs/>
        </w:rPr>
        <w:t xml:space="preserve">“Expel” </w:t>
      </w:r>
      <w:r>
        <w:rPr>
          <w:rStyle w:val="6"/>
        </w:rPr>
        <w:t xml:space="preserve">and/or </w:t>
      </w:r>
      <w:r>
        <w:rPr>
          <w:rStyle w:val="6"/>
          <w:b/>
          <w:bCs/>
        </w:rPr>
        <w:t xml:space="preserve">“Expulsion” </w:t>
      </w:r>
      <w:r>
        <w:rPr>
          <w:rStyle w:val="6"/>
        </w:rPr>
        <w:t>means to eject, remove or banish from the Project.</w:t>
      </w:r>
      <w:bookmarkEnd w:id="70"/>
    </w:p>
    <w:p w14:paraId="34B62008" w14:textId="77777777" w:rsidR="00A91B09" w:rsidRDefault="00000000">
      <w:pPr>
        <w:pStyle w:val="60"/>
        <w:keepNext/>
        <w:keepLines/>
        <w:numPr>
          <w:ilvl w:val="0"/>
          <w:numId w:val="81"/>
        </w:numPr>
        <w:tabs>
          <w:tab w:val="left" w:pos="3987"/>
        </w:tabs>
        <w:spacing w:after="260"/>
        <w:ind w:left="4040" w:hanging="720"/>
        <w:jc w:val="both"/>
      </w:pPr>
      <w:bookmarkStart w:id="71" w:name="bookmark1463"/>
      <w:r>
        <w:rPr>
          <w:rStyle w:val="6"/>
        </w:rPr>
        <w:t xml:space="preserve">A </w:t>
      </w:r>
      <w:r>
        <w:rPr>
          <w:rStyle w:val="6"/>
          <w:b/>
          <w:bCs/>
        </w:rPr>
        <w:t xml:space="preserve">“Unit of the Works” </w:t>
      </w:r>
      <w:r>
        <w:rPr>
          <w:rStyle w:val="6"/>
        </w:rPr>
        <w:t>means a temporary, well defined, measurable, homogeneous subdivision of the Works, constructed from the same materials in one shift or another uninterrupted work period, as agreed between the Engineer and the Contractor for the purposes of quality control and quantity measurements;</w:t>
      </w:r>
      <w:bookmarkEnd w:id="71"/>
    </w:p>
    <w:p w14:paraId="49F7B117" w14:textId="77777777" w:rsidR="00A91B09" w:rsidRDefault="00000000">
      <w:pPr>
        <w:pStyle w:val="60"/>
        <w:keepNext/>
        <w:keepLines/>
        <w:numPr>
          <w:ilvl w:val="0"/>
          <w:numId w:val="81"/>
        </w:numPr>
        <w:tabs>
          <w:tab w:val="left" w:pos="3987"/>
        </w:tabs>
        <w:spacing w:after="260"/>
        <w:ind w:left="3860" w:hanging="540"/>
        <w:jc w:val="both"/>
      </w:pPr>
      <w:bookmarkStart w:id="72" w:name="bookmark1465"/>
      <w:r>
        <w:rPr>
          <w:rStyle w:val="6"/>
        </w:rPr>
        <w:t>Abbreviations used in the Contract Documents are as follows:</w:t>
      </w:r>
      <w:bookmarkEnd w:id="72"/>
    </w:p>
    <w:p w14:paraId="3E51A58F" w14:textId="77777777" w:rsidR="00A91B09" w:rsidRDefault="00000000">
      <w:pPr>
        <w:pStyle w:val="60"/>
        <w:keepNext/>
        <w:keepLines/>
        <w:tabs>
          <w:tab w:val="right" w:pos="5287"/>
          <w:tab w:val="left" w:pos="5421"/>
        </w:tabs>
        <w:spacing w:after="260"/>
        <w:ind w:left="3860" w:firstLine="0"/>
      </w:pPr>
      <w:bookmarkStart w:id="73" w:name="bookmark1467"/>
      <w:r>
        <w:rPr>
          <w:rStyle w:val="6"/>
          <w:b/>
          <w:bCs/>
        </w:rPr>
        <w:t>BOQ</w:t>
      </w:r>
      <w:r>
        <w:rPr>
          <w:rStyle w:val="6"/>
          <w:b/>
          <w:bCs/>
        </w:rPr>
        <w:tab/>
      </w:r>
      <w:r w:rsidRPr="00D33D7A">
        <w:rPr>
          <w:rStyle w:val="6"/>
          <w:lang w:eastAsia="ru-RU"/>
        </w:rPr>
        <w:t>:</w:t>
      </w:r>
      <w:r w:rsidRPr="00D33D7A">
        <w:rPr>
          <w:rStyle w:val="6"/>
          <w:lang w:eastAsia="ru-RU"/>
        </w:rPr>
        <w:tab/>
      </w:r>
      <w:r>
        <w:rPr>
          <w:rStyle w:val="6"/>
        </w:rPr>
        <w:t>Bill of Quantities</w:t>
      </w:r>
      <w:bookmarkEnd w:id="73"/>
    </w:p>
    <w:p w14:paraId="5D492F7F" w14:textId="77777777" w:rsidR="00A91B09" w:rsidRDefault="00000000">
      <w:pPr>
        <w:pStyle w:val="60"/>
        <w:keepNext/>
        <w:keepLines/>
        <w:tabs>
          <w:tab w:val="right" w:pos="5287"/>
          <w:tab w:val="left" w:pos="5426"/>
        </w:tabs>
        <w:spacing w:after="0"/>
        <w:ind w:left="3860" w:firstLine="0"/>
      </w:pPr>
      <w:bookmarkStart w:id="74" w:name="bookmark1469"/>
      <w:r>
        <w:rPr>
          <w:rStyle w:val="6"/>
          <w:b/>
          <w:bCs/>
        </w:rPr>
        <w:t>DCL</w:t>
      </w:r>
      <w:r>
        <w:rPr>
          <w:rStyle w:val="6"/>
          <w:b/>
          <w:bCs/>
        </w:rPr>
        <w:tab/>
      </w:r>
      <w:r w:rsidRPr="00D33D7A">
        <w:rPr>
          <w:rStyle w:val="6"/>
          <w:lang w:eastAsia="ru-RU"/>
        </w:rPr>
        <w:t>:</w:t>
      </w:r>
      <w:r w:rsidRPr="00D33D7A">
        <w:rPr>
          <w:rStyle w:val="6"/>
          <w:lang w:eastAsia="ru-RU"/>
        </w:rPr>
        <w:tab/>
      </w:r>
      <w:r>
        <w:rPr>
          <w:rStyle w:val="6"/>
        </w:rPr>
        <w:t>Dubai Municipality Central</w:t>
      </w:r>
      <w:bookmarkEnd w:id="74"/>
    </w:p>
    <w:p w14:paraId="5BAFFF17" w14:textId="77777777" w:rsidR="00A91B09" w:rsidRDefault="00000000">
      <w:pPr>
        <w:pStyle w:val="1"/>
        <w:spacing w:after="260"/>
        <w:ind w:left="5380"/>
      </w:pPr>
      <w:r>
        <w:rPr>
          <w:rStyle w:val="a3"/>
        </w:rPr>
        <w:t>Laboratory</w:t>
      </w:r>
    </w:p>
    <w:p w14:paraId="09D9FB09" w14:textId="77777777" w:rsidR="00A91B09" w:rsidRDefault="00000000">
      <w:pPr>
        <w:pStyle w:val="60"/>
        <w:keepNext/>
        <w:keepLines/>
        <w:tabs>
          <w:tab w:val="right" w:pos="5287"/>
          <w:tab w:val="left" w:pos="5450"/>
        </w:tabs>
        <w:spacing w:after="260"/>
        <w:ind w:left="3860" w:firstLine="0"/>
        <w:jc w:val="both"/>
      </w:pPr>
      <w:bookmarkStart w:id="75" w:name="bookmark1472"/>
      <w:r>
        <w:rPr>
          <w:rStyle w:val="6"/>
          <w:b/>
          <w:bCs/>
        </w:rPr>
        <w:t>DM</w:t>
      </w:r>
      <w:r>
        <w:rPr>
          <w:rStyle w:val="6"/>
          <w:b/>
          <w:bCs/>
        </w:rPr>
        <w:tab/>
      </w:r>
      <w:r w:rsidRPr="00D33D7A">
        <w:rPr>
          <w:rStyle w:val="6"/>
          <w:lang w:eastAsia="ru-RU"/>
        </w:rPr>
        <w:t>:</w:t>
      </w:r>
      <w:r w:rsidRPr="00D33D7A">
        <w:rPr>
          <w:rStyle w:val="6"/>
          <w:lang w:eastAsia="ru-RU"/>
        </w:rPr>
        <w:tab/>
      </w:r>
      <w:r>
        <w:rPr>
          <w:rStyle w:val="6"/>
        </w:rPr>
        <w:t>Dubai Municipality</w:t>
      </w:r>
      <w:bookmarkEnd w:id="75"/>
    </w:p>
    <w:p w14:paraId="0A804E68" w14:textId="77777777" w:rsidR="00A91B09" w:rsidRDefault="00000000">
      <w:pPr>
        <w:pStyle w:val="60"/>
        <w:keepNext/>
        <w:keepLines/>
        <w:tabs>
          <w:tab w:val="left" w:pos="5318"/>
        </w:tabs>
        <w:spacing w:after="0"/>
        <w:ind w:left="3860" w:firstLine="0"/>
      </w:pPr>
      <w:bookmarkStart w:id="76" w:name="bookmark1474"/>
      <w:r>
        <w:rPr>
          <w:rStyle w:val="6"/>
          <w:b/>
          <w:bCs/>
        </w:rPr>
        <w:t>DEWA</w:t>
      </w:r>
      <w:r>
        <w:rPr>
          <w:rStyle w:val="6"/>
          <w:b/>
          <w:bCs/>
        </w:rPr>
        <w:tab/>
      </w:r>
      <w:r w:rsidRPr="00D33D7A">
        <w:rPr>
          <w:rStyle w:val="6"/>
          <w:lang w:eastAsia="ru-RU"/>
        </w:rPr>
        <w:t xml:space="preserve">: </w:t>
      </w:r>
      <w:r>
        <w:rPr>
          <w:rStyle w:val="6"/>
        </w:rPr>
        <w:t>Dubai Electricity and Water</w:t>
      </w:r>
      <w:bookmarkEnd w:id="76"/>
    </w:p>
    <w:p w14:paraId="774C9FDA" w14:textId="77777777" w:rsidR="00A91B09" w:rsidRDefault="00000000">
      <w:pPr>
        <w:pStyle w:val="1"/>
        <w:spacing w:after="260"/>
        <w:ind w:left="5440"/>
      </w:pPr>
      <w:r>
        <w:rPr>
          <w:rStyle w:val="a3"/>
        </w:rPr>
        <w:t>Authority</w:t>
      </w:r>
    </w:p>
    <w:p w14:paraId="519D779D" w14:textId="77777777" w:rsidR="00A91B09" w:rsidRDefault="00000000">
      <w:pPr>
        <w:pStyle w:val="60"/>
        <w:keepNext/>
        <w:keepLines/>
        <w:spacing w:after="260"/>
        <w:ind w:left="3860" w:firstLine="0"/>
        <w:jc w:val="both"/>
      </w:pPr>
      <w:bookmarkStart w:id="77" w:name="bookmark1477"/>
      <w:r>
        <w:rPr>
          <w:rStyle w:val="6"/>
          <w:b/>
          <w:bCs/>
        </w:rPr>
        <w:t xml:space="preserve">DEWA-ED </w:t>
      </w:r>
      <w:r w:rsidRPr="00D33D7A">
        <w:rPr>
          <w:rStyle w:val="6"/>
          <w:lang w:eastAsia="ru-RU"/>
        </w:rPr>
        <w:t xml:space="preserve">: </w:t>
      </w:r>
      <w:r>
        <w:rPr>
          <w:rStyle w:val="6"/>
        </w:rPr>
        <w:t xml:space="preserve">DEWA </w:t>
      </w:r>
      <w:r w:rsidRPr="00D33D7A">
        <w:rPr>
          <w:rStyle w:val="6"/>
          <w:lang w:eastAsia="ru-RU"/>
        </w:rPr>
        <w:t xml:space="preserve">- </w:t>
      </w:r>
      <w:r>
        <w:rPr>
          <w:rStyle w:val="6"/>
        </w:rPr>
        <w:t>Electricity Department</w:t>
      </w:r>
      <w:bookmarkEnd w:id="77"/>
      <w:r>
        <w:br w:type="page"/>
      </w:r>
    </w:p>
    <w:p w14:paraId="2102A0F9" w14:textId="77777777" w:rsidR="00A91B09" w:rsidRDefault="00000000">
      <w:pPr>
        <w:pStyle w:val="a9"/>
        <w:ind w:left="24"/>
      </w:pPr>
      <w:r>
        <w:rPr>
          <w:rStyle w:val="a8"/>
          <w:b/>
          <w:bCs/>
        </w:rPr>
        <w:lastRenderedPageBreak/>
        <w:t xml:space="preserve">DEWA-WD </w:t>
      </w:r>
      <w:r>
        <w:rPr>
          <w:rStyle w:val="a8"/>
          <w:lang w:val="ru-RU" w:eastAsia="ru-RU"/>
        </w:rPr>
        <w:t xml:space="preserve">: </w:t>
      </w:r>
      <w:r>
        <w:rPr>
          <w:rStyle w:val="a8"/>
        </w:rPr>
        <w:t xml:space="preserve">DEWA </w:t>
      </w:r>
      <w:r>
        <w:rPr>
          <w:rStyle w:val="a8"/>
          <w:lang w:val="ru-RU" w:eastAsia="ru-RU"/>
        </w:rPr>
        <w:t xml:space="preserve">- </w:t>
      </w:r>
      <w:r>
        <w:rPr>
          <w:rStyle w:val="a8"/>
        </w:rPr>
        <w:t>Water Department</w:t>
      </w:r>
    </w:p>
    <w:tbl>
      <w:tblPr>
        <w:tblOverlap w:val="never"/>
        <w:tblW w:w="0" w:type="auto"/>
        <w:jc w:val="right"/>
        <w:tblLayout w:type="fixed"/>
        <w:tblCellMar>
          <w:left w:w="10" w:type="dxa"/>
          <w:right w:w="10" w:type="dxa"/>
        </w:tblCellMar>
        <w:tblLook w:val="0000" w:firstRow="0" w:lastRow="0" w:firstColumn="0" w:lastColumn="0" w:noHBand="0" w:noVBand="0"/>
      </w:tblPr>
      <w:tblGrid>
        <w:gridCol w:w="1402"/>
        <w:gridCol w:w="3264"/>
      </w:tblGrid>
      <w:tr w:rsidR="00A91B09" w14:paraId="5EE694D6" w14:textId="77777777">
        <w:tblPrEx>
          <w:tblCellMar>
            <w:top w:w="0" w:type="dxa"/>
            <w:bottom w:w="0" w:type="dxa"/>
          </w:tblCellMar>
        </w:tblPrEx>
        <w:trPr>
          <w:trHeight w:hRule="exact" w:val="408"/>
          <w:jc w:val="right"/>
        </w:trPr>
        <w:tc>
          <w:tcPr>
            <w:tcW w:w="1402" w:type="dxa"/>
            <w:shd w:val="clear" w:color="auto" w:fill="auto"/>
          </w:tcPr>
          <w:p w14:paraId="7CE62940" w14:textId="77777777" w:rsidR="00A91B09" w:rsidRDefault="00000000">
            <w:pPr>
              <w:pStyle w:val="a7"/>
              <w:spacing w:after="0"/>
            </w:pPr>
            <w:r>
              <w:rPr>
                <w:rStyle w:val="a6"/>
                <w:b/>
                <w:bCs/>
              </w:rPr>
              <w:t>DPH</w:t>
            </w:r>
          </w:p>
        </w:tc>
        <w:tc>
          <w:tcPr>
            <w:tcW w:w="3264" w:type="dxa"/>
            <w:shd w:val="clear" w:color="auto" w:fill="auto"/>
          </w:tcPr>
          <w:p w14:paraId="24C97051" w14:textId="77777777" w:rsidR="00A91B09" w:rsidRDefault="00000000">
            <w:pPr>
              <w:pStyle w:val="a7"/>
              <w:spacing w:after="0"/>
              <w:jc w:val="both"/>
            </w:pPr>
            <w:r>
              <w:rPr>
                <w:rStyle w:val="a6"/>
              </w:rPr>
              <w:t>: Dubai Police Headquarters</w:t>
            </w:r>
          </w:p>
        </w:tc>
      </w:tr>
      <w:tr w:rsidR="00A91B09" w14:paraId="33E99BD4" w14:textId="77777777">
        <w:tblPrEx>
          <w:tblCellMar>
            <w:top w:w="0" w:type="dxa"/>
            <w:bottom w:w="0" w:type="dxa"/>
          </w:tblCellMar>
        </w:tblPrEx>
        <w:trPr>
          <w:trHeight w:hRule="exact" w:val="854"/>
          <w:jc w:val="right"/>
        </w:trPr>
        <w:tc>
          <w:tcPr>
            <w:tcW w:w="1402" w:type="dxa"/>
            <w:shd w:val="clear" w:color="auto" w:fill="auto"/>
          </w:tcPr>
          <w:p w14:paraId="4EE8C589" w14:textId="77777777" w:rsidR="00A91B09" w:rsidRDefault="00000000">
            <w:pPr>
              <w:pStyle w:val="a7"/>
              <w:spacing w:before="120" w:after="0"/>
            </w:pPr>
            <w:r>
              <w:rPr>
                <w:rStyle w:val="a6"/>
                <w:b/>
                <w:bCs/>
              </w:rPr>
              <w:t>ETISALAT</w:t>
            </w:r>
          </w:p>
        </w:tc>
        <w:tc>
          <w:tcPr>
            <w:tcW w:w="3264" w:type="dxa"/>
            <w:shd w:val="clear" w:color="auto" w:fill="auto"/>
            <w:vAlign w:val="center"/>
          </w:tcPr>
          <w:p w14:paraId="52EEF2E8" w14:textId="77777777" w:rsidR="00A91B09" w:rsidRDefault="00000000">
            <w:pPr>
              <w:pStyle w:val="a7"/>
              <w:spacing w:after="0"/>
              <w:ind w:left="260" w:hanging="260"/>
            </w:pPr>
            <w:r>
              <w:rPr>
                <w:rStyle w:val="a6"/>
              </w:rPr>
              <w:t>: Emirates Telecommunications Corporation</w:t>
            </w:r>
          </w:p>
        </w:tc>
      </w:tr>
      <w:tr w:rsidR="00A91B09" w14:paraId="425E2B21" w14:textId="77777777">
        <w:tblPrEx>
          <w:tblCellMar>
            <w:top w:w="0" w:type="dxa"/>
            <w:bottom w:w="0" w:type="dxa"/>
          </w:tblCellMar>
        </w:tblPrEx>
        <w:trPr>
          <w:trHeight w:hRule="exact" w:val="1373"/>
          <w:jc w:val="right"/>
        </w:trPr>
        <w:tc>
          <w:tcPr>
            <w:tcW w:w="1402" w:type="dxa"/>
            <w:shd w:val="clear" w:color="auto" w:fill="auto"/>
          </w:tcPr>
          <w:p w14:paraId="240BDCEC" w14:textId="77777777" w:rsidR="00A91B09" w:rsidRDefault="00000000">
            <w:pPr>
              <w:pStyle w:val="a7"/>
              <w:spacing w:before="100" w:after="0"/>
            </w:pPr>
            <w:r>
              <w:rPr>
                <w:rStyle w:val="a6"/>
                <w:b/>
                <w:bCs/>
              </w:rPr>
              <w:t>GC</w:t>
            </w:r>
          </w:p>
        </w:tc>
        <w:tc>
          <w:tcPr>
            <w:tcW w:w="3264" w:type="dxa"/>
            <w:shd w:val="clear" w:color="auto" w:fill="auto"/>
            <w:vAlign w:val="center"/>
          </w:tcPr>
          <w:p w14:paraId="76271975" w14:textId="77777777" w:rsidR="00A91B09" w:rsidRDefault="00000000">
            <w:pPr>
              <w:pStyle w:val="a7"/>
              <w:spacing w:after="0"/>
              <w:ind w:left="200" w:hanging="200"/>
              <w:jc w:val="both"/>
            </w:pPr>
            <w:r>
              <w:rPr>
                <w:rStyle w:val="a6"/>
              </w:rPr>
              <w:t>: General Conditions of Contract for Works of Civil Engineering Construction; or</w:t>
            </w:r>
          </w:p>
          <w:p w14:paraId="55088188" w14:textId="77777777" w:rsidR="00A91B09" w:rsidRDefault="00000000">
            <w:pPr>
              <w:pStyle w:val="a7"/>
              <w:spacing w:after="0"/>
              <w:ind w:firstLine="200"/>
              <w:jc w:val="both"/>
            </w:pPr>
            <w:r>
              <w:rPr>
                <w:rStyle w:val="a6"/>
              </w:rPr>
              <w:t>Conditions, Part I</w:t>
            </w:r>
          </w:p>
        </w:tc>
      </w:tr>
      <w:tr w:rsidR="00A91B09" w14:paraId="5400DFED" w14:textId="77777777">
        <w:tblPrEx>
          <w:tblCellMar>
            <w:top w:w="0" w:type="dxa"/>
            <w:bottom w:w="0" w:type="dxa"/>
          </w:tblCellMar>
        </w:tblPrEx>
        <w:trPr>
          <w:trHeight w:hRule="exact" w:val="869"/>
          <w:jc w:val="right"/>
        </w:trPr>
        <w:tc>
          <w:tcPr>
            <w:tcW w:w="1402" w:type="dxa"/>
            <w:shd w:val="clear" w:color="auto" w:fill="auto"/>
          </w:tcPr>
          <w:p w14:paraId="31A959F8" w14:textId="77777777" w:rsidR="00A91B09" w:rsidRDefault="00000000">
            <w:pPr>
              <w:pStyle w:val="a7"/>
              <w:spacing w:before="120" w:after="0"/>
            </w:pPr>
            <w:r>
              <w:rPr>
                <w:rStyle w:val="a6"/>
                <w:b/>
                <w:bCs/>
              </w:rPr>
              <w:t>MPWH</w:t>
            </w:r>
          </w:p>
        </w:tc>
        <w:tc>
          <w:tcPr>
            <w:tcW w:w="3264" w:type="dxa"/>
            <w:shd w:val="clear" w:color="auto" w:fill="auto"/>
            <w:vAlign w:val="center"/>
          </w:tcPr>
          <w:p w14:paraId="48ED55C9" w14:textId="77777777" w:rsidR="00A91B09" w:rsidRDefault="00000000">
            <w:pPr>
              <w:pStyle w:val="a7"/>
              <w:spacing w:after="0"/>
              <w:ind w:left="140" w:hanging="140"/>
            </w:pPr>
            <w:r>
              <w:rPr>
                <w:rStyle w:val="a6"/>
              </w:rPr>
              <w:t>: Ministry of Public Works and Housing</w:t>
            </w:r>
          </w:p>
        </w:tc>
      </w:tr>
      <w:tr w:rsidR="00A91B09" w14:paraId="0FDEBD53" w14:textId="77777777">
        <w:tblPrEx>
          <w:tblCellMar>
            <w:top w:w="0" w:type="dxa"/>
            <w:bottom w:w="0" w:type="dxa"/>
          </w:tblCellMar>
        </w:tblPrEx>
        <w:trPr>
          <w:trHeight w:hRule="exact" w:val="552"/>
          <w:jc w:val="right"/>
        </w:trPr>
        <w:tc>
          <w:tcPr>
            <w:tcW w:w="1402" w:type="dxa"/>
            <w:shd w:val="clear" w:color="auto" w:fill="auto"/>
            <w:vAlign w:val="center"/>
          </w:tcPr>
          <w:p w14:paraId="409B741E" w14:textId="77777777" w:rsidR="00A91B09" w:rsidRDefault="00000000">
            <w:pPr>
              <w:pStyle w:val="a7"/>
              <w:spacing w:after="0"/>
            </w:pPr>
            <w:r>
              <w:rPr>
                <w:rStyle w:val="a6"/>
                <w:b/>
                <w:bCs/>
              </w:rPr>
              <w:t>NOC</w:t>
            </w:r>
          </w:p>
        </w:tc>
        <w:tc>
          <w:tcPr>
            <w:tcW w:w="3264" w:type="dxa"/>
            <w:shd w:val="clear" w:color="auto" w:fill="auto"/>
            <w:vAlign w:val="center"/>
          </w:tcPr>
          <w:p w14:paraId="26C287C1" w14:textId="77777777" w:rsidR="00A91B09" w:rsidRDefault="00000000">
            <w:pPr>
              <w:pStyle w:val="a7"/>
              <w:spacing w:after="0"/>
              <w:jc w:val="both"/>
            </w:pPr>
            <w:r>
              <w:rPr>
                <w:rStyle w:val="a6"/>
              </w:rPr>
              <w:t>: No Objection Certificate</w:t>
            </w:r>
          </w:p>
        </w:tc>
      </w:tr>
      <w:tr w:rsidR="00A91B09" w14:paraId="01C7DB52" w14:textId="77777777">
        <w:tblPrEx>
          <w:tblCellMar>
            <w:top w:w="0" w:type="dxa"/>
            <w:bottom w:w="0" w:type="dxa"/>
          </w:tblCellMar>
        </w:tblPrEx>
        <w:trPr>
          <w:trHeight w:hRule="exact" w:val="379"/>
          <w:jc w:val="right"/>
        </w:trPr>
        <w:tc>
          <w:tcPr>
            <w:tcW w:w="1402" w:type="dxa"/>
            <w:shd w:val="clear" w:color="auto" w:fill="auto"/>
            <w:vAlign w:val="bottom"/>
          </w:tcPr>
          <w:p w14:paraId="6F11D431" w14:textId="77777777" w:rsidR="00A91B09" w:rsidRDefault="00000000">
            <w:pPr>
              <w:pStyle w:val="a7"/>
              <w:spacing w:after="0"/>
            </w:pPr>
            <w:r>
              <w:rPr>
                <w:rStyle w:val="a6"/>
                <w:b/>
                <w:bCs/>
              </w:rPr>
              <w:t>PC</w:t>
            </w:r>
          </w:p>
        </w:tc>
        <w:tc>
          <w:tcPr>
            <w:tcW w:w="3264" w:type="dxa"/>
            <w:shd w:val="clear" w:color="auto" w:fill="auto"/>
            <w:vAlign w:val="bottom"/>
          </w:tcPr>
          <w:p w14:paraId="1A06611A" w14:textId="77777777" w:rsidR="00A91B09" w:rsidRDefault="00000000">
            <w:pPr>
              <w:pStyle w:val="a7"/>
              <w:spacing w:after="0"/>
              <w:jc w:val="both"/>
            </w:pPr>
            <w:r>
              <w:rPr>
                <w:rStyle w:val="a6"/>
              </w:rPr>
              <w:t>: Particular Conditions of</w:t>
            </w:r>
          </w:p>
        </w:tc>
      </w:tr>
    </w:tbl>
    <w:p w14:paraId="6B358718" w14:textId="77777777" w:rsidR="00A91B09" w:rsidRDefault="00000000">
      <w:pPr>
        <w:pStyle w:val="a9"/>
        <w:ind w:left="1584"/>
      </w:pPr>
      <w:r>
        <w:rPr>
          <w:rStyle w:val="a8"/>
        </w:rPr>
        <w:t>Contract for Works of Civil Engineering Construction; or Conditions, Part II</w:t>
      </w:r>
    </w:p>
    <w:p w14:paraId="7F8C874C" w14:textId="77777777" w:rsidR="00A91B09" w:rsidRDefault="00A91B09">
      <w:pPr>
        <w:spacing w:after="259" w:line="1" w:lineRule="exact"/>
      </w:pPr>
    </w:p>
    <w:p w14:paraId="4D2F6ED0" w14:textId="77777777" w:rsidR="00A91B09" w:rsidRDefault="00000000">
      <w:pPr>
        <w:pStyle w:val="52"/>
        <w:keepNext/>
        <w:keepLines/>
        <w:tabs>
          <w:tab w:val="left" w:pos="1474"/>
        </w:tabs>
        <w:spacing w:after="0"/>
        <w:ind w:left="0" w:right="1080"/>
        <w:jc w:val="right"/>
      </w:pPr>
      <w:bookmarkStart w:id="78" w:name="bookmark1489"/>
      <w:r>
        <w:rPr>
          <w:rStyle w:val="51"/>
          <w:b/>
          <w:bCs/>
        </w:rPr>
        <w:t>UAE</w:t>
      </w:r>
      <w:r>
        <w:rPr>
          <w:rStyle w:val="51"/>
          <w:b/>
          <w:bCs/>
        </w:rPr>
        <w:tab/>
      </w:r>
      <w:r>
        <w:rPr>
          <w:rStyle w:val="51"/>
          <w:lang w:val="ru-RU" w:eastAsia="ru-RU"/>
        </w:rPr>
        <w:t xml:space="preserve">: </w:t>
      </w:r>
      <w:r>
        <w:rPr>
          <w:rStyle w:val="51"/>
        </w:rPr>
        <w:t>United Arab Emirates</w:t>
      </w:r>
      <w:bookmarkEnd w:id="78"/>
    </w:p>
    <w:p w14:paraId="2FBAF350" w14:textId="77777777" w:rsidR="00A91B09" w:rsidRDefault="00000000">
      <w:pPr>
        <w:pStyle w:val="1"/>
        <w:numPr>
          <w:ilvl w:val="1"/>
          <w:numId w:val="83"/>
        </w:numPr>
        <w:tabs>
          <w:tab w:val="left" w:pos="997"/>
        </w:tabs>
        <w:spacing w:after="260"/>
        <w:ind w:left="1000" w:hanging="680"/>
        <w:jc w:val="both"/>
      </w:pPr>
      <w:r>
        <w:rPr>
          <w:noProof/>
        </w:rPr>
        <mc:AlternateContent>
          <mc:Choice Requires="wps">
            <w:drawing>
              <wp:anchor distT="0" distB="706755" distL="114300" distR="114300" simplePos="0" relativeHeight="125829382" behindDoc="0" locked="0" layoutInCell="1" allowOverlap="1" wp14:anchorId="7C5EAF4B" wp14:editId="5777D697">
                <wp:simplePos x="0" y="0"/>
                <wp:positionH relativeFrom="page">
                  <wp:posOffset>1115695</wp:posOffset>
                </wp:positionH>
                <wp:positionV relativeFrom="paragraph">
                  <wp:posOffset>12700</wp:posOffset>
                </wp:positionV>
                <wp:extent cx="1036320" cy="372110"/>
                <wp:effectExtent l="0" t="0" r="0" b="0"/>
                <wp:wrapSquare wrapText="right"/>
                <wp:docPr id="47" name="Shape 47"/>
                <wp:cNvGraphicFramePr/>
                <a:graphic xmlns:a="http://schemas.openxmlformats.org/drawingml/2006/main">
                  <a:graphicData uri="http://schemas.microsoft.com/office/word/2010/wordprocessingShape">
                    <wps:wsp>
                      <wps:cNvSpPr txBox="1"/>
                      <wps:spPr>
                        <a:xfrm>
                          <a:off x="0" y="0"/>
                          <a:ext cx="1036320" cy="372110"/>
                        </a:xfrm>
                        <a:prstGeom prst="rect">
                          <a:avLst/>
                        </a:prstGeom>
                        <a:noFill/>
                      </wps:spPr>
                      <wps:txbx>
                        <w:txbxContent>
                          <w:p w14:paraId="0FCF73BA" w14:textId="77777777" w:rsidR="00A91B09" w:rsidRDefault="00000000">
                            <w:pPr>
                              <w:pStyle w:val="1"/>
                              <w:spacing w:after="0"/>
                            </w:pPr>
                            <w:r>
                              <w:rPr>
                                <w:rStyle w:val="a3"/>
                                <w:b/>
                                <w:bCs/>
                              </w:rPr>
                              <w:t>Headings and</w:t>
                            </w:r>
                          </w:p>
                          <w:p w14:paraId="24976DAE" w14:textId="77777777" w:rsidR="00A91B09" w:rsidRDefault="00000000">
                            <w:pPr>
                              <w:pStyle w:val="1"/>
                              <w:spacing w:after="0"/>
                            </w:pPr>
                            <w:r>
                              <w:rPr>
                                <w:rStyle w:val="a3"/>
                                <w:b/>
                                <w:bCs/>
                              </w:rPr>
                              <w:t>Marginal Notes</w:t>
                            </w:r>
                          </w:p>
                        </w:txbxContent>
                      </wps:txbx>
                      <wps:bodyPr lIns="0" tIns="0" rIns="0" bIns="0"/>
                    </wps:wsp>
                  </a:graphicData>
                </a:graphic>
              </wp:anchor>
            </w:drawing>
          </mc:Choice>
          <mc:Fallback>
            <w:pict>
              <v:shape w14:anchorId="7C5EAF4B" id="Shape 47" o:spid="_x0000_s1028" type="#_x0000_t202" style="position:absolute;left:0;text-align:left;margin-left:87.85pt;margin-top:1pt;width:81.6pt;height:29.3pt;z-index:125829382;visibility:visible;mso-wrap-style:square;mso-wrap-distance-left:9pt;mso-wrap-distance-top:0;mso-wrap-distance-right:9pt;mso-wrap-distance-bottom:55.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" filled="f" stroked="f">
                <v:textbox inset="0,0,0,0">
                  <w:txbxContent>
                    <w:p w14:paraId="0FCF73BA" w14:textId="77777777" w:rsidR="00A91B09" w:rsidRDefault="00000000">
                      <w:pPr>
                        <w:pStyle w:val="1"/>
                        <w:spacing w:after="0"/>
                      </w:pPr>
                      <w:r>
                        <w:rPr>
                          <w:rStyle w:val="a3"/>
                          <w:b/>
                          <w:bCs/>
                        </w:rPr>
                        <w:t>Headings and</w:t>
                      </w:r>
                    </w:p>
                    <w:p w14:paraId="24976DAE" w14:textId="77777777" w:rsidR="00A91B09" w:rsidRDefault="00000000">
                      <w:pPr>
                        <w:pStyle w:val="1"/>
                        <w:spacing w:after="0"/>
                      </w:pPr>
                      <w:r>
                        <w:rPr>
                          <w:rStyle w:val="a3"/>
                          <w:b/>
                          <w:bCs/>
                        </w:rPr>
                        <w:t>Marginal Notes</w:t>
                      </w:r>
                    </w:p>
                  </w:txbxContent>
                </v:textbox>
                <w10:wrap type="square" side="right" anchorx="page"/>
              </v:shape>
            </w:pict>
          </mc:Fallback>
        </mc:AlternateContent>
      </w:r>
      <w:r>
        <w:rPr>
          <w:noProof/>
        </w:rPr>
        <mc:AlternateContent>
          <mc:Choice Requires="wps">
            <w:drawing>
              <wp:anchor distT="887095" distB="0" distL="114300" distR="193675" simplePos="0" relativeHeight="125829384" behindDoc="0" locked="0" layoutInCell="1" allowOverlap="1" wp14:anchorId="2B7052EC" wp14:editId="0F29E913">
                <wp:simplePos x="0" y="0"/>
                <wp:positionH relativeFrom="page">
                  <wp:posOffset>1115695</wp:posOffset>
                </wp:positionH>
                <wp:positionV relativeFrom="paragraph">
                  <wp:posOffset>899795</wp:posOffset>
                </wp:positionV>
                <wp:extent cx="956945" cy="191770"/>
                <wp:effectExtent l="0" t="0" r="0" b="0"/>
                <wp:wrapSquare wrapText="right"/>
                <wp:docPr id="49" name="Shape 49"/>
                <wp:cNvGraphicFramePr/>
                <a:graphic xmlns:a="http://schemas.openxmlformats.org/drawingml/2006/main">
                  <a:graphicData uri="http://schemas.microsoft.com/office/word/2010/wordprocessingShape">
                    <wps:wsp>
                      <wps:cNvSpPr txBox="1"/>
                      <wps:spPr>
                        <a:xfrm>
                          <a:off x="0" y="0"/>
                          <a:ext cx="956945" cy="191770"/>
                        </a:xfrm>
                        <a:prstGeom prst="rect">
                          <a:avLst/>
                        </a:prstGeom>
                        <a:noFill/>
                      </wps:spPr>
                      <wps:txbx>
                        <w:txbxContent>
                          <w:p w14:paraId="15297BA7" w14:textId="77777777" w:rsidR="00A91B09" w:rsidRDefault="00000000">
                            <w:pPr>
                              <w:pStyle w:val="1"/>
                              <w:spacing w:after="0"/>
                            </w:pPr>
                            <w:r>
                              <w:rPr>
                                <w:rStyle w:val="a3"/>
                                <w:b/>
                                <w:bCs/>
                              </w:rPr>
                              <w:t>Interpretation</w:t>
                            </w:r>
                          </w:p>
                        </w:txbxContent>
                      </wps:txbx>
                      <wps:bodyPr wrap="none" lIns="0" tIns="0" rIns="0" bIns="0"/>
                    </wps:wsp>
                  </a:graphicData>
                </a:graphic>
              </wp:anchor>
            </w:drawing>
          </mc:Choice>
          <mc:Fallback>
            <w:pict>
              <v:shape w14:anchorId="2B7052EC" id="Shape 49" o:spid="_x0000_s1029" type="#_x0000_t202" style="position:absolute;left:0;text-align:left;margin-left:87.85pt;margin-top:70.85pt;width:75.35pt;height:15.1pt;z-index:125829384;visibility:visible;mso-wrap-style:none;mso-wrap-distance-left:9pt;mso-wrap-distance-top:69.85pt;mso-wrap-distance-right:15.2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" filled="f" stroked="f">
                <v:textbox inset="0,0,0,0">
                  <w:txbxContent>
                    <w:p w14:paraId="15297BA7" w14:textId="77777777" w:rsidR="00A91B09" w:rsidRDefault="00000000">
                      <w:pPr>
                        <w:pStyle w:val="1"/>
                        <w:spacing w:after="0"/>
                      </w:pPr>
                      <w:r>
                        <w:rPr>
                          <w:rStyle w:val="a3"/>
                          <w:b/>
                          <w:bCs/>
                        </w:rPr>
                        <w:t>Interpretation</w:t>
                      </w:r>
                    </w:p>
                  </w:txbxContent>
                </v:textbox>
                <w10:wrap type="square" side="right" anchorx="page"/>
              </v:shape>
            </w:pict>
          </mc:Fallback>
        </mc:AlternateContent>
      </w:r>
      <w:r>
        <w:rPr>
          <w:rStyle w:val="a3"/>
        </w:rPr>
        <w:t>The headings and marginal notes in these Conditions shall not be deemed part thereof, or be taken into consideration in the interpretation or construction thereof, or of the Contract.</w:t>
      </w:r>
    </w:p>
    <w:p w14:paraId="3214FE0F" w14:textId="77777777" w:rsidR="00A91B09" w:rsidRDefault="00000000">
      <w:pPr>
        <w:pStyle w:val="1"/>
        <w:numPr>
          <w:ilvl w:val="1"/>
          <w:numId w:val="83"/>
        </w:numPr>
        <w:tabs>
          <w:tab w:val="left" w:pos="997"/>
        </w:tabs>
        <w:spacing w:after="260"/>
        <w:ind w:left="3360" w:hanging="3040"/>
        <w:jc w:val="both"/>
      </w:pPr>
      <w:r>
        <w:rPr>
          <w:rStyle w:val="a3"/>
          <w:b/>
          <w:bCs/>
        </w:rPr>
        <w:t xml:space="preserve">(A) </w:t>
      </w:r>
      <w:r>
        <w:rPr>
          <w:rStyle w:val="a3"/>
        </w:rPr>
        <w:t xml:space="preserve">Unless specifically defined otherwise in Clause </w:t>
      </w:r>
      <w:r w:rsidRPr="00D33D7A">
        <w:rPr>
          <w:rStyle w:val="a3"/>
          <w:lang w:eastAsia="ru-RU"/>
        </w:rPr>
        <w:t xml:space="preserve">1.1 </w:t>
      </w:r>
      <w:r>
        <w:rPr>
          <w:rStyle w:val="a3"/>
        </w:rPr>
        <w:t xml:space="preserve">(priority No.1), words have their normal meaning defined in the Webster’s New World College Dictionary (priority No. </w:t>
      </w:r>
      <w:r w:rsidRPr="00D33D7A">
        <w:rPr>
          <w:rStyle w:val="a3"/>
          <w:lang w:eastAsia="ru-RU"/>
        </w:rPr>
        <w:t>2).</w:t>
      </w:r>
    </w:p>
    <w:p w14:paraId="6A634F8D" w14:textId="77777777" w:rsidR="00A91B09" w:rsidRDefault="00000000">
      <w:pPr>
        <w:pStyle w:val="1"/>
        <w:numPr>
          <w:ilvl w:val="0"/>
          <w:numId w:val="84"/>
        </w:numPr>
        <w:tabs>
          <w:tab w:val="left" w:pos="3434"/>
        </w:tabs>
        <w:spacing w:after="260"/>
        <w:ind w:left="3360" w:hanging="320"/>
        <w:jc w:val="both"/>
      </w:pPr>
      <w:r>
        <w:rPr>
          <w:rStyle w:val="a3"/>
        </w:rPr>
        <w:t>As the context requires, words such as persons, entities and parties may refer to individuals, contractors, companies, suppliers, service providers, joint ventures, corporate bodies, government organizations, or institutions having a legal capacity.</w:t>
      </w:r>
    </w:p>
    <w:p w14:paraId="7EEFC6B6" w14:textId="77777777" w:rsidR="00A91B09" w:rsidRDefault="00000000">
      <w:pPr>
        <w:pStyle w:val="1"/>
        <w:numPr>
          <w:ilvl w:val="0"/>
          <w:numId w:val="84"/>
        </w:numPr>
        <w:tabs>
          <w:tab w:val="left" w:pos="3509"/>
        </w:tabs>
        <w:spacing w:after="260"/>
        <w:ind w:left="3360" w:hanging="260"/>
        <w:jc w:val="both"/>
      </w:pPr>
      <w:r>
        <w:rPr>
          <w:rStyle w:val="a3"/>
        </w:rPr>
        <w:t>Unless the context otherwise requires, singular includes plural, and vice versa. Notable exceptions to this rule are “Member” and “Members”, and “Party” and “Parties”, which are defined in Clause 1.1(a).</w:t>
      </w:r>
    </w:p>
    <w:p w14:paraId="4FA722EF" w14:textId="77777777" w:rsidR="00A91B09" w:rsidRDefault="00000000">
      <w:pPr>
        <w:pStyle w:val="1"/>
        <w:numPr>
          <w:ilvl w:val="0"/>
          <w:numId w:val="84"/>
        </w:numPr>
        <w:tabs>
          <w:tab w:val="left" w:pos="3444"/>
        </w:tabs>
        <w:spacing w:after="260"/>
        <w:ind w:left="3360" w:hanging="320"/>
        <w:jc w:val="both"/>
      </w:pPr>
      <w:r>
        <w:rPr>
          <w:rStyle w:val="a3"/>
        </w:rPr>
        <w:t>Unless the context otherwise requires, masculine includes the feminine, or neuter and vice versa.</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901"/>
        <w:gridCol w:w="6470"/>
      </w:tblGrid>
      <w:tr w:rsidR="00A91B09" w14:paraId="3143D1FF" w14:textId="77777777">
        <w:tblPrEx>
          <w:tblCellMar>
            <w:top w:w="0" w:type="dxa"/>
            <w:bottom w:w="0" w:type="dxa"/>
          </w:tblCellMar>
        </w:tblPrEx>
        <w:trPr>
          <w:trHeight w:hRule="exact" w:val="3619"/>
          <w:jc w:val="center"/>
        </w:trPr>
        <w:tc>
          <w:tcPr>
            <w:tcW w:w="1901" w:type="dxa"/>
            <w:shd w:val="clear" w:color="auto" w:fill="auto"/>
          </w:tcPr>
          <w:p w14:paraId="59F41D8A" w14:textId="77777777" w:rsidR="00A91B09" w:rsidRDefault="00000000">
            <w:pPr>
              <w:pStyle w:val="a7"/>
              <w:spacing w:after="0"/>
            </w:pPr>
            <w:r>
              <w:rPr>
                <w:rStyle w:val="a6"/>
                <w:b/>
                <w:bCs/>
              </w:rPr>
              <w:lastRenderedPageBreak/>
              <w:t>Notices, Consents, Approvals, Certificates and Determinations</w:t>
            </w:r>
          </w:p>
        </w:tc>
        <w:tc>
          <w:tcPr>
            <w:tcW w:w="6470" w:type="dxa"/>
            <w:shd w:val="clear" w:color="auto" w:fill="auto"/>
            <w:vAlign w:val="bottom"/>
          </w:tcPr>
          <w:p w14:paraId="051E147F" w14:textId="77777777" w:rsidR="00A91B09" w:rsidRDefault="00000000">
            <w:pPr>
              <w:pStyle w:val="a7"/>
              <w:tabs>
                <w:tab w:val="left" w:pos="672"/>
              </w:tabs>
              <w:spacing w:after="0"/>
              <w:jc w:val="right"/>
            </w:pPr>
            <w:r>
              <w:rPr>
                <w:rStyle w:val="a6"/>
                <w:b/>
                <w:bCs/>
              </w:rPr>
              <w:t>1.4</w:t>
            </w:r>
            <w:r>
              <w:rPr>
                <w:rStyle w:val="a6"/>
                <w:b/>
                <w:bCs/>
              </w:rPr>
              <w:tab/>
              <w:t xml:space="preserve">(A) </w:t>
            </w:r>
            <w:r>
              <w:rPr>
                <w:rStyle w:val="a6"/>
              </w:rPr>
              <w:t>Wherever in the Contract, provision is made for the</w:t>
            </w:r>
          </w:p>
          <w:p w14:paraId="6E050C0C" w14:textId="77777777" w:rsidR="00A91B09" w:rsidRDefault="00000000">
            <w:pPr>
              <w:pStyle w:val="a7"/>
              <w:spacing w:after="280"/>
              <w:ind w:left="1240"/>
              <w:jc w:val="both"/>
            </w:pPr>
            <w:r>
              <w:rPr>
                <w:rStyle w:val="a6"/>
              </w:rPr>
              <w:t>giving or issuing any notice, consent, approval, certification or determination by any person, unless otherwise specified, such notice, consent, approval, certification, determination, or request shall be in writing pursuant to the provisions of Clause 1.1(f) and the words “notify”, “no objection”, “approve”, “certify”, “determine”, or “request” shall be construed accordingly. Additional provisions are specified under Clauses 2.5 and 68.</w:t>
            </w:r>
          </w:p>
          <w:p w14:paraId="52AC263D" w14:textId="77777777" w:rsidR="00A91B09" w:rsidRDefault="00000000">
            <w:pPr>
              <w:pStyle w:val="a7"/>
              <w:spacing w:after="0"/>
              <w:ind w:left="1240" w:hanging="320"/>
              <w:jc w:val="both"/>
            </w:pPr>
            <w:r>
              <w:rPr>
                <w:rStyle w:val="a6"/>
                <w:b/>
                <w:bCs/>
              </w:rPr>
              <w:t>(B)</w:t>
            </w:r>
            <w:r>
              <w:rPr>
                <w:rStyle w:val="a6"/>
              </w:rPr>
              <w:t>Any consent, approval, certification, or determination shall not unreasonably be withheld, or delayed.</w:t>
            </w:r>
          </w:p>
        </w:tc>
      </w:tr>
    </w:tbl>
    <w:p w14:paraId="11DBE354" w14:textId="77777777" w:rsidR="00A91B09" w:rsidRDefault="00A91B09">
      <w:pPr>
        <w:spacing w:after="819" w:line="1" w:lineRule="exact"/>
      </w:pPr>
    </w:p>
    <w:p w14:paraId="3BACD021" w14:textId="77777777" w:rsidR="00A91B09" w:rsidRDefault="00000000">
      <w:pPr>
        <w:pStyle w:val="1"/>
        <w:tabs>
          <w:tab w:val="left" w:pos="672"/>
        </w:tabs>
        <w:spacing w:after="100"/>
        <w:jc w:val="center"/>
      </w:pPr>
      <w:r>
        <w:rPr>
          <w:noProof/>
        </w:rPr>
        <mc:AlternateContent>
          <mc:Choice Requires="wps">
            <w:drawing>
              <wp:anchor distT="0" distB="0" distL="114300" distR="114300" simplePos="0" relativeHeight="125829386" behindDoc="0" locked="0" layoutInCell="1" allowOverlap="1" wp14:anchorId="55DF405D" wp14:editId="70B50E0B">
                <wp:simplePos x="0" y="0"/>
                <wp:positionH relativeFrom="page">
                  <wp:posOffset>1118870</wp:posOffset>
                </wp:positionH>
                <wp:positionV relativeFrom="paragraph">
                  <wp:posOffset>12700</wp:posOffset>
                </wp:positionV>
                <wp:extent cx="1060450" cy="372110"/>
                <wp:effectExtent l="0" t="0" r="0" b="0"/>
                <wp:wrapSquare wrapText="right"/>
                <wp:docPr id="51" name="Shape 51"/>
                <wp:cNvGraphicFramePr/>
                <a:graphic xmlns:a="http://schemas.openxmlformats.org/drawingml/2006/main">
                  <a:graphicData uri="http://schemas.microsoft.com/office/word/2010/wordprocessingShape">
                    <wps:wsp>
                      <wps:cNvSpPr txBox="1"/>
                      <wps:spPr>
                        <a:xfrm>
                          <a:off x="0" y="0"/>
                          <a:ext cx="1060450" cy="372110"/>
                        </a:xfrm>
                        <a:prstGeom prst="rect">
                          <a:avLst/>
                        </a:prstGeom>
                        <a:noFill/>
                      </wps:spPr>
                      <wps:txbx>
                        <w:txbxContent>
                          <w:p w14:paraId="153C112D" w14:textId="77777777" w:rsidR="00A91B09" w:rsidRDefault="00000000">
                            <w:pPr>
                              <w:pStyle w:val="1"/>
                              <w:spacing w:after="0"/>
                            </w:pPr>
                            <w:r>
                              <w:rPr>
                                <w:rStyle w:val="a3"/>
                                <w:b/>
                                <w:bCs/>
                              </w:rPr>
                              <w:t>Authorized</w:t>
                            </w:r>
                          </w:p>
                          <w:p w14:paraId="3C6B9BAD" w14:textId="77777777" w:rsidR="00A91B09" w:rsidRDefault="00000000">
                            <w:pPr>
                              <w:pStyle w:val="1"/>
                              <w:spacing w:after="0"/>
                            </w:pPr>
                            <w:r>
                              <w:rPr>
                                <w:rStyle w:val="a3"/>
                                <w:b/>
                                <w:bCs/>
                              </w:rPr>
                              <w:t>Representatives</w:t>
                            </w:r>
                          </w:p>
                        </w:txbxContent>
                      </wps:txbx>
                      <wps:bodyPr lIns="0" tIns="0" rIns="0" bIns="0"/>
                    </wps:wsp>
                  </a:graphicData>
                </a:graphic>
              </wp:anchor>
            </w:drawing>
          </mc:Choice>
          <mc:Fallback>
            <w:pict>
              <v:shape w14:anchorId="55DF405D" id="Shape 51" o:spid="_x0000_s1030" type="#_x0000_t202" style="position:absolute;left:0;text-align:left;margin-left:88.1pt;margin-top:1pt;width:83.5pt;height:29.3pt;z-index:12582938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" filled="f" stroked="f">
                <v:textbox inset="0,0,0,0">
                  <w:txbxContent>
                    <w:p w14:paraId="153C112D" w14:textId="77777777" w:rsidR="00A91B09" w:rsidRDefault="00000000">
                      <w:pPr>
                        <w:pStyle w:val="1"/>
                        <w:spacing w:after="0"/>
                      </w:pPr>
                      <w:r>
                        <w:rPr>
                          <w:rStyle w:val="a3"/>
                          <w:b/>
                          <w:bCs/>
                        </w:rPr>
                        <w:t>Authorized</w:t>
                      </w:r>
                    </w:p>
                    <w:p w14:paraId="3C6B9BAD" w14:textId="77777777" w:rsidR="00A91B09" w:rsidRDefault="00000000">
                      <w:pPr>
                        <w:pStyle w:val="1"/>
                        <w:spacing w:after="0"/>
                      </w:pPr>
                      <w:r>
                        <w:rPr>
                          <w:rStyle w:val="a3"/>
                          <w:b/>
                          <w:bCs/>
                        </w:rPr>
                        <w:t>Representatives</w:t>
                      </w:r>
                    </w:p>
                  </w:txbxContent>
                </v:textbox>
                <w10:wrap type="square" side="right" anchorx="page"/>
              </v:shape>
            </w:pict>
          </mc:Fallback>
        </mc:AlternateContent>
      </w:r>
      <w:r w:rsidRPr="00D33D7A">
        <w:rPr>
          <w:rStyle w:val="a3"/>
          <w:b/>
          <w:bCs/>
          <w:lang w:eastAsia="ru-RU"/>
        </w:rPr>
        <w:t>1.5</w:t>
      </w:r>
      <w:r w:rsidRPr="00D33D7A">
        <w:rPr>
          <w:rStyle w:val="a3"/>
          <w:b/>
          <w:bCs/>
          <w:lang w:eastAsia="ru-RU"/>
        </w:rPr>
        <w:tab/>
      </w:r>
      <w:r>
        <w:rPr>
          <w:rStyle w:val="a3"/>
          <w:b/>
          <w:bCs/>
        </w:rPr>
        <w:t>(A) Authorized Signatures:</w:t>
      </w:r>
    </w:p>
    <w:p w14:paraId="6FB947D2" w14:textId="77777777" w:rsidR="00A91B09" w:rsidRDefault="00000000">
      <w:pPr>
        <w:pStyle w:val="1"/>
        <w:spacing w:after="420"/>
        <w:ind w:left="1540"/>
        <w:jc w:val="both"/>
      </w:pPr>
      <w:r>
        <w:rPr>
          <w:rStyle w:val="a3"/>
        </w:rPr>
        <w:t xml:space="preserve">Any action required or permitted to be taken, and any document required or permitted to be executed, including the Amendments to the Contract, by the Employer, Engineer and the Contractor may be taken or executed by the persons listed in the Appendix to Tender. The names of persons overseeing this Contract from the Employer’s office are also listed in the said Appendix. Additional provisions about the Engineer’s Authorized Representatives are stated in Clauses </w:t>
      </w:r>
      <w:r w:rsidRPr="00D33D7A">
        <w:rPr>
          <w:rStyle w:val="a3"/>
          <w:lang w:eastAsia="ru-RU"/>
        </w:rPr>
        <w:t xml:space="preserve">2.2 </w:t>
      </w:r>
      <w:r>
        <w:rPr>
          <w:rStyle w:val="a3"/>
        </w:rPr>
        <w:t xml:space="preserve">and </w:t>
      </w:r>
      <w:r w:rsidRPr="00D33D7A">
        <w:rPr>
          <w:rStyle w:val="a3"/>
          <w:lang w:eastAsia="ru-RU"/>
        </w:rPr>
        <w:t xml:space="preserve">2.4 </w:t>
      </w:r>
      <w:r>
        <w:rPr>
          <w:rStyle w:val="a3"/>
        </w:rPr>
        <w:t xml:space="preserve">and about the Contractor’s Authorized Superintendent are stated in Clause </w:t>
      </w:r>
      <w:r w:rsidRPr="00D33D7A">
        <w:rPr>
          <w:rStyle w:val="a3"/>
          <w:lang w:eastAsia="ru-RU"/>
        </w:rPr>
        <w:t>15.1.</w:t>
      </w:r>
    </w:p>
    <w:p w14:paraId="32052838" w14:textId="77777777" w:rsidR="00A91B09" w:rsidRDefault="00000000">
      <w:pPr>
        <w:pStyle w:val="1"/>
        <w:numPr>
          <w:ilvl w:val="0"/>
          <w:numId w:val="85"/>
        </w:numPr>
        <w:tabs>
          <w:tab w:val="left" w:pos="438"/>
        </w:tabs>
        <w:spacing w:after="100"/>
        <w:jc w:val="center"/>
      </w:pPr>
      <w:r>
        <w:rPr>
          <w:rStyle w:val="a3"/>
          <w:b/>
          <w:bCs/>
        </w:rPr>
        <w:t>Authorized Focal Points:</w:t>
      </w:r>
    </w:p>
    <w:p w14:paraId="0AE4B999" w14:textId="77777777" w:rsidR="00A91B09" w:rsidRDefault="00000000">
      <w:pPr>
        <w:pStyle w:val="1"/>
        <w:spacing w:after="260"/>
        <w:ind w:left="3620"/>
        <w:jc w:val="both"/>
        <w:sectPr w:rsidR="00A91B09">
          <w:footerReference w:type="even" r:id="rId26"/>
          <w:footerReference w:type="default" r:id="rId27"/>
          <w:footerReference w:type="first" r:id="rId28"/>
          <w:pgSz w:w="11900" w:h="16840"/>
          <w:pgMar w:top="1387" w:right="1675" w:bottom="1194" w:left="1536" w:header="0" w:footer="3" w:gutter="0"/>
          <w:cols w:space="720"/>
          <w:noEndnote/>
          <w:titlePg/>
          <w:docGrid w:linePitch="360"/>
        </w:sectPr>
      </w:pPr>
      <w:r>
        <w:rPr>
          <w:rStyle w:val="a3"/>
        </w:rPr>
        <w:t xml:space="preserve">The Parties shall respect the contractual chain of command, which proceeds from the Employer through the Engineer to the Contractor and to the Subcontractor, if any. In the case of the Contractor’s requests or initiatives, the above order is reversed, but the steps remain the same. Under exceptional circumstances, when the Contractor communicates directly with the Employer, or vice versa, the Contractor has the obligation to inform the Engineer about the Contractor’s all Contract related communications with the Employer, which are outside the above described chain of command. Consistent with all these conditions and the provisions of Clauses </w:t>
      </w:r>
      <w:r w:rsidRPr="00D33D7A">
        <w:rPr>
          <w:rStyle w:val="a3"/>
          <w:lang w:eastAsia="ru-RU"/>
        </w:rPr>
        <w:t xml:space="preserve">68.1 </w:t>
      </w:r>
      <w:r>
        <w:rPr>
          <w:rStyle w:val="a3"/>
        </w:rPr>
        <w:t xml:space="preserve">and </w:t>
      </w:r>
      <w:r w:rsidRPr="00D33D7A">
        <w:rPr>
          <w:rStyle w:val="a3"/>
          <w:lang w:eastAsia="ru-RU"/>
        </w:rPr>
        <w:t xml:space="preserve">68.2, </w:t>
      </w:r>
      <w:r>
        <w:rPr>
          <w:rStyle w:val="a3"/>
        </w:rPr>
        <w:t>the names, addresses, phone and fax numbers of those, who are authorized to receive, initiate and transmit all communications, and who can give information on</w:t>
      </w:r>
    </w:p>
    <w:p w14:paraId="03B0E07A" w14:textId="77777777" w:rsidR="00A91B09" w:rsidRDefault="00000000">
      <w:pPr>
        <w:pStyle w:val="1"/>
        <w:spacing w:after="0"/>
        <w:ind w:left="3600"/>
        <w:jc w:val="both"/>
        <w:sectPr w:rsidR="00A91B09">
          <w:footerReference w:type="even" r:id="rId29"/>
          <w:footerReference w:type="default" r:id="rId30"/>
          <w:type w:val="continuous"/>
          <w:pgSz w:w="11900" w:h="16840"/>
          <w:pgMar w:top="1387" w:right="1675" w:bottom="1194" w:left="1536" w:header="959" w:footer="3" w:gutter="0"/>
          <w:cols w:space="720"/>
          <w:noEndnote/>
          <w:docGrid w:linePitch="360"/>
        </w:sectPr>
      </w:pPr>
      <w:r>
        <w:rPr>
          <w:rStyle w:val="a3"/>
        </w:rPr>
        <w:t xml:space="preserve">the preparation of Monthly and Final Statements in the Contractor’s office and on the status of processing Monthly Payment Certificates in the Employer’s office are specified in the Appendix to Tender. The names, addresses and fax and phone numbers of those </w:t>
      </w:r>
      <w:r>
        <w:rPr>
          <w:rStyle w:val="a3"/>
        </w:rPr>
        <w:lastRenderedPageBreak/>
        <w:t xml:space="preserve">in the Employer’s office who, according to the provisions of the Contract can receive copies and documents directly from the Contractor, are also listed in the said Appendix. Any change of data related to all these listed persons shall be communicated to the other persons listed in the said Appendix and the Engineer, pursuant to the provisions of Clause </w:t>
      </w:r>
      <w:r w:rsidRPr="00D33D7A">
        <w:rPr>
          <w:rStyle w:val="a3"/>
          <w:lang w:eastAsia="ru-RU"/>
        </w:rPr>
        <w:t>68.3.</w:t>
      </w:r>
    </w:p>
    <w:p w14:paraId="33A05D25" w14:textId="77777777" w:rsidR="00A91B09" w:rsidRDefault="00000000">
      <w:pPr>
        <w:pStyle w:val="34"/>
      </w:pPr>
      <w:r>
        <w:rPr>
          <w:rStyle w:val="33"/>
        </w:rPr>
        <w:lastRenderedPageBreak/>
        <w:t>ENGINEER AND ENGINEER’S</w:t>
      </w:r>
      <w:r>
        <w:rPr>
          <w:rStyle w:val="33"/>
        </w:rPr>
        <w:br/>
        <w:t>REPRESENTATIVE</w:t>
      </w:r>
    </w:p>
    <w:p w14:paraId="2A223074" w14:textId="77777777" w:rsidR="00A91B09" w:rsidRDefault="00000000">
      <w:pPr>
        <w:pStyle w:val="1"/>
        <w:tabs>
          <w:tab w:val="left" w:pos="2818"/>
        </w:tabs>
        <w:spacing w:after="0" w:line="226" w:lineRule="auto"/>
      </w:pPr>
      <w:r>
        <w:rPr>
          <w:rStyle w:val="a3"/>
          <w:b/>
          <w:bCs/>
        </w:rPr>
        <w:t xml:space="preserve">Engineer’s Duties </w:t>
      </w:r>
      <w:r w:rsidRPr="00D33D7A">
        <w:rPr>
          <w:rStyle w:val="a3"/>
          <w:b/>
          <w:bCs/>
          <w:lang w:eastAsia="ru-RU"/>
        </w:rPr>
        <w:t>2.1</w:t>
      </w:r>
      <w:r w:rsidRPr="00D33D7A">
        <w:rPr>
          <w:rStyle w:val="a3"/>
          <w:b/>
          <w:bCs/>
          <w:lang w:eastAsia="ru-RU"/>
        </w:rPr>
        <w:tab/>
      </w:r>
      <w:r>
        <w:rPr>
          <w:rStyle w:val="a3"/>
        </w:rPr>
        <w:t>(A) The Engineer shall carry out the duties specified for the</w:t>
      </w:r>
    </w:p>
    <w:p w14:paraId="7CA9AE13" w14:textId="77777777" w:rsidR="00A91B09" w:rsidRDefault="00000000">
      <w:pPr>
        <w:pStyle w:val="1"/>
        <w:tabs>
          <w:tab w:val="left" w:pos="3189"/>
        </w:tabs>
        <w:spacing w:after="440" w:line="226" w:lineRule="auto"/>
      </w:pPr>
      <w:r>
        <w:rPr>
          <w:rStyle w:val="a3"/>
          <w:b/>
          <w:bCs/>
        </w:rPr>
        <w:t>and Authority</w:t>
      </w:r>
      <w:r>
        <w:rPr>
          <w:rStyle w:val="a3"/>
          <w:b/>
          <w:bCs/>
        </w:rPr>
        <w:tab/>
      </w:r>
      <w:r>
        <w:rPr>
          <w:rStyle w:val="a3"/>
        </w:rPr>
        <w:t>Engineer in the Contract.</w:t>
      </w:r>
    </w:p>
    <w:p w14:paraId="14880A3D" w14:textId="77777777" w:rsidR="00A91B09" w:rsidRDefault="00000000">
      <w:pPr>
        <w:pStyle w:val="1"/>
        <w:numPr>
          <w:ilvl w:val="0"/>
          <w:numId w:val="86"/>
        </w:numPr>
        <w:tabs>
          <w:tab w:val="left" w:pos="3278"/>
        </w:tabs>
        <w:spacing w:after="500" w:line="226" w:lineRule="auto"/>
        <w:ind w:left="3200" w:hanging="360"/>
        <w:jc w:val="both"/>
      </w:pPr>
      <w:r>
        <w:rPr>
          <w:rStyle w:val="a3"/>
        </w:rPr>
        <w:t>The Engineer may exercise the authority specified in or necessarily to be inferred from the Contract, provided, however, that if the Engineer is required, under the terms of this appointment by the Employer, to obtain the specific approval of the Employer in addition to those listed under Sub-Clause (C) below, before exercising any such authority, particulars of such requirements shall be set out in Conditions, Part II. Provided further that any requisite approval shall be deemed to have been given by the Employer for any such authority exercised by the Engineer.</w:t>
      </w:r>
    </w:p>
    <w:p w14:paraId="41FD7909" w14:textId="77777777" w:rsidR="00A91B09" w:rsidRDefault="00000000">
      <w:pPr>
        <w:pStyle w:val="1"/>
        <w:numPr>
          <w:ilvl w:val="0"/>
          <w:numId w:val="86"/>
        </w:numPr>
        <w:tabs>
          <w:tab w:val="left" w:pos="3278"/>
        </w:tabs>
        <w:spacing w:after="260" w:line="221" w:lineRule="auto"/>
        <w:ind w:left="3200" w:hanging="360"/>
        <w:jc w:val="both"/>
      </w:pPr>
      <w:r>
        <w:rPr>
          <w:rStyle w:val="a3"/>
        </w:rPr>
        <w:t>The Engineer shall obtain the specific approval of the Employer before taking any of the following actions:</w:t>
      </w:r>
    </w:p>
    <w:p w14:paraId="341934EC" w14:textId="77777777" w:rsidR="00A91B09" w:rsidRDefault="00000000">
      <w:pPr>
        <w:pStyle w:val="1"/>
        <w:numPr>
          <w:ilvl w:val="0"/>
          <w:numId w:val="87"/>
        </w:numPr>
        <w:tabs>
          <w:tab w:val="left" w:pos="3920"/>
        </w:tabs>
        <w:spacing w:after="260" w:line="226" w:lineRule="auto"/>
        <w:ind w:left="3920" w:hanging="360"/>
        <w:jc w:val="both"/>
      </w:pPr>
      <w:r>
        <w:rPr>
          <w:rStyle w:val="a3"/>
        </w:rPr>
        <w:t xml:space="preserve">Consenting to the subcontracting of any part or section of the Works under Clause </w:t>
      </w:r>
      <w:r w:rsidRPr="00D33D7A">
        <w:rPr>
          <w:rStyle w:val="a3"/>
          <w:lang w:eastAsia="ru-RU"/>
        </w:rPr>
        <w:t>4;</w:t>
      </w:r>
    </w:p>
    <w:p w14:paraId="461015BB" w14:textId="77777777" w:rsidR="00A91B09" w:rsidRDefault="00000000">
      <w:pPr>
        <w:pStyle w:val="1"/>
        <w:numPr>
          <w:ilvl w:val="0"/>
          <w:numId w:val="87"/>
        </w:numPr>
        <w:tabs>
          <w:tab w:val="left" w:pos="3920"/>
        </w:tabs>
        <w:spacing w:after="260" w:line="221" w:lineRule="auto"/>
        <w:ind w:left="3920" w:hanging="360"/>
        <w:jc w:val="both"/>
      </w:pPr>
      <w:r>
        <w:rPr>
          <w:rStyle w:val="a3"/>
        </w:rPr>
        <w:t>Certifying additional cost determined under Clause12;</w:t>
      </w:r>
    </w:p>
    <w:p w14:paraId="721E7229" w14:textId="77777777" w:rsidR="00A91B09" w:rsidRDefault="00000000">
      <w:pPr>
        <w:pStyle w:val="1"/>
        <w:numPr>
          <w:ilvl w:val="0"/>
          <w:numId w:val="87"/>
        </w:numPr>
        <w:tabs>
          <w:tab w:val="left" w:pos="3920"/>
        </w:tabs>
        <w:spacing w:after="260" w:line="226" w:lineRule="auto"/>
        <w:ind w:left="3920" w:hanging="360"/>
        <w:jc w:val="both"/>
      </w:pPr>
      <w:r>
        <w:rPr>
          <w:rStyle w:val="a3"/>
        </w:rPr>
        <w:t xml:space="preserve">Consenting to the Contractor’s Work Program under Clause </w:t>
      </w:r>
      <w:r w:rsidRPr="00D33D7A">
        <w:rPr>
          <w:rStyle w:val="a3"/>
          <w:lang w:eastAsia="ru-RU"/>
        </w:rPr>
        <w:t>14;</w:t>
      </w:r>
    </w:p>
    <w:p w14:paraId="150E76D3" w14:textId="77777777" w:rsidR="00A91B09" w:rsidRDefault="00000000">
      <w:pPr>
        <w:pStyle w:val="1"/>
        <w:numPr>
          <w:ilvl w:val="0"/>
          <w:numId w:val="87"/>
        </w:numPr>
        <w:tabs>
          <w:tab w:val="left" w:pos="3920"/>
        </w:tabs>
        <w:spacing w:after="260" w:line="223" w:lineRule="auto"/>
        <w:ind w:left="3920" w:hanging="360"/>
        <w:jc w:val="both"/>
      </w:pPr>
      <w:r>
        <w:rPr>
          <w:rStyle w:val="a3"/>
        </w:rPr>
        <w:t xml:space="preserve">Requiring tests to be carried out, or witnessed at any place other than the UAE, in accordance with Claude </w:t>
      </w:r>
      <w:r w:rsidRPr="00D33D7A">
        <w:rPr>
          <w:rStyle w:val="a3"/>
          <w:lang w:eastAsia="ru-RU"/>
        </w:rPr>
        <w:t>36.</w:t>
      </w:r>
    </w:p>
    <w:p w14:paraId="66F12DBA" w14:textId="77777777" w:rsidR="00A91B09" w:rsidRDefault="00000000">
      <w:pPr>
        <w:pStyle w:val="1"/>
        <w:numPr>
          <w:ilvl w:val="0"/>
          <w:numId w:val="87"/>
        </w:numPr>
        <w:tabs>
          <w:tab w:val="left" w:pos="3920"/>
        </w:tabs>
        <w:spacing w:after="260" w:line="226" w:lineRule="auto"/>
        <w:ind w:left="3920" w:hanging="360"/>
        <w:jc w:val="both"/>
      </w:pPr>
      <w:r>
        <w:rPr>
          <w:rStyle w:val="a3"/>
        </w:rPr>
        <w:t xml:space="preserve">Determining an extension of time under Clause </w:t>
      </w:r>
      <w:r w:rsidRPr="00D33D7A">
        <w:rPr>
          <w:rStyle w:val="a3"/>
          <w:lang w:eastAsia="ru-RU"/>
        </w:rPr>
        <w:t>44.</w:t>
      </w:r>
    </w:p>
    <w:p w14:paraId="4D7437CC" w14:textId="77777777" w:rsidR="00A91B09" w:rsidRDefault="00000000">
      <w:pPr>
        <w:pStyle w:val="1"/>
        <w:numPr>
          <w:ilvl w:val="0"/>
          <w:numId w:val="87"/>
        </w:numPr>
        <w:tabs>
          <w:tab w:val="left" w:pos="3920"/>
        </w:tabs>
        <w:spacing w:after="260" w:line="226" w:lineRule="auto"/>
        <w:ind w:left="3920" w:hanging="360"/>
        <w:jc w:val="both"/>
      </w:pPr>
      <w:r>
        <w:rPr>
          <w:rStyle w:val="a3"/>
        </w:rPr>
        <w:t xml:space="preserve">Issuing any Taking </w:t>
      </w:r>
      <w:r w:rsidRPr="00D33D7A">
        <w:rPr>
          <w:rStyle w:val="a3"/>
          <w:lang w:eastAsia="ru-RU"/>
        </w:rPr>
        <w:t xml:space="preserve">– </w:t>
      </w:r>
      <w:r>
        <w:rPr>
          <w:rStyle w:val="a3"/>
        </w:rPr>
        <w:t xml:space="preserve">Over Certificate under Clause </w:t>
      </w:r>
      <w:r w:rsidRPr="00D33D7A">
        <w:rPr>
          <w:rStyle w:val="a3"/>
          <w:lang w:eastAsia="ru-RU"/>
        </w:rPr>
        <w:t>48.</w:t>
      </w:r>
    </w:p>
    <w:p w14:paraId="7E8D7747" w14:textId="77777777" w:rsidR="00A91B09" w:rsidRDefault="00000000">
      <w:pPr>
        <w:pStyle w:val="1"/>
        <w:numPr>
          <w:ilvl w:val="0"/>
          <w:numId w:val="87"/>
        </w:numPr>
        <w:tabs>
          <w:tab w:val="left" w:pos="3920"/>
          <w:tab w:val="left" w:pos="5722"/>
          <w:tab w:val="left" w:pos="7470"/>
        </w:tabs>
        <w:spacing w:after="0" w:line="226" w:lineRule="auto"/>
        <w:ind w:left="3920" w:hanging="360"/>
        <w:jc w:val="both"/>
      </w:pPr>
      <w:r>
        <w:rPr>
          <w:rStyle w:val="a3"/>
        </w:rPr>
        <w:t xml:space="preserve">Issuing a variation under Clause </w:t>
      </w:r>
      <w:r w:rsidRPr="00D33D7A">
        <w:rPr>
          <w:rStyle w:val="a3"/>
          <w:lang w:eastAsia="ru-RU"/>
        </w:rPr>
        <w:t xml:space="preserve">51, </w:t>
      </w:r>
      <w:r>
        <w:rPr>
          <w:rStyle w:val="a3"/>
        </w:rPr>
        <w:t>which will result in an addition to, or a subtraction from, the “Effective Contract Price” defined in Clause 1.1(e), or a change in the Specifications of Materials, Equipment, or Plant. However, the Engineer shall create an exception to this rule in an emergency</w:t>
      </w:r>
      <w:r>
        <w:rPr>
          <w:rStyle w:val="a3"/>
        </w:rPr>
        <w:tab/>
        <w:t>situation, as</w:t>
      </w:r>
      <w:r>
        <w:rPr>
          <w:rStyle w:val="a3"/>
        </w:rPr>
        <w:tab/>
        <w:t>reasonably</w:t>
      </w:r>
    </w:p>
    <w:p w14:paraId="1425EDC2" w14:textId="77777777" w:rsidR="00A91B09" w:rsidRDefault="00000000">
      <w:pPr>
        <w:pStyle w:val="1"/>
        <w:tabs>
          <w:tab w:val="left" w:pos="5722"/>
          <w:tab w:val="left" w:pos="7470"/>
        </w:tabs>
        <w:spacing w:after="0" w:line="226" w:lineRule="auto"/>
        <w:ind w:left="3920"/>
        <w:jc w:val="both"/>
      </w:pPr>
      <w:r>
        <w:rPr>
          <w:rStyle w:val="a3"/>
        </w:rPr>
        <w:t>determined by</w:t>
      </w:r>
      <w:r>
        <w:rPr>
          <w:rStyle w:val="a3"/>
        </w:rPr>
        <w:tab/>
        <w:t>the Engineer.</w:t>
      </w:r>
      <w:r>
        <w:rPr>
          <w:rStyle w:val="a3"/>
        </w:rPr>
        <w:tab/>
        <w:t>Emergency</w:t>
      </w:r>
    </w:p>
    <w:p w14:paraId="0E1EF4D6" w14:textId="77777777" w:rsidR="00A91B09" w:rsidRDefault="00000000">
      <w:pPr>
        <w:pStyle w:val="1"/>
        <w:spacing w:after="260" w:line="226" w:lineRule="auto"/>
        <w:ind w:left="3920"/>
        <w:jc w:val="both"/>
        <w:sectPr w:rsidR="00A91B09">
          <w:pgSz w:w="11900" w:h="16840"/>
          <w:pgMar w:top="1417" w:right="1628" w:bottom="1308" w:left="1623" w:header="989" w:footer="3" w:gutter="0"/>
          <w:cols w:space="720"/>
          <w:noEndnote/>
          <w:docGrid w:linePitch="360"/>
        </w:sectPr>
      </w:pPr>
      <w:r>
        <w:rPr>
          <w:rStyle w:val="a3"/>
        </w:rPr>
        <w:t>situations are limited to impending danger to</w:t>
      </w:r>
    </w:p>
    <w:p w14:paraId="54A3628C" w14:textId="77777777" w:rsidR="00A91B09" w:rsidRDefault="00000000">
      <w:pPr>
        <w:pStyle w:val="a9"/>
        <w:ind w:left="3902"/>
      </w:pPr>
      <w:r>
        <w:rPr>
          <w:rStyle w:val="a8"/>
        </w:rPr>
        <w:lastRenderedPageBreak/>
        <w:t>life, existing Works and neighboring properties.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834"/>
        <w:gridCol w:w="6811"/>
      </w:tblGrid>
      <w:tr w:rsidR="00A91B09" w14:paraId="345CF8D8" w14:textId="77777777">
        <w:tblPrEx>
          <w:tblCellMar>
            <w:top w:w="0" w:type="dxa"/>
            <w:bottom w:w="0" w:type="dxa"/>
          </w:tblCellMar>
        </w:tblPrEx>
        <w:trPr>
          <w:trHeight w:hRule="exact" w:val="8261"/>
          <w:jc w:val="center"/>
        </w:trPr>
        <w:tc>
          <w:tcPr>
            <w:tcW w:w="1834" w:type="dxa"/>
            <w:shd w:val="clear" w:color="auto" w:fill="auto"/>
          </w:tcPr>
          <w:p w14:paraId="1B088687" w14:textId="77777777" w:rsidR="00A91B09" w:rsidRDefault="00A91B09">
            <w:pPr>
              <w:rPr>
                <w:sz w:val="10"/>
                <w:szCs w:val="10"/>
              </w:rPr>
            </w:pPr>
          </w:p>
        </w:tc>
        <w:tc>
          <w:tcPr>
            <w:tcW w:w="6811" w:type="dxa"/>
            <w:shd w:val="clear" w:color="auto" w:fill="auto"/>
          </w:tcPr>
          <w:p w14:paraId="311DB193" w14:textId="77777777" w:rsidR="00A91B09" w:rsidRDefault="00000000">
            <w:pPr>
              <w:pStyle w:val="a7"/>
              <w:spacing w:after="260" w:line="226" w:lineRule="auto"/>
              <w:ind w:left="2020" w:firstLine="60"/>
              <w:jc w:val="both"/>
            </w:pPr>
            <w:r>
              <w:rPr>
                <w:rStyle w:val="a6"/>
              </w:rPr>
              <w:t xml:space="preserve">Under these conditions, the Engineer may instruct the Contractor to execute all such works, or prevent measures, which in the opinion of the Engineer, will be necessary to abate or reduce the risks. The Contractor shall forthwith comply, despite the absence of the Employer’s approval, with any such instruction of the Engineer. In this case, the Engineer shall determine, with the consent of the Employer, an addition to the Effective Current Price in respect of such instruction, in accordance with Clause </w:t>
            </w:r>
            <w:r w:rsidRPr="00D33D7A">
              <w:rPr>
                <w:rStyle w:val="a6"/>
                <w:lang w:eastAsia="ru-RU"/>
              </w:rPr>
              <w:t xml:space="preserve">52.1, </w:t>
            </w:r>
            <w:r>
              <w:rPr>
                <w:rStyle w:val="a6"/>
              </w:rPr>
              <w:t xml:space="preserve">and Clause </w:t>
            </w:r>
            <w:r w:rsidRPr="00D33D7A">
              <w:rPr>
                <w:rStyle w:val="a6"/>
                <w:lang w:eastAsia="ru-RU"/>
              </w:rPr>
              <w:t xml:space="preserve">52.2, </w:t>
            </w:r>
            <w:r>
              <w:rPr>
                <w:rStyle w:val="a6"/>
              </w:rPr>
              <w:t>if applicable, and shall notify the Contractor accordingly, with a copy to the Employer,</w:t>
            </w:r>
          </w:p>
          <w:p w14:paraId="5B3227A5" w14:textId="77777777" w:rsidR="00A91B09" w:rsidRDefault="00000000">
            <w:pPr>
              <w:pStyle w:val="a7"/>
              <w:numPr>
                <w:ilvl w:val="0"/>
                <w:numId w:val="88"/>
              </w:numPr>
              <w:tabs>
                <w:tab w:val="left" w:pos="2080"/>
              </w:tabs>
              <w:spacing w:after="260" w:line="230" w:lineRule="auto"/>
              <w:ind w:left="2080" w:hanging="360"/>
              <w:jc w:val="both"/>
            </w:pPr>
            <w:r>
              <w:rPr>
                <w:rStyle w:val="a6"/>
              </w:rPr>
              <w:t xml:space="preserve">Fixing rates or prices under Clause </w:t>
            </w:r>
            <w:r w:rsidRPr="00D33D7A">
              <w:rPr>
                <w:rStyle w:val="a6"/>
                <w:lang w:eastAsia="ru-RU"/>
              </w:rPr>
              <w:t xml:space="preserve">52.2 </w:t>
            </w:r>
            <w:r>
              <w:rPr>
                <w:rStyle w:val="a6"/>
              </w:rPr>
              <w:t>with the exception of the case stated in Sub Clause (g) above,</w:t>
            </w:r>
          </w:p>
          <w:p w14:paraId="2E27DD94" w14:textId="77777777" w:rsidR="00A91B09" w:rsidRDefault="00000000">
            <w:pPr>
              <w:pStyle w:val="a7"/>
              <w:numPr>
                <w:ilvl w:val="0"/>
                <w:numId w:val="88"/>
              </w:numPr>
              <w:tabs>
                <w:tab w:val="left" w:pos="2080"/>
              </w:tabs>
              <w:spacing w:after="260" w:line="226" w:lineRule="auto"/>
              <w:ind w:left="2080" w:hanging="360"/>
              <w:jc w:val="both"/>
            </w:pPr>
            <w:r>
              <w:rPr>
                <w:rStyle w:val="a6"/>
              </w:rPr>
              <w:t xml:space="preserve">Issuing instructions for executing work or purchases, either optional Sections of the works, or major items of goods, Materials, Equipment, Plant or Services under Clauses </w:t>
            </w:r>
            <w:r w:rsidRPr="00D33D7A">
              <w:rPr>
                <w:rStyle w:val="a6"/>
                <w:lang w:eastAsia="ru-RU"/>
              </w:rPr>
              <w:t xml:space="preserve">58 </w:t>
            </w:r>
            <w:r>
              <w:rPr>
                <w:rStyle w:val="a6"/>
              </w:rPr>
              <w:t xml:space="preserve">and </w:t>
            </w:r>
            <w:r w:rsidRPr="00D33D7A">
              <w:rPr>
                <w:rStyle w:val="a6"/>
                <w:lang w:eastAsia="ru-RU"/>
              </w:rPr>
              <w:t xml:space="preserve">59, </w:t>
            </w:r>
            <w:r>
              <w:rPr>
                <w:rStyle w:val="a6"/>
              </w:rPr>
              <w:t>to be paid from the Provisional Sums, and</w:t>
            </w:r>
          </w:p>
          <w:p w14:paraId="4A6C3B2D" w14:textId="77777777" w:rsidR="00A91B09" w:rsidRDefault="00000000">
            <w:pPr>
              <w:pStyle w:val="a7"/>
              <w:numPr>
                <w:ilvl w:val="0"/>
                <w:numId w:val="88"/>
              </w:numPr>
              <w:tabs>
                <w:tab w:val="left" w:pos="2080"/>
              </w:tabs>
              <w:spacing w:after="260" w:line="226" w:lineRule="auto"/>
              <w:ind w:left="2080" w:hanging="360"/>
              <w:jc w:val="both"/>
            </w:pPr>
            <w:r>
              <w:rPr>
                <w:rStyle w:val="a6"/>
              </w:rPr>
              <w:t xml:space="preserve">Issuing a Defects Liability Certificate under Clause </w:t>
            </w:r>
            <w:r w:rsidRPr="00D33D7A">
              <w:rPr>
                <w:rStyle w:val="a6"/>
                <w:lang w:eastAsia="ru-RU"/>
              </w:rPr>
              <w:t>62.</w:t>
            </w:r>
          </w:p>
          <w:p w14:paraId="352700F8" w14:textId="77777777" w:rsidR="00A91B09" w:rsidRDefault="00000000">
            <w:pPr>
              <w:pStyle w:val="a7"/>
              <w:spacing w:after="260" w:line="226" w:lineRule="auto"/>
              <w:ind w:left="1280" w:hanging="320"/>
              <w:jc w:val="both"/>
            </w:pPr>
            <w:r>
              <w:rPr>
                <w:rStyle w:val="a6"/>
              </w:rPr>
              <w:t>D) Except as specifically stated in the Contract, the Engineer shall have no authority to relieve the Contractor of any of his obligations under the Contract.</w:t>
            </w:r>
          </w:p>
        </w:tc>
      </w:tr>
      <w:tr w:rsidR="00A91B09" w14:paraId="14F8B8E1" w14:textId="77777777">
        <w:tblPrEx>
          <w:tblCellMar>
            <w:top w:w="0" w:type="dxa"/>
            <w:bottom w:w="0" w:type="dxa"/>
          </w:tblCellMar>
        </w:tblPrEx>
        <w:trPr>
          <w:trHeight w:hRule="exact" w:val="1459"/>
          <w:jc w:val="center"/>
        </w:trPr>
        <w:tc>
          <w:tcPr>
            <w:tcW w:w="1834" w:type="dxa"/>
            <w:shd w:val="clear" w:color="auto" w:fill="auto"/>
          </w:tcPr>
          <w:p w14:paraId="6DC34CA2" w14:textId="77777777" w:rsidR="00A91B09" w:rsidRDefault="00000000">
            <w:pPr>
              <w:pStyle w:val="a7"/>
              <w:spacing w:before="180" w:after="0"/>
            </w:pPr>
            <w:r>
              <w:rPr>
                <w:rStyle w:val="a6"/>
                <w:b/>
                <w:bCs/>
              </w:rPr>
              <w:t>Engineer’s</w:t>
            </w:r>
          </w:p>
          <w:p w14:paraId="785FDEB4" w14:textId="77777777" w:rsidR="00A91B09" w:rsidRDefault="00000000">
            <w:pPr>
              <w:pStyle w:val="a7"/>
              <w:spacing w:after="0"/>
            </w:pPr>
            <w:r>
              <w:rPr>
                <w:rStyle w:val="a6"/>
                <w:b/>
                <w:bCs/>
              </w:rPr>
              <w:t>Representative</w:t>
            </w:r>
          </w:p>
        </w:tc>
        <w:tc>
          <w:tcPr>
            <w:tcW w:w="6811" w:type="dxa"/>
            <w:shd w:val="clear" w:color="auto" w:fill="auto"/>
            <w:vAlign w:val="center"/>
          </w:tcPr>
          <w:p w14:paraId="10EFA956" w14:textId="77777777" w:rsidR="00A91B09" w:rsidRDefault="00000000">
            <w:pPr>
              <w:pStyle w:val="a7"/>
              <w:tabs>
                <w:tab w:val="left" w:pos="971"/>
              </w:tabs>
              <w:spacing w:after="0"/>
              <w:ind w:firstLine="280"/>
              <w:jc w:val="both"/>
            </w:pPr>
            <w:r w:rsidRPr="00D33D7A">
              <w:rPr>
                <w:rStyle w:val="a6"/>
                <w:b/>
                <w:bCs/>
                <w:lang w:eastAsia="ru-RU"/>
              </w:rPr>
              <w:t>2.2</w:t>
            </w:r>
            <w:r w:rsidRPr="00D33D7A">
              <w:rPr>
                <w:rStyle w:val="a6"/>
                <w:b/>
                <w:bCs/>
                <w:lang w:eastAsia="ru-RU"/>
              </w:rPr>
              <w:tab/>
            </w:r>
            <w:r>
              <w:rPr>
                <w:rStyle w:val="a6"/>
              </w:rPr>
              <w:t>The Engineer’s Representative shall be appointed by and be</w:t>
            </w:r>
          </w:p>
          <w:p w14:paraId="55400B27" w14:textId="77777777" w:rsidR="00A91B09" w:rsidRDefault="00000000">
            <w:pPr>
              <w:pStyle w:val="a7"/>
              <w:spacing w:after="0"/>
              <w:ind w:left="960"/>
              <w:jc w:val="both"/>
            </w:pPr>
            <w:r>
              <w:rPr>
                <w:rStyle w:val="a6"/>
              </w:rPr>
              <w:t xml:space="preserve">responsible to the Engineer and shall carry out such duties and exercise such authority as may be delegated to him by the Engineer under Clause </w:t>
            </w:r>
            <w:r w:rsidRPr="00D33D7A">
              <w:rPr>
                <w:rStyle w:val="a6"/>
                <w:lang w:eastAsia="ru-RU"/>
              </w:rPr>
              <w:t>2.3.</w:t>
            </w:r>
          </w:p>
        </w:tc>
      </w:tr>
      <w:tr w:rsidR="00A91B09" w14:paraId="6D643DA5" w14:textId="77777777">
        <w:tblPrEx>
          <w:tblCellMar>
            <w:top w:w="0" w:type="dxa"/>
            <w:bottom w:w="0" w:type="dxa"/>
          </w:tblCellMar>
        </w:tblPrEx>
        <w:trPr>
          <w:trHeight w:hRule="exact" w:val="4301"/>
          <w:jc w:val="center"/>
        </w:trPr>
        <w:tc>
          <w:tcPr>
            <w:tcW w:w="1834" w:type="dxa"/>
            <w:shd w:val="clear" w:color="auto" w:fill="auto"/>
          </w:tcPr>
          <w:p w14:paraId="24D93DD2" w14:textId="77777777" w:rsidR="00A91B09" w:rsidRDefault="00000000">
            <w:pPr>
              <w:pStyle w:val="a7"/>
              <w:spacing w:before="120" w:after="0"/>
            </w:pPr>
            <w:r>
              <w:rPr>
                <w:rStyle w:val="a6"/>
                <w:b/>
                <w:bCs/>
              </w:rPr>
              <w:t>Engineer’s</w:t>
            </w:r>
          </w:p>
          <w:p w14:paraId="3D256FF7" w14:textId="77777777" w:rsidR="00A91B09" w:rsidRDefault="00000000">
            <w:pPr>
              <w:pStyle w:val="a7"/>
              <w:spacing w:after="0"/>
            </w:pPr>
            <w:r>
              <w:rPr>
                <w:rStyle w:val="a6"/>
                <w:b/>
                <w:bCs/>
              </w:rPr>
              <w:t>Authority to Delegate</w:t>
            </w:r>
          </w:p>
        </w:tc>
        <w:tc>
          <w:tcPr>
            <w:tcW w:w="6811" w:type="dxa"/>
            <w:shd w:val="clear" w:color="auto" w:fill="auto"/>
            <w:vAlign w:val="bottom"/>
          </w:tcPr>
          <w:p w14:paraId="604525EE" w14:textId="77777777" w:rsidR="00A91B09" w:rsidRDefault="00000000">
            <w:pPr>
              <w:pStyle w:val="a7"/>
              <w:tabs>
                <w:tab w:val="left" w:pos="971"/>
              </w:tabs>
              <w:spacing w:after="0"/>
              <w:ind w:firstLine="280"/>
              <w:jc w:val="both"/>
            </w:pPr>
            <w:r w:rsidRPr="00D33D7A">
              <w:rPr>
                <w:rStyle w:val="a6"/>
                <w:b/>
                <w:bCs/>
                <w:lang w:eastAsia="ru-RU"/>
              </w:rPr>
              <w:t>2.3</w:t>
            </w:r>
            <w:r w:rsidRPr="00D33D7A">
              <w:rPr>
                <w:rStyle w:val="a6"/>
                <w:b/>
                <w:bCs/>
                <w:lang w:eastAsia="ru-RU"/>
              </w:rPr>
              <w:tab/>
            </w:r>
            <w:r>
              <w:rPr>
                <w:rStyle w:val="a6"/>
              </w:rPr>
              <w:t>(A) The Engineer may from time to time delegate to the</w:t>
            </w:r>
          </w:p>
          <w:p w14:paraId="57CCF513" w14:textId="77777777" w:rsidR="00A91B09" w:rsidRDefault="00000000">
            <w:pPr>
              <w:pStyle w:val="a7"/>
              <w:spacing w:after="280"/>
              <w:ind w:left="1280"/>
              <w:jc w:val="both"/>
            </w:pPr>
            <w:r>
              <w:rPr>
                <w:rStyle w:val="a6"/>
              </w:rPr>
              <w:t>Engineer’s Representative any of the duties and authorities vested in the Engineer, and he may at any time revoke such delegation. Any such delegation or revocation shall be in writing and shall not take effect until a copy thereof has been delivered to the Employer and the Contractor.</w:t>
            </w:r>
          </w:p>
          <w:p w14:paraId="6CE2BD08" w14:textId="77777777" w:rsidR="00A91B09" w:rsidRDefault="00000000">
            <w:pPr>
              <w:pStyle w:val="a7"/>
              <w:spacing w:after="620"/>
              <w:ind w:left="1280" w:hanging="240"/>
              <w:jc w:val="both"/>
            </w:pPr>
            <w:r>
              <w:rPr>
                <w:rStyle w:val="a6"/>
              </w:rPr>
              <w:t>(B) Any communication given by the Engineer’s Representative to the Contractor in accordance with such delegation shall have the same effect as though it had been by the Engineer. Provided that:</w:t>
            </w:r>
          </w:p>
          <w:p w14:paraId="517AC1A8" w14:textId="77777777" w:rsidR="00A91B09" w:rsidRDefault="00000000">
            <w:pPr>
              <w:pStyle w:val="a7"/>
              <w:spacing w:after="0"/>
              <w:ind w:left="1880"/>
              <w:jc w:val="both"/>
              <w:rPr>
                <w:sz w:val="14"/>
                <w:szCs w:val="14"/>
              </w:rPr>
            </w:pPr>
            <w:r>
              <w:rPr>
                <w:rStyle w:val="a6"/>
                <w:rFonts w:ascii="Arial" w:eastAsia="Arial" w:hAnsi="Arial" w:cs="Arial"/>
                <w:sz w:val="14"/>
                <w:szCs w:val="14"/>
              </w:rPr>
              <w:t xml:space="preserve">OPEN DATA </w:t>
            </w:r>
            <w:r>
              <w:rPr>
                <w:rStyle w:val="a6"/>
                <w:rFonts w:ascii="Arial" w:eastAsia="Arial" w:hAnsi="Arial" w:cs="Arial"/>
                <w:sz w:val="14"/>
                <w:szCs w:val="14"/>
                <w:lang w:val="ru-RU" w:eastAsia="ru-RU"/>
              </w:rPr>
              <w:t xml:space="preserve">/ </w:t>
            </w:r>
            <w:r>
              <w:rPr>
                <w:rStyle w:val="a6"/>
                <w:rFonts w:ascii="Arial" w:eastAsia="Arial" w:hAnsi="Arial" w:cs="Arial"/>
                <w:sz w:val="14"/>
                <w:szCs w:val="14"/>
              </w:rPr>
              <w:t>iijiio o/jU</w:t>
            </w:r>
          </w:p>
        </w:tc>
      </w:tr>
    </w:tbl>
    <w:p w14:paraId="399DC732"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91"/>
        <w:gridCol w:w="6773"/>
      </w:tblGrid>
      <w:tr w:rsidR="00A91B09" w14:paraId="5C4B70AD" w14:textId="77777777">
        <w:tblPrEx>
          <w:tblCellMar>
            <w:top w:w="0" w:type="dxa"/>
            <w:bottom w:w="0" w:type="dxa"/>
          </w:tblCellMar>
        </w:tblPrEx>
        <w:trPr>
          <w:trHeight w:hRule="exact" w:val="3470"/>
          <w:jc w:val="center"/>
        </w:trPr>
        <w:tc>
          <w:tcPr>
            <w:tcW w:w="1891" w:type="dxa"/>
            <w:shd w:val="clear" w:color="auto" w:fill="auto"/>
          </w:tcPr>
          <w:p w14:paraId="74EFA480" w14:textId="77777777" w:rsidR="00A91B09" w:rsidRDefault="00A91B09">
            <w:pPr>
              <w:rPr>
                <w:sz w:val="10"/>
                <w:szCs w:val="10"/>
              </w:rPr>
            </w:pPr>
          </w:p>
        </w:tc>
        <w:tc>
          <w:tcPr>
            <w:tcW w:w="6773" w:type="dxa"/>
            <w:shd w:val="clear" w:color="auto" w:fill="auto"/>
          </w:tcPr>
          <w:p w14:paraId="2886AC73" w14:textId="77777777" w:rsidR="00A91B09" w:rsidRDefault="00000000">
            <w:pPr>
              <w:pStyle w:val="a7"/>
              <w:numPr>
                <w:ilvl w:val="0"/>
                <w:numId w:val="89"/>
              </w:numPr>
              <w:tabs>
                <w:tab w:val="left" w:pos="1958"/>
              </w:tabs>
              <w:spacing w:after="260"/>
              <w:ind w:left="1980" w:hanging="300"/>
              <w:jc w:val="both"/>
            </w:pPr>
            <w:r>
              <w:rPr>
                <w:rStyle w:val="a6"/>
              </w:rPr>
              <w:t>any failure of the Engineer’s Representative to disapprove any work, Materials, Plant or Equipment shall not prejudice the authority of the Engineer to disapprove such work, Materials, Plant, or Equipment and to give instructions for the rectification thereof; and</w:t>
            </w:r>
          </w:p>
          <w:p w14:paraId="51928B9F" w14:textId="77777777" w:rsidR="00A91B09" w:rsidRDefault="00000000">
            <w:pPr>
              <w:pStyle w:val="a7"/>
              <w:numPr>
                <w:ilvl w:val="0"/>
                <w:numId w:val="89"/>
              </w:numPr>
              <w:tabs>
                <w:tab w:val="left" w:pos="1818"/>
                <w:tab w:val="left" w:pos="2932"/>
                <w:tab w:val="left" w:pos="4694"/>
                <w:tab w:val="left" w:pos="5774"/>
              </w:tabs>
              <w:spacing w:after="0"/>
              <w:ind w:left="1980" w:hanging="440"/>
              <w:jc w:val="both"/>
            </w:pPr>
            <w:r>
              <w:rPr>
                <w:rStyle w:val="a6"/>
              </w:rPr>
              <w:t>if the Contractor questions any communication of the Engineer’s Representative he may refer the matter to the Engineer who shall confirm, reverse</w:t>
            </w:r>
            <w:r>
              <w:rPr>
                <w:rStyle w:val="a6"/>
              </w:rPr>
              <w:tab/>
              <w:t>or vary the</w:t>
            </w:r>
            <w:r>
              <w:rPr>
                <w:rStyle w:val="a6"/>
              </w:rPr>
              <w:tab/>
              <w:t>contents</w:t>
            </w:r>
            <w:r>
              <w:rPr>
                <w:rStyle w:val="a6"/>
              </w:rPr>
              <w:tab/>
              <w:t>of such</w:t>
            </w:r>
          </w:p>
          <w:p w14:paraId="7E03366A" w14:textId="77777777" w:rsidR="00A91B09" w:rsidRDefault="00000000">
            <w:pPr>
              <w:pStyle w:val="a7"/>
              <w:spacing w:after="0"/>
              <w:ind w:left="1980"/>
              <w:jc w:val="both"/>
            </w:pPr>
            <w:r>
              <w:rPr>
                <w:rStyle w:val="a6"/>
              </w:rPr>
              <w:t>communication.</w:t>
            </w:r>
          </w:p>
        </w:tc>
      </w:tr>
      <w:tr w:rsidR="00A91B09" w14:paraId="74A38EC1" w14:textId="77777777">
        <w:tblPrEx>
          <w:tblCellMar>
            <w:top w:w="0" w:type="dxa"/>
            <w:bottom w:w="0" w:type="dxa"/>
          </w:tblCellMar>
        </w:tblPrEx>
        <w:trPr>
          <w:trHeight w:hRule="exact" w:val="4382"/>
          <w:jc w:val="center"/>
        </w:trPr>
        <w:tc>
          <w:tcPr>
            <w:tcW w:w="1891" w:type="dxa"/>
            <w:shd w:val="clear" w:color="auto" w:fill="auto"/>
          </w:tcPr>
          <w:p w14:paraId="552E738A" w14:textId="77777777" w:rsidR="00A91B09" w:rsidRDefault="00000000">
            <w:pPr>
              <w:pStyle w:val="a7"/>
              <w:spacing w:before="120" w:after="0"/>
            </w:pPr>
            <w:r>
              <w:rPr>
                <w:rStyle w:val="a6"/>
                <w:b/>
                <w:bCs/>
              </w:rPr>
              <w:t>Appointment of Assistants</w:t>
            </w:r>
          </w:p>
        </w:tc>
        <w:tc>
          <w:tcPr>
            <w:tcW w:w="6773" w:type="dxa"/>
            <w:shd w:val="clear" w:color="auto" w:fill="auto"/>
            <w:vAlign w:val="center"/>
          </w:tcPr>
          <w:p w14:paraId="7213550A" w14:textId="77777777" w:rsidR="00A91B09" w:rsidRDefault="00000000">
            <w:pPr>
              <w:pStyle w:val="a7"/>
              <w:tabs>
                <w:tab w:val="left" w:pos="830"/>
              </w:tabs>
              <w:spacing w:after="0"/>
              <w:ind w:firstLine="220"/>
              <w:jc w:val="both"/>
            </w:pPr>
            <w:r w:rsidRPr="00D33D7A">
              <w:rPr>
                <w:rStyle w:val="a6"/>
                <w:b/>
                <w:bCs/>
                <w:vertAlign w:val="superscript"/>
                <w:lang w:eastAsia="ru-RU"/>
              </w:rPr>
              <w:t>2.4</w:t>
            </w:r>
            <w:r w:rsidRPr="00D33D7A">
              <w:rPr>
                <w:rStyle w:val="a6"/>
                <w:b/>
                <w:bCs/>
                <w:lang w:eastAsia="ru-RU"/>
              </w:rPr>
              <w:tab/>
            </w:r>
            <w:r>
              <w:rPr>
                <w:rStyle w:val="a6"/>
              </w:rPr>
              <w:t>(A) The Engineer, or the Engineer’s Representative, may</w:t>
            </w:r>
          </w:p>
          <w:p w14:paraId="6AB24DA7" w14:textId="77777777" w:rsidR="00A91B09" w:rsidRDefault="00000000">
            <w:pPr>
              <w:pStyle w:val="a7"/>
              <w:spacing w:after="360"/>
              <w:ind w:left="1220"/>
              <w:jc w:val="both"/>
            </w:pPr>
            <w:r>
              <w:rPr>
                <w:rStyle w:val="a6"/>
              </w:rPr>
              <w:t xml:space="preserve">appoint any number of persons to assist the Engineer’s Representative in the carrying out of his duties under Clause </w:t>
            </w:r>
            <w:r w:rsidRPr="00D33D7A">
              <w:rPr>
                <w:rStyle w:val="a6"/>
                <w:lang w:eastAsia="ru-RU"/>
              </w:rPr>
              <w:t xml:space="preserve">2.2. </w:t>
            </w:r>
            <w:r>
              <w:rPr>
                <w:rStyle w:val="a6"/>
              </w:rPr>
              <w:t>He shall notify the Contractor regarding the names, duties and scope of authority of such persons.</w:t>
            </w:r>
          </w:p>
          <w:p w14:paraId="5559E498" w14:textId="77777777" w:rsidR="00A91B09" w:rsidRDefault="00000000">
            <w:pPr>
              <w:pStyle w:val="a7"/>
              <w:spacing w:after="0"/>
              <w:ind w:left="1220" w:hanging="380"/>
              <w:jc w:val="both"/>
            </w:pPr>
            <w:r>
              <w:rPr>
                <w:rStyle w:val="a6"/>
              </w:rPr>
              <w:t>(B) Such assistant shall have no authority to issue any instructions to the Contractor except in so far as such instructions may be necessary to enable them to carry out their duties and to secure their acceptance of Materials, Plant, Equipment, or workmanship as being in accordance with the Contract. Any instruction given by any of them for these purposes shall be deemed to have been given by the Engineer’s Representative.</w:t>
            </w:r>
          </w:p>
        </w:tc>
      </w:tr>
      <w:tr w:rsidR="00A91B09" w14:paraId="47F269C3" w14:textId="77777777">
        <w:tblPrEx>
          <w:tblCellMar>
            <w:top w:w="0" w:type="dxa"/>
            <w:bottom w:w="0" w:type="dxa"/>
          </w:tblCellMar>
        </w:tblPrEx>
        <w:trPr>
          <w:trHeight w:hRule="exact" w:val="6662"/>
          <w:jc w:val="center"/>
        </w:trPr>
        <w:tc>
          <w:tcPr>
            <w:tcW w:w="1891" w:type="dxa"/>
            <w:shd w:val="clear" w:color="auto" w:fill="auto"/>
          </w:tcPr>
          <w:p w14:paraId="41A885C3" w14:textId="77777777" w:rsidR="00A91B09" w:rsidRDefault="00000000">
            <w:pPr>
              <w:pStyle w:val="a7"/>
              <w:spacing w:before="100" w:after="0"/>
            </w:pPr>
            <w:r>
              <w:rPr>
                <w:rStyle w:val="a6"/>
                <w:b/>
                <w:bCs/>
              </w:rPr>
              <w:t>Instructions in</w:t>
            </w:r>
          </w:p>
          <w:p w14:paraId="79206938" w14:textId="77777777" w:rsidR="00A91B09" w:rsidRDefault="00000000">
            <w:pPr>
              <w:pStyle w:val="a7"/>
              <w:spacing w:after="0"/>
            </w:pPr>
            <w:r>
              <w:rPr>
                <w:rStyle w:val="a6"/>
                <w:b/>
                <w:bCs/>
              </w:rPr>
              <w:t>Writing</w:t>
            </w:r>
          </w:p>
        </w:tc>
        <w:tc>
          <w:tcPr>
            <w:tcW w:w="6773" w:type="dxa"/>
            <w:shd w:val="clear" w:color="auto" w:fill="auto"/>
            <w:vAlign w:val="bottom"/>
          </w:tcPr>
          <w:p w14:paraId="6B71924F" w14:textId="77777777" w:rsidR="00A91B09" w:rsidRDefault="00000000">
            <w:pPr>
              <w:pStyle w:val="a7"/>
              <w:tabs>
                <w:tab w:val="left" w:pos="911"/>
              </w:tabs>
              <w:spacing w:after="0"/>
              <w:ind w:firstLine="220"/>
              <w:jc w:val="both"/>
            </w:pPr>
            <w:r w:rsidRPr="00D33D7A">
              <w:rPr>
                <w:rStyle w:val="a6"/>
                <w:b/>
                <w:bCs/>
                <w:vertAlign w:val="superscript"/>
                <w:lang w:eastAsia="ru-RU"/>
              </w:rPr>
              <w:t>2.5</w:t>
            </w:r>
            <w:r w:rsidRPr="00D33D7A">
              <w:rPr>
                <w:rStyle w:val="a6"/>
                <w:b/>
                <w:bCs/>
                <w:lang w:eastAsia="ru-RU"/>
              </w:rPr>
              <w:tab/>
            </w:r>
            <w:r>
              <w:rPr>
                <w:rStyle w:val="a6"/>
              </w:rPr>
              <w:t>(A) The Engineer shall give instructions to the Contractor in</w:t>
            </w:r>
          </w:p>
          <w:p w14:paraId="7F06E266" w14:textId="77777777" w:rsidR="00A91B09" w:rsidRDefault="00000000">
            <w:pPr>
              <w:pStyle w:val="a7"/>
              <w:spacing w:after="520"/>
              <w:ind w:left="1220"/>
              <w:jc w:val="both"/>
            </w:pPr>
            <w:r>
              <w:rPr>
                <w:rStyle w:val="a6"/>
              </w:rPr>
              <w:t xml:space="preserve">writing in the form of a Notice pursuant to the provisions of Clauses1.1 (f), </w:t>
            </w:r>
            <w:r w:rsidRPr="00D33D7A">
              <w:rPr>
                <w:rStyle w:val="a6"/>
                <w:lang w:eastAsia="ru-RU"/>
              </w:rPr>
              <w:t xml:space="preserve">1.4 </w:t>
            </w:r>
            <w:r>
              <w:rPr>
                <w:rStyle w:val="a6"/>
              </w:rPr>
              <w:t>and 68and the word “instructions” shall be construed accordingly in the Notice.</w:t>
            </w:r>
          </w:p>
          <w:p w14:paraId="46284D14" w14:textId="77777777" w:rsidR="00A91B09" w:rsidRDefault="00000000">
            <w:pPr>
              <w:pStyle w:val="a7"/>
              <w:spacing w:after="520"/>
              <w:ind w:left="1220" w:hanging="300"/>
              <w:jc w:val="both"/>
            </w:pPr>
            <w:r>
              <w:rPr>
                <w:rStyle w:val="a6"/>
              </w:rPr>
              <w:t xml:space="preserve">(B)Under exceptional circumstances, so stated in the Notice, the Engineer may give instructions hand-written or orally, which shall be confirmed by the Engineer in writing as soon as possible, but not later than within </w:t>
            </w:r>
            <w:r w:rsidRPr="00D33D7A">
              <w:rPr>
                <w:rStyle w:val="a6"/>
                <w:lang w:eastAsia="ru-RU"/>
              </w:rPr>
              <w:t xml:space="preserve">24 </w:t>
            </w:r>
            <w:r>
              <w:rPr>
                <w:rStyle w:val="a6"/>
              </w:rPr>
              <w:t xml:space="preserve">hours from the first issue of such hand-written or oral instructions. In case of Fridays and other public holidays in Dubai following the day of the instruction, if such days are not approved working days at the Site, then the </w:t>
            </w:r>
            <w:r w:rsidRPr="00D33D7A">
              <w:rPr>
                <w:rStyle w:val="a6"/>
                <w:lang w:eastAsia="ru-RU"/>
              </w:rPr>
              <w:t xml:space="preserve">24 </w:t>
            </w:r>
            <w:r>
              <w:rPr>
                <w:rStyle w:val="a6"/>
              </w:rPr>
              <w:t>hour limit is extended by the duration of the holidays.</w:t>
            </w:r>
          </w:p>
          <w:p w14:paraId="1321D302" w14:textId="77777777" w:rsidR="00A91B09" w:rsidRDefault="00000000">
            <w:pPr>
              <w:pStyle w:val="a7"/>
              <w:spacing w:after="440"/>
              <w:ind w:left="1220" w:hanging="300"/>
              <w:jc w:val="both"/>
            </w:pPr>
            <w:r>
              <w:rPr>
                <w:rStyle w:val="a6"/>
              </w:rPr>
              <w:t xml:space="preserve">(C) The Contractor shall acknowledge every instruction in writing to the Engineer within </w:t>
            </w:r>
            <w:r w:rsidRPr="00D33D7A">
              <w:rPr>
                <w:rStyle w:val="a6"/>
                <w:lang w:eastAsia="ru-RU"/>
              </w:rPr>
              <w:t xml:space="preserve">24 </w:t>
            </w:r>
            <w:r>
              <w:rPr>
                <w:rStyle w:val="a6"/>
              </w:rPr>
              <w:t>hours of first receipt of such written instruction shall describe briefly his</w:t>
            </w:r>
          </w:p>
          <w:p w14:paraId="13A8A5EE" w14:textId="77777777" w:rsidR="00A91B09" w:rsidRDefault="00000000">
            <w:pPr>
              <w:pStyle w:val="a7"/>
              <w:spacing w:after="0"/>
              <w:ind w:left="1800"/>
              <w:jc w:val="both"/>
              <w:rPr>
                <w:sz w:val="14"/>
                <w:szCs w:val="14"/>
              </w:rPr>
            </w:pPr>
            <w:r>
              <w:rPr>
                <w:rStyle w:val="a6"/>
                <w:rFonts w:ascii="Arial" w:eastAsia="Arial" w:hAnsi="Arial" w:cs="Arial"/>
                <w:sz w:val="14"/>
                <w:szCs w:val="14"/>
              </w:rPr>
              <w:t xml:space="preserve">OPEN DATA </w:t>
            </w:r>
            <w:r>
              <w:rPr>
                <w:rStyle w:val="a6"/>
                <w:rFonts w:ascii="Arial" w:eastAsia="Arial" w:hAnsi="Arial" w:cs="Arial"/>
                <w:sz w:val="14"/>
                <w:szCs w:val="14"/>
                <w:lang w:val="ru-RU" w:eastAsia="ru-RU"/>
              </w:rPr>
              <w:t xml:space="preserve">/ </w:t>
            </w:r>
            <w:r>
              <w:rPr>
                <w:rStyle w:val="a6"/>
                <w:rFonts w:ascii="Arial" w:eastAsia="Arial" w:hAnsi="Arial" w:cs="Arial"/>
                <w:sz w:val="14"/>
                <w:szCs w:val="14"/>
              </w:rPr>
              <w:t>iijiio oljU</w:t>
            </w:r>
          </w:p>
        </w:tc>
      </w:tr>
    </w:tbl>
    <w:p w14:paraId="39D03090" w14:textId="77777777" w:rsidR="00A91B09" w:rsidRDefault="00A91B09">
      <w:pPr>
        <w:sectPr w:rsidR="00A91B09">
          <w:footerReference w:type="even" r:id="rId31"/>
          <w:footerReference w:type="default" r:id="rId32"/>
          <w:pgSz w:w="11900" w:h="16840"/>
          <w:pgMar w:top="1398" w:right="1627" w:bottom="675" w:left="1610" w:header="970" w:footer="247"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72"/>
        <w:gridCol w:w="6787"/>
      </w:tblGrid>
      <w:tr w:rsidR="00A91B09" w14:paraId="77C6ED59" w14:textId="77777777">
        <w:tblPrEx>
          <w:tblCellMar>
            <w:top w:w="0" w:type="dxa"/>
            <w:bottom w:w="0" w:type="dxa"/>
          </w:tblCellMar>
        </w:tblPrEx>
        <w:trPr>
          <w:trHeight w:hRule="exact" w:val="6182"/>
          <w:jc w:val="center"/>
        </w:trPr>
        <w:tc>
          <w:tcPr>
            <w:tcW w:w="1872" w:type="dxa"/>
            <w:shd w:val="clear" w:color="auto" w:fill="auto"/>
          </w:tcPr>
          <w:p w14:paraId="02E3CC2C" w14:textId="77777777" w:rsidR="00A91B09" w:rsidRDefault="00A91B09">
            <w:pPr>
              <w:rPr>
                <w:sz w:val="10"/>
                <w:szCs w:val="10"/>
              </w:rPr>
            </w:pPr>
          </w:p>
        </w:tc>
        <w:tc>
          <w:tcPr>
            <w:tcW w:w="6787" w:type="dxa"/>
            <w:shd w:val="clear" w:color="auto" w:fill="auto"/>
          </w:tcPr>
          <w:p w14:paraId="781C6EE0" w14:textId="77777777" w:rsidR="00A91B09" w:rsidRDefault="00000000">
            <w:pPr>
              <w:pStyle w:val="a7"/>
              <w:spacing w:after="100"/>
              <w:ind w:left="1240"/>
              <w:jc w:val="both"/>
            </w:pPr>
            <w:r>
              <w:rPr>
                <w:rStyle w:val="a6"/>
              </w:rPr>
              <w:t>plans and progress made in its implementation. In case of Fridays and other public holidays, the 24-hour time period is extended by the duration of the holiday.</w:t>
            </w:r>
          </w:p>
          <w:p w14:paraId="75D67EBC" w14:textId="77777777" w:rsidR="00A91B09" w:rsidRDefault="00000000">
            <w:pPr>
              <w:pStyle w:val="a7"/>
              <w:numPr>
                <w:ilvl w:val="0"/>
                <w:numId w:val="90"/>
              </w:numPr>
              <w:tabs>
                <w:tab w:val="left" w:pos="1362"/>
              </w:tabs>
              <w:spacing w:after="520"/>
              <w:ind w:left="1240" w:hanging="300"/>
              <w:jc w:val="both"/>
            </w:pPr>
            <w:r>
              <w:rPr>
                <w:rStyle w:val="a6"/>
              </w:rPr>
              <w:t>The Contractor shall comply and start implementing the Engineer’s instructions immediately, unless stated otherwise in the Notice. However if the hand-written instructions are unreadable, or if the hand-written or oral instructions are unclear to the Contractor, he shall immediately request the Engineer to clarify them. While waiting for the clarifications, the Contractor shall take no action, unless life, property and the Works are in danger in the opinion of the Contractor, in which case, he shall proceed according to standard professional practices, which will be reviewed and subsequently approved by the Engineer with the Employer’s consent.</w:t>
            </w:r>
          </w:p>
          <w:p w14:paraId="40C8F0B4" w14:textId="77777777" w:rsidR="00A91B09" w:rsidRDefault="00000000">
            <w:pPr>
              <w:pStyle w:val="a7"/>
              <w:numPr>
                <w:ilvl w:val="0"/>
                <w:numId w:val="90"/>
              </w:numPr>
              <w:tabs>
                <w:tab w:val="left" w:pos="1362"/>
              </w:tabs>
              <w:spacing w:after="320"/>
              <w:ind w:left="1140" w:hanging="200"/>
              <w:jc w:val="both"/>
            </w:pPr>
            <w:r>
              <w:rPr>
                <w:rStyle w:val="a6"/>
              </w:rPr>
              <w:t>The provisions of this Clause shall equally apply to instructions given by the Engineer’s Representative and any assistants of the Engineer or the Engineer’s Representative pursuant to the provisions of Clause 2.4.</w:t>
            </w:r>
          </w:p>
        </w:tc>
      </w:tr>
      <w:tr w:rsidR="00A91B09" w14:paraId="366ECF41" w14:textId="77777777">
        <w:tblPrEx>
          <w:tblCellMar>
            <w:top w:w="0" w:type="dxa"/>
            <w:bottom w:w="0" w:type="dxa"/>
          </w:tblCellMar>
        </w:tblPrEx>
        <w:trPr>
          <w:trHeight w:hRule="exact" w:val="5650"/>
          <w:jc w:val="center"/>
        </w:trPr>
        <w:tc>
          <w:tcPr>
            <w:tcW w:w="1872" w:type="dxa"/>
            <w:shd w:val="clear" w:color="auto" w:fill="auto"/>
          </w:tcPr>
          <w:p w14:paraId="258C65DF" w14:textId="77777777" w:rsidR="00A91B09" w:rsidRDefault="00000000">
            <w:pPr>
              <w:pStyle w:val="a7"/>
              <w:spacing w:before="120" w:after="0"/>
            </w:pPr>
            <w:r>
              <w:rPr>
                <w:rStyle w:val="a6"/>
                <w:b/>
                <w:bCs/>
              </w:rPr>
              <w:t>Engineer to Act Impartially</w:t>
            </w:r>
          </w:p>
        </w:tc>
        <w:tc>
          <w:tcPr>
            <w:tcW w:w="6787" w:type="dxa"/>
            <w:shd w:val="clear" w:color="auto" w:fill="auto"/>
            <w:vAlign w:val="bottom"/>
          </w:tcPr>
          <w:p w14:paraId="162CDD47" w14:textId="77777777" w:rsidR="00A91B09" w:rsidRDefault="00000000">
            <w:pPr>
              <w:pStyle w:val="a7"/>
              <w:tabs>
                <w:tab w:val="left" w:pos="1013"/>
              </w:tabs>
              <w:spacing w:after="0"/>
              <w:ind w:firstLine="240"/>
              <w:jc w:val="both"/>
            </w:pPr>
            <w:r>
              <w:rPr>
                <w:rStyle w:val="a6"/>
                <w:b/>
                <w:bCs/>
                <w:vertAlign w:val="superscript"/>
              </w:rPr>
              <w:t>2.6</w:t>
            </w:r>
            <w:r>
              <w:rPr>
                <w:rStyle w:val="a6"/>
                <w:b/>
                <w:bCs/>
              </w:rPr>
              <w:tab/>
            </w:r>
            <w:r>
              <w:rPr>
                <w:rStyle w:val="a6"/>
              </w:rPr>
              <w:t>Wherever, under the Contract, but subject to the provisions</w:t>
            </w:r>
          </w:p>
          <w:p w14:paraId="5231A849" w14:textId="77777777" w:rsidR="00A91B09" w:rsidRDefault="00000000">
            <w:pPr>
              <w:pStyle w:val="a7"/>
              <w:ind w:left="1020"/>
              <w:jc w:val="both"/>
            </w:pPr>
            <w:r>
              <w:rPr>
                <w:rStyle w:val="a6"/>
              </w:rPr>
              <w:t>of Clause 2.1, the Engineer is required to exercise his discretion by:</w:t>
            </w:r>
          </w:p>
          <w:p w14:paraId="5611DAE6" w14:textId="77777777" w:rsidR="00A91B09" w:rsidRDefault="00000000">
            <w:pPr>
              <w:pStyle w:val="a7"/>
              <w:numPr>
                <w:ilvl w:val="0"/>
                <w:numId w:val="91"/>
              </w:numPr>
              <w:tabs>
                <w:tab w:val="left" w:pos="2180"/>
              </w:tabs>
              <w:ind w:left="2180" w:hanging="360"/>
              <w:jc w:val="both"/>
            </w:pPr>
            <w:r>
              <w:rPr>
                <w:rStyle w:val="a6"/>
              </w:rPr>
              <w:t>giving his decision, opinion or consent,</w:t>
            </w:r>
          </w:p>
          <w:p w14:paraId="0607965B" w14:textId="77777777" w:rsidR="00A91B09" w:rsidRDefault="00000000">
            <w:pPr>
              <w:pStyle w:val="a7"/>
              <w:numPr>
                <w:ilvl w:val="0"/>
                <w:numId w:val="91"/>
              </w:numPr>
              <w:tabs>
                <w:tab w:val="left" w:pos="2180"/>
              </w:tabs>
              <w:ind w:left="2180" w:hanging="360"/>
              <w:jc w:val="both"/>
            </w:pPr>
            <w:r>
              <w:rPr>
                <w:rStyle w:val="a6"/>
              </w:rPr>
              <w:t>expressing his satisfaction, or approval,</w:t>
            </w:r>
          </w:p>
          <w:p w14:paraId="6C1FCAA4" w14:textId="77777777" w:rsidR="00A91B09" w:rsidRDefault="00000000">
            <w:pPr>
              <w:pStyle w:val="a7"/>
              <w:numPr>
                <w:ilvl w:val="0"/>
                <w:numId w:val="91"/>
              </w:numPr>
              <w:tabs>
                <w:tab w:val="left" w:pos="2180"/>
              </w:tabs>
              <w:ind w:left="2180" w:hanging="360"/>
              <w:jc w:val="both"/>
            </w:pPr>
            <w:r>
              <w:rPr>
                <w:rStyle w:val="a6"/>
              </w:rPr>
              <w:t>determining value, or</w:t>
            </w:r>
          </w:p>
          <w:p w14:paraId="1AADEE84" w14:textId="77777777" w:rsidR="00A91B09" w:rsidRDefault="00000000">
            <w:pPr>
              <w:pStyle w:val="a7"/>
              <w:numPr>
                <w:ilvl w:val="0"/>
                <w:numId w:val="91"/>
              </w:numPr>
              <w:tabs>
                <w:tab w:val="left" w:pos="2180"/>
              </w:tabs>
              <w:ind w:left="2180" w:hanging="360"/>
              <w:jc w:val="both"/>
            </w:pPr>
            <w:r>
              <w:rPr>
                <w:rStyle w:val="a6"/>
              </w:rPr>
              <w:t>otherwise taking action, which may affect the rights and obligations of the Employer, or the Contractor,</w:t>
            </w:r>
          </w:p>
          <w:p w14:paraId="1DA3F806" w14:textId="77777777" w:rsidR="00A91B09" w:rsidRDefault="00000000">
            <w:pPr>
              <w:pStyle w:val="a7"/>
              <w:ind w:left="920" w:firstLine="20"/>
              <w:jc w:val="both"/>
            </w:pPr>
            <w:r>
              <w:rPr>
                <w:rStyle w:val="a6"/>
              </w:rPr>
              <w:t>he shall exercise such discretion impartially within the terms of the Contract and having regard to all circumstances. Any such decision, opinion, consents; expression of satisfaction, or approval, determination of value, or action may be opened up, reviewed, or revised as provided in Clause 67.</w:t>
            </w:r>
          </w:p>
        </w:tc>
      </w:tr>
    </w:tbl>
    <w:p w14:paraId="5411B89E" w14:textId="77777777" w:rsidR="00A91B09" w:rsidRDefault="00A91B09">
      <w:pPr>
        <w:sectPr w:rsidR="00A91B09">
          <w:footerReference w:type="even" r:id="rId33"/>
          <w:footerReference w:type="default" r:id="rId34"/>
          <w:pgSz w:w="11900" w:h="16840"/>
          <w:pgMar w:top="1202" w:right="1621" w:bottom="2799" w:left="1615" w:header="774" w:footer="3" w:gutter="0"/>
          <w:pgNumType w:start="26"/>
          <w:cols w:space="720"/>
          <w:noEndnote/>
          <w:docGrid w:linePitch="360"/>
        </w:sectPr>
      </w:pPr>
    </w:p>
    <w:p w14:paraId="46E47498" w14:textId="77777777" w:rsidR="00A91B09" w:rsidRDefault="00000000">
      <w:pPr>
        <w:pStyle w:val="52"/>
        <w:keepNext/>
        <w:keepLines/>
        <w:spacing w:after="720"/>
        <w:ind w:left="0"/>
        <w:jc w:val="center"/>
        <w:rPr>
          <w:sz w:val="36"/>
          <w:szCs w:val="36"/>
        </w:rPr>
      </w:pPr>
      <w:bookmarkStart w:id="79" w:name="bookmark1713"/>
      <w:r>
        <w:rPr>
          <w:rStyle w:val="51"/>
          <w:b/>
          <w:bCs/>
          <w:sz w:val="36"/>
          <w:szCs w:val="36"/>
        </w:rPr>
        <w:lastRenderedPageBreak/>
        <w:t>ASSIGNMENT AND SUBCONTRACTING</w:t>
      </w:r>
      <w:bookmarkEnd w:id="79"/>
    </w:p>
    <w:tbl>
      <w:tblPr>
        <w:tblOverlap w:val="never"/>
        <w:tblW w:w="0" w:type="auto"/>
        <w:jc w:val="center"/>
        <w:tblLayout w:type="fixed"/>
        <w:tblCellMar>
          <w:left w:w="10" w:type="dxa"/>
          <w:right w:w="10" w:type="dxa"/>
        </w:tblCellMar>
        <w:tblLook w:val="0000" w:firstRow="0" w:lastRow="0" w:firstColumn="0" w:lastColumn="0" w:noHBand="0" w:noVBand="0"/>
      </w:tblPr>
      <w:tblGrid>
        <w:gridCol w:w="1901"/>
        <w:gridCol w:w="6758"/>
      </w:tblGrid>
      <w:tr w:rsidR="00A91B09" w14:paraId="424CD13A" w14:textId="77777777">
        <w:tblPrEx>
          <w:tblCellMar>
            <w:top w:w="0" w:type="dxa"/>
            <w:bottom w:w="0" w:type="dxa"/>
          </w:tblCellMar>
        </w:tblPrEx>
        <w:trPr>
          <w:trHeight w:hRule="exact" w:val="4190"/>
          <w:jc w:val="center"/>
        </w:trPr>
        <w:tc>
          <w:tcPr>
            <w:tcW w:w="1901" w:type="dxa"/>
            <w:shd w:val="clear" w:color="auto" w:fill="auto"/>
          </w:tcPr>
          <w:p w14:paraId="4559B3F9" w14:textId="77777777" w:rsidR="00A91B09" w:rsidRDefault="00000000">
            <w:pPr>
              <w:pStyle w:val="a7"/>
              <w:spacing w:after="0"/>
            </w:pPr>
            <w:r>
              <w:rPr>
                <w:rStyle w:val="a6"/>
                <w:b/>
                <w:bCs/>
              </w:rPr>
              <w:t>Assignment of Contract</w:t>
            </w:r>
          </w:p>
        </w:tc>
        <w:tc>
          <w:tcPr>
            <w:tcW w:w="6758" w:type="dxa"/>
            <w:shd w:val="clear" w:color="auto" w:fill="auto"/>
          </w:tcPr>
          <w:p w14:paraId="1D5A3F9C" w14:textId="77777777" w:rsidR="00A91B09" w:rsidRDefault="00000000">
            <w:pPr>
              <w:pStyle w:val="a7"/>
              <w:numPr>
                <w:ilvl w:val="1"/>
                <w:numId w:val="92"/>
              </w:numPr>
              <w:tabs>
                <w:tab w:val="left" w:pos="900"/>
              </w:tabs>
              <w:spacing w:after="0"/>
              <w:ind w:firstLine="300"/>
              <w:jc w:val="both"/>
            </w:pPr>
            <w:r>
              <w:rPr>
                <w:rStyle w:val="a6"/>
              </w:rPr>
              <w:t>The Contractor shall not, without the prior consent of the</w:t>
            </w:r>
          </w:p>
          <w:p w14:paraId="2A470995" w14:textId="77777777" w:rsidR="00A91B09" w:rsidRDefault="00000000">
            <w:pPr>
              <w:pStyle w:val="a7"/>
              <w:spacing w:after="280"/>
              <w:ind w:left="900"/>
              <w:jc w:val="both"/>
            </w:pPr>
            <w:r>
              <w:rPr>
                <w:rStyle w:val="a6"/>
              </w:rPr>
              <w:t>Employer (which consent, notwithstanding the provisions of Clause 1.4, shall be at the sole discretion of the Employer), assign the Contract, or any part thereof, or any benefit, or interest therein, or thereunder, otherwise than by:</w:t>
            </w:r>
          </w:p>
          <w:p w14:paraId="02475EAB" w14:textId="77777777" w:rsidR="00A91B09" w:rsidRDefault="00000000">
            <w:pPr>
              <w:pStyle w:val="a7"/>
              <w:numPr>
                <w:ilvl w:val="0"/>
                <w:numId w:val="93"/>
              </w:numPr>
              <w:tabs>
                <w:tab w:val="left" w:pos="1440"/>
              </w:tabs>
              <w:spacing w:after="280"/>
              <w:ind w:left="1420" w:hanging="340"/>
              <w:jc w:val="both"/>
            </w:pPr>
            <w:r>
              <w:rPr>
                <w:rStyle w:val="a6"/>
              </w:rPr>
              <w:t>a charge in favor of the Contractor’s banker of any monies due, or to become due under the Contract, or</w:t>
            </w:r>
          </w:p>
          <w:p w14:paraId="070768D1" w14:textId="77777777" w:rsidR="00A91B09" w:rsidRDefault="00000000">
            <w:pPr>
              <w:pStyle w:val="a7"/>
              <w:numPr>
                <w:ilvl w:val="0"/>
                <w:numId w:val="93"/>
              </w:numPr>
              <w:tabs>
                <w:tab w:val="left" w:pos="1440"/>
              </w:tabs>
              <w:spacing w:after="280"/>
              <w:ind w:left="1420" w:hanging="340"/>
              <w:jc w:val="both"/>
            </w:pPr>
            <w:r>
              <w:rPr>
                <w:rStyle w:val="a6"/>
              </w:rPr>
              <w:t>to the Contractor’s insurers (in case where the insurers have discharged the Contractor’s loss or liability) of the Contractor’s right to obtain relief against any other party liable.</w:t>
            </w:r>
          </w:p>
        </w:tc>
      </w:tr>
      <w:tr w:rsidR="00A91B09" w14:paraId="3287049E" w14:textId="77777777">
        <w:tblPrEx>
          <w:tblCellMar>
            <w:top w:w="0" w:type="dxa"/>
            <w:bottom w:w="0" w:type="dxa"/>
          </w:tblCellMar>
        </w:tblPrEx>
        <w:trPr>
          <w:trHeight w:hRule="exact" w:val="7296"/>
          <w:jc w:val="center"/>
        </w:trPr>
        <w:tc>
          <w:tcPr>
            <w:tcW w:w="1901" w:type="dxa"/>
            <w:shd w:val="clear" w:color="auto" w:fill="auto"/>
          </w:tcPr>
          <w:p w14:paraId="18036A7E" w14:textId="77777777" w:rsidR="00A91B09" w:rsidRDefault="00000000">
            <w:pPr>
              <w:pStyle w:val="a7"/>
              <w:spacing w:before="260" w:after="0"/>
            </w:pPr>
            <w:r>
              <w:rPr>
                <w:rStyle w:val="a6"/>
                <w:b/>
                <w:bCs/>
              </w:rPr>
              <w:t>Subcontracting</w:t>
            </w:r>
          </w:p>
        </w:tc>
        <w:tc>
          <w:tcPr>
            <w:tcW w:w="6758" w:type="dxa"/>
            <w:shd w:val="clear" w:color="auto" w:fill="auto"/>
            <w:vAlign w:val="bottom"/>
          </w:tcPr>
          <w:p w14:paraId="56191274" w14:textId="77777777" w:rsidR="00A91B09" w:rsidRDefault="00000000">
            <w:pPr>
              <w:pStyle w:val="a7"/>
              <w:numPr>
                <w:ilvl w:val="1"/>
                <w:numId w:val="94"/>
              </w:numPr>
              <w:tabs>
                <w:tab w:val="left" w:pos="986"/>
              </w:tabs>
              <w:spacing w:after="0"/>
              <w:ind w:firstLine="300"/>
              <w:jc w:val="both"/>
            </w:pPr>
            <w:r>
              <w:rPr>
                <w:rStyle w:val="a6"/>
              </w:rPr>
              <w:t>(A) The Contractor shall not subcontract the whole of the</w:t>
            </w:r>
          </w:p>
          <w:p w14:paraId="1AE5CC34" w14:textId="77777777" w:rsidR="00A91B09" w:rsidRDefault="00000000">
            <w:pPr>
              <w:pStyle w:val="a7"/>
              <w:ind w:left="1420"/>
              <w:jc w:val="both"/>
            </w:pPr>
            <w:r>
              <w:rPr>
                <w:rStyle w:val="a6"/>
              </w:rPr>
              <w:t>Works.</w:t>
            </w:r>
          </w:p>
          <w:p w14:paraId="7CD7951E" w14:textId="77777777" w:rsidR="00A91B09" w:rsidRDefault="00000000">
            <w:pPr>
              <w:pStyle w:val="a7"/>
              <w:numPr>
                <w:ilvl w:val="0"/>
                <w:numId w:val="95"/>
              </w:numPr>
              <w:tabs>
                <w:tab w:val="left" w:pos="1398"/>
              </w:tabs>
              <w:ind w:left="1420" w:hanging="440"/>
              <w:jc w:val="both"/>
            </w:pPr>
            <w:r>
              <w:rPr>
                <w:rStyle w:val="a6"/>
              </w:rPr>
              <w:t>Except where otherwise provided by the Contract, the Contractor shall not subcontract any section or part of the Works without the prior consent of the Engineer, subject to the provisions of Clause 2.1(C). Any such consent shall not relieve the Contractor from any liability or obligation under the Contract and he shall be responsible for the acts, defaults and neglects of any Subcontractor, his agents, or personnel as fully as if they were the acts, defaults and neglects of the Contractor, his agents, or personnel.</w:t>
            </w:r>
          </w:p>
          <w:p w14:paraId="7580A2DF" w14:textId="77777777" w:rsidR="00A91B09" w:rsidRDefault="00000000">
            <w:pPr>
              <w:pStyle w:val="a7"/>
              <w:numPr>
                <w:ilvl w:val="0"/>
                <w:numId w:val="95"/>
              </w:numPr>
              <w:tabs>
                <w:tab w:val="left" w:pos="1398"/>
              </w:tabs>
              <w:ind w:left="1420" w:hanging="440"/>
              <w:jc w:val="both"/>
            </w:pPr>
            <w:r>
              <w:rPr>
                <w:rStyle w:val="a6"/>
              </w:rPr>
              <w:t>In reference to Sub-Clause (B) above, the Contractor shall not be required to obtain such consent for:</w:t>
            </w:r>
          </w:p>
          <w:p w14:paraId="62F53255" w14:textId="77777777" w:rsidR="00A91B09" w:rsidRDefault="00000000">
            <w:pPr>
              <w:pStyle w:val="a7"/>
              <w:numPr>
                <w:ilvl w:val="0"/>
                <w:numId w:val="96"/>
              </w:numPr>
              <w:tabs>
                <w:tab w:val="left" w:pos="2335"/>
              </w:tabs>
              <w:ind w:left="2340" w:hanging="360"/>
              <w:jc w:val="both"/>
            </w:pPr>
            <w:r>
              <w:rPr>
                <w:rStyle w:val="a6"/>
              </w:rPr>
              <w:t>the provision of labor,</w:t>
            </w:r>
          </w:p>
          <w:p w14:paraId="7398C151" w14:textId="77777777" w:rsidR="00A91B09" w:rsidRDefault="00000000">
            <w:pPr>
              <w:pStyle w:val="a7"/>
              <w:numPr>
                <w:ilvl w:val="0"/>
                <w:numId w:val="96"/>
              </w:numPr>
              <w:tabs>
                <w:tab w:val="left" w:pos="2335"/>
              </w:tabs>
              <w:ind w:left="2340" w:hanging="360"/>
              <w:jc w:val="both"/>
            </w:pPr>
            <w:r>
              <w:rPr>
                <w:rStyle w:val="a6"/>
              </w:rPr>
              <w:t>the purchase of materials, which are in accordance with the standards specified in the Contract, and</w:t>
            </w:r>
          </w:p>
          <w:p w14:paraId="463D237B" w14:textId="77777777" w:rsidR="00A91B09" w:rsidRDefault="00000000">
            <w:pPr>
              <w:pStyle w:val="a7"/>
              <w:numPr>
                <w:ilvl w:val="0"/>
                <w:numId w:val="96"/>
              </w:numPr>
              <w:tabs>
                <w:tab w:val="left" w:pos="2335"/>
              </w:tabs>
              <w:ind w:left="2340" w:hanging="360"/>
              <w:jc w:val="both"/>
            </w:pPr>
            <w:r>
              <w:rPr>
                <w:rStyle w:val="a6"/>
              </w:rPr>
              <w:t>the subcontracting of any section or part of the Works for which the Subcontractor is named in the Contract.</w:t>
            </w:r>
          </w:p>
        </w:tc>
      </w:tr>
    </w:tbl>
    <w:p w14:paraId="00C90090" w14:textId="77777777" w:rsidR="00A91B09" w:rsidRDefault="00A91B09">
      <w:pPr>
        <w:sectPr w:rsidR="00A91B09">
          <w:footerReference w:type="even" r:id="rId35"/>
          <w:footerReference w:type="default" r:id="rId36"/>
          <w:pgSz w:w="11900" w:h="16840"/>
          <w:pgMar w:top="1202" w:right="1621" w:bottom="2799" w:left="1615" w:header="774" w:footer="3" w:gutter="0"/>
          <w:pgNumType w:start="28"/>
          <w:cols w:space="720"/>
          <w:noEndnote/>
          <w:docGrid w:linePitch="360"/>
        </w:sectPr>
      </w:pPr>
    </w:p>
    <w:p w14:paraId="3A273BA7" w14:textId="77777777" w:rsidR="00A91B09" w:rsidRDefault="00000000">
      <w:pPr>
        <w:pStyle w:val="1"/>
        <w:spacing w:after="0"/>
        <w:ind w:left="320"/>
        <w:jc w:val="both"/>
        <w:sectPr w:rsidR="00A91B09">
          <w:footerReference w:type="even" r:id="rId37"/>
          <w:footerReference w:type="default" r:id="rId38"/>
          <w:pgSz w:w="11900" w:h="16840"/>
          <w:pgMar w:top="1202" w:right="1621" w:bottom="2799" w:left="1615" w:header="774" w:footer="3" w:gutter="0"/>
          <w:pgNumType w:start="28"/>
          <w:cols w:space="720"/>
          <w:noEndnote/>
          <w:docGrid w:linePitch="360"/>
        </w:sectPr>
      </w:pPr>
      <w:r>
        <w:rPr>
          <w:noProof/>
        </w:rPr>
        <w:lastRenderedPageBreak/>
        <mc:AlternateContent>
          <mc:Choice Requires="wps">
            <w:drawing>
              <wp:anchor distT="0" distB="0" distL="114300" distR="114300" simplePos="0" relativeHeight="125829388" behindDoc="0" locked="0" layoutInCell="1" allowOverlap="1" wp14:anchorId="6CE8A92A" wp14:editId="34AEA320">
                <wp:simplePos x="0" y="0"/>
                <wp:positionH relativeFrom="page">
                  <wp:posOffset>1026795</wp:posOffset>
                </wp:positionH>
                <wp:positionV relativeFrom="margin">
                  <wp:posOffset>338455</wp:posOffset>
                </wp:positionV>
                <wp:extent cx="1078865" cy="551815"/>
                <wp:effectExtent l="0" t="0" r="0" b="0"/>
                <wp:wrapSquare wrapText="bothSides"/>
                <wp:docPr id="75" name="Shape 75"/>
                <wp:cNvGraphicFramePr/>
                <a:graphic xmlns:a="http://schemas.openxmlformats.org/drawingml/2006/main">
                  <a:graphicData uri="http://schemas.microsoft.com/office/word/2010/wordprocessingShape">
                    <wps:wsp>
                      <wps:cNvSpPr txBox="1"/>
                      <wps:spPr>
                        <a:xfrm>
                          <a:off x="0" y="0"/>
                          <a:ext cx="1078865" cy="551815"/>
                        </a:xfrm>
                        <a:prstGeom prst="rect">
                          <a:avLst/>
                        </a:prstGeom>
                        <a:noFill/>
                      </wps:spPr>
                      <wps:txbx>
                        <w:txbxContent>
                          <w:p w14:paraId="4175A822" w14:textId="77777777" w:rsidR="00A91B09" w:rsidRDefault="00000000">
                            <w:pPr>
                              <w:pStyle w:val="1"/>
                              <w:spacing w:after="0"/>
                            </w:pPr>
                            <w:r>
                              <w:rPr>
                                <w:rStyle w:val="a3"/>
                                <w:b/>
                                <w:bCs/>
                              </w:rPr>
                              <w:t>Assignment of Subcontractor’s Obligations</w:t>
                            </w:r>
                          </w:p>
                        </w:txbxContent>
                      </wps:txbx>
                      <wps:bodyPr lIns="0" tIns="0" rIns="0" bIns="0"/>
                    </wps:wsp>
                  </a:graphicData>
                </a:graphic>
              </wp:anchor>
            </w:drawing>
          </mc:Choice>
          <mc:Fallback>
            <w:pict>
              <v:shape w14:anchorId="6CE8A92A" id="Shape 75" o:spid="_x0000_s1031" type="#_x0000_t202" style="position:absolute;left:0;text-align:left;margin-left:80.85pt;margin-top:26.65pt;width:84.95pt;height:43.45pt;z-index:125829388;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" filled="f" stroked="f">
                <v:textbox inset="0,0,0,0">
                  <w:txbxContent>
                    <w:p w14:paraId="4175A822" w14:textId="77777777" w:rsidR="00A91B09" w:rsidRDefault="00000000">
                      <w:pPr>
                        <w:pStyle w:val="1"/>
                        <w:spacing w:after="0"/>
                      </w:pPr>
                      <w:r>
                        <w:rPr>
                          <w:rStyle w:val="a3"/>
                          <w:b/>
                          <w:bCs/>
                        </w:rPr>
                        <w:t>Assignment of Subcontractor’s Obligations</w:t>
                      </w:r>
                    </w:p>
                  </w:txbxContent>
                </v:textbox>
                <w10:wrap type="square" anchorx="page" anchory="margin"/>
              </v:shape>
            </w:pict>
          </mc:Fallback>
        </mc:AlternateContent>
      </w:r>
      <w:r w:rsidRPr="00D33D7A">
        <w:rPr>
          <w:rStyle w:val="a3"/>
          <w:b/>
          <w:bCs/>
          <w:lang w:eastAsia="ru-RU"/>
        </w:rPr>
        <w:t xml:space="preserve">4.2 </w:t>
      </w:r>
      <w:r>
        <w:rPr>
          <w:rStyle w:val="a3"/>
        </w:rPr>
        <w:t>In the event of a Subcontractor having undertaken towards the Contractor in respect of the work executed, or the Goods, Materials, Plant, Equipment or Services supplied by such Subcontractor, any continuing obligation extending for a period exceeding that of the Defects Liability Period under the Contract, the Contractor shall at any time, after the expiration of such period, assign to the Employer, at the Employer’s request and cost, the benefit of such obligation for the unexpired duration thereof.</w:t>
      </w:r>
    </w:p>
    <w:p w14:paraId="0E283703" w14:textId="77777777" w:rsidR="00A91B09" w:rsidRDefault="00000000">
      <w:pPr>
        <w:pStyle w:val="52"/>
        <w:keepNext/>
        <w:keepLines/>
        <w:spacing w:after="660"/>
        <w:ind w:left="0"/>
        <w:jc w:val="center"/>
        <w:rPr>
          <w:sz w:val="36"/>
          <w:szCs w:val="36"/>
        </w:rPr>
      </w:pPr>
      <w:bookmarkStart w:id="80" w:name="bookmark1778"/>
      <w:r>
        <w:rPr>
          <w:rStyle w:val="51"/>
          <w:b/>
          <w:bCs/>
          <w:sz w:val="36"/>
          <w:szCs w:val="36"/>
        </w:rPr>
        <w:lastRenderedPageBreak/>
        <w:t>CONTRACT DOCUMENTS</w:t>
      </w:r>
      <w:bookmarkEnd w:id="80"/>
    </w:p>
    <w:tbl>
      <w:tblPr>
        <w:tblOverlap w:val="never"/>
        <w:tblW w:w="0" w:type="auto"/>
        <w:jc w:val="center"/>
        <w:tblLayout w:type="fixed"/>
        <w:tblCellMar>
          <w:left w:w="10" w:type="dxa"/>
          <w:right w:w="10" w:type="dxa"/>
        </w:tblCellMar>
        <w:tblLook w:val="0000" w:firstRow="0" w:lastRow="0" w:firstColumn="0" w:lastColumn="0" w:noHBand="0" w:noVBand="0"/>
      </w:tblPr>
      <w:tblGrid>
        <w:gridCol w:w="1690"/>
        <w:gridCol w:w="6950"/>
      </w:tblGrid>
      <w:tr w:rsidR="00A91B09" w14:paraId="1AEE497C" w14:textId="77777777">
        <w:tblPrEx>
          <w:tblCellMar>
            <w:top w:w="0" w:type="dxa"/>
            <w:bottom w:w="0" w:type="dxa"/>
          </w:tblCellMar>
        </w:tblPrEx>
        <w:trPr>
          <w:trHeight w:hRule="exact" w:val="3014"/>
          <w:jc w:val="center"/>
        </w:trPr>
        <w:tc>
          <w:tcPr>
            <w:tcW w:w="1690" w:type="dxa"/>
            <w:shd w:val="clear" w:color="auto" w:fill="auto"/>
          </w:tcPr>
          <w:p w14:paraId="37D315A7" w14:textId="77777777" w:rsidR="00A91B09" w:rsidRDefault="00000000">
            <w:pPr>
              <w:pStyle w:val="a7"/>
              <w:spacing w:after="0"/>
            </w:pPr>
            <w:r>
              <w:rPr>
                <w:rStyle w:val="a6"/>
                <w:b/>
                <w:bCs/>
              </w:rPr>
              <w:t>Law</w:t>
            </w:r>
          </w:p>
        </w:tc>
        <w:tc>
          <w:tcPr>
            <w:tcW w:w="6950" w:type="dxa"/>
            <w:shd w:val="clear" w:color="auto" w:fill="auto"/>
          </w:tcPr>
          <w:p w14:paraId="37F27DE9" w14:textId="77777777" w:rsidR="00A91B09" w:rsidRDefault="00000000">
            <w:pPr>
              <w:pStyle w:val="a7"/>
              <w:tabs>
                <w:tab w:val="left" w:pos="1192"/>
              </w:tabs>
              <w:spacing w:after="0"/>
              <w:ind w:firstLine="520"/>
              <w:jc w:val="both"/>
            </w:pPr>
            <w:r w:rsidRPr="00D33D7A">
              <w:rPr>
                <w:rStyle w:val="a6"/>
                <w:b/>
                <w:bCs/>
                <w:lang w:eastAsia="ru-RU"/>
              </w:rPr>
              <w:t>5.1</w:t>
            </w:r>
            <w:r w:rsidRPr="00D33D7A">
              <w:rPr>
                <w:rStyle w:val="a6"/>
                <w:b/>
                <w:bCs/>
                <w:lang w:eastAsia="ru-RU"/>
              </w:rPr>
              <w:tab/>
            </w:r>
            <w:r>
              <w:rPr>
                <w:rStyle w:val="a6"/>
              </w:rPr>
              <w:t>(A) This Contract, its meaning and interpretation, and the</w:t>
            </w:r>
          </w:p>
          <w:p w14:paraId="6CD5301B" w14:textId="77777777" w:rsidR="00A91B09" w:rsidRDefault="00000000">
            <w:pPr>
              <w:pStyle w:val="a7"/>
              <w:spacing w:after="520"/>
              <w:ind w:left="1620"/>
              <w:jc w:val="both"/>
            </w:pPr>
            <w:r>
              <w:rPr>
                <w:rStyle w:val="a6"/>
              </w:rPr>
              <w:t xml:space="preserve">relation between the parties shall be governed by the Applicable Law as defined in Clause </w:t>
            </w:r>
            <w:r w:rsidRPr="00D33D7A">
              <w:rPr>
                <w:rStyle w:val="a6"/>
                <w:lang w:eastAsia="ru-RU"/>
              </w:rPr>
              <w:t xml:space="preserve">1.1 </w:t>
            </w:r>
            <w:r>
              <w:rPr>
                <w:rStyle w:val="a6"/>
              </w:rPr>
              <w:t>(f).</w:t>
            </w:r>
          </w:p>
          <w:p w14:paraId="49A35B31" w14:textId="77777777" w:rsidR="00A91B09" w:rsidRDefault="00000000">
            <w:pPr>
              <w:pStyle w:val="a7"/>
              <w:spacing w:after="0"/>
              <w:ind w:left="1620" w:hanging="360"/>
              <w:jc w:val="both"/>
            </w:pPr>
            <w:r>
              <w:rPr>
                <w:rStyle w:val="a6"/>
              </w:rPr>
              <w:t>(B) The Contractor shall adhere to the Applicable Law, and DM Regulations and shall take all practicable steps to ensure that any Subcontractors, as well as the Personnel of the Contractor and any Subcontractor, comply with the Applicable Law and DM Regulations.</w:t>
            </w:r>
          </w:p>
        </w:tc>
      </w:tr>
      <w:tr w:rsidR="00A91B09" w14:paraId="32EE35AD" w14:textId="77777777">
        <w:tblPrEx>
          <w:tblCellMar>
            <w:top w:w="0" w:type="dxa"/>
            <w:bottom w:w="0" w:type="dxa"/>
          </w:tblCellMar>
        </w:tblPrEx>
        <w:trPr>
          <w:trHeight w:hRule="exact" w:val="7819"/>
          <w:jc w:val="center"/>
        </w:trPr>
        <w:tc>
          <w:tcPr>
            <w:tcW w:w="1690" w:type="dxa"/>
            <w:shd w:val="clear" w:color="auto" w:fill="auto"/>
          </w:tcPr>
          <w:p w14:paraId="4285D5FD" w14:textId="77777777" w:rsidR="00A91B09" w:rsidRDefault="00000000">
            <w:pPr>
              <w:pStyle w:val="a7"/>
              <w:spacing w:before="240" w:after="0"/>
            </w:pPr>
            <w:r>
              <w:rPr>
                <w:rStyle w:val="a6"/>
                <w:b/>
                <w:bCs/>
              </w:rPr>
              <w:t>Language</w:t>
            </w:r>
          </w:p>
        </w:tc>
        <w:tc>
          <w:tcPr>
            <w:tcW w:w="6950" w:type="dxa"/>
            <w:shd w:val="clear" w:color="auto" w:fill="auto"/>
            <w:vAlign w:val="bottom"/>
          </w:tcPr>
          <w:p w14:paraId="236F30BD" w14:textId="77777777" w:rsidR="00A91B09" w:rsidRDefault="00000000">
            <w:pPr>
              <w:pStyle w:val="a7"/>
              <w:tabs>
                <w:tab w:val="left" w:pos="1192"/>
              </w:tabs>
              <w:spacing w:after="0"/>
              <w:ind w:firstLine="520"/>
              <w:jc w:val="both"/>
            </w:pPr>
            <w:r w:rsidRPr="00D33D7A">
              <w:rPr>
                <w:rStyle w:val="a6"/>
                <w:b/>
                <w:bCs/>
                <w:lang w:eastAsia="ru-RU"/>
              </w:rPr>
              <w:t>5.2</w:t>
            </w:r>
            <w:r w:rsidRPr="00D33D7A">
              <w:rPr>
                <w:rStyle w:val="a6"/>
                <w:b/>
                <w:bCs/>
                <w:lang w:eastAsia="ru-RU"/>
              </w:rPr>
              <w:tab/>
            </w:r>
            <w:r>
              <w:rPr>
                <w:rStyle w:val="a6"/>
              </w:rPr>
              <w:t>(A) The governing language of this Contract is the English</w:t>
            </w:r>
          </w:p>
          <w:p w14:paraId="7BAD96BA" w14:textId="77777777" w:rsidR="00A91B09" w:rsidRDefault="00000000">
            <w:pPr>
              <w:pStyle w:val="a7"/>
              <w:spacing w:after="440"/>
              <w:ind w:left="1620"/>
              <w:jc w:val="both"/>
            </w:pPr>
            <w:r>
              <w:rPr>
                <w:rStyle w:val="a6"/>
              </w:rPr>
              <w:t>language only in those cases, where it is used exclusively in the particular Contract Document. However in those Contract Documents, where both Arabic and English are used in parallel, the governing language is Arabic for that part of the text, which is printed in both languages. Furthermore, when Arabic is inserted in the English text, it governs. Additional requirements may be stated in Conditions, Part II.</w:t>
            </w:r>
          </w:p>
          <w:p w14:paraId="4D7C5621" w14:textId="77777777" w:rsidR="00A91B09" w:rsidRDefault="00000000">
            <w:pPr>
              <w:pStyle w:val="a7"/>
              <w:numPr>
                <w:ilvl w:val="0"/>
                <w:numId w:val="97"/>
              </w:numPr>
              <w:tabs>
                <w:tab w:val="left" w:pos="1622"/>
              </w:tabs>
              <w:spacing w:after="440"/>
              <w:ind w:left="1620" w:hanging="420"/>
              <w:jc w:val="both"/>
            </w:pPr>
            <w:r>
              <w:rPr>
                <w:rStyle w:val="a6"/>
              </w:rPr>
              <w:t>The language of the drawings, specifications, instructions, manuals and other documents prepared by the Contractor and to be submitted to the Engineer and the Employer is specified in Conditions, Part II.</w:t>
            </w:r>
          </w:p>
          <w:p w14:paraId="360113DE" w14:textId="77777777" w:rsidR="00A91B09" w:rsidRDefault="00000000">
            <w:pPr>
              <w:pStyle w:val="a7"/>
              <w:numPr>
                <w:ilvl w:val="0"/>
                <w:numId w:val="97"/>
              </w:numPr>
              <w:tabs>
                <w:tab w:val="left" w:pos="1622"/>
              </w:tabs>
              <w:spacing w:after="440"/>
              <w:ind w:left="1620" w:hanging="420"/>
              <w:jc w:val="both"/>
            </w:pPr>
            <w:r>
              <w:rPr>
                <w:rStyle w:val="a6"/>
              </w:rPr>
              <w:t>The language of the Contract related communications, correspondence, instructions, notices, invoices, bills, accounts and other documentation is specified in Conditions, Part II.</w:t>
            </w:r>
          </w:p>
          <w:p w14:paraId="62640A5B" w14:textId="77777777" w:rsidR="00A91B09" w:rsidRDefault="00000000">
            <w:pPr>
              <w:pStyle w:val="a7"/>
              <w:numPr>
                <w:ilvl w:val="0"/>
                <w:numId w:val="97"/>
              </w:numPr>
              <w:tabs>
                <w:tab w:val="left" w:pos="1622"/>
              </w:tabs>
              <w:spacing w:after="440"/>
              <w:ind w:left="1620" w:hanging="420"/>
              <w:jc w:val="both"/>
            </w:pPr>
            <w:r>
              <w:rPr>
                <w:rStyle w:val="a6"/>
              </w:rPr>
              <w:t>Some of the Contract related official documents to be prepared for the Employer, the Government and other Authorities may be required to be submitted only in Arabic, or in both English and Arabic according to the Applicable Law.</w:t>
            </w:r>
          </w:p>
        </w:tc>
      </w:tr>
      <w:tr w:rsidR="00A91B09" w14:paraId="1F9D6BDE" w14:textId="77777777">
        <w:tblPrEx>
          <w:tblCellMar>
            <w:top w:w="0" w:type="dxa"/>
            <w:bottom w:w="0" w:type="dxa"/>
          </w:tblCellMar>
        </w:tblPrEx>
        <w:trPr>
          <w:trHeight w:hRule="exact" w:val="2640"/>
          <w:jc w:val="center"/>
        </w:trPr>
        <w:tc>
          <w:tcPr>
            <w:tcW w:w="1690" w:type="dxa"/>
            <w:shd w:val="clear" w:color="auto" w:fill="auto"/>
          </w:tcPr>
          <w:p w14:paraId="778E07E9" w14:textId="77777777" w:rsidR="00A91B09" w:rsidRDefault="00000000">
            <w:pPr>
              <w:pStyle w:val="a7"/>
              <w:spacing w:after="0"/>
            </w:pPr>
            <w:r>
              <w:rPr>
                <w:rStyle w:val="a6"/>
                <w:b/>
                <w:bCs/>
              </w:rPr>
              <w:t>Priority of Contract Documents</w:t>
            </w:r>
          </w:p>
        </w:tc>
        <w:tc>
          <w:tcPr>
            <w:tcW w:w="6950" w:type="dxa"/>
            <w:shd w:val="clear" w:color="auto" w:fill="auto"/>
            <w:vAlign w:val="bottom"/>
          </w:tcPr>
          <w:p w14:paraId="1ED25C39" w14:textId="77777777" w:rsidR="00A91B09" w:rsidRDefault="00000000">
            <w:pPr>
              <w:pStyle w:val="a7"/>
              <w:tabs>
                <w:tab w:val="left" w:pos="1192"/>
              </w:tabs>
              <w:spacing w:after="0"/>
              <w:ind w:firstLine="520"/>
              <w:jc w:val="both"/>
            </w:pPr>
            <w:r w:rsidRPr="00D33D7A">
              <w:rPr>
                <w:rStyle w:val="a6"/>
                <w:b/>
                <w:bCs/>
                <w:lang w:eastAsia="ru-RU"/>
              </w:rPr>
              <w:t>5.3</w:t>
            </w:r>
            <w:r w:rsidRPr="00D33D7A">
              <w:rPr>
                <w:rStyle w:val="a6"/>
                <w:b/>
                <w:bCs/>
                <w:lang w:eastAsia="ru-RU"/>
              </w:rPr>
              <w:tab/>
            </w:r>
            <w:r>
              <w:rPr>
                <w:rStyle w:val="a6"/>
              </w:rPr>
              <w:t>(A) The several documents forming the Contract are to be</w:t>
            </w:r>
          </w:p>
          <w:p w14:paraId="0728C3D0" w14:textId="77777777" w:rsidR="00A91B09" w:rsidRDefault="00000000">
            <w:pPr>
              <w:pStyle w:val="a7"/>
              <w:spacing w:after="100"/>
              <w:ind w:left="1620"/>
              <w:jc w:val="both"/>
            </w:pPr>
            <w:r>
              <w:rPr>
                <w:rStyle w:val="a6"/>
              </w:rPr>
              <w:t>taken as mutually explanatory of one another. However, any ambiguities or discrepancies shall be explained and adjusted by the Engineer. In this case, the Engineer shall issue instructions to the Contractor thereon with a copy to the Employer.</w:t>
            </w:r>
          </w:p>
          <w:p w14:paraId="41ECB284" w14:textId="77777777" w:rsidR="00A91B09" w:rsidRDefault="00000000">
            <w:pPr>
              <w:pStyle w:val="a7"/>
              <w:spacing w:after="320"/>
              <w:ind w:left="1200"/>
              <w:jc w:val="both"/>
            </w:pPr>
            <w:r>
              <w:rPr>
                <w:rStyle w:val="a6"/>
              </w:rPr>
              <w:t>(B) Unless otherwise provided in the Agreement, the</w:t>
            </w:r>
          </w:p>
          <w:p w14:paraId="30895562" w14:textId="77777777" w:rsidR="00A91B09" w:rsidRDefault="00000000">
            <w:pPr>
              <w:pStyle w:val="a7"/>
              <w:spacing w:after="220"/>
              <w:ind w:left="2020"/>
              <w:jc w:val="both"/>
              <w:rPr>
                <w:sz w:val="14"/>
                <w:szCs w:val="14"/>
              </w:rPr>
            </w:pPr>
            <w:r>
              <w:rPr>
                <w:rStyle w:val="a6"/>
                <w:rFonts w:ascii="Arial" w:eastAsia="Arial" w:hAnsi="Arial" w:cs="Arial"/>
                <w:sz w:val="14"/>
                <w:szCs w:val="14"/>
              </w:rPr>
              <w:t xml:space="preserve">OPEN DATA </w:t>
            </w:r>
            <w:r w:rsidRPr="00D33D7A">
              <w:rPr>
                <w:rStyle w:val="a6"/>
                <w:rFonts w:ascii="Arial" w:eastAsia="Arial" w:hAnsi="Arial" w:cs="Arial"/>
                <w:sz w:val="14"/>
                <w:szCs w:val="14"/>
                <w:lang w:eastAsia="ru-RU"/>
              </w:rPr>
              <w:t xml:space="preserve">/ </w:t>
            </w:r>
            <w:r>
              <w:rPr>
                <w:rStyle w:val="a6"/>
                <w:rFonts w:ascii="Arial" w:eastAsia="Arial" w:hAnsi="Arial" w:cs="Arial"/>
                <w:sz w:val="14"/>
                <w:szCs w:val="14"/>
              </w:rPr>
              <w:t>a^xio oljU</w:t>
            </w:r>
          </w:p>
        </w:tc>
      </w:tr>
    </w:tbl>
    <w:p w14:paraId="753FE043" w14:textId="77777777" w:rsidR="00A91B09" w:rsidRDefault="00A91B09">
      <w:pPr>
        <w:sectPr w:rsidR="00A91B09">
          <w:footerReference w:type="even" r:id="rId39"/>
          <w:footerReference w:type="default" r:id="rId40"/>
          <w:pgSz w:w="11900" w:h="16840"/>
          <w:pgMar w:top="1407" w:right="1642" w:bottom="674" w:left="1618" w:header="979" w:footer="246" w:gutter="0"/>
          <w:pgNumType w:start="30"/>
          <w:cols w:space="720"/>
          <w:noEndnote/>
          <w:docGrid w:linePitch="360"/>
        </w:sectPr>
      </w:pPr>
    </w:p>
    <w:p w14:paraId="2E8B6885" w14:textId="77777777" w:rsidR="00A91B09" w:rsidRDefault="00000000">
      <w:pPr>
        <w:pStyle w:val="52"/>
        <w:keepNext/>
        <w:keepLines/>
        <w:spacing w:after="120"/>
        <w:ind w:left="3300" w:firstLine="40"/>
        <w:jc w:val="both"/>
      </w:pPr>
      <w:bookmarkStart w:id="81" w:name="bookmark1818"/>
      <w:r>
        <w:rPr>
          <w:rStyle w:val="51"/>
        </w:rPr>
        <w:lastRenderedPageBreak/>
        <w:t xml:space="preserve">priority of the Contract Documents forming the Contract, starting with No. </w:t>
      </w:r>
      <w:r w:rsidRPr="00D33D7A">
        <w:rPr>
          <w:rStyle w:val="51"/>
          <w:lang w:eastAsia="ru-RU"/>
        </w:rPr>
        <w:t xml:space="preserve">1 </w:t>
      </w:r>
      <w:r>
        <w:rPr>
          <w:rStyle w:val="51"/>
        </w:rPr>
        <w:t>as the highest priority document, shall be as follows:</w:t>
      </w:r>
      <w:bookmarkEnd w:id="81"/>
    </w:p>
    <w:p w14:paraId="35358BA9" w14:textId="77777777" w:rsidR="00A91B09" w:rsidRDefault="00000000">
      <w:pPr>
        <w:pStyle w:val="1"/>
        <w:numPr>
          <w:ilvl w:val="0"/>
          <w:numId w:val="98"/>
        </w:numPr>
        <w:tabs>
          <w:tab w:val="left" w:pos="4027"/>
        </w:tabs>
        <w:spacing w:after="120"/>
        <w:ind w:left="3600"/>
        <w:jc w:val="both"/>
      </w:pPr>
      <w:r>
        <w:rPr>
          <w:rStyle w:val="a3"/>
        </w:rPr>
        <w:t>Contract Agreement</w:t>
      </w:r>
    </w:p>
    <w:p w14:paraId="623BA7F6" w14:textId="77777777" w:rsidR="00A91B09" w:rsidRDefault="00000000">
      <w:pPr>
        <w:pStyle w:val="1"/>
        <w:numPr>
          <w:ilvl w:val="0"/>
          <w:numId w:val="98"/>
        </w:numPr>
        <w:tabs>
          <w:tab w:val="left" w:pos="4027"/>
        </w:tabs>
        <w:spacing w:after="120"/>
        <w:ind w:left="3600"/>
        <w:jc w:val="both"/>
      </w:pPr>
      <w:r>
        <w:rPr>
          <w:rStyle w:val="a3"/>
        </w:rPr>
        <w:t>Letter of Acceptance</w:t>
      </w:r>
    </w:p>
    <w:p w14:paraId="25A772D8" w14:textId="77777777" w:rsidR="00A91B09" w:rsidRDefault="00000000">
      <w:pPr>
        <w:pStyle w:val="1"/>
        <w:numPr>
          <w:ilvl w:val="0"/>
          <w:numId w:val="98"/>
        </w:numPr>
        <w:tabs>
          <w:tab w:val="left" w:pos="4027"/>
        </w:tabs>
        <w:spacing w:after="120"/>
        <w:ind w:left="4020" w:hanging="420"/>
        <w:jc w:val="both"/>
      </w:pPr>
      <w:r>
        <w:rPr>
          <w:rStyle w:val="a3"/>
        </w:rPr>
        <w:t>Tender and Appendix to Tender (as submitted by the Contractor in the Tender)</w:t>
      </w:r>
    </w:p>
    <w:p w14:paraId="23ED8038" w14:textId="77777777" w:rsidR="00A91B09" w:rsidRDefault="00000000">
      <w:pPr>
        <w:pStyle w:val="1"/>
        <w:numPr>
          <w:ilvl w:val="0"/>
          <w:numId w:val="98"/>
        </w:numPr>
        <w:tabs>
          <w:tab w:val="left" w:pos="4027"/>
        </w:tabs>
        <w:spacing w:after="120"/>
        <w:ind w:left="4020" w:hanging="420"/>
        <w:jc w:val="both"/>
      </w:pPr>
      <w:r>
        <w:rPr>
          <w:rStyle w:val="a3"/>
        </w:rPr>
        <w:t>Particular Conditions of Contract, Conditions Part II (part of Tender Documents)</w:t>
      </w:r>
    </w:p>
    <w:p w14:paraId="695C9D36" w14:textId="77777777" w:rsidR="00A91B09" w:rsidRDefault="00000000">
      <w:pPr>
        <w:pStyle w:val="1"/>
        <w:numPr>
          <w:ilvl w:val="0"/>
          <w:numId w:val="98"/>
        </w:numPr>
        <w:tabs>
          <w:tab w:val="left" w:pos="4027"/>
        </w:tabs>
        <w:spacing w:after="120"/>
        <w:ind w:left="4020" w:hanging="420"/>
        <w:jc w:val="both"/>
      </w:pPr>
      <w:r>
        <w:rPr>
          <w:rStyle w:val="a3"/>
        </w:rPr>
        <w:t>General Conditions of Contract, Conditions Part I (as published by DM)</w:t>
      </w:r>
    </w:p>
    <w:p w14:paraId="21081BA7" w14:textId="77777777" w:rsidR="00A91B09" w:rsidRDefault="00000000">
      <w:pPr>
        <w:pStyle w:val="1"/>
        <w:numPr>
          <w:ilvl w:val="0"/>
          <w:numId w:val="98"/>
        </w:numPr>
        <w:tabs>
          <w:tab w:val="left" w:pos="4027"/>
        </w:tabs>
        <w:spacing w:after="120"/>
        <w:ind w:left="3600"/>
        <w:jc w:val="both"/>
      </w:pPr>
      <w:r>
        <w:rPr>
          <w:rStyle w:val="a3"/>
        </w:rPr>
        <w:t>Specifications (part of Tender Documents)</w:t>
      </w:r>
    </w:p>
    <w:p w14:paraId="4F1992E2" w14:textId="77777777" w:rsidR="00A91B09" w:rsidRDefault="00000000">
      <w:pPr>
        <w:pStyle w:val="1"/>
        <w:numPr>
          <w:ilvl w:val="0"/>
          <w:numId w:val="98"/>
        </w:numPr>
        <w:tabs>
          <w:tab w:val="left" w:pos="4027"/>
        </w:tabs>
        <w:spacing w:after="120"/>
        <w:ind w:left="3600"/>
        <w:jc w:val="both"/>
      </w:pPr>
      <w:r>
        <w:rPr>
          <w:rStyle w:val="a3"/>
        </w:rPr>
        <w:t>Drawings (part of Tender Documents)</w:t>
      </w:r>
    </w:p>
    <w:p w14:paraId="2324D14E" w14:textId="77777777" w:rsidR="00A91B09" w:rsidRDefault="00000000">
      <w:pPr>
        <w:pStyle w:val="1"/>
        <w:numPr>
          <w:ilvl w:val="0"/>
          <w:numId w:val="98"/>
        </w:numPr>
        <w:tabs>
          <w:tab w:val="left" w:pos="4027"/>
        </w:tabs>
        <w:spacing w:after="120"/>
        <w:ind w:left="4020" w:hanging="420"/>
      </w:pPr>
      <w:r>
        <w:rPr>
          <w:rStyle w:val="a3"/>
        </w:rPr>
        <w:t>Priced Bill of Quantities (part of Tender Documents)</w:t>
      </w:r>
    </w:p>
    <w:p w14:paraId="567E51B6" w14:textId="77777777" w:rsidR="00A91B09" w:rsidRDefault="00000000">
      <w:pPr>
        <w:pStyle w:val="1"/>
        <w:numPr>
          <w:ilvl w:val="0"/>
          <w:numId w:val="98"/>
        </w:numPr>
        <w:tabs>
          <w:tab w:val="left" w:pos="4027"/>
        </w:tabs>
        <w:spacing w:after="440"/>
        <w:ind w:left="4020" w:hanging="420"/>
      </w:pPr>
      <w:r>
        <w:rPr>
          <w:rStyle w:val="a3"/>
        </w:rPr>
        <w:t>Other Documents, as listed in the Appendix to Tender (part of Tender Documents)</w:t>
      </w:r>
    </w:p>
    <w:p w14:paraId="47118BAF" w14:textId="77777777" w:rsidR="00A91B09" w:rsidRDefault="00000000">
      <w:pPr>
        <w:pStyle w:val="1"/>
        <w:numPr>
          <w:ilvl w:val="0"/>
          <w:numId w:val="99"/>
        </w:numPr>
        <w:tabs>
          <w:tab w:val="left" w:pos="3338"/>
        </w:tabs>
        <w:spacing w:after="440"/>
        <w:ind w:left="3300" w:hanging="380"/>
        <w:jc w:val="both"/>
      </w:pPr>
      <w:r>
        <w:rPr>
          <w:rStyle w:val="a3"/>
        </w:rPr>
        <w:t>In those cases, where other documents are listed in the Appendix to Tender, the Agreement shall list all Contract Documents in their order of priority. If the Agreement does not list the Contract Documents forming the Contract, the list in Sub-Clause (B) above shall govern the priority of Contract Documents.</w:t>
      </w:r>
    </w:p>
    <w:p w14:paraId="072886E1" w14:textId="77777777" w:rsidR="00A91B09" w:rsidRDefault="00000000">
      <w:pPr>
        <w:pStyle w:val="1"/>
        <w:numPr>
          <w:ilvl w:val="0"/>
          <w:numId w:val="99"/>
        </w:numPr>
        <w:tabs>
          <w:tab w:val="left" w:pos="3338"/>
        </w:tabs>
        <w:spacing w:after="440"/>
        <w:ind w:left="3300" w:hanging="380"/>
        <w:jc w:val="both"/>
      </w:pPr>
      <w:r>
        <w:rPr>
          <w:rStyle w:val="a3"/>
        </w:rPr>
        <w:t>Specifications may be provided in one or two parts. If Specifications are provided in two parts, General Specifications and Particular Specifications, then Particular Specifications have priority over the General Specifications.</w:t>
      </w:r>
    </w:p>
    <w:p w14:paraId="38CB1219" w14:textId="77777777" w:rsidR="00A91B09" w:rsidRDefault="00000000">
      <w:pPr>
        <w:pStyle w:val="1"/>
        <w:numPr>
          <w:ilvl w:val="0"/>
          <w:numId w:val="99"/>
        </w:numPr>
        <w:tabs>
          <w:tab w:val="left" w:pos="3338"/>
        </w:tabs>
        <w:spacing w:after="440"/>
        <w:ind w:left="3300" w:hanging="380"/>
        <w:jc w:val="both"/>
      </w:pPr>
      <w:r>
        <w:rPr>
          <w:rStyle w:val="a3"/>
        </w:rPr>
        <w:t>Tender Queries and Answers and all Clarification related Post-offer Submission correspondence shall be collected in one volume and incorporated in the Contract as Annexes. This Annexes volume shall not be ranked among Contract Documents. However, each particular question and the corresponding answer belong to the Contract Document they related to, and have priority over this Contract Document, but their overall rank is determined by the rank of the Contract Document itself.</w:t>
      </w:r>
    </w:p>
    <w:p w14:paraId="618210F0" w14:textId="77777777" w:rsidR="00A91B09" w:rsidRDefault="00000000">
      <w:pPr>
        <w:pStyle w:val="1"/>
        <w:numPr>
          <w:ilvl w:val="0"/>
          <w:numId w:val="99"/>
        </w:numPr>
        <w:tabs>
          <w:tab w:val="left" w:pos="3338"/>
        </w:tabs>
        <w:spacing w:after="120"/>
        <w:ind w:left="3300" w:hanging="380"/>
        <w:jc w:val="both"/>
      </w:pPr>
      <w:r>
        <w:rPr>
          <w:rStyle w:val="a3"/>
        </w:rPr>
        <w:t>Before the signature of the Agreement by the Parties, the Employer’s acceptance of the Contractor’s Tender</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987"/>
        <w:gridCol w:w="6677"/>
      </w:tblGrid>
      <w:tr w:rsidR="00A91B09" w14:paraId="5455DCCF" w14:textId="77777777">
        <w:tblPrEx>
          <w:tblCellMar>
            <w:top w:w="0" w:type="dxa"/>
            <w:bottom w:w="0" w:type="dxa"/>
          </w:tblCellMar>
        </w:tblPrEx>
        <w:trPr>
          <w:trHeight w:hRule="exact" w:val="7397"/>
          <w:jc w:val="center"/>
        </w:trPr>
        <w:tc>
          <w:tcPr>
            <w:tcW w:w="1987" w:type="dxa"/>
            <w:shd w:val="clear" w:color="auto" w:fill="auto"/>
          </w:tcPr>
          <w:p w14:paraId="55D0A872" w14:textId="77777777" w:rsidR="00A91B09" w:rsidRDefault="00A91B09">
            <w:pPr>
              <w:rPr>
                <w:sz w:val="10"/>
                <w:szCs w:val="10"/>
              </w:rPr>
            </w:pPr>
          </w:p>
        </w:tc>
        <w:tc>
          <w:tcPr>
            <w:tcW w:w="6677" w:type="dxa"/>
            <w:shd w:val="clear" w:color="auto" w:fill="auto"/>
          </w:tcPr>
          <w:p w14:paraId="40DAEE69" w14:textId="77777777" w:rsidR="00A91B09" w:rsidRDefault="00000000">
            <w:pPr>
              <w:pStyle w:val="a7"/>
              <w:spacing w:after="440"/>
              <w:ind w:left="1360" w:firstLine="20"/>
              <w:jc w:val="both"/>
            </w:pPr>
            <w:r>
              <w:rPr>
                <w:rStyle w:val="a6"/>
              </w:rPr>
              <w:t>in the Letter of Acceptance establishes a contractual relationship between the Employer and the Contractor. However, at this point no Data of Commencement of the Contract is set as this depends on the Effective Date. Consequently, the Works can not start, but the contractual relationship between the Employer and the Contractor is legally binding and based on the existing Contract Documents at that time. The existing Contract Documents consist of those listed under Sub-Clause (B) above without the Agreement and the Items, if any, specified in the Appendix to Tender. This Contractual relationship is enforceable under the Applicable Law and can only be modified or terminated by either Party according to the provisions of the Applicable Law and the existing Contract Documents, primarily Clause 65.10 of the GC.</w:t>
            </w:r>
          </w:p>
          <w:p w14:paraId="29F9198C" w14:textId="77777777" w:rsidR="00A91B09" w:rsidRDefault="00000000">
            <w:pPr>
              <w:pStyle w:val="a7"/>
              <w:spacing w:after="0"/>
              <w:ind w:left="1360" w:hanging="400"/>
              <w:jc w:val="both"/>
            </w:pPr>
            <w:r>
              <w:rPr>
                <w:rStyle w:val="a6"/>
              </w:rPr>
              <w:t>(G) Any future Amendment to this Contract, when executed, will be an integral part of this Contract and will have priority over the Contract Document, which is modified by the Amendment. The priority among Amendments is established by their chronological order starting with the Amendment dated most recently.</w:t>
            </w:r>
          </w:p>
        </w:tc>
      </w:tr>
      <w:tr w:rsidR="00A91B09" w14:paraId="6F514B3C" w14:textId="77777777">
        <w:tblPrEx>
          <w:tblCellMar>
            <w:top w:w="0" w:type="dxa"/>
            <w:bottom w:w="0" w:type="dxa"/>
          </w:tblCellMar>
        </w:tblPrEx>
        <w:trPr>
          <w:trHeight w:hRule="exact" w:val="2458"/>
          <w:jc w:val="center"/>
        </w:trPr>
        <w:tc>
          <w:tcPr>
            <w:tcW w:w="1987" w:type="dxa"/>
            <w:shd w:val="clear" w:color="auto" w:fill="auto"/>
          </w:tcPr>
          <w:p w14:paraId="7D04DFF1" w14:textId="77777777" w:rsidR="00A91B09" w:rsidRDefault="00000000">
            <w:pPr>
              <w:pStyle w:val="a7"/>
              <w:spacing w:before="240" w:after="0"/>
            </w:pPr>
            <w:r>
              <w:rPr>
                <w:rStyle w:val="a6"/>
                <w:b/>
                <w:bCs/>
              </w:rPr>
              <w:t>Modification of the Contract</w:t>
            </w:r>
          </w:p>
        </w:tc>
        <w:tc>
          <w:tcPr>
            <w:tcW w:w="6677" w:type="dxa"/>
            <w:shd w:val="clear" w:color="auto" w:fill="auto"/>
            <w:vAlign w:val="center"/>
          </w:tcPr>
          <w:p w14:paraId="3F100C39" w14:textId="77777777" w:rsidR="00A91B09" w:rsidRDefault="00000000">
            <w:pPr>
              <w:pStyle w:val="a7"/>
              <w:tabs>
                <w:tab w:val="left" w:pos="2524"/>
                <w:tab w:val="left" w:pos="3426"/>
                <w:tab w:val="left" w:pos="5769"/>
                <w:tab w:val="left" w:pos="6263"/>
              </w:tabs>
              <w:spacing w:after="0"/>
              <w:ind w:left="1040" w:hanging="820"/>
              <w:jc w:val="both"/>
            </w:pPr>
            <w:r>
              <w:rPr>
                <w:rStyle w:val="a6"/>
                <w:b/>
                <w:bCs/>
              </w:rPr>
              <w:t xml:space="preserve">5.4 </w:t>
            </w:r>
            <w:r>
              <w:rPr>
                <w:rStyle w:val="a6"/>
              </w:rPr>
              <w:t>Modification of the terms and conditions of this Contract may only be made by a written agreement between the Parties. The resulting written agreements are the Amendments of the Contract, which shall be numbered in chronological</w:t>
            </w:r>
            <w:r>
              <w:rPr>
                <w:rStyle w:val="a6"/>
              </w:rPr>
              <w:tab/>
              <w:t>order.</w:t>
            </w:r>
            <w:r>
              <w:rPr>
                <w:rStyle w:val="a6"/>
              </w:rPr>
              <w:tab/>
              <w:t>The implementation</w:t>
            </w:r>
            <w:r>
              <w:rPr>
                <w:rStyle w:val="a6"/>
              </w:rPr>
              <w:tab/>
              <w:t>of</w:t>
            </w:r>
            <w:r>
              <w:rPr>
                <w:rStyle w:val="a6"/>
              </w:rPr>
              <w:tab/>
              <w:t>the</w:t>
            </w:r>
          </w:p>
          <w:p w14:paraId="65B1C14B" w14:textId="77777777" w:rsidR="00A91B09" w:rsidRDefault="00000000">
            <w:pPr>
              <w:pStyle w:val="a7"/>
              <w:spacing w:after="0"/>
              <w:ind w:left="1040"/>
              <w:jc w:val="both"/>
            </w:pPr>
            <w:r>
              <w:rPr>
                <w:rStyle w:val="a6"/>
              </w:rPr>
              <w:t>modifications of the Contract must await the signature of the Amendment by both Parties</w:t>
            </w:r>
          </w:p>
        </w:tc>
      </w:tr>
      <w:tr w:rsidR="00A91B09" w14:paraId="332DC57E" w14:textId="77777777">
        <w:tblPrEx>
          <w:tblCellMar>
            <w:top w:w="0" w:type="dxa"/>
            <w:bottom w:w="0" w:type="dxa"/>
          </w:tblCellMar>
        </w:tblPrEx>
        <w:trPr>
          <w:trHeight w:hRule="exact" w:val="4147"/>
          <w:jc w:val="center"/>
        </w:trPr>
        <w:tc>
          <w:tcPr>
            <w:tcW w:w="1987" w:type="dxa"/>
            <w:shd w:val="clear" w:color="auto" w:fill="auto"/>
          </w:tcPr>
          <w:p w14:paraId="1CC039B4" w14:textId="77777777" w:rsidR="00A91B09" w:rsidRDefault="00000000">
            <w:pPr>
              <w:pStyle w:val="a7"/>
              <w:spacing w:before="260" w:after="0"/>
            </w:pPr>
            <w:r>
              <w:rPr>
                <w:rStyle w:val="a6"/>
                <w:b/>
                <w:bCs/>
              </w:rPr>
              <w:t>Custody and Supply of Drawings and other Documents</w:t>
            </w:r>
          </w:p>
        </w:tc>
        <w:tc>
          <w:tcPr>
            <w:tcW w:w="6677" w:type="dxa"/>
            <w:shd w:val="clear" w:color="auto" w:fill="auto"/>
            <w:vAlign w:val="bottom"/>
          </w:tcPr>
          <w:p w14:paraId="15728071" w14:textId="77777777" w:rsidR="00A91B09" w:rsidRDefault="00000000">
            <w:pPr>
              <w:pStyle w:val="a7"/>
              <w:tabs>
                <w:tab w:val="left" w:pos="974"/>
              </w:tabs>
              <w:spacing w:after="0"/>
              <w:ind w:firstLine="220"/>
              <w:jc w:val="both"/>
            </w:pPr>
            <w:r>
              <w:rPr>
                <w:rStyle w:val="a6"/>
                <w:b/>
                <w:bCs/>
              </w:rPr>
              <w:t>6.1</w:t>
            </w:r>
            <w:r>
              <w:rPr>
                <w:rStyle w:val="a6"/>
                <w:b/>
                <w:bCs/>
              </w:rPr>
              <w:tab/>
            </w:r>
            <w:r>
              <w:rPr>
                <w:rStyle w:val="a6"/>
              </w:rPr>
              <w:t>(A) The following unsold, if any, Tender Documents:</w:t>
            </w:r>
          </w:p>
          <w:p w14:paraId="64B61E8E" w14:textId="77777777" w:rsidR="00A91B09" w:rsidRDefault="00000000">
            <w:pPr>
              <w:pStyle w:val="a7"/>
              <w:tabs>
                <w:tab w:val="left" w:pos="2652"/>
                <w:tab w:val="left" w:pos="3876"/>
                <w:tab w:val="left" w:pos="5215"/>
                <w:tab w:val="left" w:pos="5705"/>
              </w:tabs>
              <w:spacing w:after="0"/>
              <w:ind w:left="1360" w:firstLine="20"/>
              <w:jc w:val="both"/>
            </w:pPr>
            <w:r>
              <w:rPr>
                <w:rStyle w:val="a6"/>
              </w:rPr>
              <w:t>Drawings,</w:t>
            </w:r>
            <w:r>
              <w:rPr>
                <w:rStyle w:val="a6"/>
              </w:rPr>
              <w:tab/>
              <w:t>Particular</w:t>
            </w:r>
            <w:r>
              <w:rPr>
                <w:rStyle w:val="a6"/>
              </w:rPr>
              <w:tab/>
              <w:t>Conditions</w:t>
            </w:r>
            <w:r>
              <w:rPr>
                <w:rStyle w:val="a6"/>
              </w:rPr>
              <w:tab/>
              <w:t>of</w:t>
            </w:r>
            <w:r>
              <w:rPr>
                <w:rStyle w:val="a6"/>
              </w:rPr>
              <w:tab/>
              <w:t>Contract,</w:t>
            </w:r>
          </w:p>
          <w:p w14:paraId="39BF0D92" w14:textId="77777777" w:rsidR="00A91B09" w:rsidRDefault="00000000">
            <w:pPr>
              <w:pStyle w:val="a7"/>
              <w:spacing w:after="520"/>
              <w:ind w:left="1360" w:firstLine="20"/>
              <w:jc w:val="both"/>
            </w:pPr>
            <w:r>
              <w:rPr>
                <w:rStyle w:val="a6"/>
              </w:rPr>
              <w:t>Specifications and the unpriced Bill of Quantities shall remain in the sole custody of the Engineer. However, the Contractor may request them in writing from the Engineer and the Engineer shall provide them to the Contractor free of charge. The Contractor shall make at his own cost further copies required by him.</w:t>
            </w:r>
          </w:p>
          <w:p w14:paraId="717867A9" w14:textId="77777777" w:rsidR="00A91B09" w:rsidRDefault="00000000">
            <w:pPr>
              <w:pStyle w:val="a7"/>
              <w:spacing w:after="0"/>
              <w:ind w:left="1360" w:hanging="400"/>
              <w:jc w:val="both"/>
            </w:pPr>
            <w:r>
              <w:rPr>
                <w:rStyle w:val="a6"/>
              </w:rPr>
              <w:t>(B) Unless it is strictly necessary for the purpose of the Contract and in the exceptional cases of conciliation, arbitration and legal actions, the documents provided</w:t>
            </w:r>
          </w:p>
        </w:tc>
      </w:tr>
    </w:tbl>
    <w:p w14:paraId="7DFE396D" w14:textId="77777777" w:rsidR="00A91B09" w:rsidRDefault="00A91B09">
      <w:pPr>
        <w:sectPr w:rsidR="00A91B09">
          <w:footerReference w:type="even" r:id="rId41"/>
          <w:footerReference w:type="default" r:id="rId42"/>
          <w:footerReference w:type="first" r:id="rId43"/>
          <w:pgSz w:w="11900" w:h="16840"/>
          <w:pgMar w:top="940" w:right="1626" w:bottom="1680" w:left="1609" w:header="0" w:footer="3" w:gutter="0"/>
          <w:cols w:space="720"/>
          <w:noEndnote/>
          <w:titlePg/>
          <w:docGrid w:linePitch="360"/>
        </w:sectPr>
      </w:pPr>
    </w:p>
    <w:p w14:paraId="1CEE15D1" w14:textId="77777777" w:rsidR="00A91B09" w:rsidRDefault="00000000">
      <w:pPr>
        <w:pStyle w:val="52"/>
        <w:keepNext/>
        <w:keepLines/>
        <w:spacing w:after="500"/>
        <w:ind w:left="3380"/>
        <w:jc w:val="both"/>
      </w:pPr>
      <w:bookmarkStart w:id="82" w:name="bookmark1955"/>
      <w:r>
        <w:rPr>
          <w:rStyle w:val="51"/>
        </w:rPr>
        <w:lastRenderedPageBreak/>
        <w:t>by the Employer, or the Engineer, shall not, without the consent of the Engineer, be used or communicated to a third party by the Contractor.</w:t>
      </w:r>
      <w:bookmarkEnd w:id="82"/>
    </w:p>
    <w:p w14:paraId="74C7B948" w14:textId="77777777" w:rsidR="00A91B09" w:rsidRDefault="00000000">
      <w:pPr>
        <w:pStyle w:val="52"/>
        <w:keepNext/>
        <w:keepLines/>
        <w:numPr>
          <w:ilvl w:val="0"/>
          <w:numId w:val="100"/>
        </w:numPr>
        <w:tabs>
          <w:tab w:val="left" w:pos="3382"/>
        </w:tabs>
        <w:spacing w:after="500"/>
        <w:ind w:left="3380" w:hanging="420"/>
        <w:jc w:val="both"/>
      </w:pPr>
      <w:bookmarkStart w:id="83" w:name="bookmark1958"/>
      <w:r>
        <w:rPr>
          <w:rStyle w:val="51"/>
        </w:rPr>
        <w:t xml:space="preserve">The Contractor shall supply to the Engineer four copies of all Drawings and other documents submitted by the Contractor and approved by the Engineer in accordance with Cause </w:t>
      </w:r>
      <w:r w:rsidRPr="00D33D7A">
        <w:rPr>
          <w:rStyle w:val="51"/>
          <w:lang w:eastAsia="ru-RU"/>
        </w:rPr>
        <w:t xml:space="preserve">7.2, </w:t>
      </w:r>
      <w:r>
        <w:rPr>
          <w:rStyle w:val="51"/>
        </w:rPr>
        <w:t>together with a diskette compatible with DM’s system and a reproducible copy of any material which can not be reproduced by photocopying. In addition the Contractor shall supply such further copies of such drawings and other documents as the Engineer may request in writing for the use of the Employer, who shall pay their cost.</w:t>
      </w:r>
      <w:bookmarkEnd w:id="83"/>
    </w:p>
    <w:p w14:paraId="2D1BEE80" w14:textId="77777777" w:rsidR="00A91B09" w:rsidRDefault="00000000">
      <w:pPr>
        <w:pStyle w:val="1"/>
        <w:numPr>
          <w:ilvl w:val="0"/>
          <w:numId w:val="100"/>
        </w:numPr>
        <w:tabs>
          <w:tab w:val="left" w:pos="3382"/>
        </w:tabs>
        <w:spacing w:after="500"/>
        <w:ind w:left="3380" w:hanging="420"/>
        <w:jc w:val="both"/>
      </w:pPr>
      <w:r>
        <w:rPr>
          <w:rStyle w:val="a3"/>
        </w:rPr>
        <w:t>The Contractor shall prepare all the “As Built Drawings” according to the instructions of the Engineer and the concerned Service Authorities. The Engineer shall verify their accuracy and certify them, and the Contractor will be paid for their preparation by the Employer at BOQ rates. Within two months after the Substantial Completion of the Works, the Contractor shall supply to the Engineer two reproducible originals (one for the Employer and one for the Engineer) and four copies (two for the Employer and two for the Engineer) of all certified “As built Drawings” together with two diskettes (one for the Employer and one for the Engineer) compatible with DM’s system. If the Contractor does not submit these Items to the Employer by the deadline, then the Employer will withhold the Penultimate and Final Payment until these Items are delivered to the Employer and the Service Authorities pursuant to the provisions of Sub-Clause (E) below. In addition, the Contractor shall supply such further copies of such Drawings and other documents as the Engineer may request in writing for the use of the Employer, who will pay their cost.</w:t>
      </w:r>
    </w:p>
    <w:p w14:paraId="23997B58" w14:textId="77777777" w:rsidR="00A91B09" w:rsidRDefault="00000000">
      <w:pPr>
        <w:pStyle w:val="52"/>
        <w:keepNext/>
        <w:keepLines/>
        <w:numPr>
          <w:ilvl w:val="0"/>
          <w:numId w:val="100"/>
        </w:numPr>
        <w:tabs>
          <w:tab w:val="left" w:pos="3382"/>
        </w:tabs>
        <w:spacing w:after="0"/>
        <w:ind w:left="3380" w:hanging="420"/>
        <w:jc w:val="both"/>
        <w:sectPr w:rsidR="00A91B09">
          <w:footerReference w:type="even" r:id="rId44"/>
          <w:footerReference w:type="default" r:id="rId45"/>
          <w:type w:val="continuous"/>
          <w:pgSz w:w="11900" w:h="16840"/>
          <w:pgMar w:top="940" w:right="1626" w:bottom="1680" w:left="1609" w:header="512" w:footer="3" w:gutter="0"/>
          <w:cols w:space="720"/>
          <w:noEndnote/>
          <w:docGrid w:linePitch="360"/>
        </w:sectPr>
      </w:pPr>
      <w:bookmarkStart w:id="84" w:name="bookmark1962"/>
      <w:r>
        <w:rPr>
          <w:rStyle w:val="51"/>
        </w:rPr>
        <w:t>If surface or underground structures or utility lines have to be connected to the Works or had to be relocated because of the Works, “As Built Drawings” of these connections and/or relocations certified as such by the Engineer shall be provided to the concerned Service Authorities by the Contractor according to the specified scale, specifications and</w:t>
      </w:r>
      <w:bookmarkEnd w:id="84"/>
    </w:p>
    <w:p w14:paraId="521DA673" w14:textId="77777777" w:rsidR="00A91B09" w:rsidRDefault="00000000">
      <w:pPr>
        <w:pStyle w:val="52"/>
        <w:keepNext/>
        <w:keepLines/>
        <w:spacing w:after="460"/>
        <w:ind w:left="3380"/>
      </w:pPr>
      <w:bookmarkStart w:id="85" w:name="bookmark1964"/>
      <w:r>
        <w:rPr>
          <w:rStyle w:val="51"/>
        </w:rPr>
        <w:lastRenderedPageBreak/>
        <w:t>other requirements of these Authorities.</w:t>
      </w:r>
      <w:bookmarkEnd w:id="85"/>
    </w:p>
    <w:tbl>
      <w:tblPr>
        <w:tblOverlap w:val="never"/>
        <w:tblW w:w="0" w:type="auto"/>
        <w:jc w:val="center"/>
        <w:tblLayout w:type="fixed"/>
        <w:tblCellMar>
          <w:left w:w="10" w:type="dxa"/>
          <w:right w:w="10" w:type="dxa"/>
        </w:tblCellMar>
        <w:tblLook w:val="0000" w:firstRow="0" w:lastRow="0" w:firstColumn="0" w:lastColumn="0" w:noHBand="0" w:noVBand="0"/>
      </w:tblPr>
      <w:tblGrid>
        <w:gridCol w:w="1968"/>
        <w:gridCol w:w="6672"/>
      </w:tblGrid>
      <w:tr w:rsidR="00A91B09" w14:paraId="07B7CDF8" w14:textId="77777777">
        <w:tblPrEx>
          <w:tblCellMar>
            <w:top w:w="0" w:type="dxa"/>
            <w:bottom w:w="0" w:type="dxa"/>
          </w:tblCellMar>
        </w:tblPrEx>
        <w:trPr>
          <w:trHeight w:hRule="exact" w:val="3269"/>
          <w:jc w:val="center"/>
        </w:trPr>
        <w:tc>
          <w:tcPr>
            <w:tcW w:w="1968" w:type="dxa"/>
            <w:shd w:val="clear" w:color="auto" w:fill="auto"/>
          </w:tcPr>
          <w:p w14:paraId="56876E8E" w14:textId="77777777" w:rsidR="00A91B09" w:rsidRDefault="00A91B09">
            <w:pPr>
              <w:rPr>
                <w:sz w:val="10"/>
                <w:szCs w:val="10"/>
              </w:rPr>
            </w:pPr>
          </w:p>
        </w:tc>
        <w:tc>
          <w:tcPr>
            <w:tcW w:w="6672" w:type="dxa"/>
            <w:shd w:val="clear" w:color="auto" w:fill="auto"/>
          </w:tcPr>
          <w:p w14:paraId="24A92331" w14:textId="77777777" w:rsidR="00A91B09" w:rsidRDefault="00000000">
            <w:pPr>
              <w:pStyle w:val="a7"/>
              <w:spacing w:after="0"/>
              <w:ind w:left="1420" w:hanging="440"/>
              <w:jc w:val="both"/>
            </w:pPr>
            <w:r>
              <w:rPr>
                <w:rStyle w:val="a6"/>
              </w:rPr>
              <w:t>(F) Upon issue of the Defects Liability Certificate, the Contractor shall return to the Engineer all but one complete set of Drawings, Specifications and other documents whether provided by the Engineer, Employer or obtained from other sources, or made by the Contractor. The Contractor shall keep one complete set of all documents and Drawings for the duration of the decennial liability period pursuant to the provisions of Clause 8.3. At the end of the decennial liability period, the Contractor shall destroy these documents and all Drawings.</w:t>
            </w:r>
          </w:p>
        </w:tc>
      </w:tr>
      <w:tr w:rsidR="00A91B09" w14:paraId="7AE7B939" w14:textId="77777777">
        <w:tblPrEx>
          <w:tblCellMar>
            <w:top w:w="0" w:type="dxa"/>
            <w:bottom w:w="0" w:type="dxa"/>
          </w:tblCellMar>
        </w:tblPrEx>
        <w:trPr>
          <w:trHeight w:hRule="exact" w:val="2395"/>
          <w:jc w:val="center"/>
        </w:trPr>
        <w:tc>
          <w:tcPr>
            <w:tcW w:w="1968" w:type="dxa"/>
            <w:shd w:val="clear" w:color="auto" w:fill="auto"/>
          </w:tcPr>
          <w:p w14:paraId="31655B4B" w14:textId="77777777" w:rsidR="00A91B09" w:rsidRDefault="00000000">
            <w:pPr>
              <w:pStyle w:val="a7"/>
              <w:spacing w:before="200" w:after="0"/>
            </w:pPr>
            <w:r>
              <w:rPr>
                <w:rStyle w:val="a6"/>
                <w:b/>
                <w:bCs/>
              </w:rPr>
              <w:t>One Copy of Documents to be Kept on Site</w:t>
            </w:r>
          </w:p>
        </w:tc>
        <w:tc>
          <w:tcPr>
            <w:tcW w:w="6672" w:type="dxa"/>
            <w:shd w:val="clear" w:color="auto" w:fill="auto"/>
            <w:vAlign w:val="center"/>
          </w:tcPr>
          <w:p w14:paraId="186C0891" w14:textId="77777777" w:rsidR="00A91B09" w:rsidRDefault="00000000">
            <w:pPr>
              <w:pStyle w:val="a7"/>
              <w:tabs>
                <w:tab w:val="left" w:pos="1061"/>
              </w:tabs>
              <w:spacing w:after="0"/>
              <w:ind w:firstLine="240"/>
              <w:jc w:val="both"/>
            </w:pPr>
            <w:r>
              <w:rPr>
                <w:rStyle w:val="a6"/>
                <w:b/>
                <w:bCs/>
              </w:rPr>
              <w:t>6.2</w:t>
            </w:r>
            <w:r>
              <w:rPr>
                <w:rStyle w:val="a6"/>
                <w:b/>
                <w:bCs/>
              </w:rPr>
              <w:tab/>
            </w:r>
            <w:r>
              <w:rPr>
                <w:rStyle w:val="a6"/>
              </w:rPr>
              <w:t>One copy of the Drawings and Specifications, provided</w:t>
            </w:r>
          </w:p>
          <w:p w14:paraId="03915E9F" w14:textId="77777777" w:rsidR="00A91B09" w:rsidRDefault="00000000">
            <w:pPr>
              <w:pStyle w:val="a7"/>
              <w:spacing w:after="0"/>
              <w:ind w:left="1060"/>
              <w:jc w:val="both"/>
            </w:pPr>
            <w:r>
              <w:rPr>
                <w:rStyle w:val="a6"/>
              </w:rPr>
              <w:t>to or supplied by the Contractor as aforesaid, shall be kept by the Contractor on the Site and the same shall at all reasonable times be available for inspection and use by the Engineer and the Engineer’s Representative and by any other person authorized by the Engineer in writing.</w:t>
            </w:r>
          </w:p>
        </w:tc>
      </w:tr>
      <w:tr w:rsidR="00A91B09" w14:paraId="00222A87" w14:textId="77777777">
        <w:tblPrEx>
          <w:tblCellMar>
            <w:top w:w="0" w:type="dxa"/>
            <w:bottom w:w="0" w:type="dxa"/>
          </w:tblCellMar>
        </w:tblPrEx>
        <w:trPr>
          <w:trHeight w:hRule="exact" w:val="2443"/>
          <w:jc w:val="center"/>
        </w:trPr>
        <w:tc>
          <w:tcPr>
            <w:tcW w:w="1968" w:type="dxa"/>
            <w:shd w:val="clear" w:color="auto" w:fill="auto"/>
          </w:tcPr>
          <w:p w14:paraId="26B9BA24" w14:textId="77777777" w:rsidR="00A91B09" w:rsidRDefault="00000000">
            <w:pPr>
              <w:pStyle w:val="a7"/>
              <w:spacing w:before="180" w:after="0"/>
            </w:pPr>
            <w:r>
              <w:rPr>
                <w:rStyle w:val="a6"/>
                <w:b/>
                <w:bCs/>
              </w:rPr>
              <w:t>Notice of</w:t>
            </w:r>
          </w:p>
          <w:p w14:paraId="3E26C96D" w14:textId="77777777" w:rsidR="00A91B09" w:rsidRDefault="00000000">
            <w:pPr>
              <w:pStyle w:val="a7"/>
              <w:spacing w:after="0"/>
            </w:pPr>
            <w:r>
              <w:rPr>
                <w:rStyle w:val="a6"/>
                <w:b/>
                <w:bCs/>
              </w:rPr>
              <w:t>Disruption of</w:t>
            </w:r>
          </w:p>
          <w:p w14:paraId="710A25F9" w14:textId="77777777" w:rsidR="00A91B09" w:rsidRDefault="00000000">
            <w:pPr>
              <w:pStyle w:val="a7"/>
              <w:spacing w:after="0"/>
            </w:pPr>
            <w:r>
              <w:rPr>
                <w:rStyle w:val="a6"/>
                <w:b/>
                <w:bCs/>
              </w:rPr>
              <w:t>Progress</w:t>
            </w:r>
          </w:p>
        </w:tc>
        <w:tc>
          <w:tcPr>
            <w:tcW w:w="6672" w:type="dxa"/>
            <w:shd w:val="clear" w:color="auto" w:fill="auto"/>
            <w:vAlign w:val="bottom"/>
          </w:tcPr>
          <w:p w14:paraId="2D5FB752" w14:textId="77777777" w:rsidR="00A91B09" w:rsidRDefault="00000000">
            <w:pPr>
              <w:pStyle w:val="a7"/>
              <w:tabs>
                <w:tab w:val="left" w:pos="1061"/>
              </w:tabs>
              <w:spacing w:after="0"/>
              <w:ind w:firstLine="240"/>
              <w:jc w:val="both"/>
            </w:pPr>
            <w:r>
              <w:rPr>
                <w:rStyle w:val="a6"/>
                <w:b/>
                <w:bCs/>
              </w:rPr>
              <w:t>6.3</w:t>
            </w:r>
            <w:r>
              <w:rPr>
                <w:rStyle w:val="a6"/>
                <w:b/>
                <w:bCs/>
              </w:rPr>
              <w:tab/>
            </w:r>
            <w:r>
              <w:rPr>
                <w:rStyle w:val="a6"/>
              </w:rPr>
              <w:t>The Contractor shall give notice to the Engineer, with a</w:t>
            </w:r>
          </w:p>
          <w:p w14:paraId="4C0893FD" w14:textId="77777777" w:rsidR="00A91B09" w:rsidRDefault="00000000">
            <w:pPr>
              <w:pStyle w:val="a7"/>
              <w:spacing w:after="0"/>
              <w:ind w:left="1060"/>
              <w:jc w:val="both"/>
            </w:pPr>
            <w:r>
              <w:rPr>
                <w:rStyle w:val="a6"/>
              </w:rPr>
              <w:t>copy to the Employer, whenever his planning or the execution of the Works is likely to be delayed or disrupted unless any further drawing, specification, or instruction is issued by the Engineer within a reasonable time. The notice shall include details of the drawings, specification, or instruction required and of any delay, or disruption likely to be suffered if it is late.</w:t>
            </w:r>
          </w:p>
        </w:tc>
      </w:tr>
    </w:tbl>
    <w:p w14:paraId="39C639CF" w14:textId="77777777" w:rsidR="00A91B09" w:rsidRDefault="00A91B09">
      <w:pPr>
        <w:spacing w:after="419" w:line="1" w:lineRule="exact"/>
      </w:pPr>
    </w:p>
    <w:p w14:paraId="04A49FF5" w14:textId="77777777" w:rsidR="00A91B09" w:rsidRDefault="00000000">
      <w:pPr>
        <w:pStyle w:val="1"/>
        <w:spacing w:after="120"/>
        <w:ind w:left="380"/>
        <w:jc w:val="both"/>
      </w:pPr>
      <w:r>
        <w:rPr>
          <w:noProof/>
        </w:rPr>
        <mc:AlternateContent>
          <mc:Choice Requires="wps">
            <w:drawing>
              <wp:anchor distT="0" distB="0" distL="114300" distR="114300" simplePos="0" relativeHeight="125829390" behindDoc="0" locked="0" layoutInCell="1" allowOverlap="1" wp14:anchorId="2AB4C7A3" wp14:editId="745B76DA">
                <wp:simplePos x="0" y="0"/>
                <wp:positionH relativeFrom="page">
                  <wp:posOffset>1029335</wp:posOffset>
                </wp:positionH>
                <wp:positionV relativeFrom="paragraph">
                  <wp:posOffset>12700</wp:posOffset>
                </wp:positionV>
                <wp:extent cx="1566545" cy="722630"/>
                <wp:effectExtent l="0" t="0" r="0" b="0"/>
                <wp:wrapSquare wrapText="bothSides"/>
                <wp:docPr id="87" name="Shape 87"/>
                <wp:cNvGraphicFramePr/>
                <a:graphic xmlns:a="http://schemas.openxmlformats.org/drawingml/2006/main">
                  <a:graphicData uri="http://schemas.microsoft.com/office/word/2010/wordprocessingShape">
                    <wps:wsp>
                      <wps:cNvSpPr txBox="1"/>
                      <wps:spPr>
                        <a:xfrm>
                          <a:off x="0" y="0"/>
                          <a:ext cx="1566545" cy="722630"/>
                        </a:xfrm>
                        <a:prstGeom prst="rect">
                          <a:avLst/>
                        </a:prstGeom>
                        <a:noFill/>
                      </wps:spPr>
                      <wps:txbx>
                        <w:txbxContent>
                          <w:p w14:paraId="36948876" w14:textId="77777777" w:rsidR="00A91B09" w:rsidRDefault="00000000">
                            <w:pPr>
                              <w:pStyle w:val="1"/>
                              <w:tabs>
                                <w:tab w:val="left" w:pos="2184"/>
                              </w:tabs>
                              <w:spacing w:after="0"/>
                            </w:pPr>
                            <w:r>
                              <w:rPr>
                                <w:rStyle w:val="a3"/>
                                <w:b/>
                                <w:bCs/>
                              </w:rPr>
                              <w:t>Delays and Cost</w:t>
                            </w:r>
                            <w:r>
                              <w:rPr>
                                <w:rStyle w:val="a3"/>
                                <w:b/>
                                <w:bCs/>
                              </w:rPr>
                              <w:tab/>
                            </w:r>
                            <w:r>
                              <w:rPr>
                                <w:rStyle w:val="a3"/>
                                <w:b/>
                                <w:bCs/>
                                <w:lang w:val="ru-RU" w:eastAsia="ru-RU"/>
                              </w:rPr>
                              <w:t>6.4</w:t>
                            </w:r>
                          </w:p>
                          <w:p w14:paraId="7B43F845" w14:textId="77777777" w:rsidR="00A91B09" w:rsidRDefault="00000000">
                            <w:pPr>
                              <w:pStyle w:val="1"/>
                              <w:spacing w:after="0"/>
                            </w:pPr>
                            <w:r>
                              <w:rPr>
                                <w:rStyle w:val="a3"/>
                                <w:b/>
                                <w:bCs/>
                              </w:rPr>
                              <w:t>of Delay in</w:t>
                            </w:r>
                          </w:p>
                          <w:p w14:paraId="7998745C" w14:textId="77777777" w:rsidR="00A91B09" w:rsidRDefault="00000000">
                            <w:pPr>
                              <w:pStyle w:val="1"/>
                              <w:spacing w:after="0"/>
                            </w:pPr>
                            <w:r>
                              <w:rPr>
                                <w:rStyle w:val="a3"/>
                                <w:b/>
                                <w:bCs/>
                              </w:rPr>
                              <w:t>Issuing</w:t>
                            </w:r>
                          </w:p>
                          <w:p w14:paraId="68B4F304" w14:textId="77777777" w:rsidR="00A91B09" w:rsidRDefault="00000000">
                            <w:pPr>
                              <w:pStyle w:val="1"/>
                              <w:spacing w:after="0"/>
                            </w:pPr>
                            <w:r>
                              <w:rPr>
                                <w:rStyle w:val="a3"/>
                                <w:b/>
                                <w:bCs/>
                              </w:rPr>
                              <w:t>Documents</w:t>
                            </w:r>
                          </w:p>
                        </w:txbxContent>
                      </wps:txbx>
                      <wps:bodyPr lIns="0" tIns="0" rIns="0" bIns="0"/>
                    </wps:wsp>
                  </a:graphicData>
                </a:graphic>
              </wp:anchor>
            </w:drawing>
          </mc:Choice>
          <mc:Fallback>
            <w:pict>
              <v:shape w14:anchorId="2AB4C7A3" id="Shape 87" o:spid="_x0000_s1032" type="#_x0000_t202" style="position:absolute;left:0;text-align:left;margin-left:81.05pt;margin-top:1pt;width:123.35pt;height:56.9pt;z-index:12582939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" filled="f" stroked="f">
                <v:textbox inset="0,0,0,0">
                  <w:txbxContent>
                    <w:p w14:paraId="36948876" w14:textId="77777777" w:rsidR="00A91B09" w:rsidRDefault="00000000">
                      <w:pPr>
                        <w:pStyle w:val="1"/>
                        <w:tabs>
                          <w:tab w:val="left" w:pos="2184"/>
                        </w:tabs>
                        <w:spacing w:after="0"/>
                      </w:pPr>
                      <w:r>
                        <w:rPr>
                          <w:rStyle w:val="a3"/>
                          <w:b/>
                          <w:bCs/>
                        </w:rPr>
                        <w:t>Delays and Cost</w:t>
                      </w:r>
                      <w:r>
                        <w:rPr>
                          <w:rStyle w:val="a3"/>
                          <w:b/>
                          <w:bCs/>
                        </w:rPr>
                        <w:tab/>
                      </w:r>
                      <w:r>
                        <w:rPr>
                          <w:rStyle w:val="a3"/>
                          <w:b/>
                          <w:bCs/>
                          <w:lang w:val="ru-RU" w:eastAsia="ru-RU"/>
                        </w:rPr>
                        <w:t>6.4</w:t>
                      </w:r>
                    </w:p>
                    <w:p w14:paraId="7B43F845" w14:textId="77777777" w:rsidR="00A91B09" w:rsidRDefault="00000000">
                      <w:pPr>
                        <w:pStyle w:val="1"/>
                        <w:spacing w:after="0"/>
                      </w:pPr>
                      <w:r>
                        <w:rPr>
                          <w:rStyle w:val="a3"/>
                          <w:b/>
                          <w:bCs/>
                        </w:rPr>
                        <w:t>of Delay in</w:t>
                      </w:r>
                    </w:p>
                    <w:p w14:paraId="7998745C" w14:textId="77777777" w:rsidR="00A91B09" w:rsidRDefault="00000000">
                      <w:pPr>
                        <w:pStyle w:val="1"/>
                        <w:spacing w:after="0"/>
                      </w:pPr>
                      <w:r>
                        <w:rPr>
                          <w:rStyle w:val="a3"/>
                          <w:b/>
                          <w:bCs/>
                        </w:rPr>
                        <w:t>Issuing</w:t>
                      </w:r>
                    </w:p>
                    <w:p w14:paraId="68B4F304" w14:textId="77777777" w:rsidR="00A91B09" w:rsidRDefault="00000000">
                      <w:pPr>
                        <w:pStyle w:val="1"/>
                        <w:spacing w:after="0"/>
                      </w:pPr>
                      <w:r>
                        <w:rPr>
                          <w:rStyle w:val="a3"/>
                          <w:b/>
                          <w:bCs/>
                        </w:rPr>
                        <w:t>Documents</w:t>
                      </w:r>
                    </w:p>
                  </w:txbxContent>
                </v:textbox>
                <w10:wrap type="square" anchorx="page"/>
              </v:shape>
            </w:pict>
          </mc:Fallback>
        </mc:AlternateContent>
      </w:r>
      <w:r>
        <w:rPr>
          <w:rStyle w:val="a3"/>
        </w:rPr>
        <w:t xml:space="preserve">If, by reason of any failure or inability of the Engineer to issue, within a time reasonable in all the circumstances, any drawing, specification, or instruction for which notice has been given by the Contractor in accordance with Clause </w:t>
      </w:r>
      <w:r w:rsidRPr="00D33D7A">
        <w:rPr>
          <w:rStyle w:val="a3"/>
          <w:lang w:eastAsia="ru-RU"/>
        </w:rPr>
        <w:t xml:space="preserve">6.3, </w:t>
      </w:r>
      <w:r>
        <w:rPr>
          <w:rStyle w:val="a3"/>
        </w:rPr>
        <w:t>and consequently, the Contractor suffers delay and/or incurs costs, then the Engineer shall, after due consultation with the Employer and the Contractor, determine:</w:t>
      </w:r>
    </w:p>
    <w:p w14:paraId="3A992F21" w14:textId="77777777" w:rsidR="00A91B09" w:rsidRDefault="00000000">
      <w:pPr>
        <w:pStyle w:val="1"/>
        <w:numPr>
          <w:ilvl w:val="0"/>
          <w:numId w:val="101"/>
        </w:numPr>
        <w:tabs>
          <w:tab w:val="left" w:pos="4422"/>
        </w:tabs>
        <w:spacing w:after="120"/>
        <w:ind w:left="3980"/>
        <w:jc w:val="right"/>
      </w:pPr>
      <w:r>
        <w:rPr>
          <w:rStyle w:val="a3"/>
        </w:rPr>
        <w:t xml:space="preserve">any extension of time to which the Contractor is entitled under Clause </w:t>
      </w:r>
      <w:r w:rsidRPr="00D33D7A">
        <w:rPr>
          <w:rStyle w:val="a3"/>
          <w:lang w:eastAsia="ru-RU"/>
        </w:rPr>
        <w:t xml:space="preserve">44, </w:t>
      </w:r>
      <w:r>
        <w:rPr>
          <w:rStyle w:val="a3"/>
        </w:rPr>
        <w:t>and</w:t>
      </w:r>
    </w:p>
    <w:p w14:paraId="21B1D683" w14:textId="77777777" w:rsidR="00A91B09" w:rsidRDefault="00000000">
      <w:pPr>
        <w:pStyle w:val="1"/>
        <w:numPr>
          <w:ilvl w:val="0"/>
          <w:numId w:val="101"/>
        </w:numPr>
        <w:tabs>
          <w:tab w:val="left" w:pos="4422"/>
        </w:tabs>
        <w:spacing w:after="120"/>
        <w:ind w:left="4440" w:hanging="420"/>
        <w:jc w:val="both"/>
      </w:pPr>
      <w:r>
        <w:rPr>
          <w:rStyle w:val="a3"/>
        </w:rPr>
        <w:t>the amount of such costs, which shall be added to the Effective Contract Price, and</w:t>
      </w:r>
    </w:p>
    <w:p w14:paraId="3E7F2B0B" w14:textId="77777777" w:rsidR="00A91B09" w:rsidRDefault="00000000">
      <w:pPr>
        <w:pStyle w:val="1"/>
        <w:spacing w:after="260"/>
        <w:ind w:left="3020" w:firstLine="60"/>
        <w:jc w:val="both"/>
        <w:sectPr w:rsidR="00A91B09">
          <w:footerReference w:type="even" r:id="rId46"/>
          <w:footerReference w:type="default" r:id="rId47"/>
          <w:pgSz w:w="11900" w:h="16840"/>
          <w:pgMar w:top="940" w:right="1626" w:bottom="1680" w:left="1609" w:header="512" w:footer="3" w:gutter="0"/>
          <w:pgNumType w:start="33"/>
          <w:cols w:space="720"/>
          <w:noEndnote/>
          <w:docGrid w:linePitch="360"/>
        </w:sectPr>
      </w:pPr>
      <w:r>
        <w:rPr>
          <w:rStyle w:val="a3"/>
        </w:rPr>
        <w:t>shall notify the Contractor accordingly, with a copy to the Employer.</w:t>
      </w:r>
    </w:p>
    <w:tbl>
      <w:tblPr>
        <w:tblOverlap w:val="never"/>
        <w:tblW w:w="0" w:type="auto"/>
        <w:jc w:val="center"/>
        <w:tblLayout w:type="fixed"/>
        <w:tblCellMar>
          <w:left w:w="10" w:type="dxa"/>
          <w:right w:w="10" w:type="dxa"/>
        </w:tblCellMar>
        <w:tblLook w:val="0000" w:firstRow="0" w:lastRow="0" w:firstColumn="0" w:lastColumn="0" w:noHBand="0" w:noVBand="0"/>
      </w:tblPr>
      <w:tblGrid>
        <w:gridCol w:w="2026"/>
        <w:gridCol w:w="6638"/>
      </w:tblGrid>
      <w:tr w:rsidR="00A91B09" w14:paraId="5381C634" w14:textId="77777777">
        <w:tblPrEx>
          <w:tblCellMar>
            <w:top w:w="0" w:type="dxa"/>
            <w:bottom w:w="0" w:type="dxa"/>
          </w:tblCellMar>
        </w:tblPrEx>
        <w:trPr>
          <w:trHeight w:hRule="exact" w:val="2429"/>
          <w:jc w:val="center"/>
        </w:trPr>
        <w:tc>
          <w:tcPr>
            <w:tcW w:w="2026" w:type="dxa"/>
            <w:shd w:val="clear" w:color="auto" w:fill="auto"/>
          </w:tcPr>
          <w:p w14:paraId="2FA31B77" w14:textId="77777777" w:rsidR="00A91B09" w:rsidRDefault="00000000">
            <w:pPr>
              <w:pStyle w:val="a7"/>
              <w:spacing w:after="0"/>
            </w:pPr>
            <w:r>
              <w:rPr>
                <w:rStyle w:val="a6"/>
                <w:b/>
                <w:bCs/>
              </w:rPr>
              <w:lastRenderedPageBreak/>
              <w:t>Failure by Contractor to</w:t>
            </w:r>
          </w:p>
          <w:p w14:paraId="1F616F3C" w14:textId="77777777" w:rsidR="00A91B09" w:rsidRDefault="00000000">
            <w:pPr>
              <w:pStyle w:val="a7"/>
              <w:spacing w:after="0"/>
            </w:pPr>
            <w:r>
              <w:rPr>
                <w:rStyle w:val="a6"/>
                <w:b/>
                <w:bCs/>
              </w:rPr>
              <w:t>Submit</w:t>
            </w:r>
          </w:p>
          <w:p w14:paraId="77F523D0" w14:textId="77777777" w:rsidR="00A91B09" w:rsidRDefault="00000000">
            <w:pPr>
              <w:pStyle w:val="a7"/>
              <w:spacing w:after="0"/>
            </w:pPr>
            <w:r>
              <w:rPr>
                <w:rStyle w:val="a6"/>
                <w:b/>
                <w:bCs/>
              </w:rPr>
              <w:t>Documents</w:t>
            </w:r>
          </w:p>
        </w:tc>
        <w:tc>
          <w:tcPr>
            <w:tcW w:w="6638" w:type="dxa"/>
            <w:shd w:val="clear" w:color="auto" w:fill="auto"/>
          </w:tcPr>
          <w:p w14:paraId="126BECA9" w14:textId="77777777" w:rsidR="00A91B09" w:rsidRDefault="00000000">
            <w:pPr>
              <w:pStyle w:val="a7"/>
              <w:tabs>
                <w:tab w:val="left" w:pos="996"/>
              </w:tabs>
              <w:spacing w:after="0"/>
              <w:ind w:firstLine="180"/>
              <w:jc w:val="both"/>
            </w:pPr>
            <w:r>
              <w:rPr>
                <w:rStyle w:val="a6"/>
                <w:b/>
                <w:bCs/>
              </w:rPr>
              <w:t>6.5</w:t>
            </w:r>
            <w:r>
              <w:rPr>
                <w:rStyle w:val="a6"/>
                <w:b/>
                <w:bCs/>
              </w:rPr>
              <w:tab/>
            </w:r>
            <w:r>
              <w:rPr>
                <w:rStyle w:val="a6"/>
              </w:rPr>
              <w:t>If the failure, or inability of the Engineer to issue any</w:t>
            </w:r>
          </w:p>
          <w:p w14:paraId="5162B9E1" w14:textId="77777777" w:rsidR="00A91B09" w:rsidRDefault="00000000">
            <w:pPr>
              <w:pStyle w:val="a7"/>
              <w:spacing w:after="0"/>
              <w:ind w:left="1000"/>
              <w:jc w:val="both"/>
            </w:pPr>
            <w:r>
              <w:rPr>
                <w:rStyle w:val="a6"/>
              </w:rPr>
              <w:t>drawings, specification, or instruction is caused in whole, or in part by the failure of the Contractor to submit drawings, specification, or other documents, which he is required to submit under the Contract, the Engineer shall take such failure by the Contractor into account when making his determination pursuant to the provisions of Clause 6.4</w:t>
            </w:r>
          </w:p>
        </w:tc>
      </w:tr>
      <w:tr w:rsidR="00A91B09" w14:paraId="5F88C4AE" w14:textId="77777777">
        <w:tblPrEx>
          <w:tblCellMar>
            <w:top w:w="0" w:type="dxa"/>
            <w:bottom w:w="0" w:type="dxa"/>
          </w:tblCellMar>
        </w:tblPrEx>
        <w:trPr>
          <w:trHeight w:hRule="exact" w:val="2405"/>
          <w:jc w:val="center"/>
        </w:trPr>
        <w:tc>
          <w:tcPr>
            <w:tcW w:w="2026" w:type="dxa"/>
            <w:shd w:val="clear" w:color="auto" w:fill="auto"/>
          </w:tcPr>
          <w:p w14:paraId="349D8E16" w14:textId="77777777" w:rsidR="00A91B09" w:rsidRDefault="00000000">
            <w:pPr>
              <w:pStyle w:val="a7"/>
              <w:spacing w:before="220" w:after="0"/>
            </w:pPr>
            <w:r>
              <w:rPr>
                <w:rStyle w:val="a6"/>
                <w:b/>
                <w:bCs/>
              </w:rPr>
              <w:t>Supplementary Drawings, Specifications, Instructions and Other Documents</w:t>
            </w:r>
          </w:p>
        </w:tc>
        <w:tc>
          <w:tcPr>
            <w:tcW w:w="6638" w:type="dxa"/>
            <w:shd w:val="clear" w:color="auto" w:fill="auto"/>
            <w:vAlign w:val="center"/>
          </w:tcPr>
          <w:p w14:paraId="1B60A9A0" w14:textId="77777777" w:rsidR="00A91B09" w:rsidRDefault="00000000">
            <w:pPr>
              <w:pStyle w:val="a7"/>
              <w:tabs>
                <w:tab w:val="left" w:pos="1006"/>
              </w:tabs>
              <w:spacing w:after="0"/>
              <w:ind w:firstLine="180"/>
              <w:jc w:val="both"/>
            </w:pPr>
            <w:r>
              <w:rPr>
                <w:rStyle w:val="a6"/>
                <w:b/>
                <w:bCs/>
              </w:rPr>
              <w:t>7.1</w:t>
            </w:r>
            <w:r>
              <w:rPr>
                <w:rStyle w:val="a6"/>
                <w:b/>
                <w:bCs/>
              </w:rPr>
              <w:tab/>
            </w:r>
            <w:r>
              <w:rPr>
                <w:rStyle w:val="a6"/>
              </w:rPr>
              <w:t>The Engineer shall have the authority to issue to the</w:t>
            </w:r>
          </w:p>
          <w:p w14:paraId="66582B7A" w14:textId="77777777" w:rsidR="00A91B09" w:rsidRDefault="00000000">
            <w:pPr>
              <w:pStyle w:val="a7"/>
              <w:spacing w:after="0"/>
              <w:ind w:left="1000"/>
              <w:jc w:val="both"/>
            </w:pPr>
            <w:r>
              <w:rPr>
                <w:rStyle w:val="a6"/>
              </w:rPr>
              <w:t>Contractor from time to time such supplementary drawings, specifications and instructions as shall be necessary for the proper and adequate execution and completion of the Works and the remedying of any defect therein. The Contractor shall carry out and be bound by the same.</w:t>
            </w:r>
          </w:p>
        </w:tc>
      </w:tr>
      <w:tr w:rsidR="00A91B09" w14:paraId="6083B2DB" w14:textId="77777777">
        <w:tblPrEx>
          <w:tblCellMar>
            <w:top w:w="0" w:type="dxa"/>
            <w:bottom w:w="0" w:type="dxa"/>
          </w:tblCellMar>
        </w:tblPrEx>
        <w:trPr>
          <w:trHeight w:hRule="exact" w:val="5736"/>
          <w:jc w:val="center"/>
        </w:trPr>
        <w:tc>
          <w:tcPr>
            <w:tcW w:w="2026" w:type="dxa"/>
            <w:shd w:val="clear" w:color="auto" w:fill="auto"/>
          </w:tcPr>
          <w:p w14:paraId="1CEE2D7E" w14:textId="77777777" w:rsidR="00A91B09" w:rsidRDefault="00000000">
            <w:pPr>
              <w:pStyle w:val="a7"/>
              <w:spacing w:before="220" w:after="0"/>
            </w:pPr>
            <w:r>
              <w:rPr>
                <w:rStyle w:val="a6"/>
                <w:b/>
                <w:bCs/>
              </w:rPr>
              <w:t>Permanent</w:t>
            </w:r>
          </w:p>
          <w:p w14:paraId="7853EBEC" w14:textId="77777777" w:rsidR="00A91B09" w:rsidRDefault="00000000">
            <w:pPr>
              <w:pStyle w:val="a7"/>
              <w:spacing w:after="0"/>
            </w:pPr>
            <w:r>
              <w:rPr>
                <w:rStyle w:val="a6"/>
                <w:b/>
                <w:bCs/>
              </w:rPr>
              <w:t>Works Designed by Contractor</w:t>
            </w:r>
          </w:p>
        </w:tc>
        <w:tc>
          <w:tcPr>
            <w:tcW w:w="6638" w:type="dxa"/>
            <w:shd w:val="clear" w:color="auto" w:fill="auto"/>
            <w:vAlign w:val="center"/>
          </w:tcPr>
          <w:p w14:paraId="468EC2EE" w14:textId="77777777" w:rsidR="00A91B09" w:rsidRDefault="00000000">
            <w:pPr>
              <w:pStyle w:val="a7"/>
              <w:tabs>
                <w:tab w:val="left" w:pos="1001"/>
              </w:tabs>
              <w:spacing w:after="0"/>
              <w:ind w:firstLine="180"/>
              <w:jc w:val="both"/>
            </w:pPr>
            <w:r>
              <w:rPr>
                <w:rStyle w:val="a6"/>
                <w:b/>
                <w:bCs/>
              </w:rPr>
              <w:t>7.2</w:t>
            </w:r>
            <w:r>
              <w:rPr>
                <w:rStyle w:val="a6"/>
                <w:b/>
                <w:bCs/>
              </w:rPr>
              <w:tab/>
            </w:r>
            <w:r>
              <w:rPr>
                <w:rStyle w:val="a6"/>
              </w:rPr>
              <w:t>Where the Contract expressly provides that part of the</w:t>
            </w:r>
          </w:p>
          <w:p w14:paraId="6DD90A96" w14:textId="77777777" w:rsidR="00A91B09" w:rsidRDefault="00000000">
            <w:pPr>
              <w:pStyle w:val="a7"/>
              <w:spacing w:after="120"/>
              <w:ind w:left="1000"/>
              <w:jc w:val="both"/>
            </w:pPr>
            <w:r>
              <w:rPr>
                <w:rStyle w:val="a6"/>
              </w:rPr>
              <w:t>Permanent Works shall be designed by the Contractor, he shall submit to the Engineer, for approval:</w:t>
            </w:r>
          </w:p>
          <w:p w14:paraId="3A780C70" w14:textId="77777777" w:rsidR="00A91B09" w:rsidRDefault="00000000">
            <w:pPr>
              <w:pStyle w:val="a7"/>
              <w:numPr>
                <w:ilvl w:val="0"/>
                <w:numId w:val="102"/>
              </w:numPr>
              <w:tabs>
                <w:tab w:val="left" w:pos="1867"/>
              </w:tabs>
              <w:spacing w:after="120"/>
              <w:ind w:left="1860" w:hanging="420"/>
              <w:jc w:val="both"/>
            </w:pPr>
            <w:r>
              <w:rPr>
                <w:rStyle w:val="a6"/>
              </w:rPr>
              <w:t>such drawings, specifications, calculations and other information as shall be necessary to satisfy the Engineer as to the suitability and adequacy of that design, and</w:t>
            </w:r>
          </w:p>
          <w:p w14:paraId="2A81E68D" w14:textId="77777777" w:rsidR="00A91B09" w:rsidRDefault="00000000">
            <w:pPr>
              <w:pStyle w:val="a7"/>
              <w:numPr>
                <w:ilvl w:val="0"/>
                <w:numId w:val="102"/>
              </w:numPr>
              <w:tabs>
                <w:tab w:val="left" w:pos="1867"/>
                <w:tab w:val="left" w:pos="3005"/>
                <w:tab w:val="left" w:pos="3336"/>
                <w:tab w:val="left" w:pos="4411"/>
              </w:tabs>
              <w:spacing w:after="0"/>
              <w:ind w:left="1860" w:hanging="420"/>
              <w:jc w:val="both"/>
            </w:pPr>
            <w:r>
              <w:rPr>
                <w:rStyle w:val="a6"/>
              </w:rPr>
              <w:t>operation and maintenance manuals together with drawings of the Permanent Works as completed in sufficient detail to enable the Employer</w:t>
            </w:r>
            <w:r>
              <w:rPr>
                <w:rStyle w:val="a6"/>
              </w:rPr>
              <w:tab/>
              <w:t>to</w:t>
            </w:r>
            <w:r>
              <w:rPr>
                <w:rStyle w:val="a6"/>
              </w:rPr>
              <w:tab/>
              <w:t>operate,</w:t>
            </w:r>
            <w:r>
              <w:rPr>
                <w:rStyle w:val="a6"/>
              </w:rPr>
              <w:tab/>
              <w:t>maintain, dismantle,</w:t>
            </w:r>
          </w:p>
          <w:p w14:paraId="54767C19" w14:textId="77777777" w:rsidR="00A91B09" w:rsidRDefault="00000000">
            <w:pPr>
              <w:pStyle w:val="a7"/>
              <w:spacing w:after="120"/>
              <w:ind w:left="1860"/>
              <w:jc w:val="both"/>
            </w:pPr>
            <w:r>
              <w:rPr>
                <w:rStyle w:val="a6"/>
              </w:rPr>
              <w:t>reassemble and adjust the Permanent Works incorporating that design. The Works shall not be considered to be completed for the purpose of taking over in accordance with Clause 48 until such operation and maintenance manuals, together with drawings on completion, have been submitted to and approved by the Engineer.</w:t>
            </w:r>
          </w:p>
        </w:tc>
      </w:tr>
      <w:tr w:rsidR="00A91B09" w14:paraId="030D902A" w14:textId="77777777">
        <w:tblPrEx>
          <w:tblCellMar>
            <w:top w:w="0" w:type="dxa"/>
            <w:bottom w:w="0" w:type="dxa"/>
          </w:tblCellMar>
        </w:tblPrEx>
        <w:trPr>
          <w:trHeight w:hRule="exact" w:val="1867"/>
          <w:jc w:val="center"/>
        </w:trPr>
        <w:tc>
          <w:tcPr>
            <w:tcW w:w="2026" w:type="dxa"/>
            <w:shd w:val="clear" w:color="auto" w:fill="auto"/>
          </w:tcPr>
          <w:p w14:paraId="37716B5A" w14:textId="77777777" w:rsidR="00A91B09" w:rsidRDefault="00000000">
            <w:pPr>
              <w:pStyle w:val="a7"/>
              <w:spacing w:before="220" w:after="0"/>
            </w:pPr>
            <w:r>
              <w:rPr>
                <w:rStyle w:val="a6"/>
                <w:b/>
                <w:bCs/>
              </w:rPr>
              <w:t>Responsibility Unaffected by Approval</w:t>
            </w:r>
          </w:p>
        </w:tc>
        <w:tc>
          <w:tcPr>
            <w:tcW w:w="6638" w:type="dxa"/>
            <w:shd w:val="clear" w:color="auto" w:fill="auto"/>
            <w:vAlign w:val="bottom"/>
          </w:tcPr>
          <w:p w14:paraId="153035D6" w14:textId="77777777" w:rsidR="00A91B09" w:rsidRDefault="00000000">
            <w:pPr>
              <w:pStyle w:val="a7"/>
              <w:tabs>
                <w:tab w:val="left" w:pos="1001"/>
              </w:tabs>
              <w:spacing w:after="0"/>
              <w:ind w:firstLine="180"/>
              <w:jc w:val="both"/>
            </w:pPr>
            <w:r>
              <w:rPr>
                <w:rStyle w:val="a6"/>
                <w:b/>
                <w:bCs/>
              </w:rPr>
              <w:t>7.3</w:t>
            </w:r>
            <w:r>
              <w:rPr>
                <w:rStyle w:val="a6"/>
                <w:b/>
                <w:bCs/>
              </w:rPr>
              <w:tab/>
            </w:r>
            <w:r>
              <w:rPr>
                <w:rStyle w:val="a6"/>
              </w:rPr>
              <w:t>Approval of construction methods, equivalent standards,</w:t>
            </w:r>
          </w:p>
          <w:p w14:paraId="758E19EC" w14:textId="77777777" w:rsidR="00A91B09" w:rsidRDefault="00000000">
            <w:pPr>
              <w:pStyle w:val="a7"/>
              <w:tabs>
                <w:tab w:val="left" w:pos="2234"/>
                <w:tab w:val="left" w:pos="3592"/>
                <w:tab w:val="left" w:pos="4437"/>
                <w:tab w:val="left" w:pos="5507"/>
              </w:tabs>
              <w:spacing w:after="0"/>
              <w:ind w:left="1000"/>
              <w:jc w:val="both"/>
            </w:pPr>
            <w:r>
              <w:rPr>
                <w:rStyle w:val="a6"/>
              </w:rPr>
              <w:t>materials,</w:t>
            </w:r>
            <w:r>
              <w:rPr>
                <w:rStyle w:val="a6"/>
              </w:rPr>
              <w:tab/>
              <w:t>equipment,</w:t>
            </w:r>
            <w:r>
              <w:rPr>
                <w:rStyle w:val="a6"/>
              </w:rPr>
              <w:tab/>
              <w:t>plant,</w:t>
            </w:r>
            <w:r>
              <w:rPr>
                <w:rStyle w:val="a6"/>
              </w:rPr>
              <w:tab/>
              <w:t>designs,</w:t>
            </w:r>
            <w:r>
              <w:rPr>
                <w:rStyle w:val="a6"/>
              </w:rPr>
              <w:tab/>
              <w:t>emergency</w:t>
            </w:r>
          </w:p>
          <w:p w14:paraId="67856200" w14:textId="77777777" w:rsidR="00A91B09" w:rsidRDefault="00000000">
            <w:pPr>
              <w:pStyle w:val="a7"/>
              <w:spacing w:after="0"/>
              <w:ind w:left="1000"/>
              <w:jc w:val="both"/>
            </w:pPr>
            <w:r>
              <w:rPr>
                <w:rStyle w:val="a6"/>
              </w:rPr>
              <w:t>procedures, corrective measures and any other proposal of the Contractor by the Engineer shall not relieve the Contractor of any of his responsibilities and liabilities under the Contract.</w:t>
            </w:r>
          </w:p>
        </w:tc>
      </w:tr>
    </w:tbl>
    <w:p w14:paraId="3A605FE5" w14:textId="77777777" w:rsidR="00A91B09" w:rsidRDefault="00A91B09">
      <w:pPr>
        <w:sectPr w:rsidR="00A91B09">
          <w:footerReference w:type="even" r:id="rId48"/>
          <w:footerReference w:type="default" r:id="rId49"/>
          <w:pgSz w:w="11900" w:h="16840"/>
          <w:pgMar w:top="940" w:right="1626" w:bottom="1680" w:left="1609" w:header="512" w:footer="3" w:gutter="0"/>
          <w:pgNumType w:start="35"/>
          <w:cols w:space="720"/>
          <w:noEndnote/>
          <w:docGrid w:linePitch="360"/>
        </w:sectPr>
      </w:pPr>
    </w:p>
    <w:p w14:paraId="1E4B965C" w14:textId="77777777" w:rsidR="00A91B09" w:rsidRDefault="00000000">
      <w:pPr>
        <w:pStyle w:val="52"/>
        <w:keepNext/>
        <w:keepLines/>
        <w:spacing w:after="840"/>
        <w:ind w:left="0"/>
        <w:jc w:val="center"/>
        <w:rPr>
          <w:sz w:val="36"/>
          <w:szCs w:val="36"/>
        </w:rPr>
      </w:pPr>
      <w:bookmarkStart w:id="86" w:name="bookmark2095"/>
      <w:r>
        <w:rPr>
          <w:rStyle w:val="51"/>
          <w:b/>
          <w:bCs/>
          <w:sz w:val="36"/>
          <w:szCs w:val="36"/>
        </w:rPr>
        <w:lastRenderedPageBreak/>
        <w:t>GENERAL OBLIGATIONS</w:t>
      </w:r>
      <w:bookmarkEnd w:id="86"/>
    </w:p>
    <w:tbl>
      <w:tblPr>
        <w:tblOverlap w:val="never"/>
        <w:tblW w:w="0" w:type="auto"/>
        <w:jc w:val="center"/>
        <w:tblLayout w:type="fixed"/>
        <w:tblCellMar>
          <w:left w:w="10" w:type="dxa"/>
          <w:right w:w="10" w:type="dxa"/>
        </w:tblCellMar>
        <w:tblLook w:val="0000" w:firstRow="0" w:lastRow="0" w:firstColumn="0" w:lastColumn="0" w:noHBand="0" w:noVBand="0"/>
      </w:tblPr>
      <w:tblGrid>
        <w:gridCol w:w="1877"/>
        <w:gridCol w:w="6595"/>
      </w:tblGrid>
      <w:tr w:rsidR="00A91B09" w14:paraId="2F620119" w14:textId="77777777">
        <w:tblPrEx>
          <w:tblCellMar>
            <w:top w:w="0" w:type="dxa"/>
            <w:bottom w:w="0" w:type="dxa"/>
          </w:tblCellMar>
        </w:tblPrEx>
        <w:trPr>
          <w:trHeight w:hRule="exact" w:val="12552"/>
          <w:jc w:val="center"/>
        </w:trPr>
        <w:tc>
          <w:tcPr>
            <w:tcW w:w="1877" w:type="dxa"/>
            <w:shd w:val="clear" w:color="auto" w:fill="auto"/>
          </w:tcPr>
          <w:p w14:paraId="54D3FA72" w14:textId="77777777" w:rsidR="00A91B09" w:rsidRDefault="00000000">
            <w:pPr>
              <w:pStyle w:val="a7"/>
              <w:spacing w:after="0"/>
            </w:pPr>
            <w:r>
              <w:rPr>
                <w:rStyle w:val="a6"/>
                <w:b/>
                <w:bCs/>
              </w:rPr>
              <w:t>Contractor’s</w:t>
            </w:r>
          </w:p>
          <w:p w14:paraId="633BDC00" w14:textId="77777777" w:rsidR="00A91B09" w:rsidRDefault="00000000">
            <w:pPr>
              <w:pStyle w:val="a7"/>
              <w:spacing w:after="0"/>
            </w:pPr>
            <w:r>
              <w:rPr>
                <w:rStyle w:val="a6"/>
                <w:b/>
                <w:bCs/>
              </w:rPr>
              <w:t>General</w:t>
            </w:r>
          </w:p>
          <w:p w14:paraId="0A73DE1F" w14:textId="77777777" w:rsidR="00A91B09" w:rsidRDefault="00000000">
            <w:pPr>
              <w:pStyle w:val="a7"/>
              <w:spacing w:after="0"/>
            </w:pPr>
            <w:r>
              <w:rPr>
                <w:rStyle w:val="a6"/>
                <w:b/>
                <w:bCs/>
              </w:rPr>
              <w:t>Responsibilities</w:t>
            </w:r>
          </w:p>
        </w:tc>
        <w:tc>
          <w:tcPr>
            <w:tcW w:w="6595" w:type="dxa"/>
            <w:shd w:val="clear" w:color="auto" w:fill="auto"/>
            <w:vAlign w:val="bottom"/>
          </w:tcPr>
          <w:p w14:paraId="1A1CF0E1" w14:textId="77777777" w:rsidR="00A91B09" w:rsidRDefault="00000000">
            <w:pPr>
              <w:pStyle w:val="a7"/>
              <w:numPr>
                <w:ilvl w:val="1"/>
                <w:numId w:val="103"/>
              </w:numPr>
              <w:tabs>
                <w:tab w:val="left" w:pos="937"/>
              </w:tabs>
              <w:spacing w:after="0"/>
              <w:ind w:firstLine="260"/>
              <w:jc w:val="both"/>
            </w:pPr>
            <w:r>
              <w:rPr>
                <w:rStyle w:val="a6"/>
              </w:rPr>
              <w:t>(A) The Contractor shall, with due care and diligence,</w:t>
            </w:r>
          </w:p>
          <w:p w14:paraId="6351A241" w14:textId="77777777" w:rsidR="00A91B09" w:rsidRDefault="00000000">
            <w:pPr>
              <w:pStyle w:val="a7"/>
              <w:spacing w:after="500"/>
              <w:ind w:left="1380"/>
              <w:jc w:val="both"/>
            </w:pPr>
            <w:r>
              <w:rPr>
                <w:rStyle w:val="a6"/>
              </w:rPr>
              <w:t>design, to the extent provided for by the Contract, execute and complete the Works and remedy any defects therein in accordance with the provisions of the Contract.</w:t>
            </w:r>
          </w:p>
          <w:p w14:paraId="4DCA927F" w14:textId="77777777" w:rsidR="00A91B09" w:rsidRDefault="00000000">
            <w:pPr>
              <w:pStyle w:val="a7"/>
              <w:numPr>
                <w:ilvl w:val="0"/>
                <w:numId w:val="104"/>
              </w:numPr>
              <w:tabs>
                <w:tab w:val="left" w:pos="1427"/>
                <w:tab w:val="left" w:pos="3328"/>
                <w:tab w:val="left" w:pos="4677"/>
                <w:tab w:val="left" w:pos="5987"/>
              </w:tabs>
              <w:spacing w:after="0"/>
              <w:ind w:left="1380" w:hanging="380"/>
              <w:jc w:val="both"/>
            </w:pPr>
            <w:r>
              <w:rPr>
                <w:rStyle w:val="a6"/>
              </w:rPr>
              <w:t>The Contractor shall provide all offices, facilities, workshops, instruments, Contractor’s Equipment, superintendence,</w:t>
            </w:r>
            <w:r>
              <w:rPr>
                <w:rStyle w:val="a6"/>
              </w:rPr>
              <w:tab/>
              <w:t>Personnel,</w:t>
            </w:r>
            <w:r>
              <w:rPr>
                <w:rStyle w:val="a6"/>
              </w:rPr>
              <w:tab/>
              <w:t>Materials,</w:t>
            </w:r>
            <w:r>
              <w:rPr>
                <w:rStyle w:val="a6"/>
              </w:rPr>
              <w:tab/>
              <w:t>Plant,</w:t>
            </w:r>
          </w:p>
          <w:p w14:paraId="6F62E7C7" w14:textId="77777777" w:rsidR="00A91B09" w:rsidRDefault="00000000">
            <w:pPr>
              <w:pStyle w:val="a7"/>
              <w:spacing w:after="500"/>
              <w:ind w:left="1380"/>
              <w:jc w:val="both"/>
            </w:pPr>
            <w:r>
              <w:rPr>
                <w:rStyle w:val="a6"/>
              </w:rPr>
              <w:t>Equipment, laboratory, testing facilities, computer hardware and software compatible with the Consultants’ and DM’s systems and all other things, whether of a temporary or permanent nature, required in and for such design, execution, completion and remedying of any defects, so far as the necessity for providing the same is specified in or is reasonably to be inferred from the Contract.</w:t>
            </w:r>
          </w:p>
          <w:p w14:paraId="4062AEBC" w14:textId="77777777" w:rsidR="00A91B09" w:rsidRDefault="00000000">
            <w:pPr>
              <w:pStyle w:val="a7"/>
              <w:numPr>
                <w:ilvl w:val="0"/>
                <w:numId w:val="104"/>
              </w:numPr>
              <w:tabs>
                <w:tab w:val="left" w:pos="1367"/>
              </w:tabs>
              <w:spacing w:after="500"/>
              <w:ind w:left="1380" w:hanging="440"/>
              <w:jc w:val="both"/>
            </w:pPr>
            <w:r>
              <w:rPr>
                <w:rStyle w:val="a6"/>
              </w:rPr>
              <w:t xml:space="preserve">The Contractor shall be liable for the consequences of incorporating defective Materials, Equipment and Plant in the Works and for bad workmanship (Clause </w:t>
            </w:r>
            <w:r w:rsidRPr="00D33D7A">
              <w:rPr>
                <w:rStyle w:val="a6"/>
                <w:lang w:eastAsia="ru-RU"/>
              </w:rPr>
              <w:t xml:space="preserve">8.3). </w:t>
            </w:r>
            <w:r>
              <w:rPr>
                <w:rStyle w:val="a6"/>
              </w:rPr>
              <w:t xml:space="preserve">Furthermore, the Contractor is obligated to have his own quality control system </w:t>
            </w:r>
            <w:r w:rsidRPr="00D33D7A">
              <w:rPr>
                <w:rStyle w:val="a6"/>
                <w:lang w:eastAsia="ru-RU"/>
              </w:rPr>
              <w:t xml:space="preserve">(36.1) </w:t>
            </w:r>
            <w:r>
              <w:rPr>
                <w:rStyle w:val="a6"/>
              </w:rPr>
              <w:t xml:space="preserve">and shall be responsible for complying with the Time for Completion (Clause </w:t>
            </w:r>
            <w:r w:rsidRPr="00D33D7A">
              <w:rPr>
                <w:rStyle w:val="a6"/>
                <w:lang w:eastAsia="ru-RU"/>
              </w:rPr>
              <w:t>47.1).</w:t>
            </w:r>
          </w:p>
          <w:p w14:paraId="24D63C70" w14:textId="77777777" w:rsidR="00A91B09" w:rsidRDefault="00000000">
            <w:pPr>
              <w:pStyle w:val="a7"/>
              <w:numPr>
                <w:ilvl w:val="0"/>
                <w:numId w:val="104"/>
              </w:numPr>
              <w:tabs>
                <w:tab w:val="left" w:pos="1367"/>
              </w:tabs>
              <w:spacing w:after="500"/>
              <w:ind w:left="1380" w:hanging="440"/>
              <w:jc w:val="both"/>
            </w:pPr>
            <w:r>
              <w:rPr>
                <w:rStyle w:val="a6"/>
              </w:rPr>
              <w:t>The Contractor shall provide offices, facilities, furniture, equipment, computer hardware and software compatible with the Consultants’ and DM’s systems, services and other things to the Engineer as specified in the Contract.</w:t>
            </w:r>
          </w:p>
          <w:p w14:paraId="49D95BDE" w14:textId="77777777" w:rsidR="00A91B09" w:rsidRDefault="00000000">
            <w:pPr>
              <w:pStyle w:val="a7"/>
              <w:numPr>
                <w:ilvl w:val="0"/>
                <w:numId w:val="104"/>
              </w:numPr>
              <w:tabs>
                <w:tab w:val="left" w:pos="1367"/>
              </w:tabs>
              <w:spacing w:after="820"/>
              <w:ind w:left="1380" w:hanging="440"/>
              <w:jc w:val="both"/>
            </w:pPr>
            <w:r>
              <w:rPr>
                <w:rStyle w:val="a6"/>
              </w:rPr>
              <w:t>The Contractor shall give prompt notice to the Engineer, with a copy to the Employer, of any error, omission, fault or other defect in the design of or Specifications for the Works which he discovers when reviewing the Contract or executing the Works. However, if the Contractor does not discover any</w:t>
            </w:r>
          </w:p>
          <w:p w14:paraId="32A642EB" w14:textId="77777777" w:rsidR="00A91B09" w:rsidRDefault="00000000">
            <w:pPr>
              <w:pStyle w:val="36"/>
              <w:spacing w:after="50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5</w:t>
            </w:r>
            <w:r>
              <w:rPr>
                <w:rStyle w:val="35"/>
                <w:rtl/>
              </w:rPr>
              <w:t>ة</w:t>
            </w:r>
            <w:r>
              <w:rPr>
                <w:rStyle w:val="35"/>
                <w:rFonts w:ascii="Times New Roman" w:eastAsia="Times New Roman" w:hAnsi="Times New Roman" w:cs="Times New Roman"/>
                <w:sz w:val="20"/>
                <w:szCs w:val="20"/>
                <w:rtl/>
                <w:lang w:val="ru-RU" w:eastAsia="ru-RU"/>
              </w:rPr>
              <w:t>3</w:t>
            </w:r>
            <w:r>
              <w:rPr>
                <w:rStyle w:val="35"/>
                <w:rtl/>
              </w:rPr>
              <w:t xml:space="preserve">/ </w:t>
            </w:r>
            <w:r>
              <w:rPr>
                <w:rStyle w:val="35"/>
                <w:sz w:val="14"/>
                <w:szCs w:val="14"/>
                <w:rtl/>
              </w:rPr>
              <w:t>OPEN DATA</w:t>
            </w:r>
          </w:p>
        </w:tc>
      </w:tr>
    </w:tbl>
    <w:p w14:paraId="5DD0D9BF"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91"/>
        <w:gridCol w:w="6595"/>
      </w:tblGrid>
      <w:tr w:rsidR="00A91B09" w14:paraId="689EABAA" w14:textId="77777777">
        <w:tblPrEx>
          <w:tblCellMar>
            <w:top w:w="0" w:type="dxa"/>
            <w:bottom w:w="0" w:type="dxa"/>
          </w:tblCellMar>
        </w:tblPrEx>
        <w:trPr>
          <w:trHeight w:hRule="exact" w:val="3782"/>
          <w:jc w:val="center"/>
        </w:trPr>
        <w:tc>
          <w:tcPr>
            <w:tcW w:w="1891" w:type="dxa"/>
            <w:shd w:val="clear" w:color="auto" w:fill="auto"/>
          </w:tcPr>
          <w:p w14:paraId="303E6109" w14:textId="77777777" w:rsidR="00A91B09" w:rsidRDefault="00A91B09">
            <w:pPr>
              <w:rPr>
                <w:sz w:val="10"/>
                <w:szCs w:val="10"/>
              </w:rPr>
            </w:pPr>
          </w:p>
        </w:tc>
        <w:tc>
          <w:tcPr>
            <w:tcW w:w="6595" w:type="dxa"/>
            <w:shd w:val="clear" w:color="auto" w:fill="auto"/>
          </w:tcPr>
          <w:p w14:paraId="641D5848" w14:textId="77777777" w:rsidR="00A91B09" w:rsidRDefault="00000000">
            <w:pPr>
              <w:pStyle w:val="a7"/>
              <w:spacing w:after="500"/>
              <w:ind w:left="1360"/>
              <w:jc w:val="both"/>
            </w:pPr>
            <w:r>
              <w:rPr>
                <w:rStyle w:val="a6"/>
              </w:rPr>
              <w:t>error, omission, fault or other defects in the design of or Specifications for the Works, then this shall not release the Engineer of any of his responsibilities and liabilities under his contract with the Employer.</w:t>
            </w:r>
          </w:p>
          <w:p w14:paraId="54D09CF8" w14:textId="77777777" w:rsidR="00A91B09" w:rsidRDefault="00000000">
            <w:pPr>
              <w:pStyle w:val="a7"/>
              <w:numPr>
                <w:ilvl w:val="0"/>
                <w:numId w:val="105"/>
              </w:numPr>
              <w:tabs>
                <w:tab w:val="left" w:pos="1290"/>
              </w:tabs>
              <w:spacing w:after="100"/>
              <w:ind w:left="1360" w:hanging="440"/>
              <w:jc w:val="both"/>
            </w:pPr>
            <w:r>
              <w:rPr>
                <w:rStyle w:val="a6"/>
              </w:rPr>
              <w:t xml:space="preserve">The Contractor shall establish and enforce safety and health regulations at the Site pursuant to the provisions of Clauses </w:t>
            </w:r>
            <w:r w:rsidRPr="00D33D7A">
              <w:rPr>
                <w:rStyle w:val="a6"/>
                <w:lang w:eastAsia="ru-RU"/>
              </w:rPr>
              <w:t xml:space="preserve">19.1, 34.6, 34.8, 35.2, 35.3 </w:t>
            </w:r>
            <w:r>
              <w:rPr>
                <w:rStyle w:val="a6"/>
              </w:rPr>
              <w:t xml:space="preserve">and </w:t>
            </w:r>
            <w:r w:rsidRPr="00D33D7A">
              <w:rPr>
                <w:rStyle w:val="a6"/>
                <w:lang w:eastAsia="ru-RU"/>
              </w:rPr>
              <w:t>35.4.</w:t>
            </w:r>
          </w:p>
          <w:p w14:paraId="6222B5A0" w14:textId="77777777" w:rsidR="00A91B09" w:rsidRDefault="00000000">
            <w:pPr>
              <w:pStyle w:val="a7"/>
              <w:numPr>
                <w:ilvl w:val="0"/>
                <w:numId w:val="105"/>
              </w:numPr>
              <w:tabs>
                <w:tab w:val="left" w:pos="1290"/>
              </w:tabs>
              <w:spacing w:after="300"/>
              <w:ind w:left="1360" w:hanging="440"/>
              <w:jc w:val="both"/>
            </w:pPr>
            <w:r>
              <w:rPr>
                <w:rStyle w:val="a6"/>
              </w:rPr>
              <w:t xml:space="preserve">The Contractor shall protect the environment at and in the vicinity of the Site pursuant to the provisions of Clauses </w:t>
            </w:r>
            <w:r w:rsidRPr="00D33D7A">
              <w:rPr>
                <w:rStyle w:val="a6"/>
                <w:lang w:eastAsia="ru-RU"/>
              </w:rPr>
              <w:t xml:space="preserve">19.1 </w:t>
            </w:r>
            <w:r>
              <w:rPr>
                <w:rStyle w:val="a6"/>
              </w:rPr>
              <w:t xml:space="preserve">and </w:t>
            </w:r>
            <w:r w:rsidRPr="00D33D7A">
              <w:rPr>
                <w:rStyle w:val="a6"/>
                <w:lang w:eastAsia="ru-RU"/>
              </w:rPr>
              <w:t>42.4.</w:t>
            </w:r>
          </w:p>
        </w:tc>
      </w:tr>
      <w:tr w:rsidR="00A91B09" w14:paraId="40FB2A3D" w14:textId="77777777">
        <w:tblPrEx>
          <w:tblCellMar>
            <w:top w:w="0" w:type="dxa"/>
            <w:bottom w:w="0" w:type="dxa"/>
          </w:tblCellMar>
        </w:tblPrEx>
        <w:trPr>
          <w:trHeight w:hRule="exact" w:val="5510"/>
          <w:jc w:val="center"/>
        </w:trPr>
        <w:tc>
          <w:tcPr>
            <w:tcW w:w="1891" w:type="dxa"/>
            <w:shd w:val="clear" w:color="auto" w:fill="auto"/>
          </w:tcPr>
          <w:p w14:paraId="2A2C9238" w14:textId="77777777" w:rsidR="00A91B09" w:rsidRDefault="00000000">
            <w:pPr>
              <w:pStyle w:val="a7"/>
              <w:spacing w:before="140" w:after="0"/>
            </w:pPr>
            <w:r>
              <w:rPr>
                <w:rStyle w:val="a6"/>
                <w:b/>
                <w:bCs/>
              </w:rPr>
              <w:t>Site Operations and Methods of Construction</w:t>
            </w:r>
          </w:p>
        </w:tc>
        <w:tc>
          <w:tcPr>
            <w:tcW w:w="6595" w:type="dxa"/>
            <w:shd w:val="clear" w:color="auto" w:fill="auto"/>
            <w:vAlign w:val="center"/>
          </w:tcPr>
          <w:p w14:paraId="0AF232AF" w14:textId="77777777" w:rsidR="00A91B09" w:rsidRDefault="00000000">
            <w:pPr>
              <w:pStyle w:val="a7"/>
              <w:tabs>
                <w:tab w:val="left" w:pos="922"/>
              </w:tabs>
              <w:spacing w:after="260"/>
              <w:ind w:firstLine="240"/>
            </w:pPr>
            <w:r w:rsidRPr="00D33D7A">
              <w:rPr>
                <w:rStyle w:val="a6"/>
                <w:b/>
                <w:bCs/>
                <w:lang w:eastAsia="ru-RU"/>
              </w:rPr>
              <w:t>8.2</w:t>
            </w:r>
            <w:r w:rsidRPr="00D33D7A">
              <w:rPr>
                <w:rStyle w:val="a6"/>
                <w:b/>
                <w:bCs/>
                <w:lang w:eastAsia="ru-RU"/>
              </w:rPr>
              <w:tab/>
            </w:r>
            <w:r>
              <w:rPr>
                <w:rStyle w:val="a6"/>
              </w:rPr>
              <w:t>(A) The Contractor shall take full responsibility for the:</w:t>
            </w:r>
          </w:p>
          <w:p w14:paraId="088F09DE" w14:textId="77777777" w:rsidR="00A91B09" w:rsidRDefault="00000000">
            <w:pPr>
              <w:pStyle w:val="a7"/>
              <w:numPr>
                <w:ilvl w:val="0"/>
                <w:numId w:val="106"/>
              </w:numPr>
              <w:tabs>
                <w:tab w:val="left" w:pos="1836"/>
              </w:tabs>
              <w:spacing w:after="120"/>
              <w:ind w:left="1880" w:hanging="380"/>
            </w:pPr>
            <w:r>
              <w:rPr>
                <w:rStyle w:val="a6"/>
              </w:rPr>
              <w:t>adequacy, quality, stability and safety of all Site operations and methods of construction, and</w:t>
            </w:r>
          </w:p>
          <w:p w14:paraId="727A3627" w14:textId="77777777" w:rsidR="00A91B09" w:rsidRDefault="00000000">
            <w:pPr>
              <w:pStyle w:val="a7"/>
              <w:numPr>
                <w:ilvl w:val="0"/>
                <w:numId w:val="106"/>
              </w:numPr>
              <w:tabs>
                <w:tab w:val="left" w:pos="1836"/>
              </w:tabs>
              <w:spacing w:after="380"/>
              <w:ind w:left="1500"/>
            </w:pPr>
            <w:r>
              <w:rPr>
                <w:rStyle w:val="a6"/>
              </w:rPr>
              <w:t>the adequacy and quality of the workmanship.</w:t>
            </w:r>
          </w:p>
          <w:p w14:paraId="557C7253" w14:textId="77777777" w:rsidR="00A91B09" w:rsidRDefault="00000000">
            <w:pPr>
              <w:pStyle w:val="a7"/>
              <w:numPr>
                <w:ilvl w:val="0"/>
                <w:numId w:val="107"/>
              </w:numPr>
              <w:tabs>
                <w:tab w:val="left" w:pos="1309"/>
              </w:tabs>
              <w:spacing w:after="260"/>
              <w:ind w:left="1360" w:hanging="440"/>
              <w:jc w:val="both"/>
            </w:pPr>
            <w:r>
              <w:rPr>
                <w:rStyle w:val="a6"/>
              </w:rPr>
              <w:t>Provided that the Contractor shall not be responsible, except as stated under Sub-Clause (C) or as may be otherwise agreed, for the design or specifications of Permanent Works, or for the design or specifications of any Temporary Works, not prepared by the Contractor.</w:t>
            </w:r>
          </w:p>
          <w:p w14:paraId="223AB33F" w14:textId="77777777" w:rsidR="00A91B09" w:rsidRDefault="00000000">
            <w:pPr>
              <w:pStyle w:val="a7"/>
              <w:numPr>
                <w:ilvl w:val="0"/>
                <w:numId w:val="107"/>
              </w:numPr>
              <w:tabs>
                <w:tab w:val="left" w:pos="1309"/>
              </w:tabs>
              <w:spacing w:after="260"/>
              <w:ind w:left="1360" w:hanging="440"/>
              <w:jc w:val="both"/>
            </w:pPr>
            <w:r>
              <w:rPr>
                <w:rStyle w:val="a6"/>
              </w:rPr>
              <w:t>Where the Contract expressly provides that part of the Permanent Works shall be designed by the Contractor, he shall be fully responsible for that part of such Works, notwithstanding any approval by the Engineer.</w:t>
            </w:r>
          </w:p>
        </w:tc>
      </w:tr>
      <w:tr w:rsidR="00A91B09" w14:paraId="6F0F4C20" w14:textId="77777777">
        <w:tblPrEx>
          <w:tblCellMar>
            <w:top w:w="0" w:type="dxa"/>
            <w:bottom w:w="0" w:type="dxa"/>
          </w:tblCellMar>
        </w:tblPrEx>
        <w:trPr>
          <w:trHeight w:hRule="exact" w:val="4483"/>
          <w:jc w:val="center"/>
        </w:trPr>
        <w:tc>
          <w:tcPr>
            <w:tcW w:w="1891" w:type="dxa"/>
            <w:shd w:val="clear" w:color="auto" w:fill="auto"/>
          </w:tcPr>
          <w:p w14:paraId="7E904265" w14:textId="77777777" w:rsidR="00A91B09" w:rsidRDefault="00000000">
            <w:pPr>
              <w:pStyle w:val="a7"/>
              <w:spacing w:before="100" w:after="0"/>
            </w:pPr>
            <w:r>
              <w:rPr>
                <w:rStyle w:val="a6"/>
                <w:b/>
                <w:bCs/>
              </w:rPr>
              <w:t>Decennial</w:t>
            </w:r>
          </w:p>
          <w:p w14:paraId="7F500D88" w14:textId="77777777" w:rsidR="00A91B09" w:rsidRDefault="00000000">
            <w:pPr>
              <w:pStyle w:val="a7"/>
              <w:spacing w:after="0"/>
            </w:pPr>
            <w:r>
              <w:rPr>
                <w:rStyle w:val="a6"/>
                <w:b/>
                <w:bCs/>
              </w:rPr>
              <w:t>Liability</w:t>
            </w:r>
          </w:p>
        </w:tc>
        <w:tc>
          <w:tcPr>
            <w:tcW w:w="6595" w:type="dxa"/>
            <w:shd w:val="clear" w:color="auto" w:fill="auto"/>
            <w:vAlign w:val="bottom"/>
          </w:tcPr>
          <w:p w14:paraId="3D240987" w14:textId="77777777" w:rsidR="00A91B09" w:rsidRDefault="00000000">
            <w:pPr>
              <w:pStyle w:val="a7"/>
              <w:tabs>
                <w:tab w:val="left" w:pos="922"/>
              </w:tabs>
              <w:spacing w:after="0"/>
              <w:ind w:firstLine="240"/>
              <w:jc w:val="both"/>
            </w:pPr>
            <w:r w:rsidRPr="00D33D7A">
              <w:rPr>
                <w:rStyle w:val="a6"/>
                <w:b/>
                <w:bCs/>
                <w:lang w:eastAsia="ru-RU"/>
              </w:rPr>
              <w:t>8.3</w:t>
            </w:r>
            <w:r w:rsidRPr="00D33D7A">
              <w:rPr>
                <w:rStyle w:val="a6"/>
                <w:b/>
                <w:bCs/>
                <w:lang w:eastAsia="ru-RU"/>
              </w:rPr>
              <w:tab/>
            </w:r>
            <w:r>
              <w:rPr>
                <w:rStyle w:val="a6"/>
              </w:rPr>
              <w:t xml:space="preserve">(A) For ten </w:t>
            </w:r>
            <w:r w:rsidRPr="00D33D7A">
              <w:rPr>
                <w:rStyle w:val="a6"/>
                <w:lang w:eastAsia="ru-RU"/>
              </w:rPr>
              <w:t xml:space="preserve">(10) </w:t>
            </w:r>
            <w:r>
              <w:rPr>
                <w:rStyle w:val="a6"/>
              </w:rPr>
              <w:t>consecutive years, unless specified</w:t>
            </w:r>
          </w:p>
          <w:p w14:paraId="2A8E41E8" w14:textId="77777777" w:rsidR="00A91B09" w:rsidRDefault="00000000">
            <w:pPr>
              <w:pStyle w:val="a7"/>
              <w:spacing w:after="0"/>
              <w:ind w:left="1360"/>
              <w:jc w:val="both"/>
            </w:pPr>
            <w:r>
              <w:rPr>
                <w:rStyle w:val="a6"/>
              </w:rPr>
              <w:t>otherwise in the Particular Conditions, following the date certified in the Defects Liability Certificate, the Contractor shall be liable for the consequences of bad workmanship, the use of defective or inferior quality materials, errors, omissions, or negligence on his part pursuant to the provisions of Sub-Clauses</w:t>
            </w:r>
          </w:p>
          <w:p w14:paraId="2E832E29" w14:textId="77777777" w:rsidR="00A91B09" w:rsidRDefault="00000000">
            <w:pPr>
              <w:pStyle w:val="a7"/>
              <w:spacing w:after="760"/>
              <w:ind w:left="1360"/>
              <w:jc w:val="both"/>
            </w:pPr>
            <w:r>
              <w:rPr>
                <w:rStyle w:val="a6"/>
              </w:rPr>
              <w:t>(B) and (C) below. The approval of the Engineer shall not in any way absolve or relieve the Contractor from any such obligation, responsibility, or liability. The liability of the Contractor shall be limited to the cost of rectification of the Works, such costs to</w:t>
            </w:r>
          </w:p>
          <w:p w14:paraId="798E9C4E" w14:textId="77777777" w:rsidR="00A91B09" w:rsidRDefault="00000000">
            <w:pPr>
              <w:pStyle w:val="36"/>
              <w:spacing w:after="0"/>
              <w:ind w:left="3340"/>
              <w:rPr>
                <w:sz w:val="14"/>
                <w:szCs w:val="14"/>
              </w:rPr>
            </w:pPr>
            <w:bookmarkStart w:id="87" w:name="bookmark2155"/>
            <w:r>
              <w:rPr>
                <w:rStyle w:val="35"/>
                <w:rtl/>
              </w:rPr>
              <w:t>بيانات مفتوح</w:t>
            </w:r>
            <w:r>
              <w:rPr>
                <w:rStyle w:val="35"/>
                <w:rFonts w:ascii="Times New Roman" w:eastAsia="Times New Roman" w:hAnsi="Times New Roman" w:cs="Times New Roman"/>
                <w:sz w:val="20"/>
                <w:szCs w:val="20"/>
                <w:rtl/>
                <w:lang w:val="ru-RU" w:eastAsia="ru-RU"/>
              </w:rPr>
              <w:t>6</w:t>
            </w:r>
            <w:r>
              <w:rPr>
                <w:rStyle w:val="35"/>
                <w:rtl/>
              </w:rPr>
              <w:t>ة</w:t>
            </w:r>
            <w:r>
              <w:rPr>
                <w:rStyle w:val="35"/>
                <w:rFonts w:ascii="Times New Roman" w:eastAsia="Times New Roman" w:hAnsi="Times New Roman" w:cs="Times New Roman"/>
                <w:sz w:val="20"/>
                <w:szCs w:val="20"/>
                <w:rtl/>
                <w:lang w:val="ru-RU" w:eastAsia="ru-RU"/>
              </w:rPr>
              <w:t>3</w:t>
            </w:r>
            <w:r>
              <w:rPr>
                <w:rStyle w:val="35"/>
                <w:rtl/>
              </w:rPr>
              <w:t xml:space="preserve">/ </w:t>
            </w:r>
            <w:r>
              <w:rPr>
                <w:rStyle w:val="35"/>
                <w:sz w:val="14"/>
                <w:szCs w:val="14"/>
                <w:rtl/>
              </w:rPr>
              <w:t>OPEN DATA</w:t>
            </w:r>
            <w:bookmarkEnd w:id="87"/>
          </w:p>
        </w:tc>
      </w:tr>
    </w:tbl>
    <w:p w14:paraId="38E86821"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51"/>
        <w:gridCol w:w="6835"/>
      </w:tblGrid>
      <w:tr w:rsidR="00A91B09" w14:paraId="13053072" w14:textId="77777777">
        <w:tblPrEx>
          <w:tblCellMar>
            <w:top w:w="0" w:type="dxa"/>
            <w:bottom w:w="0" w:type="dxa"/>
          </w:tblCellMar>
        </w:tblPrEx>
        <w:trPr>
          <w:trHeight w:hRule="exact" w:val="11016"/>
          <w:jc w:val="center"/>
        </w:trPr>
        <w:tc>
          <w:tcPr>
            <w:tcW w:w="1651" w:type="dxa"/>
            <w:shd w:val="clear" w:color="auto" w:fill="auto"/>
          </w:tcPr>
          <w:p w14:paraId="46EF813F" w14:textId="77777777" w:rsidR="00A91B09" w:rsidRDefault="00A91B09">
            <w:pPr>
              <w:rPr>
                <w:sz w:val="10"/>
                <w:szCs w:val="10"/>
              </w:rPr>
            </w:pPr>
          </w:p>
        </w:tc>
        <w:tc>
          <w:tcPr>
            <w:tcW w:w="6835" w:type="dxa"/>
            <w:shd w:val="clear" w:color="auto" w:fill="auto"/>
          </w:tcPr>
          <w:p w14:paraId="6D3E1DC2" w14:textId="77777777" w:rsidR="00A91B09" w:rsidRDefault="00000000">
            <w:pPr>
              <w:pStyle w:val="a7"/>
              <w:spacing w:after="260"/>
              <w:ind w:left="1600"/>
              <w:jc w:val="both"/>
            </w:pPr>
            <w:r>
              <w:rPr>
                <w:rStyle w:val="a6"/>
              </w:rPr>
              <w:t>include supervision and investigation costs, with the exception of the liability specified for design, if any, performed by the Contractor, under Sub-Clause (C) below.</w:t>
            </w:r>
          </w:p>
          <w:p w14:paraId="03088D72" w14:textId="77777777" w:rsidR="00A91B09" w:rsidRDefault="00000000">
            <w:pPr>
              <w:pStyle w:val="a7"/>
              <w:numPr>
                <w:ilvl w:val="0"/>
                <w:numId w:val="108"/>
              </w:numPr>
              <w:tabs>
                <w:tab w:val="left" w:pos="1588"/>
              </w:tabs>
              <w:spacing w:after="260"/>
              <w:ind w:left="1600" w:hanging="420"/>
              <w:jc w:val="both"/>
            </w:pPr>
            <w:r>
              <w:rPr>
                <w:rStyle w:val="a6"/>
              </w:rPr>
              <w:t xml:space="preserve">The Contractor shall be liable for any defects in the construction of any part of the Works, where such defects are due to any bad workmanship, the use of defective or inferior quality materials, error, omission, or negligence of the Contractor, provided that such defects become apparent during the period of ten </w:t>
            </w:r>
            <w:r w:rsidRPr="00D33D7A">
              <w:rPr>
                <w:rStyle w:val="a6"/>
                <w:lang w:eastAsia="ru-RU"/>
              </w:rPr>
              <w:t xml:space="preserve">(10) </w:t>
            </w:r>
            <w:r>
              <w:rPr>
                <w:rStyle w:val="a6"/>
              </w:rPr>
              <w:t>years, unless specified otherwise in the Particular Conditions, from the date certified in the Defects Liability Certificate for the part of the Works in question. However, the Contractor shall not be liable for defects arising from lack of proper maintenance, fair wear and tear, or damage caused by any person other than the Contractor or his agents or Personnel.</w:t>
            </w:r>
          </w:p>
          <w:p w14:paraId="7A270C87" w14:textId="77777777" w:rsidR="00A91B09" w:rsidRDefault="00000000">
            <w:pPr>
              <w:pStyle w:val="a7"/>
              <w:numPr>
                <w:ilvl w:val="0"/>
                <w:numId w:val="108"/>
              </w:numPr>
              <w:tabs>
                <w:tab w:val="left" w:pos="1588"/>
              </w:tabs>
              <w:spacing w:after="260"/>
              <w:ind w:left="1600" w:hanging="420"/>
              <w:jc w:val="both"/>
            </w:pPr>
            <w:r>
              <w:rPr>
                <w:rStyle w:val="a6"/>
              </w:rPr>
              <w:t>The Contractor shall be liable for the consequences of faulty design and specifications, lack of care and negligence for that part of the Works, which was designed and specified by the Contractor for the period specified either in Sub-Clause (A) or (B) above, or in the Particular Conditions, as the case may be. The Contractor shall keep the Employer fully and effectively indemnified against all legally enforceable losses, damages, injuries, deaths, actions, proceedings, claims, demands and all associated costs suffered by the Employer or any third party.</w:t>
            </w:r>
          </w:p>
          <w:p w14:paraId="47188723" w14:textId="77777777" w:rsidR="00A91B09" w:rsidRDefault="00000000">
            <w:pPr>
              <w:pStyle w:val="a7"/>
              <w:numPr>
                <w:ilvl w:val="0"/>
                <w:numId w:val="108"/>
              </w:numPr>
              <w:tabs>
                <w:tab w:val="left" w:pos="1588"/>
              </w:tabs>
              <w:spacing w:after="260"/>
              <w:ind w:left="1600" w:hanging="420"/>
              <w:jc w:val="both"/>
            </w:pPr>
            <w:r>
              <w:rPr>
                <w:rStyle w:val="a6"/>
              </w:rPr>
              <w:t xml:space="preserve">In connection with defective Plant or Equipment, the duration and terms of the long term liability of the Contractor shall be specified in the Particular Conditions of the Contract. If none is specified, the liability of the Contractor ends at the end of the Defects Liability Period pursuant to the provisions of Clauses </w:t>
            </w:r>
            <w:r w:rsidRPr="00D33D7A">
              <w:rPr>
                <w:rStyle w:val="a6"/>
                <w:lang w:eastAsia="ru-RU"/>
              </w:rPr>
              <w:t xml:space="preserve">49.6 </w:t>
            </w:r>
            <w:r>
              <w:rPr>
                <w:rStyle w:val="a6"/>
              </w:rPr>
              <w:t xml:space="preserve">and </w:t>
            </w:r>
            <w:r w:rsidRPr="00D33D7A">
              <w:rPr>
                <w:rStyle w:val="a6"/>
                <w:lang w:eastAsia="ru-RU"/>
              </w:rPr>
              <w:t>62.1.</w:t>
            </w:r>
          </w:p>
        </w:tc>
      </w:tr>
      <w:tr w:rsidR="00A91B09" w14:paraId="06EDFBAF" w14:textId="77777777">
        <w:tblPrEx>
          <w:tblCellMar>
            <w:top w:w="0" w:type="dxa"/>
            <w:bottom w:w="0" w:type="dxa"/>
          </w:tblCellMar>
        </w:tblPrEx>
        <w:trPr>
          <w:trHeight w:hRule="exact" w:val="2760"/>
          <w:jc w:val="center"/>
        </w:trPr>
        <w:tc>
          <w:tcPr>
            <w:tcW w:w="1651" w:type="dxa"/>
            <w:shd w:val="clear" w:color="auto" w:fill="auto"/>
          </w:tcPr>
          <w:p w14:paraId="49203A03" w14:textId="77777777" w:rsidR="00A91B09" w:rsidRDefault="00000000">
            <w:pPr>
              <w:pStyle w:val="a7"/>
              <w:spacing w:before="260" w:after="0"/>
            </w:pPr>
            <w:r>
              <w:rPr>
                <w:rStyle w:val="a6"/>
                <w:b/>
                <w:bCs/>
              </w:rPr>
              <w:t>Contract</w:t>
            </w:r>
          </w:p>
          <w:p w14:paraId="745E728F" w14:textId="77777777" w:rsidR="00A91B09" w:rsidRDefault="00000000">
            <w:pPr>
              <w:pStyle w:val="a7"/>
              <w:spacing w:after="0"/>
            </w:pPr>
            <w:r>
              <w:rPr>
                <w:rStyle w:val="a6"/>
                <w:b/>
                <w:bCs/>
              </w:rPr>
              <w:t>Agreement</w:t>
            </w:r>
          </w:p>
        </w:tc>
        <w:tc>
          <w:tcPr>
            <w:tcW w:w="6835" w:type="dxa"/>
            <w:shd w:val="clear" w:color="auto" w:fill="auto"/>
            <w:vAlign w:val="bottom"/>
          </w:tcPr>
          <w:p w14:paraId="665DC03F" w14:textId="77777777" w:rsidR="00A91B09" w:rsidRDefault="00000000">
            <w:pPr>
              <w:pStyle w:val="a7"/>
              <w:tabs>
                <w:tab w:val="left" w:pos="1104"/>
              </w:tabs>
              <w:spacing w:after="0"/>
              <w:ind w:firstLine="480"/>
              <w:jc w:val="both"/>
            </w:pPr>
            <w:r w:rsidRPr="00D33D7A">
              <w:rPr>
                <w:rStyle w:val="a6"/>
                <w:b/>
                <w:bCs/>
                <w:lang w:eastAsia="ru-RU"/>
              </w:rPr>
              <w:t>9.1</w:t>
            </w:r>
            <w:r w:rsidRPr="00D33D7A">
              <w:rPr>
                <w:rStyle w:val="a6"/>
                <w:b/>
                <w:bCs/>
                <w:lang w:eastAsia="ru-RU"/>
              </w:rPr>
              <w:tab/>
            </w:r>
            <w:r>
              <w:rPr>
                <w:rStyle w:val="a6"/>
              </w:rPr>
              <w:t>The Contractor shall, when called upon to do so, enter</w:t>
            </w:r>
          </w:p>
          <w:p w14:paraId="35A52B19" w14:textId="77777777" w:rsidR="00A91B09" w:rsidRDefault="00000000">
            <w:pPr>
              <w:pStyle w:val="a7"/>
              <w:spacing w:after="1080"/>
              <w:ind w:left="1180"/>
              <w:jc w:val="both"/>
            </w:pPr>
            <w:r>
              <w:rPr>
                <w:rStyle w:val="a6"/>
              </w:rPr>
              <w:t>into and execute the Contract Agreement, in the form attached to the Tender Documents with such modification as may be agreed.</w:t>
            </w:r>
          </w:p>
          <w:p w14:paraId="1C731B60" w14:textId="77777777" w:rsidR="00A91B09" w:rsidRDefault="00000000">
            <w:pPr>
              <w:pStyle w:val="36"/>
              <w:spacing w:after="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7</w:t>
            </w:r>
            <w:r>
              <w:rPr>
                <w:rStyle w:val="35"/>
                <w:rtl/>
              </w:rPr>
              <w:t>ة</w:t>
            </w:r>
            <w:r>
              <w:rPr>
                <w:rStyle w:val="35"/>
                <w:rFonts w:ascii="Times New Roman" w:eastAsia="Times New Roman" w:hAnsi="Times New Roman" w:cs="Times New Roman"/>
                <w:sz w:val="20"/>
                <w:szCs w:val="20"/>
                <w:rtl/>
                <w:lang w:val="ru-RU" w:eastAsia="ru-RU"/>
              </w:rPr>
              <w:t>3</w:t>
            </w:r>
            <w:r>
              <w:rPr>
                <w:rStyle w:val="35"/>
                <w:rtl/>
              </w:rPr>
              <w:t xml:space="preserve">/ </w:t>
            </w:r>
            <w:r>
              <w:rPr>
                <w:rStyle w:val="35"/>
                <w:sz w:val="14"/>
                <w:szCs w:val="14"/>
                <w:rtl/>
              </w:rPr>
              <w:t>OPEN DATA</w:t>
            </w:r>
          </w:p>
        </w:tc>
      </w:tr>
    </w:tbl>
    <w:p w14:paraId="72DD18D3"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18"/>
        <w:gridCol w:w="6763"/>
      </w:tblGrid>
      <w:tr w:rsidR="00A91B09" w14:paraId="7FAF73C9" w14:textId="77777777">
        <w:tblPrEx>
          <w:tblCellMar>
            <w:top w:w="0" w:type="dxa"/>
            <w:bottom w:w="0" w:type="dxa"/>
          </w:tblCellMar>
        </w:tblPrEx>
        <w:trPr>
          <w:trHeight w:hRule="exact" w:val="13493"/>
          <w:jc w:val="center"/>
        </w:trPr>
        <w:tc>
          <w:tcPr>
            <w:tcW w:w="1718" w:type="dxa"/>
            <w:shd w:val="clear" w:color="auto" w:fill="auto"/>
          </w:tcPr>
          <w:p w14:paraId="270E55F5" w14:textId="77777777" w:rsidR="00A91B09" w:rsidRDefault="00000000">
            <w:pPr>
              <w:pStyle w:val="a7"/>
              <w:spacing w:after="0"/>
            </w:pPr>
            <w:r>
              <w:rPr>
                <w:rStyle w:val="a6"/>
                <w:b/>
                <w:bCs/>
              </w:rPr>
              <w:lastRenderedPageBreak/>
              <w:t>Performance</w:t>
            </w:r>
          </w:p>
          <w:p w14:paraId="6C0462DB" w14:textId="77777777" w:rsidR="00A91B09" w:rsidRDefault="00000000">
            <w:pPr>
              <w:pStyle w:val="a7"/>
              <w:spacing w:after="0"/>
            </w:pPr>
            <w:r>
              <w:rPr>
                <w:rStyle w:val="a6"/>
                <w:b/>
                <w:bCs/>
              </w:rPr>
              <w:t>Security</w:t>
            </w:r>
          </w:p>
        </w:tc>
        <w:tc>
          <w:tcPr>
            <w:tcW w:w="6763" w:type="dxa"/>
            <w:shd w:val="clear" w:color="auto" w:fill="auto"/>
            <w:vAlign w:val="bottom"/>
          </w:tcPr>
          <w:p w14:paraId="7F515701" w14:textId="77777777" w:rsidR="00A91B09" w:rsidRDefault="00000000">
            <w:pPr>
              <w:pStyle w:val="a7"/>
              <w:numPr>
                <w:ilvl w:val="1"/>
                <w:numId w:val="109"/>
              </w:numPr>
              <w:tabs>
                <w:tab w:val="left" w:pos="1094"/>
              </w:tabs>
              <w:spacing w:after="0"/>
              <w:ind w:firstLine="360"/>
              <w:jc w:val="both"/>
            </w:pPr>
            <w:r>
              <w:rPr>
                <w:rStyle w:val="a6"/>
              </w:rPr>
              <w:t>(A) Immediately on receiving the Letter of Acceptance,</w:t>
            </w:r>
          </w:p>
          <w:p w14:paraId="6E83AD7B" w14:textId="77777777" w:rsidR="00A91B09" w:rsidRDefault="00000000">
            <w:pPr>
              <w:pStyle w:val="a7"/>
              <w:spacing w:after="100"/>
              <w:ind w:left="1540"/>
              <w:jc w:val="both"/>
            </w:pPr>
            <w:r>
              <w:rPr>
                <w:rStyle w:val="a6"/>
              </w:rPr>
              <w:t>the successful Tenderer shall extend the validity of the Tender Bond as a temporary Performance Security until the Employer accepts the Performance Security specified in Sub-Clause (B) below.</w:t>
            </w:r>
          </w:p>
          <w:p w14:paraId="4CA34C15" w14:textId="77777777" w:rsidR="00A91B09" w:rsidRDefault="00000000">
            <w:pPr>
              <w:pStyle w:val="a7"/>
              <w:numPr>
                <w:ilvl w:val="0"/>
                <w:numId w:val="110"/>
              </w:numPr>
              <w:tabs>
                <w:tab w:val="left" w:pos="1590"/>
              </w:tabs>
              <w:spacing w:after="260"/>
              <w:ind w:left="1540" w:hanging="440"/>
              <w:jc w:val="both"/>
            </w:pPr>
            <w:r>
              <w:rPr>
                <w:rStyle w:val="a6"/>
              </w:rPr>
              <w:t xml:space="preserve">The Contractor shall provide a security to the Employer in the sum of </w:t>
            </w:r>
            <w:r w:rsidRPr="00D33D7A">
              <w:rPr>
                <w:rStyle w:val="a6"/>
                <w:lang w:eastAsia="ru-RU"/>
              </w:rPr>
              <w:t xml:space="preserve">10 </w:t>
            </w:r>
            <w:r>
              <w:rPr>
                <w:rStyle w:val="a6"/>
              </w:rPr>
              <w:t>percent of the Contract Price for his proper performance of the Contract before the end of the Mobilization Period specified in the Letter of Acceptance. The performance security shall be in the form of an unconditional bank guarantee from an approved bank, or financial institution in the UAE, or as may be specified in the Appendix to Tender. The Contractor shall notify the Engineer when providing the performance security to the Employer. The bank or institution and the terms of the guarantee shall be subject to the approval of the Employer, but shall conform with the specimen security provided with the Tender Documents. The cost and charges of complying with the requirements of this Clause shall be borne by the Contractor.</w:t>
            </w:r>
          </w:p>
          <w:p w14:paraId="2FAA99F8" w14:textId="77777777" w:rsidR="00A91B09" w:rsidRDefault="00000000">
            <w:pPr>
              <w:pStyle w:val="a7"/>
              <w:numPr>
                <w:ilvl w:val="0"/>
                <w:numId w:val="110"/>
              </w:numPr>
              <w:tabs>
                <w:tab w:val="left" w:pos="1590"/>
              </w:tabs>
              <w:spacing w:after="100"/>
              <w:ind w:left="1540" w:hanging="440"/>
              <w:jc w:val="both"/>
            </w:pPr>
            <w:r>
              <w:rPr>
                <w:rStyle w:val="a6"/>
              </w:rPr>
              <w:t>Without limitation to the provisions of Sub-Clause (B) above, whenever the combined cost of the:</w:t>
            </w:r>
          </w:p>
          <w:p w14:paraId="3EE19EDA" w14:textId="77777777" w:rsidR="00A91B09" w:rsidRDefault="00000000">
            <w:pPr>
              <w:pStyle w:val="a7"/>
              <w:numPr>
                <w:ilvl w:val="0"/>
                <w:numId w:val="111"/>
              </w:numPr>
              <w:tabs>
                <w:tab w:val="left" w:pos="1991"/>
              </w:tabs>
              <w:spacing w:after="500"/>
              <w:ind w:left="2060" w:hanging="400"/>
              <w:jc w:val="both"/>
            </w:pPr>
            <w:r>
              <w:rPr>
                <w:rStyle w:val="a6"/>
              </w:rPr>
              <w:t xml:space="preserve">Engineer’s determination of an addition to, or deduction from, the Effective Contract Price as a result of change in legislation pursuant to Clause </w:t>
            </w:r>
            <w:r w:rsidRPr="00D33D7A">
              <w:rPr>
                <w:rStyle w:val="a6"/>
                <w:lang w:eastAsia="ru-RU"/>
              </w:rPr>
              <w:t xml:space="preserve">70.2, </w:t>
            </w:r>
            <w:r>
              <w:rPr>
                <w:rStyle w:val="a6"/>
              </w:rPr>
              <w:t>and</w:t>
            </w:r>
          </w:p>
          <w:p w14:paraId="7097F047" w14:textId="77777777" w:rsidR="00A91B09" w:rsidRDefault="00000000">
            <w:pPr>
              <w:pStyle w:val="a7"/>
              <w:numPr>
                <w:ilvl w:val="0"/>
                <w:numId w:val="111"/>
              </w:numPr>
              <w:tabs>
                <w:tab w:val="left" w:pos="1991"/>
              </w:tabs>
              <w:spacing w:after="100"/>
              <w:ind w:left="2060" w:hanging="400"/>
              <w:jc w:val="both"/>
            </w:pPr>
            <w:r>
              <w:rPr>
                <w:rStyle w:val="a6"/>
              </w:rPr>
              <w:t>The cumulative value of variations (positive or negative)</w:t>
            </w:r>
          </w:p>
          <w:p w14:paraId="0FE9C0E4" w14:textId="77777777" w:rsidR="00A91B09" w:rsidRDefault="00000000">
            <w:pPr>
              <w:pStyle w:val="a7"/>
              <w:spacing w:after="500"/>
              <w:ind w:left="1540"/>
              <w:jc w:val="both"/>
            </w:pPr>
            <w:r>
              <w:rPr>
                <w:rStyle w:val="a6"/>
              </w:rPr>
              <w:t xml:space="preserve">exceeds plus or minus </w:t>
            </w:r>
            <w:r w:rsidRPr="00D33D7A">
              <w:rPr>
                <w:rStyle w:val="a6"/>
                <w:lang w:eastAsia="ru-RU"/>
              </w:rPr>
              <w:t xml:space="preserve">10 </w:t>
            </w:r>
            <w:r>
              <w:rPr>
                <w:rStyle w:val="a6"/>
              </w:rPr>
              <w:t>percent of the Contract Price, then the Contractor, at the Engineer's written request, shall promptly increase or decrease the value of the performance security by an equal percentage.</w:t>
            </w:r>
          </w:p>
          <w:p w14:paraId="1599B04A" w14:textId="77777777" w:rsidR="00A91B09" w:rsidRDefault="00000000">
            <w:pPr>
              <w:pStyle w:val="a7"/>
              <w:numPr>
                <w:ilvl w:val="0"/>
                <w:numId w:val="110"/>
              </w:numPr>
              <w:tabs>
                <w:tab w:val="left" w:pos="1590"/>
              </w:tabs>
              <w:spacing w:after="500"/>
              <w:ind w:left="1540" w:hanging="440"/>
              <w:jc w:val="both"/>
            </w:pPr>
            <w:r>
              <w:rPr>
                <w:rStyle w:val="a6"/>
              </w:rPr>
              <w:t>The performance security of the joint venture shall be in the name of the joint venture.</w:t>
            </w:r>
          </w:p>
          <w:p w14:paraId="440CC8F8" w14:textId="77777777" w:rsidR="00A91B09" w:rsidRDefault="00000000">
            <w:pPr>
              <w:pStyle w:val="a7"/>
              <w:numPr>
                <w:ilvl w:val="0"/>
                <w:numId w:val="110"/>
              </w:numPr>
              <w:tabs>
                <w:tab w:val="left" w:pos="1590"/>
              </w:tabs>
              <w:spacing w:after="560"/>
              <w:ind w:left="1540" w:hanging="440"/>
              <w:jc w:val="both"/>
            </w:pPr>
            <w:r>
              <w:rPr>
                <w:rStyle w:val="a6"/>
              </w:rPr>
              <w:t xml:space="preserve">The withdrawal of the temporary or full performance security by the Contractor before its date of expiration pursuant to Clauses 10.1(A) or </w:t>
            </w:r>
            <w:r w:rsidRPr="00D33D7A">
              <w:rPr>
                <w:rStyle w:val="a6"/>
                <w:lang w:eastAsia="ru-RU"/>
              </w:rPr>
              <w:t xml:space="preserve">10.2 </w:t>
            </w:r>
            <w:r>
              <w:rPr>
                <w:rStyle w:val="a6"/>
              </w:rPr>
              <w:t>shall</w:t>
            </w:r>
          </w:p>
          <w:p w14:paraId="3986B3E0" w14:textId="77777777" w:rsidR="00A91B09" w:rsidRDefault="00000000">
            <w:pPr>
              <w:pStyle w:val="36"/>
              <w:spacing w:after="380"/>
              <w:ind w:left="3340"/>
              <w:rPr>
                <w:sz w:val="14"/>
                <w:szCs w:val="14"/>
              </w:rPr>
            </w:pPr>
            <w:bookmarkStart w:id="88" w:name="bookmark2215"/>
            <w:r>
              <w:rPr>
                <w:rStyle w:val="35"/>
                <w:rtl/>
              </w:rPr>
              <w:t>بيانات مفتوح</w:t>
            </w:r>
            <w:r>
              <w:rPr>
                <w:rStyle w:val="35"/>
                <w:rFonts w:ascii="Times New Roman" w:eastAsia="Times New Roman" w:hAnsi="Times New Roman" w:cs="Times New Roman"/>
                <w:sz w:val="20"/>
                <w:szCs w:val="20"/>
                <w:rtl/>
                <w:lang w:val="ru-RU" w:eastAsia="ru-RU"/>
              </w:rPr>
              <w:t>8</w:t>
            </w:r>
            <w:r>
              <w:rPr>
                <w:rStyle w:val="35"/>
                <w:rtl/>
              </w:rPr>
              <w:t>ة</w:t>
            </w:r>
            <w:r>
              <w:rPr>
                <w:rStyle w:val="35"/>
                <w:rFonts w:ascii="Times New Roman" w:eastAsia="Times New Roman" w:hAnsi="Times New Roman" w:cs="Times New Roman"/>
                <w:sz w:val="20"/>
                <w:szCs w:val="20"/>
                <w:rtl/>
                <w:lang w:val="ru-RU" w:eastAsia="ru-RU"/>
              </w:rPr>
              <w:t>3</w:t>
            </w:r>
            <w:r>
              <w:rPr>
                <w:rStyle w:val="35"/>
                <w:rtl/>
              </w:rPr>
              <w:t xml:space="preserve">/ </w:t>
            </w:r>
            <w:r>
              <w:rPr>
                <w:rStyle w:val="35"/>
                <w:sz w:val="14"/>
                <w:szCs w:val="14"/>
                <w:rtl/>
              </w:rPr>
              <w:t>OPEN DATA</w:t>
            </w:r>
            <w:bookmarkEnd w:id="88"/>
          </w:p>
        </w:tc>
      </w:tr>
    </w:tbl>
    <w:p w14:paraId="08F9D6F1"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57"/>
        <w:gridCol w:w="6706"/>
      </w:tblGrid>
      <w:tr w:rsidR="00A91B09" w14:paraId="795CC363" w14:textId="77777777">
        <w:tblPrEx>
          <w:tblCellMar>
            <w:top w:w="0" w:type="dxa"/>
            <w:bottom w:w="0" w:type="dxa"/>
          </w:tblCellMar>
        </w:tblPrEx>
        <w:trPr>
          <w:trHeight w:hRule="exact" w:val="1104"/>
          <w:jc w:val="center"/>
        </w:trPr>
        <w:tc>
          <w:tcPr>
            <w:tcW w:w="1757" w:type="dxa"/>
            <w:shd w:val="clear" w:color="auto" w:fill="auto"/>
          </w:tcPr>
          <w:p w14:paraId="73B784D5" w14:textId="77777777" w:rsidR="00A91B09" w:rsidRDefault="00A91B09">
            <w:pPr>
              <w:rPr>
                <w:sz w:val="10"/>
                <w:szCs w:val="10"/>
              </w:rPr>
            </w:pPr>
          </w:p>
        </w:tc>
        <w:tc>
          <w:tcPr>
            <w:tcW w:w="6706" w:type="dxa"/>
            <w:shd w:val="clear" w:color="auto" w:fill="auto"/>
          </w:tcPr>
          <w:p w14:paraId="626FE2CD" w14:textId="77777777" w:rsidR="00A91B09" w:rsidRDefault="00000000">
            <w:pPr>
              <w:pStyle w:val="a7"/>
              <w:spacing w:after="0"/>
              <w:ind w:left="1500"/>
              <w:jc w:val="both"/>
            </w:pPr>
            <w:r>
              <w:rPr>
                <w:rStyle w:val="a6"/>
              </w:rPr>
              <w:t>require the written authorization of the Employer and the performance security shall be construed accordingly.</w:t>
            </w:r>
          </w:p>
        </w:tc>
      </w:tr>
      <w:tr w:rsidR="00A91B09" w14:paraId="44F9C48C" w14:textId="77777777">
        <w:tblPrEx>
          <w:tblCellMar>
            <w:top w:w="0" w:type="dxa"/>
            <w:bottom w:w="0" w:type="dxa"/>
          </w:tblCellMar>
        </w:tblPrEx>
        <w:trPr>
          <w:trHeight w:hRule="exact" w:val="4949"/>
          <w:jc w:val="center"/>
        </w:trPr>
        <w:tc>
          <w:tcPr>
            <w:tcW w:w="1757" w:type="dxa"/>
            <w:shd w:val="clear" w:color="auto" w:fill="auto"/>
          </w:tcPr>
          <w:p w14:paraId="76C0A2E6" w14:textId="77777777" w:rsidR="00A91B09" w:rsidRDefault="00000000">
            <w:pPr>
              <w:pStyle w:val="a7"/>
              <w:spacing w:before="240" w:after="0"/>
            </w:pPr>
            <w:r>
              <w:rPr>
                <w:rStyle w:val="a6"/>
                <w:b/>
                <w:bCs/>
              </w:rPr>
              <w:t>Period of Validity of Performance Security</w:t>
            </w:r>
          </w:p>
        </w:tc>
        <w:tc>
          <w:tcPr>
            <w:tcW w:w="6706" w:type="dxa"/>
            <w:shd w:val="clear" w:color="auto" w:fill="auto"/>
            <w:vAlign w:val="center"/>
          </w:tcPr>
          <w:p w14:paraId="57364E29" w14:textId="77777777" w:rsidR="00A91B09" w:rsidRDefault="00000000">
            <w:pPr>
              <w:pStyle w:val="a7"/>
              <w:tabs>
                <w:tab w:val="left" w:pos="1054"/>
              </w:tabs>
              <w:spacing w:after="0"/>
              <w:ind w:firstLine="320"/>
              <w:jc w:val="both"/>
            </w:pPr>
            <w:r w:rsidRPr="00D33D7A">
              <w:rPr>
                <w:rStyle w:val="a6"/>
                <w:b/>
                <w:bCs/>
                <w:lang w:eastAsia="ru-RU"/>
              </w:rPr>
              <w:t>10.2</w:t>
            </w:r>
            <w:r w:rsidRPr="00D33D7A">
              <w:rPr>
                <w:rStyle w:val="a6"/>
                <w:b/>
                <w:bCs/>
                <w:lang w:eastAsia="ru-RU"/>
              </w:rPr>
              <w:tab/>
            </w:r>
            <w:r>
              <w:rPr>
                <w:rStyle w:val="a6"/>
              </w:rPr>
              <w:t>(A) The performance security shall be valid for a period,</w:t>
            </w:r>
          </w:p>
          <w:p w14:paraId="5961576E" w14:textId="77777777" w:rsidR="00A91B09" w:rsidRDefault="00000000">
            <w:pPr>
              <w:pStyle w:val="a7"/>
              <w:spacing w:after="260"/>
              <w:ind w:left="1500"/>
              <w:jc w:val="both"/>
            </w:pPr>
            <w:r>
              <w:rPr>
                <w:rStyle w:val="a6"/>
              </w:rPr>
              <w:t xml:space="preserve">which ends </w:t>
            </w:r>
            <w:r w:rsidRPr="00D33D7A">
              <w:rPr>
                <w:rStyle w:val="a6"/>
                <w:lang w:eastAsia="ru-RU"/>
              </w:rPr>
              <w:t xml:space="preserve">90 </w:t>
            </w:r>
            <w:r>
              <w:rPr>
                <w:rStyle w:val="a6"/>
              </w:rPr>
              <w:t>days after the Effective Period of the Contract, or until such time as the final NOCs from Service Authorities have been provided by the Contractor to the Employer, whichever comes later.</w:t>
            </w:r>
          </w:p>
          <w:p w14:paraId="0663FD51" w14:textId="77777777" w:rsidR="00A91B09" w:rsidRDefault="00000000">
            <w:pPr>
              <w:pStyle w:val="a7"/>
              <w:spacing w:after="0"/>
              <w:ind w:left="1500" w:hanging="440"/>
              <w:jc w:val="both"/>
            </w:pPr>
            <w:r>
              <w:rPr>
                <w:rStyle w:val="a6"/>
              </w:rPr>
              <w:t xml:space="preserve">(B) The Contractor may secure release of his performance security after the applicable time period stated in Sub-Clause (A) by presenting his request in writing accompanied by photocopies of the final NOCs and the Defects Liability Certificate for the whole of the Works issued in accordance Clause </w:t>
            </w:r>
            <w:r w:rsidRPr="00D33D7A">
              <w:rPr>
                <w:rStyle w:val="a6"/>
                <w:lang w:eastAsia="ru-RU"/>
              </w:rPr>
              <w:t xml:space="preserve">62.1. </w:t>
            </w:r>
            <w:r>
              <w:rPr>
                <w:rStyle w:val="a6"/>
              </w:rPr>
              <w:t xml:space="preserve">The Employer shall promptly return the performance security, but in any case not later than </w:t>
            </w:r>
            <w:r w:rsidRPr="00D33D7A">
              <w:rPr>
                <w:rStyle w:val="a6"/>
                <w:lang w:eastAsia="ru-RU"/>
              </w:rPr>
              <w:t xml:space="preserve">14 </w:t>
            </w:r>
            <w:r>
              <w:rPr>
                <w:rStyle w:val="a6"/>
              </w:rPr>
              <w:t>days from the date of satisfaction of the applicable condition under Sub-Clause (A) above.</w:t>
            </w:r>
          </w:p>
        </w:tc>
      </w:tr>
      <w:tr w:rsidR="00A91B09" w14:paraId="1FC4142B" w14:textId="77777777">
        <w:tblPrEx>
          <w:tblCellMar>
            <w:top w:w="0" w:type="dxa"/>
            <w:bottom w:w="0" w:type="dxa"/>
          </w:tblCellMar>
        </w:tblPrEx>
        <w:trPr>
          <w:trHeight w:hRule="exact" w:val="1646"/>
          <w:jc w:val="center"/>
        </w:trPr>
        <w:tc>
          <w:tcPr>
            <w:tcW w:w="1757" w:type="dxa"/>
            <w:shd w:val="clear" w:color="auto" w:fill="auto"/>
            <w:vAlign w:val="center"/>
          </w:tcPr>
          <w:p w14:paraId="3CF60A92" w14:textId="77777777" w:rsidR="00A91B09" w:rsidRDefault="00000000">
            <w:pPr>
              <w:pStyle w:val="a7"/>
              <w:spacing w:after="0"/>
            </w:pPr>
            <w:r>
              <w:rPr>
                <w:rStyle w:val="a6"/>
                <w:b/>
                <w:bCs/>
              </w:rPr>
              <w:t>Claims under Performance Security</w:t>
            </w:r>
          </w:p>
        </w:tc>
        <w:tc>
          <w:tcPr>
            <w:tcW w:w="6706" w:type="dxa"/>
            <w:shd w:val="clear" w:color="auto" w:fill="auto"/>
            <w:vAlign w:val="center"/>
          </w:tcPr>
          <w:p w14:paraId="46006977" w14:textId="77777777" w:rsidR="00A91B09" w:rsidRDefault="00000000">
            <w:pPr>
              <w:pStyle w:val="a7"/>
              <w:tabs>
                <w:tab w:val="left" w:pos="1050"/>
              </w:tabs>
              <w:spacing w:after="0"/>
              <w:ind w:firstLine="320"/>
              <w:jc w:val="both"/>
            </w:pPr>
            <w:r w:rsidRPr="00D33D7A">
              <w:rPr>
                <w:rStyle w:val="a6"/>
                <w:b/>
                <w:bCs/>
                <w:lang w:eastAsia="ru-RU"/>
              </w:rPr>
              <w:t>10.3</w:t>
            </w:r>
            <w:r w:rsidRPr="00D33D7A">
              <w:rPr>
                <w:rStyle w:val="a6"/>
                <w:b/>
                <w:bCs/>
                <w:lang w:eastAsia="ru-RU"/>
              </w:rPr>
              <w:tab/>
            </w:r>
            <w:r>
              <w:rPr>
                <w:rStyle w:val="a6"/>
              </w:rPr>
              <w:t>Prior to making a claim under the performance security,</w:t>
            </w:r>
          </w:p>
          <w:p w14:paraId="18DADFB0" w14:textId="77777777" w:rsidR="00A91B09" w:rsidRDefault="00000000">
            <w:pPr>
              <w:pStyle w:val="a7"/>
              <w:spacing w:after="0"/>
              <w:ind w:left="1060"/>
              <w:jc w:val="both"/>
            </w:pPr>
            <w:r>
              <w:rPr>
                <w:rStyle w:val="a6"/>
              </w:rPr>
              <w:t>the Employer shall, in every case, notify the Contractor stating the nature of the default in respect of which the claim is to be made.</w:t>
            </w:r>
          </w:p>
        </w:tc>
      </w:tr>
      <w:tr w:rsidR="00A91B09" w14:paraId="38BEAA10" w14:textId="77777777">
        <w:tblPrEx>
          <w:tblCellMar>
            <w:top w:w="0" w:type="dxa"/>
            <w:bottom w:w="0" w:type="dxa"/>
          </w:tblCellMar>
        </w:tblPrEx>
        <w:trPr>
          <w:trHeight w:hRule="exact" w:val="6077"/>
          <w:jc w:val="center"/>
        </w:trPr>
        <w:tc>
          <w:tcPr>
            <w:tcW w:w="1757" w:type="dxa"/>
            <w:shd w:val="clear" w:color="auto" w:fill="auto"/>
          </w:tcPr>
          <w:p w14:paraId="4046760F" w14:textId="77777777" w:rsidR="00A91B09" w:rsidRDefault="00000000">
            <w:pPr>
              <w:pStyle w:val="a7"/>
              <w:spacing w:before="260" w:after="0"/>
            </w:pPr>
            <w:r>
              <w:rPr>
                <w:rStyle w:val="a6"/>
                <w:b/>
                <w:bCs/>
              </w:rPr>
              <w:t>Default of Institution Providing Security</w:t>
            </w:r>
          </w:p>
        </w:tc>
        <w:tc>
          <w:tcPr>
            <w:tcW w:w="6706" w:type="dxa"/>
            <w:shd w:val="clear" w:color="auto" w:fill="auto"/>
            <w:vAlign w:val="bottom"/>
          </w:tcPr>
          <w:p w14:paraId="6A2BFF61" w14:textId="77777777" w:rsidR="00A91B09" w:rsidRDefault="00000000">
            <w:pPr>
              <w:pStyle w:val="a7"/>
              <w:tabs>
                <w:tab w:val="left" w:pos="1054"/>
              </w:tabs>
              <w:spacing w:after="0"/>
              <w:ind w:firstLine="320"/>
              <w:jc w:val="both"/>
            </w:pPr>
            <w:r w:rsidRPr="00D33D7A">
              <w:rPr>
                <w:rStyle w:val="a6"/>
                <w:b/>
                <w:bCs/>
                <w:lang w:eastAsia="ru-RU"/>
              </w:rPr>
              <w:t>10.4</w:t>
            </w:r>
            <w:r w:rsidRPr="00D33D7A">
              <w:rPr>
                <w:rStyle w:val="a6"/>
                <w:b/>
                <w:bCs/>
                <w:lang w:eastAsia="ru-RU"/>
              </w:rPr>
              <w:tab/>
            </w:r>
            <w:r>
              <w:rPr>
                <w:rStyle w:val="a6"/>
              </w:rPr>
              <w:t>(A) During the performance of the Contract, if, in the</w:t>
            </w:r>
          </w:p>
          <w:p w14:paraId="34F11597" w14:textId="77777777" w:rsidR="00A91B09" w:rsidRDefault="00000000">
            <w:pPr>
              <w:pStyle w:val="a7"/>
              <w:tabs>
                <w:tab w:val="left" w:pos="4476"/>
                <w:tab w:val="left" w:pos="5518"/>
              </w:tabs>
              <w:spacing w:after="0"/>
              <w:ind w:left="1500"/>
              <w:jc w:val="both"/>
            </w:pPr>
            <w:r>
              <w:rPr>
                <w:rStyle w:val="a6"/>
              </w:rPr>
              <w:t>opinion of the Employer, the institution providing the Contractor’s performance</w:t>
            </w:r>
            <w:r>
              <w:rPr>
                <w:rStyle w:val="a6"/>
              </w:rPr>
              <w:tab/>
              <w:t>security</w:t>
            </w:r>
            <w:r>
              <w:rPr>
                <w:rStyle w:val="a6"/>
              </w:rPr>
              <w:tab/>
              <w:t>experiences</w:t>
            </w:r>
          </w:p>
          <w:p w14:paraId="1FD6042B" w14:textId="77777777" w:rsidR="00A91B09" w:rsidRDefault="00000000">
            <w:pPr>
              <w:pStyle w:val="a7"/>
              <w:spacing w:after="260"/>
              <w:ind w:left="1500"/>
              <w:jc w:val="both"/>
            </w:pPr>
            <w:r>
              <w:rPr>
                <w:rStyle w:val="a6"/>
              </w:rPr>
              <w:t>difficulties in abiding by its commitments, then the Employer shall:</w:t>
            </w:r>
          </w:p>
          <w:p w14:paraId="706AB5F1" w14:textId="77777777" w:rsidR="00A91B09" w:rsidRDefault="00000000">
            <w:pPr>
              <w:pStyle w:val="a7"/>
              <w:numPr>
                <w:ilvl w:val="0"/>
                <w:numId w:val="112"/>
              </w:numPr>
              <w:tabs>
                <w:tab w:val="left" w:pos="2043"/>
              </w:tabs>
              <w:spacing w:after="260"/>
              <w:ind w:left="2020" w:hanging="380"/>
              <w:jc w:val="both"/>
            </w:pPr>
            <w:r>
              <w:rPr>
                <w:rStyle w:val="a6"/>
              </w:rPr>
              <w:t>treat the submitted performance security as terminated, and</w:t>
            </w:r>
          </w:p>
          <w:p w14:paraId="48D2D3F7" w14:textId="77777777" w:rsidR="00A91B09" w:rsidRDefault="00000000">
            <w:pPr>
              <w:pStyle w:val="a7"/>
              <w:numPr>
                <w:ilvl w:val="0"/>
                <w:numId w:val="112"/>
              </w:numPr>
              <w:tabs>
                <w:tab w:val="left" w:pos="2043"/>
              </w:tabs>
              <w:spacing w:after="260"/>
              <w:ind w:left="2020" w:hanging="380"/>
              <w:jc w:val="both"/>
            </w:pPr>
            <w:r>
              <w:rPr>
                <w:rStyle w:val="a6"/>
              </w:rPr>
              <w:t>give a formal notice to the Contractor to provide a new performance security on the same terms as the previous one.</w:t>
            </w:r>
          </w:p>
          <w:p w14:paraId="5B1A767B" w14:textId="77777777" w:rsidR="00A91B09" w:rsidRDefault="00000000">
            <w:pPr>
              <w:pStyle w:val="a7"/>
              <w:spacing w:after="800"/>
              <w:ind w:left="1060"/>
              <w:jc w:val="both"/>
            </w:pPr>
            <w:r>
              <w:rPr>
                <w:rStyle w:val="a6"/>
              </w:rPr>
              <w:t xml:space="preserve">Should the Contractor fail to provide the new security within </w:t>
            </w:r>
            <w:r w:rsidRPr="00D33D7A">
              <w:rPr>
                <w:rStyle w:val="a6"/>
                <w:lang w:eastAsia="ru-RU"/>
              </w:rPr>
              <w:t xml:space="preserve">14 </w:t>
            </w:r>
            <w:r>
              <w:rPr>
                <w:rStyle w:val="a6"/>
              </w:rPr>
              <w:t>days from the date of the Employer’s notice to this effect and from an institution approved by the Employer, then the Employer will purchase the said</w:t>
            </w:r>
          </w:p>
          <w:p w14:paraId="21403F07" w14:textId="77777777" w:rsidR="00A91B09" w:rsidRDefault="00000000">
            <w:pPr>
              <w:pStyle w:val="36"/>
              <w:spacing w:after="260"/>
              <w:ind w:left="324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9</w:t>
            </w:r>
            <w:r>
              <w:rPr>
                <w:rStyle w:val="35"/>
                <w:rtl/>
              </w:rPr>
              <w:t>ة</w:t>
            </w:r>
            <w:r>
              <w:rPr>
                <w:rStyle w:val="35"/>
                <w:rFonts w:ascii="Times New Roman" w:eastAsia="Times New Roman" w:hAnsi="Times New Roman" w:cs="Times New Roman"/>
                <w:sz w:val="20"/>
                <w:szCs w:val="20"/>
                <w:rtl/>
                <w:lang w:val="ru-RU" w:eastAsia="ru-RU"/>
              </w:rPr>
              <w:t>3</w:t>
            </w:r>
            <w:r>
              <w:rPr>
                <w:rStyle w:val="35"/>
                <w:rtl/>
              </w:rPr>
              <w:t xml:space="preserve">/ </w:t>
            </w:r>
            <w:r>
              <w:rPr>
                <w:rStyle w:val="35"/>
                <w:sz w:val="14"/>
                <w:szCs w:val="14"/>
                <w:rtl/>
              </w:rPr>
              <w:t>OPEN DATA</w:t>
            </w:r>
          </w:p>
        </w:tc>
      </w:tr>
    </w:tbl>
    <w:p w14:paraId="058EFC56" w14:textId="77777777" w:rsidR="00A91B09" w:rsidRDefault="00A91B09">
      <w:pPr>
        <w:sectPr w:rsidR="00A91B09">
          <w:footerReference w:type="even" r:id="rId50"/>
          <w:footerReference w:type="default" r:id="rId51"/>
          <w:pgSz w:w="11900" w:h="16840"/>
          <w:pgMar w:top="1926" w:right="1799" w:bottom="545" w:left="1614" w:header="1498" w:footer="117" w:gutter="0"/>
          <w:cols w:space="720"/>
          <w:noEndnote/>
          <w:docGrid w:linePitch="360"/>
        </w:sectPr>
      </w:pPr>
    </w:p>
    <w:p w14:paraId="59731E85" w14:textId="77777777" w:rsidR="00A91B09" w:rsidRDefault="00000000">
      <w:pPr>
        <w:pStyle w:val="1"/>
        <w:spacing w:after="520"/>
        <w:ind w:left="2820"/>
        <w:jc w:val="both"/>
      </w:pPr>
      <w:r>
        <w:rPr>
          <w:rStyle w:val="a3"/>
        </w:rPr>
        <w:lastRenderedPageBreak/>
        <w:t>security from an institution of his choice and at a market price available to the Employer and found reasonable by the Employer on or after the 15</w:t>
      </w:r>
      <w:r>
        <w:rPr>
          <w:rStyle w:val="a3"/>
          <w:sz w:val="16"/>
          <w:szCs w:val="16"/>
          <w:vertAlign w:val="superscript"/>
        </w:rPr>
        <w:t>th</w:t>
      </w:r>
      <w:r>
        <w:rPr>
          <w:rStyle w:val="a3"/>
          <w:sz w:val="16"/>
          <w:szCs w:val="16"/>
        </w:rPr>
        <w:t xml:space="preserve"> </w:t>
      </w:r>
      <w:r>
        <w:rPr>
          <w:rStyle w:val="a3"/>
        </w:rPr>
        <w:t>day from the date of the Employer’s notice stated above. In this case, the cost of this purchase shall be deducted from the sums due to the Contractor, or in case of insufficiency of funds, from the retention money held by the Employer.</w:t>
      </w:r>
    </w:p>
    <w:p w14:paraId="3066C5C2" w14:textId="77777777" w:rsidR="00A91B09" w:rsidRDefault="00000000">
      <w:pPr>
        <w:pStyle w:val="1"/>
        <w:tabs>
          <w:tab w:val="left" w:pos="2064"/>
          <w:tab w:val="left" w:pos="2650"/>
        </w:tabs>
        <w:spacing w:after="0"/>
        <w:jc w:val="both"/>
      </w:pPr>
      <w:r>
        <w:rPr>
          <w:rStyle w:val="a3"/>
          <w:b/>
          <w:bCs/>
        </w:rPr>
        <w:t>Inspection of</w:t>
      </w:r>
      <w:r>
        <w:rPr>
          <w:rStyle w:val="a3"/>
          <w:b/>
          <w:bCs/>
        </w:rPr>
        <w:tab/>
      </w:r>
      <w:r w:rsidRPr="00D33D7A">
        <w:rPr>
          <w:rStyle w:val="a3"/>
          <w:b/>
          <w:bCs/>
          <w:lang w:eastAsia="ru-RU"/>
        </w:rPr>
        <w:t>11.1</w:t>
      </w:r>
      <w:r w:rsidRPr="00D33D7A">
        <w:rPr>
          <w:rStyle w:val="a3"/>
          <w:b/>
          <w:bCs/>
          <w:lang w:eastAsia="ru-RU"/>
        </w:rPr>
        <w:tab/>
      </w:r>
      <w:r>
        <w:rPr>
          <w:rStyle w:val="a3"/>
        </w:rPr>
        <w:t>(A) The Employer may have made available to the</w:t>
      </w:r>
    </w:p>
    <w:p w14:paraId="71BD7D76" w14:textId="77777777" w:rsidR="00A91B09" w:rsidRDefault="00000000">
      <w:pPr>
        <w:pStyle w:val="1"/>
        <w:tabs>
          <w:tab w:val="left" w:pos="3206"/>
        </w:tabs>
        <w:spacing w:after="0"/>
        <w:jc w:val="both"/>
      </w:pPr>
      <w:r>
        <w:rPr>
          <w:rStyle w:val="a3"/>
          <w:b/>
          <w:bCs/>
        </w:rPr>
        <w:t>Site</w:t>
      </w:r>
      <w:r>
        <w:rPr>
          <w:rStyle w:val="a3"/>
          <w:b/>
          <w:bCs/>
        </w:rPr>
        <w:tab/>
      </w:r>
      <w:r>
        <w:rPr>
          <w:rStyle w:val="a3"/>
        </w:rPr>
        <w:t>Contractor, before the submission of the Tender by</w:t>
      </w:r>
    </w:p>
    <w:p w14:paraId="0D831DD8" w14:textId="77777777" w:rsidR="00A91B09" w:rsidRDefault="00000000">
      <w:pPr>
        <w:pStyle w:val="1"/>
        <w:spacing w:after="520"/>
        <w:ind w:left="3260"/>
        <w:jc w:val="both"/>
      </w:pPr>
      <w:r>
        <w:rPr>
          <w:rStyle w:val="a3"/>
        </w:rPr>
        <w:t>the Contractor, such data on hydrological and sub</w:t>
      </w:r>
      <w:r>
        <w:rPr>
          <w:rStyle w:val="a3"/>
        </w:rPr>
        <w:softHyphen/>
        <w:t>surface conditions as have been obtained by, or on behalf of, the Employer from investigations undertaken relevant to the Works. However, the Contractor shall be responsible for his own interpretation thereof.</w:t>
      </w:r>
    </w:p>
    <w:p w14:paraId="7A1C9240" w14:textId="77777777" w:rsidR="00A91B09" w:rsidRDefault="00000000">
      <w:pPr>
        <w:pStyle w:val="1"/>
        <w:numPr>
          <w:ilvl w:val="0"/>
          <w:numId w:val="113"/>
        </w:numPr>
        <w:tabs>
          <w:tab w:val="left" w:pos="3253"/>
        </w:tabs>
        <w:spacing w:after="100"/>
        <w:ind w:left="3260" w:hanging="440"/>
        <w:jc w:val="both"/>
      </w:pPr>
      <w:r>
        <w:rPr>
          <w:rStyle w:val="a3"/>
        </w:rPr>
        <w:t>The Contractor shall be deemed to have inspected and examined the Site and its surroundings and information available in connection therewith and to have satisfied himself, so far as is practicable, having regard to considerations of cost and time, before submitting his Tender, as to:</w:t>
      </w:r>
    </w:p>
    <w:p w14:paraId="35239697" w14:textId="77777777" w:rsidR="00A91B09" w:rsidRDefault="00000000">
      <w:pPr>
        <w:pStyle w:val="1"/>
        <w:numPr>
          <w:ilvl w:val="0"/>
          <w:numId w:val="114"/>
        </w:numPr>
        <w:tabs>
          <w:tab w:val="left" w:pos="3645"/>
        </w:tabs>
        <w:spacing w:after="100"/>
        <w:ind w:left="3620" w:hanging="360"/>
        <w:jc w:val="both"/>
      </w:pPr>
      <w:r>
        <w:rPr>
          <w:rStyle w:val="a3"/>
        </w:rPr>
        <w:t>the form and nature thereof, including sub-surface conditions,</w:t>
      </w:r>
    </w:p>
    <w:p w14:paraId="3154E3B7" w14:textId="77777777" w:rsidR="00A91B09" w:rsidRDefault="00000000">
      <w:pPr>
        <w:pStyle w:val="1"/>
        <w:numPr>
          <w:ilvl w:val="0"/>
          <w:numId w:val="114"/>
        </w:numPr>
        <w:tabs>
          <w:tab w:val="left" w:pos="3654"/>
        </w:tabs>
        <w:spacing w:after="100"/>
        <w:ind w:left="3620" w:hanging="360"/>
        <w:jc w:val="both"/>
      </w:pPr>
      <w:r>
        <w:rPr>
          <w:rStyle w:val="a3"/>
        </w:rPr>
        <w:t>the hydrological and climatic conditions,</w:t>
      </w:r>
    </w:p>
    <w:p w14:paraId="20B0BA8D" w14:textId="77777777" w:rsidR="00A91B09" w:rsidRDefault="00000000">
      <w:pPr>
        <w:pStyle w:val="1"/>
        <w:numPr>
          <w:ilvl w:val="0"/>
          <w:numId w:val="114"/>
        </w:numPr>
        <w:tabs>
          <w:tab w:val="left" w:pos="3645"/>
        </w:tabs>
        <w:spacing w:after="100"/>
        <w:ind w:left="3620" w:hanging="360"/>
        <w:jc w:val="both"/>
      </w:pPr>
      <w:r>
        <w:rPr>
          <w:rStyle w:val="a3"/>
        </w:rPr>
        <w:t>the extent and nature of work and materials necessary for the execution and completion of the Works and the remedying of any defects therein, and</w:t>
      </w:r>
    </w:p>
    <w:p w14:paraId="36F1693F" w14:textId="77777777" w:rsidR="00A91B09" w:rsidRDefault="00000000">
      <w:pPr>
        <w:pStyle w:val="1"/>
        <w:numPr>
          <w:ilvl w:val="0"/>
          <w:numId w:val="114"/>
        </w:numPr>
        <w:tabs>
          <w:tab w:val="left" w:pos="3654"/>
        </w:tabs>
        <w:spacing w:after="380"/>
        <w:ind w:left="3620" w:hanging="360"/>
        <w:jc w:val="both"/>
      </w:pPr>
      <w:r>
        <w:rPr>
          <w:rStyle w:val="a3"/>
        </w:rPr>
        <w:t>the means of access to the Site and accommodations he may require.</w:t>
      </w:r>
    </w:p>
    <w:p w14:paraId="665F6E4D" w14:textId="77777777" w:rsidR="00A91B09" w:rsidRDefault="00000000">
      <w:pPr>
        <w:pStyle w:val="1"/>
        <w:numPr>
          <w:ilvl w:val="0"/>
          <w:numId w:val="113"/>
        </w:numPr>
        <w:tabs>
          <w:tab w:val="left" w:pos="3253"/>
        </w:tabs>
        <w:spacing w:after="260"/>
        <w:ind w:left="3260" w:hanging="440"/>
        <w:jc w:val="both"/>
      </w:pPr>
      <w:r>
        <w:rPr>
          <w:rStyle w:val="a3"/>
        </w:rPr>
        <w:t>In general, the Contractor shall be deemed to have obtained all necessary information, subject as above mentioned, as to risks, contingencies and all other circumstances which may influence or affect his Tender.</w:t>
      </w:r>
    </w:p>
    <w:p w14:paraId="761766B2" w14:textId="77777777" w:rsidR="00A91B09" w:rsidRDefault="00000000">
      <w:pPr>
        <w:pStyle w:val="1"/>
        <w:numPr>
          <w:ilvl w:val="0"/>
          <w:numId w:val="113"/>
        </w:numPr>
        <w:tabs>
          <w:tab w:val="left" w:pos="3267"/>
        </w:tabs>
        <w:spacing w:after="180"/>
        <w:ind w:left="3260" w:hanging="440"/>
        <w:jc w:val="both"/>
      </w:pPr>
      <w:r>
        <w:rPr>
          <w:rStyle w:val="a3"/>
        </w:rPr>
        <w:t>The Contractor shall be deemed to have based his Tender on the data made available to him by the Employer and on his own inspection and</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58"/>
        <w:gridCol w:w="6624"/>
      </w:tblGrid>
      <w:tr w:rsidR="00A91B09" w14:paraId="60881F5A" w14:textId="77777777">
        <w:tblPrEx>
          <w:tblCellMar>
            <w:top w:w="0" w:type="dxa"/>
            <w:bottom w:w="0" w:type="dxa"/>
          </w:tblCellMar>
        </w:tblPrEx>
        <w:trPr>
          <w:trHeight w:hRule="exact" w:val="250"/>
          <w:jc w:val="center"/>
        </w:trPr>
        <w:tc>
          <w:tcPr>
            <w:tcW w:w="1858" w:type="dxa"/>
            <w:shd w:val="clear" w:color="auto" w:fill="auto"/>
          </w:tcPr>
          <w:p w14:paraId="7ACBBBFD" w14:textId="77777777" w:rsidR="00A91B09" w:rsidRDefault="00A91B09">
            <w:pPr>
              <w:rPr>
                <w:sz w:val="10"/>
                <w:szCs w:val="10"/>
              </w:rPr>
            </w:pPr>
          </w:p>
        </w:tc>
        <w:tc>
          <w:tcPr>
            <w:tcW w:w="6624" w:type="dxa"/>
            <w:shd w:val="clear" w:color="auto" w:fill="auto"/>
            <w:vAlign w:val="bottom"/>
          </w:tcPr>
          <w:p w14:paraId="74F7C687" w14:textId="77777777" w:rsidR="00A91B09" w:rsidRDefault="00000000">
            <w:pPr>
              <w:pStyle w:val="a7"/>
              <w:spacing w:after="0"/>
              <w:ind w:left="1400"/>
              <w:jc w:val="both"/>
            </w:pPr>
            <w:r>
              <w:rPr>
                <w:rStyle w:val="a6"/>
              </w:rPr>
              <w:t>examination, all as aforementioned.</w:t>
            </w:r>
          </w:p>
        </w:tc>
      </w:tr>
      <w:tr w:rsidR="00A91B09" w14:paraId="7FD397A0" w14:textId="77777777">
        <w:tblPrEx>
          <w:tblCellMar>
            <w:top w:w="0" w:type="dxa"/>
            <w:bottom w:w="0" w:type="dxa"/>
          </w:tblCellMar>
        </w:tblPrEx>
        <w:trPr>
          <w:trHeight w:hRule="exact" w:val="1666"/>
          <w:jc w:val="center"/>
        </w:trPr>
        <w:tc>
          <w:tcPr>
            <w:tcW w:w="1858" w:type="dxa"/>
            <w:shd w:val="clear" w:color="auto" w:fill="auto"/>
          </w:tcPr>
          <w:p w14:paraId="6127B8B4" w14:textId="77777777" w:rsidR="00A91B09" w:rsidRDefault="00000000">
            <w:pPr>
              <w:pStyle w:val="a7"/>
              <w:spacing w:after="0"/>
            </w:pPr>
            <w:r>
              <w:rPr>
                <w:rStyle w:val="a6"/>
                <w:b/>
                <w:bCs/>
              </w:rPr>
              <w:t>Access to Data</w:t>
            </w:r>
          </w:p>
        </w:tc>
        <w:tc>
          <w:tcPr>
            <w:tcW w:w="6624" w:type="dxa"/>
            <w:shd w:val="clear" w:color="auto" w:fill="auto"/>
          </w:tcPr>
          <w:p w14:paraId="4BE5B8A4" w14:textId="77777777" w:rsidR="00A91B09" w:rsidRDefault="00000000">
            <w:pPr>
              <w:pStyle w:val="a7"/>
              <w:tabs>
                <w:tab w:val="left" w:pos="910"/>
              </w:tabs>
              <w:spacing w:after="0"/>
              <w:ind w:firstLine="200"/>
              <w:jc w:val="both"/>
            </w:pPr>
            <w:r w:rsidRPr="00D33D7A">
              <w:rPr>
                <w:rStyle w:val="a6"/>
                <w:b/>
                <w:bCs/>
                <w:lang w:eastAsia="ru-RU"/>
              </w:rPr>
              <w:t>11.2</w:t>
            </w:r>
            <w:r w:rsidRPr="00D33D7A">
              <w:rPr>
                <w:rStyle w:val="a6"/>
                <w:b/>
                <w:bCs/>
                <w:lang w:eastAsia="ru-RU"/>
              </w:rPr>
              <w:tab/>
            </w:r>
            <w:r>
              <w:rPr>
                <w:rStyle w:val="a6"/>
              </w:rPr>
              <w:t>Data made available by the Employer in accordance with</w:t>
            </w:r>
          </w:p>
          <w:p w14:paraId="46E950F5" w14:textId="77777777" w:rsidR="00A91B09" w:rsidRDefault="00000000">
            <w:pPr>
              <w:pStyle w:val="a7"/>
              <w:spacing w:after="0"/>
              <w:ind w:left="960"/>
              <w:jc w:val="both"/>
            </w:pPr>
            <w:r>
              <w:rPr>
                <w:rStyle w:val="a6"/>
              </w:rPr>
              <w:t xml:space="preserve">Clause </w:t>
            </w:r>
            <w:r w:rsidRPr="00D33D7A">
              <w:rPr>
                <w:rStyle w:val="a6"/>
                <w:lang w:eastAsia="ru-RU"/>
              </w:rPr>
              <w:t xml:space="preserve">11.1 </w:t>
            </w:r>
            <w:r>
              <w:rPr>
                <w:rStyle w:val="a6"/>
              </w:rPr>
              <w:t>shall be deemed to include data listed elsewhere in the Contract as open for inspection at the offices of the Employer, whose address is stipulated under Clause 1.1(a) in the Appendix to Tender.</w:t>
            </w:r>
          </w:p>
        </w:tc>
      </w:tr>
      <w:tr w:rsidR="00A91B09" w14:paraId="71A71192" w14:textId="77777777">
        <w:tblPrEx>
          <w:tblCellMar>
            <w:top w:w="0" w:type="dxa"/>
            <w:bottom w:w="0" w:type="dxa"/>
          </w:tblCellMar>
        </w:tblPrEx>
        <w:trPr>
          <w:trHeight w:hRule="exact" w:val="3576"/>
          <w:jc w:val="center"/>
        </w:trPr>
        <w:tc>
          <w:tcPr>
            <w:tcW w:w="1858" w:type="dxa"/>
            <w:shd w:val="clear" w:color="auto" w:fill="auto"/>
          </w:tcPr>
          <w:p w14:paraId="736CC00B" w14:textId="77777777" w:rsidR="00A91B09" w:rsidRDefault="00000000">
            <w:pPr>
              <w:pStyle w:val="a7"/>
              <w:spacing w:before="260" w:after="0"/>
            </w:pPr>
            <w:r>
              <w:rPr>
                <w:rStyle w:val="a6"/>
                <w:b/>
                <w:bCs/>
              </w:rPr>
              <w:t>Sufficiency of</w:t>
            </w:r>
          </w:p>
          <w:p w14:paraId="2E106DFE" w14:textId="77777777" w:rsidR="00A91B09" w:rsidRDefault="00000000">
            <w:pPr>
              <w:pStyle w:val="a7"/>
              <w:spacing w:after="0"/>
            </w:pPr>
            <w:r>
              <w:rPr>
                <w:rStyle w:val="a6"/>
                <w:b/>
                <w:bCs/>
              </w:rPr>
              <w:t>Tender</w:t>
            </w:r>
          </w:p>
        </w:tc>
        <w:tc>
          <w:tcPr>
            <w:tcW w:w="6624" w:type="dxa"/>
            <w:shd w:val="clear" w:color="auto" w:fill="auto"/>
            <w:vAlign w:val="center"/>
          </w:tcPr>
          <w:p w14:paraId="475876D3" w14:textId="77777777" w:rsidR="00A91B09" w:rsidRDefault="00000000">
            <w:pPr>
              <w:pStyle w:val="a7"/>
              <w:tabs>
                <w:tab w:val="left" w:pos="930"/>
              </w:tabs>
              <w:spacing w:after="0"/>
              <w:ind w:firstLine="200"/>
              <w:jc w:val="both"/>
            </w:pPr>
            <w:r w:rsidRPr="00D33D7A">
              <w:rPr>
                <w:rStyle w:val="a6"/>
                <w:b/>
                <w:bCs/>
                <w:lang w:eastAsia="ru-RU"/>
              </w:rPr>
              <w:t>12.1</w:t>
            </w:r>
            <w:r w:rsidRPr="00D33D7A">
              <w:rPr>
                <w:rStyle w:val="a6"/>
                <w:b/>
                <w:bCs/>
                <w:lang w:eastAsia="ru-RU"/>
              </w:rPr>
              <w:tab/>
            </w:r>
            <w:r>
              <w:rPr>
                <w:rStyle w:val="a6"/>
              </w:rPr>
              <w:t>The Contractor shall be deemed to have satisfied himself</w:t>
            </w:r>
          </w:p>
          <w:p w14:paraId="27D3566B" w14:textId="77777777" w:rsidR="00A91B09" w:rsidRDefault="00000000">
            <w:pPr>
              <w:pStyle w:val="a7"/>
              <w:spacing w:after="0"/>
              <w:ind w:left="960"/>
              <w:jc w:val="both"/>
            </w:pPr>
            <w:r>
              <w:rPr>
                <w:rStyle w:val="a6"/>
              </w:rPr>
              <w:t>as to the correctness and sufficiency of the Tender and of the rates and prices stated in the Bill of Quantities, all of which shall, except insofar as it is otherwise provided in the Contract, cover all his obligations under the Contract (including those in respect of the supply of Goods, Materials, Plant, Equipment or Services, or of contingencies for which there is a Provisional Sum) and all matters and things necessary for the proper execution and completion of the Works and the remedying of any defects therein.</w:t>
            </w:r>
          </w:p>
        </w:tc>
      </w:tr>
      <w:tr w:rsidR="00A91B09" w14:paraId="065F93DF" w14:textId="77777777">
        <w:tblPrEx>
          <w:tblCellMar>
            <w:top w:w="0" w:type="dxa"/>
            <w:bottom w:w="0" w:type="dxa"/>
          </w:tblCellMar>
        </w:tblPrEx>
        <w:trPr>
          <w:trHeight w:hRule="exact" w:val="5544"/>
          <w:jc w:val="center"/>
        </w:trPr>
        <w:tc>
          <w:tcPr>
            <w:tcW w:w="1858" w:type="dxa"/>
            <w:shd w:val="clear" w:color="auto" w:fill="auto"/>
          </w:tcPr>
          <w:p w14:paraId="315A11EA" w14:textId="77777777" w:rsidR="00A91B09" w:rsidRDefault="00000000">
            <w:pPr>
              <w:pStyle w:val="a7"/>
              <w:spacing w:before="260" w:after="0"/>
            </w:pPr>
            <w:r>
              <w:rPr>
                <w:rStyle w:val="a6"/>
                <w:b/>
                <w:bCs/>
              </w:rPr>
              <w:t>Adverse Physical Obstructions or Conditions</w:t>
            </w:r>
          </w:p>
        </w:tc>
        <w:tc>
          <w:tcPr>
            <w:tcW w:w="6624" w:type="dxa"/>
            <w:shd w:val="clear" w:color="auto" w:fill="auto"/>
            <w:vAlign w:val="bottom"/>
          </w:tcPr>
          <w:p w14:paraId="676E0BDB" w14:textId="77777777" w:rsidR="00A91B09" w:rsidRDefault="00000000">
            <w:pPr>
              <w:pStyle w:val="a7"/>
              <w:tabs>
                <w:tab w:val="left" w:pos="934"/>
              </w:tabs>
              <w:spacing w:after="0"/>
              <w:ind w:firstLine="200"/>
              <w:jc w:val="both"/>
            </w:pPr>
            <w:r w:rsidRPr="00D33D7A">
              <w:rPr>
                <w:rStyle w:val="a6"/>
                <w:b/>
                <w:bCs/>
                <w:lang w:eastAsia="ru-RU"/>
              </w:rPr>
              <w:t>12.2</w:t>
            </w:r>
            <w:r w:rsidRPr="00D33D7A">
              <w:rPr>
                <w:rStyle w:val="a6"/>
                <w:b/>
                <w:bCs/>
                <w:lang w:eastAsia="ru-RU"/>
              </w:rPr>
              <w:tab/>
            </w:r>
            <w:r>
              <w:rPr>
                <w:rStyle w:val="a6"/>
              </w:rPr>
              <w:t>(A) If during the execution of the Works on the Site, the</w:t>
            </w:r>
          </w:p>
          <w:p w14:paraId="03C9C633" w14:textId="77777777" w:rsidR="00A91B09" w:rsidRDefault="00000000">
            <w:pPr>
              <w:pStyle w:val="a7"/>
              <w:tabs>
                <w:tab w:val="left" w:pos="5245"/>
              </w:tabs>
              <w:spacing w:after="0"/>
              <w:ind w:left="1400"/>
              <w:jc w:val="both"/>
            </w:pPr>
            <w:r>
              <w:rPr>
                <w:rStyle w:val="a6"/>
              </w:rPr>
              <w:t>Contractor encounters physical obstructions or physical conditions, other than climatic conditions, which obstructions or conditions were, in his opinion, not foreseeable by an experienced contractor, then the Contractor shall forthwith proceed according to the time schedule and procedures specified in Clause</w:t>
            </w:r>
            <w:r>
              <w:rPr>
                <w:rStyle w:val="a6"/>
              </w:rPr>
              <w:tab/>
            </w:r>
            <w:r w:rsidRPr="00D33D7A">
              <w:rPr>
                <w:rStyle w:val="a6"/>
                <w:lang w:eastAsia="ru-RU"/>
              </w:rPr>
              <w:t xml:space="preserve">12.3 </w:t>
            </w:r>
            <w:r>
              <w:rPr>
                <w:rStyle w:val="a6"/>
              </w:rPr>
              <w:t>below.</w:t>
            </w:r>
          </w:p>
          <w:p w14:paraId="6EC54CBE" w14:textId="77777777" w:rsidR="00A91B09" w:rsidRDefault="00000000">
            <w:pPr>
              <w:pStyle w:val="a7"/>
              <w:spacing w:after="260"/>
              <w:ind w:left="1400"/>
              <w:jc w:val="both"/>
            </w:pPr>
            <w:r>
              <w:rPr>
                <w:rStyle w:val="a6"/>
              </w:rPr>
              <w:t xml:space="preserve">Additional provisions are specified in Clauses </w:t>
            </w:r>
            <w:r w:rsidRPr="00D33D7A">
              <w:rPr>
                <w:rStyle w:val="a6"/>
                <w:lang w:eastAsia="ru-RU"/>
              </w:rPr>
              <w:t xml:space="preserve">44 </w:t>
            </w:r>
            <w:r>
              <w:rPr>
                <w:rStyle w:val="a6"/>
              </w:rPr>
              <w:t xml:space="preserve">and </w:t>
            </w:r>
            <w:r w:rsidRPr="00D33D7A">
              <w:rPr>
                <w:rStyle w:val="a6"/>
                <w:lang w:eastAsia="ru-RU"/>
              </w:rPr>
              <w:t>53.</w:t>
            </w:r>
          </w:p>
          <w:p w14:paraId="221E1A66" w14:textId="77777777" w:rsidR="00A91B09" w:rsidRDefault="00000000">
            <w:pPr>
              <w:pStyle w:val="a7"/>
              <w:numPr>
                <w:ilvl w:val="0"/>
                <w:numId w:val="115"/>
              </w:numPr>
              <w:tabs>
                <w:tab w:val="left" w:pos="1392"/>
              </w:tabs>
              <w:spacing w:after="260"/>
              <w:ind w:left="1400" w:hanging="440"/>
              <w:jc w:val="both"/>
            </w:pPr>
            <w:r>
              <w:rPr>
                <w:rStyle w:val="a6"/>
              </w:rPr>
              <w:t xml:space="preserve">Wherever the conditions stated in Sub-Clause (A) above are encountered by the Contractor, the Engineer shall proceed according to the time schedule and procedures specified in Clause </w:t>
            </w:r>
            <w:r w:rsidRPr="00D33D7A">
              <w:rPr>
                <w:rStyle w:val="a6"/>
                <w:lang w:eastAsia="ru-RU"/>
              </w:rPr>
              <w:t>12.4.</w:t>
            </w:r>
          </w:p>
          <w:p w14:paraId="77E77AD1" w14:textId="77777777" w:rsidR="00A91B09" w:rsidRDefault="00000000">
            <w:pPr>
              <w:pStyle w:val="a7"/>
              <w:numPr>
                <w:ilvl w:val="0"/>
                <w:numId w:val="115"/>
              </w:numPr>
              <w:tabs>
                <w:tab w:val="left" w:pos="1392"/>
              </w:tabs>
              <w:spacing w:after="260"/>
              <w:ind w:left="1400" w:hanging="440"/>
              <w:jc w:val="both"/>
            </w:pPr>
            <w:r>
              <w:rPr>
                <w:rStyle w:val="a6"/>
              </w:rPr>
              <w:t>The Employer shall not unreasonably delay any consultation, or withhold any consent, determination, or decision requested by the Engineer.</w:t>
            </w:r>
          </w:p>
        </w:tc>
      </w:tr>
    </w:tbl>
    <w:p w14:paraId="1BB893E0" w14:textId="77777777" w:rsidR="00A91B09" w:rsidRDefault="00A91B09">
      <w:pPr>
        <w:spacing w:after="519" w:line="1" w:lineRule="exact"/>
      </w:pPr>
    </w:p>
    <w:p w14:paraId="130DC541" w14:textId="77777777" w:rsidR="00A91B09" w:rsidRDefault="00000000">
      <w:pPr>
        <w:pStyle w:val="52"/>
        <w:keepNext/>
        <w:keepLines/>
        <w:tabs>
          <w:tab w:val="left" w:pos="1054"/>
        </w:tabs>
        <w:spacing w:after="0"/>
        <w:ind w:left="0" w:firstLine="320"/>
        <w:jc w:val="both"/>
      </w:pPr>
      <w:r>
        <w:rPr>
          <w:noProof/>
        </w:rPr>
        <mc:AlternateContent>
          <mc:Choice Requires="wps">
            <w:drawing>
              <wp:anchor distT="0" distB="0" distL="114300" distR="114300" simplePos="0" relativeHeight="125829392" behindDoc="0" locked="0" layoutInCell="1" allowOverlap="1" wp14:anchorId="73EB83B3" wp14:editId="2D2869A2">
                <wp:simplePos x="0" y="0"/>
                <wp:positionH relativeFrom="page">
                  <wp:posOffset>1029335</wp:posOffset>
                </wp:positionH>
                <wp:positionV relativeFrom="paragraph">
                  <wp:posOffset>12700</wp:posOffset>
                </wp:positionV>
                <wp:extent cx="999490" cy="362585"/>
                <wp:effectExtent l="0" t="0" r="0" b="0"/>
                <wp:wrapSquare wrapText="right"/>
                <wp:docPr id="97" name="Shape 97"/>
                <wp:cNvGraphicFramePr/>
                <a:graphic xmlns:a="http://schemas.openxmlformats.org/drawingml/2006/main">
                  <a:graphicData uri="http://schemas.microsoft.com/office/word/2010/wordprocessingShape">
                    <wps:wsp>
                      <wps:cNvSpPr txBox="1"/>
                      <wps:spPr>
                        <a:xfrm>
                          <a:off x="0" y="0"/>
                          <a:ext cx="999490" cy="362585"/>
                        </a:xfrm>
                        <a:prstGeom prst="rect">
                          <a:avLst/>
                        </a:prstGeom>
                        <a:noFill/>
                      </wps:spPr>
                      <wps:txbx>
                        <w:txbxContent>
                          <w:p w14:paraId="0D82E780" w14:textId="77777777" w:rsidR="00A91B09" w:rsidRDefault="00000000">
                            <w:pPr>
                              <w:pStyle w:val="1"/>
                              <w:spacing w:after="0"/>
                            </w:pPr>
                            <w:bookmarkStart w:id="89" w:name="bookmark2251"/>
                            <w:r>
                              <w:rPr>
                                <w:rStyle w:val="a3"/>
                                <w:b/>
                                <w:bCs/>
                              </w:rPr>
                              <w:t>Procedures for the Contractor</w:t>
                            </w:r>
                            <w:bookmarkEnd w:id="89"/>
                          </w:p>
                        </w:txbxContent>
                      </wps:txbx>
                      <wps:bodyPr lIns="0" tIns="0" rIns="0" bIns="0"/>
                    </wps:wsp>
                  </a:graphicData>
                </a:graphic>
              </wp:anchor>
            </w:drawing>
          </mc:Choice>
          <mc:Fallback>
            <w:pict>
              <v:shape w14:anchorId="73EB83B3" id="Shape 97" o:spid="_x0000_s1033" type="#_x0000_t202" style="position:absolute;left:0;text-align:left;margin-left:81.05pt;margin-top:1pt;width:78.7pt;height:28.55pt;z-index:1258293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" filled="f" stroked="f">
                <v:textbox inset="0,0,0,0">
                  <w:txbxContent>
                    <w:p w14:paraId="0D82E780" w14:textId="77777777" w:rsidR="00A91B09" w:rsidRDefault="00000000">
                      <w:pPr>
                        <w:pStyle w:val="1"/>
                        <w:spacing w:after="0"/>
                      </w:pPr>
                      <w:bookmarkStart w:id="90" w:name="bookmark2251"/>
                      <w:r>
                        <w:rPr>
                          <w:rStyle w:val="a3"/>
                          <w:b/>
                          <w:bCs/>
                        </w:rPr>
                        <w:t>Procedures for the Contractor</w:t>
                      </w:r>
                      <w:bookmarkEnd w:id="90"/>
                    </w:p>
                  </w:txbxContent>
                </v:textbox>
                <w10:wrap type="square" side="right" anchorx="page"/>
              </v:shape>
            </w:pict>
          </mc:Fallback>
        </mc:AlternateContent>
      </w:r>
      <w:bookmarkStart w:id="91" w:name="bookmark2312"/>
      <w:r w:rsidRPr="00D33D7A">
        <w:rPr>
          <w:rStyle w:val="51"/>
          <w:b/>
          <w:bCs/>
          <w:lang w:eastAsia="ru-RU"/>
        </w:rPr>
        <w:t>12.3</w:t>
      </w:r>
      <w:r w:rsidRPr="00D33D7A">
        <w:rPr>
          <w:rStyle w:val="51"/>
          <w:b/>
          <w:bCs/>
          <w:lang w:eastAsia="ru-RU"/>
        </w:rPr>
        <w:tab/>
      </w:r>
      <w:r>
        <w:rPr>
          <w:rStyle w:val="51"/>
        </w:rPr>
        <w:t>(A) In the case of unforeseen physical obstructions and</w:t>
      </w:r>
      <w:bookmarkEnd w:id="91"/>
    </w:p>
    <w:p w14:paraId="12551007" w14:textId="77777777" w:rsidR="00A91B09" w:rsidRDefault="00000000">
      <w:pPr>
        <w:pStyle w:val="1"/>
        <w:spacing w:after="0"/>
        <w:ind w:left="1500"/>
        <w:jc w:val="both"/>
      </w:pPr>
      <w:r>
        <w:rPr>
          <w:rStyle w:val="a3"/>
        </w:rPr>
        <w:t xml:space="preserve">conditions defined under Clause </w:t>
      </w:r>
      <w:r w:rsidRPr="00D33D7A">
        <w:rPr>
          <w:rStyle w:val="a3"/>
          <w:lang w:eastAsia="ru-RU"/>
        </w:rPr>
        <w:t xml:space="preserve">12.2, </w:t>
      </w:r>
      <w:r>
        <w:rPr>
          <w:rStyle w:val="a3"/>
        </w:rPr>
        <w:t>the Contractor shall alert the Engineer verbally as soon as possible, but not later than the end of the day of the event and</w:t>
      </w:r>
    </w:p>
    <w:p w14:paraId="6454A5F9" w14:textId="77777777" w:rsidR="00A91B09" w:rsidRDefault="00000000">
      <w:pPr>
        <w:pStyle w:val="52"/>
        <w:keepNext/>
        <w:keepLines/>
        <w:spacing w:after="260"/>
        <w:ind w:left="3260"/>
        <w:jc w:val="both"/>
      </w:pPr>
      <w:bookmarkStart w:id="92" w:name="bookmark2315"/>
      <w:r>
        <w:rPr>
          <w:rStyle w:val="51"/>
        </w:rPr>
        <w:lastRenderedPageBreak/>
        <w:t xml:space="preserve">give a written notice (Physical Obstruction or Condition Notice) to the Engineer, with a copy to the Employer, within three </w:t>
      </w:r>
      <w:r w:rsidRPr="00D33D7A">
        <w:rPr>
          <w:rStyle w:val="51"/>
          <w:lang w:eastAsia="ru-RU"/>
        </w:rPr>
        <w:t xml:space="preserve">(3) </w:t>
      </w:r>
      <w:r>
        <w:rPr>
          <w:rStyle w:val="51"/>
        </w:rPr>
        <w:t xml:space="preserve">days, which shall be extended by the duration of public holidays, which falls within the 3-day period, from the day of the event, as day number </w:t>
      </w:r>
      <w:r w:rsidRPr="00D33D7A">
        <w:rPr>
          <w:rStyle w:val="51"/>
          <w:lang w:eastAsia="ru-RU"/>
        </w:rPr>
        <w:t xml:space="preserve">1, </w:t>
      </w:r>
      <w:r>
        <w:rPr>
          <w:rStyle w:val="51"/>
        </w:rPr>
        <w:t>describing:</w:t>
      </w:r>
      <w:bookmarkEnd w:id="92"/>
    </w:p>
    <w:p w14:paraId="1E701B99" w14:textId="77777777" w:rsidR="00A91B09" w:rsidRDefault="00000000">
      <w:pPr>
        <w:pStyle w:val="1"/>
        <w:numPr>
          <w:ilvl w:val="0"/>
          <w:numId w:val="116"/>
        </w:numPr>
        <w:tabs>
          <w:tab w:val="left" w:pos="3745"/>
        </w:tabs>
        <w:spacing w:after="100"/>
        <w:ind w:left="3780" w:hanging="400"/>
        <w:jc w:val="both"/>
      </w:pPr>
      <w:r>
        <w:rPr>
          <w:rStyle w:val="a3"/>
        </w:rPr>
        <w:t>the event (details about date, hour, method of work leading to the event, observations, estimated geometric dimensions, nature of the problem)</w:t>
      </w:r>
    </w:p>
    <w:p w14:paraId="4DDF83C3" w14:textId="77777777" w:rsidR="00A91B09" w:rsidRDefault="00000000">
      <w:pPr>
        <w:pStyle w:val="1"/>
        <w:numPr>
          <w:ilvl w:val="0"/>
          <w:numId w:val="116"/>
        </w:numPr>
        <w:tabs>
          <w:tab w:val="left" w:pos="3745"/>
        </w:tabs>
        <w:spacing w:after="100"/>
        <w:ind w:left="3780" w:hanging="400"/>
        <w:jc w:val="both"/>
      </w:pPr>
      <w:r>
        <w:rPr>
          <w:rStyle w:val="a3"/>
        </w:rPr>
        <w:t>details of the anticipated effects and consequences thereof</w:t>
      </w:r>
    </w:p>
    <w:p w14:paraId="12CEBF1D" w14:textId="77777777" w:rsidR="00A91B09" w:rsidRDefault="00000000">
      <w:pPr>
        <w:pStyle w:val="1"/>
        <w:numPr>
          <w:ilvl w:val="0"/>
          <w:numId w:val="116"/>
        </w:numPr>
        <w:tabs>
          <w:tab w:val="left" w:pos="3745"/>
        </w:tabs>
        <w:spacing w:after="100"/>
        <w:ind w:left="3780" w:hanging="400"/>
        <w:jc w:val="both"/>
      </w:pPr>
      <w:r>
        <w:rPr>
          <w:rStyle w:val="a3"/>
        </w:rPr>
        <w:t>measures the Contractor has undertaken already and is proposing to take to overcome the problem, and</w:t>
      </w:r>
    </w:p>
    <w:p w14:paraId="208664E6" w14:textId="77777777" w:rsidR="00A91B09" w:rsidRDefault="00000000">
      <w:pPr>
        <w:pStyle w:val="1"/>
        <w:numPr>
          <w:ilvl w:val="0"/>
          <w:numId w:val="116"/>
        </w:numPr>
        <w:tabs>
          <w:tab w:val="left" w:pos="3745"/>
        </w:tabs>
        <w:spacing w:after="380"/>
        <w:ind w:left="3780" w:hanging="400"/>
        <w:jc w:val="both"/>
      </w:pPr>
      <w:r>
        <w:rPr>
          <w:rStyle w:val="a3"/>
        </w:rPr>
        <w:t>a preliminary estimate of the anticipated delays in the Work Program and interference with the Contractor’s other activities in connection with the Works.</w:t>
      </w:r>
    </w:p>
    <w:p w14:paraId="5ED98938" w14:textId="77777777" w:rsidR="00A91B09" w:rsidRDefault="00000000">
      <w:pPr>
        <w:pStyle w:val="1"/>
        <w:numPr>
          <w:ilvl w:val="0"/>
          <w:numId w:val="117"/>
        </w:numPr>
        <w:tabs>
          <w:tab w:val="left" w:pos="3258"/>
        </w:tabs>
        <w:spacing w:after="380"/>
        <w:ind w:left="3260" w:hanging="440"/>
        <w:jc w:val="both"/>
      </w:pPr>
      <w:r>
        <w:rPr>
          <w:rStyle w:val="a3"/>
        </w:rPr>
        <w:t xml:space="preserve">If the Physical Obstruction or Condition Notice states explicitly the Contractor’s intention to prepare a claim, then the Contractor is not obligated to submit another claim notice within </w:t>
      </w:r>
      <w:r w:rsidRPr="00D33D7A">
        <w:rPr>
          <w:rStyle w:val="a3"/>
          <w:lang w:eastAsia="ru-RU"/>
        </w:rPr>
        <w:t xml:space="preserve">28 </w:t>
      </w:r>
      <w:r>
        <w:rPr>
          <w:rStyle w:val="a3"/>
        </w:rPr>
        <w:t xml:space="preserve">days from the event pursuant to Clauses </w:t>
      </w:r>
      <w:r w:rsidRPr="00D33D7A">
        <w:rPr>
          <w:rStyle w:val="a3"/>
          <w:lang w:eastAsia="ru-RU"/>
        </w:rPr>
        <w:t xml:space="preserve">44 </w:t>
      </w:r>
      <w:r>
        <w:rPr>
          <w:rStyle w:val="a3"/>
        </w:rPr>
        <w:t xml:space="preserve">and/or </w:t>
      </w:r>
      <w:r w:rsidRPr="00D33D7A">
        <w:rPr>
          <w:rStyle w:val="a3"/>
          <w:lang w:eastAsia="ru-RU"/>
        </w:rPr>
        <w:t xml:space="preserve">53 </w:t>
      </w:r>
      <w:r>
        <w:rPr>
          <w:rStyle w:val="a3"/>
        </w:rPr>
        <w:t xml:space="preserve">to be eligible for claiming time extensions and/or extra costs. However, if the Physical Obstruction or Condition Notice does not make this statement, the Contractor must still meet the </w:t>
      </w:r>
      <w:r w:rsidRPr="00D33D7A">
        <w:rPr>
          <w:rStyle w:val="a3"/>
          <w:lang w:eastAsia="ru-RU"/>
        </w:rPr>
        <w:t xml:space="preserve">28 </w:t>
      </w:r>
      <w:r>
        <w:rPr>
          <w:rStyle w:val="a3"/>
        </w:rPr>
        <w:t xml:space="preserve">days deadline for notice of claim under Clauses </w:t>
      </w:r>
      <w:r w:rsidRPr="00D33D7A">
        <w:rPr>
          <w:rStyle w:val="a3"/>
          <w:lang w:eastAsia="ru-RU"/>
        </w:rPr>
        <w:t xml:space="preserve">44 </w:t>
      </w:r>
      <w:r>
        <w:rPr>
          <w:rStyle w:val="a3"/>
        </w:rPr>
        <w:t xml:space="preserve">and/or </w:t>
      </w:r>
      <w:r w:rsidRPr="00D33D7A">
        <w:rPr>
          <w:rStyle w:val="a3"/>
          <w:lang w:eastAsia="ru-RU"/>
        </w:rPr>
        <w:t xml:space="preserve">53. </w:t>
      </w:r>
      <w:r>
        <w:rPr>
          <w:rStyle w:val="a3"/>
        </w:rPr>
        <w:t>In all cases, the provisions of Sub-Clause (A), above, must be fully satisfied.</w:t>
      </w:r>
    </w:p>
    <w:p w14:paraId="5A7215FD" w14:textId="77777777" w:rsidR="00A91B09" w:rsidRDefault="00000000">
      <w:pPr>
        <w:pStyle w:val="52"/>
        <w:keepNext/>
        <w:keepLines/>
        <w:numPr>
          <w:ilvl w:val="0"/>
          <w:numId w:val="117"/>
        </w:numPr>
        <w:tabs>
          <w:tab w:val="left" w:pos="3253"/>
        </w:tabs>
        <w:spacing w:after="100"/>
        <w:ind w:left="3260" w:hanging="440"/>
        <w:jc w:val="both"/>
      </w:pPr>
      <w:bookmarkStart w:id="93" w:name="bookmark2337"/>
      <w:r>
        <w:rPr>
          <w:rStyle w:val="51"/>
        </w:rPr>
        <w:t>In the event the Contractor believes that he is entitled to a time extension, or an additional cost, or both, provided he satisfied the requirements stated in Sub</w:t>
      </w:r>
      <w:r>
        <w:rPr>
          <w:rStyle w:val="51"/>
        </w:rPr>
        <w:softHyphen/>
        <w:t>Clauses (A) and (B) above, he may prepare a detailed claim according to the:</w:t>
      </w:r>
      <w:bookmarkEnd w:id="93"/>
    </w:p>
    <w:p w14:paraId="65C27349" w14:textId="77777777" w:rsidR="00A91B09" w:rsidRDefault="00000000">
      <w:pPr>
        <w:pStyle w:val="52"/>
        <w:keepNext/>
        <w:keepLines/>
        <w:spacing w:after="180"/>
        <w:ind w:left="4120" w:hanging="160"/>
      </w:pPr>
      <w:bookmarkStart w:id="94" w:name="bookmark2339"/>
      <w:r w:rsidRPr="00D33D7A">
        <w:rPr>
          <w:rStyle w:val="51"/>
          <w:lang w:eastAsia="ru-RU"/>
        </w:rPr>
        <w:t xml:space="preserve">- </w:t>
      </w:r>
      <w:r>
        <w:rPr>
          <w:rStyle w:val="51"/>
        </w:rPr>
        <w:t>requirements of the Engineer (documentation, format, level of details, proof, arguments, supporting documents etc.), and</w:t>
      </w:r>
      <w:bookmarkEnd w:id="94"/>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19"/>
        <w:gridCol w:w="6643"/>
      </w:tblGrid>
      <w:tr w:rsidR="00A91B09" w14:paraId="3BC3FAC3" w14:textId="77777777">
        <w:tblPrEx>
          <w:tblCellMar>
            <w:top w:w="0" w:type="dxa"/>
            <w:bottom w:w="0" w:type="dxa"/>
          </w:tblCellMar>
        </w:tblPrEx>
        <w:trPr>
          <w:trHeight w:hRule="exact" w:val="744"/>
          <w:jc w:val="center"/>
        </w:trPr>
        <w:tc>
          <w:tcPr>
            <w:tcW w:w="1819" w:type="dxa"/>
            <w:shd w:val="clear" w:color="auto" w:fill="auto"/>
          </w:tcPr>
          <w:p w14:paraId="6FCD9254" w14:textId="77777777" w:rsidR="00A91B09" w:rsidRDefault="00A91B09">
            <w:pPr>
              <w:rPr>
                <w:sz w:val="10"/>
                <w:szCs w:val="10"/>
              </w:rPr>
            </w:pPr>
          </w:p>
        </w:tc>
        <w:tc>
          <w:tcPr>
            <w:tcW w:w="6643" w:type="dxa"/>
            <w:shd w:val="clear" w:color="auto" w:fill="auto"/>
          </w:tcPr>
          <w:p w14:paraId="3C73A66A" w14:textId="77777777" w:rsidR="00A91B09" w:rsidRDefault="00000000">
            <w:pPr>
              <w:pStyle w:val="a7"/>
              <w:spacing w:after="0"/>
              <w:ind w:left="2300" w:hanging="160"/>
              <w:jc w:val="both"/>
            </w:pPr>
            <w:r w:rsidRPr="00D33D7A">
              <w:rPr>
                <w:rStyle w:val="a6"/>
                <w:lang w:eastAsia="ru-RU"/>
              </w:rPr>
              <w:t xml:space="preserve">- </w:t>
            </w:r>
            <w:r>
              <w:rPr>
                <w:rStyle w:val="a6"/>
              </w:rPr>
              <w:t xml:space="preserve">provisions of Clauses </w:t>
            </w:r>
            <w:r w:rsidRPr="00D33D7A">
              <w:rPr>
                <w:rStyle w:val="a6"/>
                <w:lang w:eastAsia="ru-RU"/>
              </w:rPr>
              <w:t xml:space="preserve">12, 44 </w:t>
            </w:r>
            <w:r>
              <w:rPr>
                <w:rStyle w:val="a6"/>
              </w:rPr>
              <w:t xml:space="preserve">and </w:t>
            </w:r>
            <w:r w:rsidRPr="00D33D7A">
              <w:rPr>
                <w:rStyle w:val="a6"/>
                <w:lang w:eastAsia="ru-RU"/>
              </w:rPr>
              <w:t xml:space="preserve">53 </w:t>
            </w:r>
            <w:r>
              <w:rPr>
                <w:rStyle w:val="a6"/>
              </w:rPr>
              <w:t>as applicable to the case.</w:t>
            </w:r>
          </w:p>
        </w:tc>
      </w:tr>
      <w:tr w:rsidR="00A91B09" w14:paraId="15473AA3" w14:textId="77777777">
        <w:tblPrEx>
          <w:tblCellMar>
            <w:top w:w="0" w:type="dxa"/>
            <w:bottom w:w="0" w:type="dxa"/>
          </w:tblCellMar>
        </w:tblPrEx>
        <w:trPr>
          <w:trHeight w:hRule="exact" w:val="11990"/>
          <w:jc w:val="center"/>
        </w:trPr>
        <w:tc>
          <w:tcPr>
            <w:tcW w:w="1819" w:type="dxa"/>
            <w:shd w:val="clear" w:color="auto" w:fill="auto"/>
          </w:tcPr>
          <w:p w14:paraId="6877E4E7" w14:textId="77777777" w:rsidR="00A91B09" w:rsidRDefault="00000000">
            <w:pPr>
              <w:pStyle w:val="a7"/>
              <w:spacing w:before="160" w:after="0"/>
            </w:pPr>
            <w:r>
              <w:rPr>
                <w:rStyle w:val="a6"/>
                <w:b/>
                <w:bCs/>
              </w:rPr>
              <w:t>Procedures for the Engineer</w:t>
            </w:r>
          </w:p>
        </w:tc>
        <w:tc>
          <w:tcPr>
            <w:tcW w:w="6643" w:type="dxa"/>
            <w:shd w:val="clear" w:color="auto" w:fill="auto"/>
            <w:vAlign w:val="bottom"/>
          </w:tcPr>
          <w:p w14:paraId="5A95587E" w14:textId="77777777" w:rsidR="00A91B09" w:rsidRDefault="00000000">
            <w:pPr>
              <w:pStyle w:val="a7"/>
              <w:tabs>
                <w:tab w:val="left" w:pos="994"/>
              </w:tabs>
              <w:spacing w:after="0"/>
              <w:ind w:firstLine="260"/>
              <w:jc w:val="both"/>
            </w:pPr>
            <w:r w:rsidRPr="00D33D7A">
              <w:rPr>
                <w:rStyle w:val="a6"/>
                <w:b/>
                <w:bCs/>
                <w:lang w:eastAsia="ru-RU"/>
              </w:rPr>
              <w:t>12.4</w:t>
            </w:r>
            <w:r w:rsidRPr="00D33D7A">
              <w:rPr>
                <w:rStyle w:val="a6"/>
                <w:b/>
                <w:bCs/>
                <w:lang w:eastAsia="ru-RU"/>
              </w:rPr>
              <w:tab/>
            </w:r>
            <w:r>
              <w:rPr>
                <w:rStyle w:val="a6"/>
              </w:rPr>
              <w:t>(A) The Engineer shall visit the physical obstruction or</w:t>
            </w:r>
          </w:p>
          <w:p w14:paraId="2E70CD2A" w14:textId="77777777" w:rsidR="00A91B09" w:rsidRDefault="00000000">
            <w:pPr>
              <w:pStyle w:val="a7"/>
              <w:spacing w:after="260"/>
              <w:ind w:left="1440"/>
              <w:jc w:val="both"/>
            </w:pPr>
            <w:r>
              <w:rPr>
                <w:rStyle w:val="a6"/>
              </w:rPr>
              <w:t>condition immediately after the receipt of the Contractor’s verbal alert.</w:t>
            </w:r>
          </w:p>
          <w:p w14:paraId="387B939C" w14:textId="77777777" w:rsidR="00A91B09" w:rsidRDefault="00000000">
            <w:pPr>
              <w:pStyle w:val="a7"/>
              <w:numPr>
                <w:ilvl w:val="0"/>
                <w:numId w:val="118"/>
              </w:numPr>
              <w:tabs>
                <w:tab w:val="left" w:pos="1370"/>
              </w:tabs>
              <w:spacing w:after="260"/>
              <w:ind w:left="1440" w:hanging="440"/>
              <w:jc w:val="both"/>
            </w:pPr>
            <w:r>
              <w:rPr>
                <w:rStyle w:val="a6"/>
              </w:rPr>
              <w:t>Upon receipt of the Physical Obstruction or Condition Notice defined under Clause 12.3(A) above, after due consultation with the Employer, the Engineer may select one of the following alternatives:</w:t>
            </w:r>
          </w:p>
          <w:p w14:paraId="77DA88DB" w14:textId="77777777" w:rsidR="00A91B09" w:rsidRDefault="00000000">
            <w:pPr>
              <w:pStyle w:val="a7"/>
              <w:numPr>
                <w:ilvl w:val="0"/>
                <w:numId w:val="119"/>
              </w:numPr>
              <w:tabs>
                <w:tab w:val="left" w:pos="1939"/>
              </w:tabs>
              <w:spacing w:after="100"/>
              <w:ind w:left="1960" w:hanging="400"/>
              <w:jc w:val="both"/>
            </w:pPr>
            <w:r>
              <w:rPr>
                <w:rStyle w:val="a6"/>
              </w:rPr>
              <w:t>require the Contractor to provide a cost estimate of the measures undertaken and planned within a stated time period as reasonably determined by the Engineer under the circumstances;</w:t>
            </w:r>
          </w:p>
          <w:p w14:paraId="15C13AD0" w14:textId="77777777" w:rsidR="00A91B09" w:rsidRDefault="00000000">
            <w:pPr>
              <w:pStyle w:val="a7"/>
              <w:numPr>
                <w:ilvl w:val="0"/>
                <w:numId w:val="119"/>
              </w:numPr>
              <w:tabs>
                <w:tab w:val="left" w:pos="1939"/>
              </w:tabs>
              <w:spacing w:after="100"/>
              <w:ind w:left="1960" w:hanging="400"/>
              <w:jc w:val="both"/>
            </w:pPr>
            <w:r>
              <w:rPr>
                <w:rStyle w:val="a6"/>
              </w:rPr>
              <w:t>approve in writing the Contractor’s proposed measures with or without modifications;</w:t>
            </w:r>
          </w:p>
          <w:p w14:paraId="30F9FDC7" w14:textId="77777777" w:rsidR="00A91B09" w:rsidRDefault="00000000">
            <w:pPr>
              <w:pStyle w:val="a7"/>
              <w:numPr>
                <w:ilvl w:val="0"/>
                <w:numId w:val="119"/>
              </w:numPr>
              <w:tabs>
                <w:tab w:val="left" w:pos="1939"/>
                <w:tab w:val="left" w:pos="6245"/>
              </w:tabs>
              <w:spacing w:after="0"/>
              <w:ind w:left="1960" w:hanging="400"/>
              <w:jc w:val="both"/>
            </w:pPr>
            <w:r>
              <w:rPr>
                <w:rStyle w:val="a6"/>
              </w:rPr>
              <w:t>give written instructions to the Contractor about the appropriate methods, materials,</w:t>
            </w:r>
            <w:r>
              <w:rPr>
                <w:rStyle w:val="a6"/>
              </w:rPr>
              <w:tab/>
              <w:t>and</w:t>
            </w:r>
          </w:p>
          <w:p w14:paraId="01898853" w14:textId="77777777" w:rsidR="00A91B09" w:rsidRDefault="00000000">
            <w:pPr>
              <w:pStyle w:val="a7"/>
              <w:spacing w:after="100"/>
              <w:ind w:left="1960"/>
              <w:jc w:val="both"/>
            </w:pPr>
            <w:r>
              <w:rPr>
                <w:rStyle w:val="a6"/>
              </w:rPr>
              <w:t>equipment to be used and the proper ways and procedures to be applied to overcome the physical obstructions or conditions; or</w:t>
            </w:r>
          </w:p>
          <w:p w14:paraId="143F8124" w14:textId="77777777" w:rsidR="00A91B09" w:rsidRDefault="00000000">
            <w:pPr>
              <w:pStyle w:val="a7"/>
              <w:numPr>
                <w:ilvl w:val="0"/>
                <w:numId w:val="119"/>
              </w:numPr>
              <w:tabs>
                <w:tab w:val="left" w:pos="1939"/>
              </w:tabs>
              <w:spacing w:after="100"/>
              <w:ind w:left="1960" w:hanging="400"/>
              <w:jc w:val="both"/>
            </w:pPr>
            <w:r>
              <w:rPr>
                <w:rStyle w:val="a6"/>
              </w:rPr>
              <w:t xml:space="preserve">order a suspension under Clause </w:t>
            </w:r>
            <w:r w:rsidRPr="00D33D7A">
              <w:rPr>
                <w:rStyle w:val="a6"/>
                <w:lang w:eastAsia="ru-RU"/>
              </w:rPr>
              <w:t xml:space="preserve">40, </w:t>
            </w:r>
            <w:r>
              <w:rPr>
                <w:rStyle w:val="a6"/>
              </w:rPr>
              <w:t xml:space="preserve">or a variation under Clause </w:t>
            </w:r>
            <w:r w:rsidRPr="00D33D7A">
              <w:rPr>
                <w:rStyle w:val="a6"/>
                <w:lang w:eastAsia="ru-RU"/>
              </w:rPr>
              <w:t>51.</w:t>
            </w:r>
          </w:p>
          <w:p w14:paraId="634A0344" w14:textId="77777777" w:rsidR="00A91B09" w:rsidRDefault="00000000">
            <w:pPr>
              <w:pStyle w:val="a7"/>
              <w:spacing w:after="260"/>
              <w:ind w:left="1000"/>
              <w:jc w:val="both"/>
            </w:pPr>
            <w:r>
              <w:rPr>
                <w:rStyle w:val="a6"/>
              </w:rPr>
              <w:t>The Contractor shall follow the Engineer’s instructions and cooperate with the Engineer to resolve the problem.</w:t>
            </w:r>
          </w:p>
          <w:p w14:paraId="296C2E18" w14:textId="77777777" w:rsidR="00A91B09" w:rsidRDefault="00000000">
            <w:pPr>
              <w:pStyle w:val="a7"/>
              <w:numPr>
                <w:ilvl w:val="0"/>
                <w:numId w:val="118"/>
              </w:numPr>
              <w:tabs>
                <w:tab w:val="left" w:pos="1370"/>
              </w:tabs>
              <w:spacing w:after="260"/>
              <w:ind w:left="1440" w:hanging="440"/>
              <w:jc w:val="both"/>
            </w:pPr>
            <w:r>
              <w:rPr>
                <w:rStyle w:val="a6"/>
              </w:rPr>
              <w:t xml:space="preserve">Within seven </w:t>
            </w:r>
            <w:r w:rsidRPr="00D33D7A">
              <w:rPr>
                <w:rStyle w:val="a6"/>
                <w:lang w:eastAsia="ru-RU"/>
              </w:rPr>
              <w:t xml:space="preserve">(7) </w:t>
            </w:r>
            <w:r>
              <w:rPr>
                <w:rStyle w:val="a6"/>
              </w:rPr>
              <w:t>days following the receipt of the Contractor’s Physical Obstruction or Condition Notice, the Engineer shall prepare a short report to the Employer stating the basic data, analyzing the problems, evaluating the probable cost and time consequences of the physical obstruction or condition and recommend a course of action to the Employer.</w:t>
            </w:r>
          </w:p>
          <w:p w14:paraId="36311D8B" w14:textId="77777777" w:rsidR="00A91B09" w:rsidRDefault="00000000">
            <w:pPr>
              <w:pStyle w:val="a7"/>
              <w:numPr>
                <w:ilvl w:val="0"/>
                <w:numId w:val="118"/>
              </w:numPr>
              <w:tabs>
                <w:tab w:val="left" w:pos="1370"/>
              </w:tabs>
              <w:spacing w:after="180"/>
              <w:ind w:left="1440" w:hanging="440"/>
              <w:jc w:val="both"/>
            </w:pPr>
            <w:r>
              <w:rPr>
                <w:rStyle w:val="a6"/>
              </w:rPr>
              <w:t xml:space="preserve">In the event the Contractor states (in Notice of Claim) that he intends to claim a time extension, or additional costs, or both, the Engineer shall issue instructions to the Contractor within three </w:t>
            </w:r>
            <w:r w:rsidRPr="00D33D7A">
              <w:rPr>
                <w:rStyle w:val="a6"/>
                <w:lang w:eastAsia="ru-RU"/>
              </w:rPr>
              <w:t xml:space="preserve">(3) </w:t>
            </w:r>
            <w:r>
              <w:rPr>
                <w:rStyle w:val="a6"/>
              </w:rPr>
              <w:t xml:space="preserve">days, which shall be extended by the duration of public holidays which fall within the </w:t>
            </w:r>
            <w:r w:rsidRPr="00D33D7A">
              <w:rPr>
                <w:rStyle w:val="a6"/>
                <w:lang w:eastAsia="ru-RU"/>
              </w:rPr>
              <w:t xml:space="preserve">3 </w:t>
            </w:r>
            <w:r>
              <w:rPr>
                <w:rStyle w:val="a6"/>
              </w:rPr>
              <w:t>day period, from the receipt of such Notice about the format, level of</w:t>
            </w:r>
          </w:p>
        </w:tc>
      </w:tr>
    </w:tbl>
    <w:p w14:paraId="68A12A39" w14:textId="77777777" w:rsidR="00A91B09" w:rsidRDefault="00000000">
      <w:pPr>
        <w:pStyle w:val="52"/>
        <w:keepNext/>
        <w:keepLines/>
        <w:spacing w:after="260"/>
        <w:ind w:left="3200"/>
      </w:pPr>
      <w:bookmarkStart w:id="95" w:name="bookmark2373"/>
      <w:r>
        <w:rPr>
          <w:rStyle w:val="51"/>
        </w:rPr>
        <w:lastRenderedPageBreak/>
        <w:t>detail and documentation required.</w:t>
      </w:r>
      <w:bookmarkEnd w:id="95"/>
    </w:p>
    <w:p w14:paraId="09DDB097" w14:textId="77777777" w:rsidR="00A91B09" w:rsidRDefault="00000000">
      <w:pPr>
        <w:pStyle w:val="1"/>
        <w:numPr>
          <w:ilvl w:val="0"/>
          <w:numId w:val="120"/>
        </w:numPr>
        <w:tabs>
          <w:tab w:val="left" w:pos="3238"/>
        </w:tabs>
        <w:spacing w:after="100"/>
        <w:ind w:left="3200" w:hanging="380"/>
        <w:jc w:val="both"/>
      </w:pPr>
      <w:r>
        <w:rPr>
          <w:rStyle w:val="a3"/>
        </w:rPr>
        <w:t>Upon receipt of the detailed claim, the Engineer shall:</w:t>
      </w:r>
    </w:p>
    <w:p w14:paraId="18CC4934" w14:textId="77777777" w:rsidR="00A91B09" w:rsidRDefault="00000000">
      <w:pPr>
        <w:pStyle w:val="1"/>
        <w:numPr>
          <w:ilvl w:val="0"/>
          <w:numId w:val="121"/>
        </w:numPr>
        <w:tabs>
          <w:tab w:val="left" w:pos="3700"/>
        </w:tabs>
        <w:spacing w:after="260"/>
        <w:ind w:left="3720" w:hanging="400"/>
        <w:jc w:val="both"/>
      </w:pPr>
      <w:r>
        <w:rPr>
          <w:rStyle w:val="a3"/>
        </w:rPr>
        <w:t>review the Contractor’s compliance with his instructions</w:t>
      </w:r>
    </w:p>
    <w:p w14:paraId="70211A24" w14:textId="77777777" w:rsidR="00A91B09" w:rsidRDefault="00000000">
      <w:pPr>
        <w:pStyle w:val="1"/>
        <w:numPr>
          <w:ilvl w:val="0"/>
          <w:numId w:val="121"/>
        </w:numPr>
        <w:tabs>
          <w:tab w:val="left" w:pos="3714"/>
        </w:tabs>
        <w:spacing w:after="260"/>
        <w:ind w:left="3720" w:hanging="400"/>
        <w:jc w:val="both"/>
      </w:pPr>
      <w:r>
        <w:rPr>
          <w:rStyle w:val="a3"/>
        </w:rPr>
        <w:t>carry out a preliminary evaluation of the arguments used by the Contractor.</w:t>
      </w:r>
    </w:p>
    <w:p w14:paraId="40F4D781" w14:textId="77777777" w:rsidR="00A91B09" w:rsidRDefault="00000000">
      <w:pPr>
        <w:pStyle w:val="1"/>
        <w:numPr>
          <w:ilvl w:val="0"/>
          <w:numId w:val="120"/>
        </w:numPr>
        <w:tabs>
          <w:tab w:val="left" w:pos="3207"/>
        </w:tabs>
        <w:spacing w:after="100"/>
        <w:ind w:left="3200" w:hanging="440"/>
        <w:jc w:val="both"/>
      </w:pPr>
      <w:r>
        <w:rPr>
          <w:rStyle w:val="a3"/>
        </w:rPr>
        <w:t xml:space="preserve">The Engineer shall take one of the following actions within seven </w:t>
      </w:r>
      <w:r w:rsidRPr="00D33D7A">
        <w:rPr>
          <w:rStyle w:val="a3"/>
          <w:lang w:eastAsia="ru-RU"/>
        </w:rPr>
        <w:t xml:space="preserve">(7) </w:t>
      </w:r>
      <w:r>
        <w:rPr>
          <w:rStyle w:val="a3"/>
        </w:rPr>
        <w:t>days from the receipt of the Contractor’s detailed claim:</w:t>
      </w:r>
    </w:p>
    <w:p w14:paraId="0BFC5698" w14:textId="77777777" w:rsidR="00A91B09" w:rsidRDefault="00000000">
      <w:pPr>
        <w:pStyle w:val="1"/>
        <w:numPr>
          <w:ilvl w:val="0"/>
          <w:numId w:val="122"/>
        </w:numPr>
        <w:tabs>
          <w:tab w:val="left" w:pos="3700"/>
        </w:tabs>
        <w:spacing w:after="260"/>
        <w:ind w:left="3720" w:hanging="400"/>
        <w:jc w:val="both"/>
      </w:pPr>
      <w:r>
        <w:rPr>
          <w:rStyle w:val="a3"/>
        </w:rPr>
        <w:t>reject the Contractor’s claim on the ground that it was not prepared in accordance with the provisions of the Contract specifying the Clauses applicable to justify the rejection with a copy to the Employer.</w:t>
      </w:r>
    </w:p>
    <w:p w14:paraId="6A92B9D1" w14:textId="77777777" w:rsidR="00A91B09" w:rsidRDefault="00000000">
      <w:pPr>
        <w:pStyle w:val="1"/>
        <w:numPr>
          <w:ilvl w:val="0"/>
          <w:numId w:val="122"/>
        </w:numPr>
        <w:tabs>
          <w:tab w:val="left" w:pos="3714"/>
        </w:tabs>
        <w:spacing w:after="0"/>
        <w:ind w:left="3720" w:hanging="400"/>
        <w:jc w:val="both"/>
      </w:pPr>
      <w:r>
        <w:rPr>
          <w:rStyle w:val="a3"/>
        </w:rPr>
        <w:t>ask for additional clarifications and fix a reasonable deadline for resubmission with a copy to the Employer.</w:t>
      </w:r>
    </w:p>
    <w:p w14:paraId="19EF7466" w14:textId="77777777" w:rsidR="00A91B09" w:rsidRDefault="00000000">
      <w:pPr>
        <w:pStyle w:val="1"/>
        <w:numPr>
          <w:ilvl w:val="0"/>
          <w:numId w:val="122"/>
        </w:numPr>
        <w:tabs>
          <w:tab w:val="left" w:pos="3700"/>
        </w:tabs>
        <w:spacing w:after="260"/>
        <w:ind w:left="3720" w:hanging="400"/>
        <w:jc w:val="both"/>
      </w:pPr>
      <w:r>
        <w:rPr>
          <w:rStyle w:val="a3"/>
        </w:rPr>
        <w:t>accept the claim for review and study.</w:t>
      </w:r>
    </w:p>
    <w:p w14:paraId="12512EFF" w14:textId="77777777" w:rsidR="00A91B09" w:rsidRDefault="00000000">
      <w:pPr>
        <w:pStyle w:val="1"/>
        <w:spacing w:after="260"/>
        <w:ind w:left="2760"/>
        <w:jc w:val="both"/>
      </w:pPr>
      <w:r>
        <w:rPr>
          <w:rStyle w:val="a3"/>
        </w:rPr>
        <w:t xml:space="preserve">In case of acceptance, the Engineer shall prepare a detailed analysis of the Contractor’s claim with specific recommendations to the Employer. The Engineer shall, within </w:t>
      </w:r>
      <w:r w:rsidRPr="00D33D7A">
        <w:rPr>
          <w:rStyle w:val="a3"/>
          <w:lang w:eastAsia="ru-RU"/>
        </w:rPr>
        <w:t xml:space="preserve">28 </w:t>
      </w:r>
      <w:r>
        <w:rPr>
          <w:rStyle w:val="a3"/>
        </w:rPr>
        <w:t>days from the receipt of the Contractor’s detailed claim, submit both the Contractor’s original claim and the Engineer’s analysis to the Employer in the number of copies specified in the Appendix to Tender.</w:t>
      </w:r>
    </w:p>
    <w:p w14:paraId="4F849A1E" w14:textId="77777777" w:rsidR="00A91B09" w:rsidRDefault="00000000">
      <w:pPr>
        <w:pStyle w:val="1"/>
        <w:numPr>
          <w:ilvl w:val="0"/>
          <w:numId w:val="120"/>
        </w:numPr>
        <w:tabs>
          <w:tab w:val="left" w:pos="3207"/>
        </w:tabs>
        <w:spacing w:after="260"/>
        <w:ind w:left="3200" w:hanging="440"/>
        <w:jc w:val="both"/>
      </w:pPr>
      <w:r>
        <w:rPr>
          <w:rStyle w:val="a3"/>
        </w:rPr>
        <w:t xml:space="preserve">Subject to the provisions of Clause 2.1(C), within fifty-six </w:t>
      </w:r>
      <w:r w:rsidRPr="00D33D7A">
        <w:rPr>
          <w:rStyle w:val="a3"/>
          <w:lang w:eastAsia="ru-RU"/>
        </w:rPr>
        <w:t xml:space="preserve">(56) </w:t>
      </w:r>
      <w:r>
        <w:rPr>
          <w:rStyle w:val="a3"/>
        </w:rPr>
        <w:t>days after the receipt of the Contractor’s Claim, the Engineer shall determine:</w:t>
      </w:r>
    </w:p>
    <w:p w14:paraId="2D19548E" w14:textId="77777777" w:rsidR="00A91B09" w:rsidRDefault="00000000">
      <w:pPr>
        <w:pStyle w:val="1"/>
        <w:numPr>
          <w:ilvl w:val="0"/>
          <w:numId w:val="123"/>
        </w:numPr>
        <w:tabs>
          <w:tab w:val="left" w:pos="3700"/>
        </w:tabs>
        <w:spacing w:after="100"/>
        <w:ind w:left="3720" w:hanging="400"/>
        <w:jc w:val="both"/>
      </w:pPr>
      <w:r>
        <w:rPr>
          <w:rStyle w:val="a3"/>
        </w:rPr>
        <w:t xml:space="preserve">any extension of time to which the Contractor is entitled under Clause </w:t>
      </w:r>
      <w:r w:rsidRPr="00D33D7A">
        <w:rPr>
          <w:rStyle w:val="a3"/>
          <w:lang w:eastAsia="ru-RU"/>
        </w:rPr>
        <w:t xml:space="preserve">44, </w:t>
      </w:r>
      <w:r>
        <w:rPr>
          <w:rStyle w:val="a3"/>
        </w:rPr>
        <w:t>and</w:t>
      </w:r>
    </w:p>
    <w:p w14:paraId="3FCD9564" w14:textId="77777777" w:rsidR="00A91B09" w:rsidRDefault="00000000">
      <w:pPr>
        <w:pStyle w:val="1"/>
        <w:numPr>
          <w:ilvl w:val="0"/>
          <w:numId w:val="123"/>
        </w:numPr>
        <w:tabs>
          <w:tab w:val="left" w:pos="3714"/>
        </w:tabs>
        <w:spacing w:after="100"/>
        <w:ind w:left="3720" w:hanging="400"/>
        <w:jc w:val="both"/>
      </w:pPr>
      <w:r>
        <w:rPr>
          <w:rStyle w:val="a3"/>
        </w:rPr>
        <w:t xml:space="preserve">the amount of any costs, which may have been incurred by the Contractor pursuant to Clause </w:t>
      </w:r>
      <w:r w:rsidRPr="00D33D7A">
        <w:rPr>
          <w:rStyle w:val="a3"/>
          <w:lang w:eastAsia="ru-RU"/>
        </w:rPr>
        <w:t xml:space="preserve">53 </w:t>
      </w:r>
      <w:r>
        <w:rPr>
          <w:rStyle w:val="a3"/>
        </w:rPr>
        <w:t>by reason of such obstruction, or condition, which shall be added to the Effective Contract Price.</w:t>
      </w:r>
    </w:p>
    <w:p w14:paraId="4CE8F3F2" w14:textId="77777777" w:rsidR="00A91B09" w:rsidRDefault="00000000">
      <w:pPr>
        <w:pStyle w:val="52"/>
        <w:keepNext/>
        <w:keepLines/>
        <w:spacing w:after="260"/>
        <w:ind w:left="2760"/>
        <w:jc w:val="both"/>
      </w:pPr>
      <w:bookmarkStart w:id="96" w:name="bookmark2417"/>
      <w:r>
        <w:rPr>
          <w:rStyle w:val="51"/>
        </w:rPr>
        <w:t>Such determination shall take into account any instruction, which the Engineer may have issued to the</w:t>
      </w:r>
      <w:bookmarkEnd w:id="96"/>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910"/>
        <w:gridCol w:w="6566"/>
      </w:tblGrid>
      <w:tr w:rsidR="00A91B09" w14:paraId="06732EBA" w14:textId="77777777">
        <w:tblPrEx>
          <w:tblCellMar>
            <w:top w:w="0" w:type="dxa"/>
            <w:bottom w:w="0" w:type="dxa"/>
          </w:tblCellMar>
        </w:tblPrEx>
        <w:trPr>
          <w:trHeight w:hRule="exact" w:val="1234"/>
          <w:jc w:val="center"/>
        </w:trPr>
        <w:tc>
          <w:tcPr>
            <w:tcW w:w="1910" w:type="dxa"/>
            <w:shd w:val="clear" w:color="auto" w:fill="auto"/>
          </w:tcPr>
          <w:p w14:paraId="1FE363DB" w14:textId="77777777" w:rsidR="00A91B09" w:rsidRDefault="00A91B09">
            <w:pPr>
              <w:rPr>
                <w:sz w:val="10"/>
                <w:szCs w:val="10"/>
              </w:rPr>
            </w:pPr>
          </w:p>
        </w:tc>
        <w:tc>
          <w:tcPr>
            <w:tcW w:w="6566" w:type="dxa"/>
            <w:shd w:val="clear" w:color="auto" w:fill="auto"/>
          </w:tcPr>
          <w:p w14:paraId="717A9356" w14:textId="77777777" w:rsidR="00A91B09" w:rsidRDefault="00000000">
            <w:pPr>
              <w:pStyle w:val="a7"/>
              <w:spacing w:after="0"/>
              <w:ind w:left="920"/>
              <w:jc w:val="both"/>
            </w:pPr>
            <w:r>
              <w:rPr>
                <w:rStyle w:val="a6"/>
              </w:rPr>
              <w:t>Contractor in connection therewith, and any proper and reasonable measures acceptable to the Engineer, which the Contractor may have taken in the absence of specific instructions from the Engineer.</w:t>
            </w:r>
          </w:p>
        </w:tc>
      </w:tr>
      <w:tr w:rsidR="00A91B09" w14:paraId="63347735" w14:textId="77777777">
        <w:tblPrEx>
          <w:tblCellMar>
            <w:top w:w="0" w:type="dxa"/>
            <w:bottom w:w="0" w:type="dxa"/>
          </w:tblCellMar>
        </w:tblPrEx>
        <w:trPr>
          <w:trHeight w:hRule="exact" w:val="4958"/>
          <w:jc w:val="center"/>
        </w:trPr>
        <w:tc>
          <w:tcPr>
            <w:tcW w:w="1910" w:type="dxa"/>
            <w:shd w:val="clear" w:color="auto" w:fill="auto"/>
          </w:tcPr>
          <w:p w14:paraId="0BD43904" w14:textId="77777777" w:rsidR="00A91B09" w:rsidRDefault="00000000">
            <w:pPr>
              <w:pStyle w:val="a7"/>
              <w:spacing w:before="120" w:after="0"/>
            </w:pPr>
            <w:r>
              <w:rPr>
                <w:rStyle w:val="a6"/>
                <w:b/>
                <w:bCs/>
              </w:rPr>
              <w:t>Conditions</w:t>
            </w:r>
          </w:p>
          <w:p w14:paraId="679BFEB4" w14:textId="77777777" w:rsidR="00A91B09" w:rsidRDefault="00000000">
            <w:pPr>
              <w:pStyle w:val="a7"/>
              <w:spacing w:after="0"/>
            </w:pPr>
            <w:r>
              <w:rPr>
                <w:rStyle w:val="a6"/>
                <w:b/>
                <w:bCs/>
              </w:rPr>
              <w:t>Reasonably</w:t>
            </w:r>
          </w:p>
          <w:p w14:paraId="66873EB1" w14:textId="77777777" w:rsidR="00A91B09" w:rsidRDefault="00000000">
            <w:pPr>
              <w:pStyle w:val="a7"/>
              <w:spacing w:after="0"/>
            </w:pPr>
            <w:r>
              <w:rPr>
                <w:rStyle w:val="a6"/>
                <w:b/>
                <w:bCs/>
              </w:rPr>
              <w:t>Foreseeable</w:t>
            </w:r>
          </w:p>
        </w:tc>
        <w:tc>
          <w:tcPr>
            <w:tcW w:w="6566" w:type="dxa"/>
            <w:shd w:val="clear" w:color="auto" w:fill="auto"/>
            <w:vAlign w:val="center"/>
          </w:tcPr>
          <w:p w14:paraId="6D7CFD71" w14:textId="77777777" w:rsidR="00A91B09" w:rsidRDefault="00000000">
            <w:pPr>
              <w:pStyle w:val="a7"/>
              <w:spacing w:after="380"/>
              <w:ind w:left="1340" w:hanging="1180"/>
              <w:jc w:val="both"/>
            </w:pPr>
            <w:r w:rsidRPr="00D33D7A">
              <w:rPr>
                <w:rStyle w:val="a6"/>
                <w:b/>
                <w:bCs/>
                <w:lang w:eastAsia="ru-RU"/>
              </w:rPr>
              <w:t xml:space="preserve">12.5 </w:t>
            </w:r>
            <w:r>
              <w:rPr>
                <w:rStyle w:val="a6"/>
              </w:rPr>
              <w:t>(A) Pursuant to the provisions of Clause 12.4(G), if and when the Engineer determines that the physical obstructions or conditions could, in whole or in part, have been reasonably foreseen by an experienced contractor, he shall notify the Contractor in writing immediately.</w:t>
            </w:r>
          </w:p>
          <w:p w14:paraId="6F13BC87" w14:textId="77777777" w:rsidR="00A91B09" w:rsidRDefault="00000000">
            <w:pPr>
              <w:pStyle w:val="a7"/>
              <w:spacing w:after="0"/>
              <w:ind w:left="1340" w:hanging="420"/>
              <w:jc w:val="both"/>
            </w:pPr>
            <w:r>
              <w:rPr>
                <w:rStyle w:val="a6"/>
              </w:rPr>
              <w:t xml:space="preserve">(B) In the case specified under Sub-Clause (A), if the Engineer had ordered variations pursuant to the provisions of Clause 12.4(B)(d), which were executed by the Contractor before the receipt of the Engineer’s determination referred to in Sub-Clause (A), then he shall assess these variations in accordance with Clause </w:t>
            </w:r>
            <w:r w:rsidRPr="00D33D7A">
              <w:rPr>
                <w:rStyle w:val="a6"/>
                <w:lang w:eastAsia="ru-RU"/>
              </w:rPr>
              <w:t xml:space="preserve">52 </w:t>
            </w:r>
            <w:r>
              <w:rPr>
                <w:rStyle w:val="a6"/>
              </w:rPr>
              <w:t>and increase the Effective Contract Price accordingly with a copy to the Employer.</w:t>
            </w:r>
          </w:p>
        </w:tc>
      </w:tr>
      <w:tr w:rsidR="00A91B09" w14:paraId="54E67924" w14:textId="77777777">
        <w:tblPrEx>
          <w:tblCellMar>
            <w:top w:w="0" w:type="dxa"/>
            <w:bottom w:w="0" w:type="dxa"/>
          </w:tblCellMar>
        </w:tblPrEx>
        <w:trPr>
          <w:trHeight w:hRule="exact" w:val="4498"/>
          <w:jc w:val="center"/>
        </w:trPr>
        <w:tc>
          <w:tcPr>
            <w:tcW w:w="1910" w:type="dxa"/>
            <w:shd w:val="clear" w:color="auto" w:fill="auto"/>
          </w:tcPr>
          <w:p w14:paraId="6ECE294F" w14:textId="77777777" w:rsidR="00A91B09" w:rsidRDefault="00000000">
            <w:pPr>
              <w:pStyle w:val="a7"/>
              <w:spacing w:before="240" w:after="0"/>
            </w:pPr>
            <w:r>
              <w:rPr>
                <w:rStyle w:val="a6"/>
                <w:b/>
                <w:bCs/>
              </w:rPr>
              <w:t>Work to be in Accordance with Contract</w:t>
            </w:r>
          </w:p>
        </w:tc>
        <w:tc>
          <w:tcPr>
            <w:tcW w:w="6566" w:type="dxa"/>
            <w:shd w:val="clear" w:color="auto" w:fill="auto"/>
            <w:vAlign w:val="center"/>
          </w:tcPr>
          <w:p w14:paraId="76139B9B" w14:textId="77777777" w:rsidR="00A91B09" w:rsidRDefault="00000000">
            <w:pPr>
              <w:pStyle w:val="a7"/>
              <w:numPr>
                <w:ilvl w:val="1"/>
                <w:numId w:val="124"/>
              </w:numPr>
              <w:tabs>
                <w:tab w:val="left" w:pos="722"/>
              </w:tabs>
              <w:spacing w:after="0"/>
              <w:ind w:firstLine="160"/>
              <w:jc w:val="both"/>
            </w:pPr>
            <w:r>
              <w:rPr>
                <w:rStyle w:val="a6"/>
              </w:rPr>
              <w:t>(A) Unless it is legally or physically impossible, the</w:t>
            </w:r>
          </w:p>
          <w:p w14:paraId="69457654" w14:textId="77777777" w:rsidR="00A91B09" w:rsidRDefault="00000000">
            <w:pPr>
              <w:pStyle w:val="a7"/>
              <w:spacing w:after="500"/>
              <w:ind w:left="1340"/>
              <w:jc w:val="both"/>
            </w:pPr>
            <w:r>
              <w:rPr>
                <w:rStyle w:val="a6"/>
              </w:rPr>
              <w:t>Contractor shall execute and complete the Works and remedy any defects therein in strict accordance with the Contract to the satisfaction of the Engineer.</w:t>
            </w:r>
          </w:p>
          <w:p w14:paraId="28D95972" w14:textId="77777777" w:rsidR="00A91B09" w:rsidRDefault="00000000">
            <w:pPr>
              <w:pStyle w:val="a7"/>
              <w:numPr>
                <w:ilvl w:val="0"/>
                <w:numId w:val="125"/>
              </w:numPr>
              <w:tabs>
                <w:tab w:val="left" w:pos="1314"/>
              </w:tabs>
              <w:spacing w:after="380"/>
              <w:ind w:left="1340" w:hanging="420"/>
              <w:jc w:val="both"/>
            </w:pPr>
            <w:r>
              <w:rPr>
                <w:rStyle w:val="a6"/>
              </w:rPr>
              <w:t>The Contractor shall comply with and adhere strictly to the Engineer’s instructions on any matter, whether mentioned in the Contract or not, touching or concerning the Works.</w:t>
            </w:r>
          </w:p>
          <w:p w14:paraId="35493797" w14:textId="77777777" w:rsidR="00A91B09" w:rsidRDefault="00000000">
            <w:pPr>
              <w:pStyle w:val="a7"/>
              <w:numPr>
                <w:ilvl w:val="0"/>
                <w:numId w:val="125"/>
              </w:numPr>
              <w:tabs>
                <w:tab w:val="left" w:pos="1314"/>
              </w:tabs>
              <w:spacing w:after="440"/>
              <w:ind w:left="1340" w:hanging="420"/>
              <w:jc w:val="both"/>
            </w:pPr>
            <w:r>
              <w:rPr>
                <w:rStyle w:val="a6"/>
              </w:rPr>
              <w:t xml:space="preserve">The Contractor shall take instructions only from the Engineer, or from the Engineer's Representatives, subject to the provisions of Clause </w:t>
            </w:r>
            <w:r w:rsidRPr="00D33D7A">
              <w:rPr>
                <w:rStyle w:val="a6"/>
                <w:lang w:eastAsia="ru-RU"/>
              </w:rPr>
              <w:t>2.</w:t>
            </w:r>
          </w:p>
        </w:tc>
      </w:tr>
      <w:tr w:rsidR="00A91B09" w14:paraId="19FBB5FF" w14:textId="77777777">
        <w:tblPrEx>
          <w:tblCellMar>
            <w:top w:w="0" w:type="dxa"/>
            <w:bottom w:w="0" w:type="dxa"/>
          </w:tblCellMar>
        </w:tblPrEx>
        <w:trPr>
          <w:trHeight w:hRule="exact" w:val="2213"/>
          <w:jc w:val="center"/>
        </w:trPr>
        <w:tc>
          <w:tcPr>
            <w:tcW w:w="1910" w:type="dxa"/>
            <w:shd w:val="clear" w:color="auto" w:fill="auto"/>
          </w:tcPr>
          <w:p w14:paraId="28C23963" w14:textId="77777777" w:rsidR="00A91B09" w:rsidRDefault="00000000">
            <w:pPr>
              <w:pStyle w:val="a7"/>
              <w:spacing w:before="240" w:after="0"/>
            </w:pPr>
            <w:r>
              <w:rPr>
                <w:rStyle w:val="a6"/>
                <w:b/>
                <w:bCs/>
              </w:rPr>
              <w:t>Program to be Submitted</w:t>
            </w:r>
          </w:p>
        </w:tc>
        <w:tc>
          <w:tcPr>
            <w:tcW w:w="6566" w:type="dxa"/>
            <w:shd w:val="clear" w:color="auto" w:fill="auto"/>
            <w:vAlign w:val="bottom"/>
          </w:tcPr>
          <w:p w14:paraId="3E20669A" w14:textId="77777777" w:rsidR="00A91B09" w:rsidRDefault="00000000">
            <w:pPr>
              <w:pStyle w:val="a7"/>
              <w:tabs>
                <w:tab w:val="left" w:pos="894"/>
              </w:tabs>
              <w:spacing w:after="0"/>
              <w:ind w:firstLine="160"/>
              <w:jc w:val="both"/>
            </w:pPr>
            <w:r w:rsidRPr="00D33D7A">
              <w:rPr>
                <w:rStyle w:val="a6"/>
                <w:b/>
                <w:bCs/>
                <w:lang w:eastAsia="ru-RU"/>
              </w:rPr>
              <w:t>14.1</w:t>
            </w:r>
            <w:r w:rsidRPr="00D33D7A">
              <w:rPr>
                <w:rStyle w:val="a6"/>
                <w:b/>
                <w:bCs/>
                <w:lang w:eastAsia="ru-RU"/>
              </w:rPr>
              <w:tab/>
            </w:r>
            <w:r>
              <w:rPr>
                <w:rStyle w:val="a6"/>
              </w:rPr>
              <w:t>(A) The Contractor shall, within the time period stated in</w:t>
            </w:r>
          </w:p>
          <w:p w14:paraId="7C0D0167" w14:textId="77777777" w:rsidR="00A91B09" w:rsidRDefault="00000000">
            <w:pPr>
              <w:pStyle w:val="a7"/>
              <w:spacing w:after="0"/>
              <w:ind w:left="1340"/>
              <w:jc w:val="both"/>
            </w:pPr>
            <w:r>
              <w:rPr>
                <w:rStyle w:val="a6"/>
              </w:rPr>
              <w:t>the Appendix to Tender after the date of the Letter of Acceptance, but prior to the end of the Mobilization Period (Clause 41.1(C)a and Sub-Clause (C) below) stated in the Letter of Acceptance, submit to the Engineer for his consent, a program for the execution of the Works, with a copy to the Employer, in such</w:t>
            </w:r>
          </w:p>
        </w:tc>
      </w:tr>
    </w:tbl>
    <w:p w14:paraId="6881A890" w14:textId="77777777" w:rsidR="00A91B09" w:rsidRDefault="00000000">
      <w:pPr>
        <w:pStyle w:val="52"/>
        <w:keepNext/>
        <w:keepLines/>
        <w:spacing w:after="100"/>
        <w:ind w:left="3260"/>
        <w:jc w:val="both"/>
      </w:pPr>
      <w:bookmarkStart w:id="97" w:name="bookmark2447"/>
      <w:r>
        <w:rPr>
          <w:rStyle w:val="51"/>
        </w:rPr>
        <w:lastRenderedPageBreak/>
        <w:t>form and detail as the Engineer shall reasonably prescribe. This program shall contain the following elements, which may be expanded or amended by the Engineer in writing:</w:t>
      </w:r>
      <w:bookmarkEnd w:id="97"/>
    </w:p>
    <w:p w14:paraId="512C8D9A" w14:textId="77777777" w:rsidR="00A91B09" w:rsidRDefault="00000000">
      <w:pPr>
        <w:pStyle w:val="1"/>
        <w:numPr>
          <w:ilvl w:val="0"/>
          <w:numId w:val="126"/>
        </w:numPr>
        <w:tabs>
          <w:tab w:val="left" w:pos="3774"/>
        </w:tabs>
        <w:spacing w:after="100"/>
        <w:ind w:left="3780" w:hanging="400"/>
        <w:jc w:val="both"/>
      </w:pPr>
      <w:r>
        <w:rPr>
          <w:rStyle w:val="a3"/>
        </w:rPr>
        <w:t>a detailed list of the Contractor’s resources (Plant, equipment, vehicles, materials, laboratory, workshop, professional personnel, specialists, labor, organization chart, etc.) assigned to the Works;</w:t>
      </w:r>
    </w:p>
    <w:p w14:paraId="35413F5D" w14:textId="77777777" w:rsidR="00A91B09" w:rsidRDefault="00000000">
      <w:pPr>
        <w:pStyle w:val="1"/>
        <w:numPr>
          <w:ilvl w:val="0"/>
          <w:numId w:val="126"/>
        </w:numPr>
        <w:tabs>
          <w:tab w:val="left" w:pos="3774"/>
        </w:tabs>
        <w:spacing w:after="100"/>
        <w:ind w:left="3780" w:hanging="400"/>
        <w:jc w:val="both"/>
      </w:pPr>
      <w:r>
        <w:rPr>
          <w:rStyle w:val="a3"/>
        </w:rPr>
        <w:t>the order in which the Contractor proposes to carry out the Works;</w:t>
      </w:r>
    </w:p>
    <w:p w14:paraId="23289446" w14:textId="77777777" w:rsidR="00A91B09" w:rsidRDefault="00000000">
      <w:pPr>
        <w:pStyle w:val="1"/>
        <w:numPr>
          <w:ilvl w:val="0"/>
          <w:numId w:val="126"/>
        </w:numPr>
        <w:tabs>
          <w:tab w:val="left" w:pos="3774"/>
        </w:tabs>
        <w:spacing w:after="100"/>
        <w:ind w:left="3780" w:hanging="400"/>
        <w:jc w:val="both"/>
      </w:pPr>
      <w:r>
        <w:rPr>
          <w:rStyle w:val="a3"/>
        </w:rPr>
        <w:t>the time limits within which submission and approval of any Drawings and Specification may be required;</w:t>
      </w:r>
    </w:p>
    <w:p w14:paraId="66CD11D3" w14:textId="77777777" w:rsidR="00A91B09" w:rsidRDefault="00000000">
      <w:pPr>
        <w:pStyle w:val="1"/>
        <w:numPr>
          <w:ilvl w:val="0"/>
          <w:numId w:val="126"/>
        </w:numPr>
        <w:tabs>
          <w:tab w:val="left" w:pos="3774"/>
        </w:tabs>
        <w:spacing w:after="100"/>
        <w:ind w:left="3780" w:hanging="400"/>
        <w:jc w:val="both"/>
      </w:pPr>
      <w:r>
        <w:rPr>
          <w:rStyle w:val="a3"/>
        </w:rPr>
        <w:t>a general description of the arrangements and methods proposed by the Contractor to carry out the Works;</w:t>
      </w:r>
    </w:p>
    <w:p w14:paraId="6431C808" w14:textId="77777777" w:rsidR="00A91B09" w:rsidRDefault="00000000">
      <w:pPr>
        <w:pStyle w:val="1"/>
        <w:numPr>
          <w:ilvl w:val="0"/>
          <w:numId w:val="126"/>
        </w:numPr>
        <w:tabs>
          <w:tab w:val="left" w:pos="3774"/>
        </w:tabs>
        <w:spacing w:after="100"/>
        <w:ind w:left="3780" w:hanging="400"/>
        <w:jc w:val="both"/>
      </w:pPr>
      <w:r>
        <w:rPr>
          <w:rStyle w:val="a3"/>
        </w:rPr>
        <w:t>a time schedule of the mobilization and deployment of the required resources and their estimated average production rates to achieve the proposed program;</w:t>
      </w:r>
    </w:p>
    <w:p w14:paraId="64D3C8D3" w14:textId="77777777" w:rsidR="00A91B09" w:rsidRDefault="00000000">
      <w:pPr>
        <w:pStyle w:val="1"/>
        <w:numPr>
          <w:ilvl w:val="0"/>
          <w:numId w:val="126"/>
        </w:numPr>
        <w:tabs>
          <w:tab w:val="left" w:pos="3774"/>
        </w:tabs>
        <w:spacing w:after="100"/>
        <w:ind w:left="3380"/>
      </w:pPr>
      <w:r>
        <w:rPr>
          <w:rStyle w:val="a3"/>
        </w:rPr>
        <w:t>time limits for the execution of the tests; and</w:t>
      </w:r>
    </w:p>
    <w:p w14:paraId="2BCC3267" w14:textId="77777777" w:rsidR="00A91B09" w:rsidRDefault="00000000">
      <w:pPr>
        <w:pStyle w:val="1"/>
        <w:numPr>
          <w:ilvl w:val="0"/>
          <w:numId w:val="126"/>
        </w:numPr>
        <w:tabs>
          <w:tab w:val="left" w:pos="3774"/>
        </w:tabs>
        <w:spacing w:after="260"/>
        <w:ind w:left="3780" w:hanging="400"/>
        <w:jc w:val="both"/>
      </w:pPr>
      <w:r>
        <w:rPr>
          <w:rStyle w:val="a3"/>
        </w:rPr>
        <w:t>a complete critical path analysis of the execution of the Works.</w:t>
      </w:r>
    </w:p>
    <w:p w14:paraId="53B65489" w14:textId="77777777" w:rsidR="00A91B09" w:rsidRDefault="00000000">
      <w:pPr>
        <w:pStyle w:val="52"/>
        <w:keepNext/>
        <w:keepLines/>
        <w:numPr>
          <w:ilvl w:val="0"/>
          <w:numId w:val="127"/>
        </w:numPr>
        <w:tabs>
          <w:tab w:val="left" w:pos="3252"/>
        </w:tabs>
        <w:spacing w:after="260"/>
        <w:ind w:left="3260" w:hanging="440"/>
        <w:jc w:val="both"/>
      </w:pPr>
      <w:bookmarkStart w:id="98" w:name="bookmark2472"/>
      <w:r>
        <w:rPr>
          <w:rStyle w:val="51"/>
        </w:rPr>
        <w:t>Any tentative program, if it was required in the Tender Documents, is not a substitute for the above described “sufficiently detailed program” before the start of the Works.</w:t>
      </w:r>
      <w:bookmarkEnd w:id="98"/>
    </w:p>
    <w:p w14:paraId="14D5F1AD" w14:textId="77777777" w:rsidR="00A91B09" w:rsidRDefault="00000000">
      <w:pPr>
        <w:pStyle w:val="1"/>
        <w:numPr>
          <w:ilvl w:val="0"/>
          <w:numId w:val="127"/>
        </w:numPr>
        <w:tabs>
          <w:tab w:val="left" w:pos="3252"/>
        </w:tabs>
        <w:spacing w:after="260"/>
        <w:ind w:left="3260" w:hanging="440"/>
        <w:jc w:val="both"/>
      </w:pPr>
      <w:r>
        <w:rPr>
          <w:rStyle w:val="a3"/>
        </w:rPr>
        <w:t xml:space="preserve">The Contractor shall not start the Permanent Works, except as noted in Clause 41.1(B)(a and b), until </w:t>
      </w:r>
      <w:r w:rsidRPr="00D33D7A">
        <w:rPr>
          <w:rStyle w:val="a3"/>
          <w:lang w:eastAsia="ru-RU"/>
        </w:rPr>
        <w:t xml:space="preserve">14 </w:t>
      </w:r>
      <w:r>
        <w:rPr>
          <w:rStyle w:val="a3"/>
        </w:rPr>
        <w:t>days, or as stated in the Appendix to Tender, after the submission of a sufficiently detailed program, in the opinion of the Engineer, notwithstanding the passing of the Commencement of the Works. No extension of time shall be given to the Contractor in respect of any delay caused by a late submission, or the insufficiency of the details of the submitted program.</w:t>
      </w:r>
    </w:p>
    <w:p w14:paraId="6EA52E85" w14:textId="77777777" w:rsidR="00A91B09" w:rsidRDefault="00000000">
      <w:pPr>
        <w:pStyle w:val="1"/>
        <w:numPr>
          <w:ilvl w:val="0"/>
          <w:numId w:val="127"/>
        </w:numPr>
        <w:tabs>
          <w:tab w:val="left" w:pos="3252"/>
        </w:tabs>
        <w:spacing w:after="100"/>
        <w:ind w:left="3260" w:hanging="440"/>
        <w:jc w:val="both"/>
      </w:pPr>
      <w:r>
        <w:rPr>
          <w:rStyle w:val="a3"/>
        </w:rPr>
        <w:t>The Contractor, whenever requested by the Engineer in writing during the Contract Period, shall update, expand or provide additional information under Sub-</w:t>
      </w:r>
      <w:r>
        <w:br w:type="page"/>
      </w:r>
    </w:p>
    <w:p w14:paraId="51F698C1" w14:textId="77777777" w:rsidR="00A91B09" w:rsidRDefault="00000000">
      <w:pPr>
        <w:pStyle w:val="52"/>
        <w:keepNext/>
        <w:keepLines/>
        <w:spacing w:after="560"/>
        <w:ind w:left="3260"/>
      </w:pPr>
      <w:bookmarkStart w:id="99" w:name="bookmark2481"/>
      <w:r>
        <w:rPr>
          <w:rStyle w:val="51"/>
        </w:rPr>
        <w:lastRenderedPageBreak/>
        <w:t>Clauses from (a) to (g) of (A) above for any part, or the entirety of the remaining Works.</w:t>
      </w:r>
      <w:bookmarkEnd w:id="99"/>
    </w:p>
    <w:tbl>
      <w:tblPr>
        <w:tblOverlap w:val="never"/>
        <w:tblW w:w="0" w:type="auto"/>
        <w:jc w:val="center"/>
        <w:tblLayout w:type="fixed"/>
        <w:tblCellMar>
          <w:left w:w="10" w:type="dxa"/>
          <w:right w:w="10" w:type="dxa"/>
        </w:tblCellMar>
        <w:tblLook w:val="0000" w:firstRow="0" w:lastRow="0" w:firstColumn="0" w:lastColumn="0" w:noHBand="0" w:noVBand="0"/>
      </w:tblPr>
      <w:tblGrid>
        <w:gridCol w:w="1786"/>
        <w:gridCol w:w="6691"/>
      </w:tblGrid>
      <w:tr w:rsidR="00A91B09" w14:paraId="7A044A36" w14:textId="77777777">
        <w:tblPrEx>
          <w:tblCellMar>
            <w:top w:w="0" w:type="dxa"/>
            <w:bottom w:w="0" w:type="dxa"/>
          </w:tblCellMar>
        </w:tblPrEx>
        <w:trPr>
          <w:trHeight w:hRule="exact" w:val="3096"/>
          <w:jc w:val="center"/>
        </w:trPr>
        <w:tc>
          <w:tcPr>
            <w:tcW w:w="1786" w:type="dxa"/>
            <w:shd w:val="clear" w:color="auto" w:fill="auto"/>
          </w:tcPr>
          <w:p w14:paraId="7C4F0870" w14:textId="77777777" w:rsidR="00A91B09" w:rsidRDefault="00000000">
            <w:pPr>
              <w:pStyle w:val="a7"/>
              <w:spacing w:after="0"/>
            </w:pPr>
            <w:r>
              <w:rPr>
                <w:rStyle w:val="a6"/>
                <w:b/>
                <w:bCs/>
              </w:rPr>
              <w:t>Revised</w:t>
            </w:r>
          </w:p>
          <w:p w14:paraId="7F03B934" w14:textId="77777777" w:rsidR="00A91B09" w:rsidRDefault="00000000">
            <w:pPr>
              <w:pStyle w:val="a7"/>
              <w:spacing w:after="0"/>
            </w:pPr>
            <w:r>
              <w:rPr>
                <w:rStyle w:val="a6"/>
                <w:b/>
                <w:bCs/>
              </w:rPr>
              <w:t>Program</w:t>
            </w:r>
          </w:p>
        </w:tc>
        <w:tc>
          <w:tcPr>
            <w:tcW w:w="6691" w:type="dxa"/>
            <w:shd w:val="clear" w:color="auto" w:fill="auto"/>
          </w:tcPr>
          <w:p w14:paraId="4CE4FE4B" w14:textId="77777777" w:rsidR="00A91B09" w:rsidRDefault="00000000">
            <w:pPr>
              <w:pStyle w:val="a7"/>
              <w:tabs>
                <w:tab w:val="left" w:pos="1010"/>
              </w:tabs>
              <w:spacing w:after="0"/>
              <w:ind w:firstLine="280"/>
              <w:jc w:val="both"/>
            </w:pPr>
            <w:r w:rsidRPr="00D33D7A">
              <w:rPr>
                <w:rStyle w:val="a6"/>
                <w:b/>
                <w:bCs/>
                <w:lang w:eastAsia="ru-RU"/>
              </w:rPr>
              <w:t>14.2</w:t>
            </w:r>
            <w:r w:rsidRPr="00D33D7A">
              <w:rPr>
                <w:rStyle w:val="a6"/>
                <w:b/>
                <w:bCs/>
                <w:lang w:eastAsia="ru-RU"/>
              </w:rPr>
              <w:tab/>
            </w:r>
            <w:r>
              <w:rPr>
                <w:rStyle w:val="a6"/>
              </w:rPr>
              <w:t>If at any time it should appear to the Engineer that the</w:t>
            </w:r>
          </w:p>
          <w:p w14:paraId="07FC6D93" w14:textId="77777777" w:rsidR="00A91B09" w:rsidRDefault="00000000">
            <w:pPr>
              <w:pStyle w:val="a7"/>
              <w:spacing w:after="0"/>
              <w:ind w:left="1040"/>
              <w:jc w:val="both"/>
            </w:pPr>
            <w:r>
              <w:rPr>
                <w:rStyle w:val="a6"/>
              </w:rPr>
              <w:t xml:space="preserve">actual progress of the Works does not conform to the program to which consent has been given under Clause </w:t>
            </w:r>
            <w:r w:rsidRPr="00D33D7A">
              <w:rPr>
                <w:rStyle w:val="a6"/>
                <w:lang w:eastAsia="ru-RU"/>
              </w:rPr>
              <w:t xml:space="preserve">14.1, </w:t>
            </w:r>
            <w:r>
              <w:rPr>
                <w:rStyle w:val="a6"/>
              </w:rPr>
              <w:t xml:space="preserve">the Contractor shall produce, at the request of the Engineer, a revised program showing the modifications to such program necessary to ensure the completion of the Works within the Time for Completion. The Contractor shall produce this revised program with a copy to the Employer within </w:t>
            </w:r>
            <w:r w:rsidRPr="00D33D7A">
              <w:rPr>
                <w:rStyle w:val="a6"/>
                <w:lang w:eastAsia="ru-RU"/>
              </w:rPr>
              <w:t xml:space="preserve">14 </w:t>
            </w:r>
            <w:r>
              <w:rPr>
                <w:rStyle w:val="a6"/>
              </w:rPr>
              <w:t>days from the date of the Engineer’s request.</w:t>
            </w:r>
          </w:p>
        </w:tc>
      </w:tr>
      <w:tr w:rsidR="00A91B09" w14:paraId="177633AF" w14:textId="77777777">
        <w:tblPrEx>
          <w:tblCellMar>
            <w:top w:w="0" w:type="dxa"/>
            <w:bottom w:w="0" w:type="dxa"/>
          </w:tblCellMar>
        </w:tblPrEx>
        <w:trPr>
          <w:trHeight w:hRule="exact" w:val="2549"/>
          <w:jc w:val="center"/>
        </w:trPr>
        <w:tc>
          <w:tcPr>
            <w:tcW w:w="1786" w:type="dxa"/>
            <w:shd w:val="clear" w:color="auto" w:fill="auto"/>
          </w:tcPr>
          <w:p w14:paraId="119FE119" w14:textId="77777777" w:rsidR="00A91B09" w:rsidRDefault="00000000">
            <w:pPr>
              <w:pStyle w:val="a7"/>
              <w:spacing w:before="300" w:after="0"/>
            </w:pPr>
            <w:r>
              <w:rPr>
                <w:rStyle w:val="a6"/>
                <w:b/>
                <w:bCs/>
              </w:rPr>
              <w:t>Cash Flow Estimate to be Submitted</w:t>
            </w:r>
          </w:p>
        </w:tc>
        <w:tc>
          <w:tcPr>
            <w:tcW w:w="6691" w:type="dxa"/>
            <w:shd w:val="clear" w:color="auto" w:fill="auto"/>
            <w:vAlign w:val="bottom"/>
          </w:tcPr>
          <w:p w14:paraId="3D8B29B7" w14:textId="77777777" w:rsidR="00A91B09" w:rsidRDefault="00000000">
            <w:pPr>
              <w:pStyle w:val="a7"/>
              <w:tabs>
                <w:tab w:val="left" w:pos="1010"/>
              </w:tabs>
              <w:spacing w:after="0"/>
              <w:ind w:firstLine="280"/>
              <w:jc w:val="both"/>
            </w:pPr>
            <w:r w:rsidRPr="00D33D7A">
              <w:rPr>
                <w:rStyle w:val="a6"/>
                <w:b/>
                <w:bCs/>
                <w:lang w:eastAsia="ru-RU"/>
              </w:rPr>
              <w:t>14.3</w:t>
            </w:r>
            <w:r w:rsidRPr="00D33D7A">
              <w:rPr>
                <w:rStyle w:val="a6"/>
                <w:b/>
                <w:bCs/>
                <w:lang w:eastAsia="ru-RU"/>
              </w:rPr>
              <w:tab/>
            </w:r>
            <w:r>
              <w:rPr>
                <w:rStyle w:val="a6"/>
              </w:rPr>
              <w:t>The Contractor shall, within the number of days specified</w:t>
            </w:r>
          </w:p>
          <w:p w14:paraId="1ECC1CB6" w14:textId="77777777" w:rsidR="00A91B09" w:rsidRDefault="00000000">
            <w:pPr>
              <w:pStyle w:val="a7"/>
              <w:spacing w:after="0"/>
              <w:ind w:left="1040"/>
              <w:jc w:val="both"/>
            </w:pPr>
            <w:r>
              <w:rPr>
                <w:rStyle w:val="a6"/>
              </w:rPr>
              <w:t>in the Appendix to Tender after the date of the Letter of Acceptance, provide to the Engineer for his information a detailed cash flow estimate in monthly periods. This estimate shall include all payments to which the Contractor will be entitled under the Contract. Also, the Contractor shall subsequently supply revised cash flow estimates when required to do so by the Engineer.</w:t>
            </w:r>
          </w:p>
        </w:tc>
      </w:tr>
    </w:tbl>
    <w:p w14:paraId="2CA97194" w14:textId="77777777" w:rsidR="00A91B09" w:rsidRDefault="00A91B09">
      <w:pPr>
        <w:spacing w:after="659" w:line="1" w:lineRule="exact"/>
      </w:pPr>
    </w:p>
    <w:p w14:paraId="7B770CA9" w14:textId="77777777" w:rsidR="00A91B09" w:rsidRDefault="00A91B09">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915"/>
        <w:gridCol w:w="6542"/>
      </w:tblGrid>
      <w:tr w:rsidR="00A91B09" w14:paraId="19AE3ECC" w14:textId="77777777">
        <w:tblPrEx>
          <w:tblCellMar>
            <w:top w:w="0" w:type="dxa"/>
            <w:bottom w:w="0" w:type="dxa"/>
          </w:tblCellMar>
        </w:tblPrEx>
        <w:trPr>
          <w:trHeight w:hRule="exact" w:val="1440"/>
          <w:jc w:val="center"/>
        </w:trPr>
        <w:tc>
          <w:tcPr>
            <w:tcW w:w="1915" w:type="dxa"/>
            <w:shd w:val="clear" w:color="auto" w:fill="auto"/>
          </w:tcPr>
          <w:p w14:paraId="212D9DB1" w14:textId="77777777" w:rsidR="00A91B09" w:rsidRDefault="00000000">
            <w:pPr>
              <w:pStyle w:val="a7"/>
              <w:spacing w:after="0"/>
            </w:pPr>
            <w:r>
              <w:rPr>
                <w:rStyle w:val="a6"/>
                <w:b/>
                <w:bCs/>
              </w:rPr>
              <w:t>Contractor not</w:t>
            </w:r>
          </w:p>
          <w:p w14:paraId="6E075129" w14:textId="77777777" w:rsidR="00A91B09" w:rsidRDefault="00000000">
            <w:pPr>
              <w:pStyle w:val="a7"/>
              <w:spacing w:after="0"/>
            </w:pPr>
            <w:r>
              <w:rPr>
                <w:rStyle w:val="a6"/>
                <w:b/>
                <w:bCs/>
              </w:rPr>
              <w:t>Relieved of Duties or</w:t>
            </w:r>
          </w:p>
          <w:p w14:paraId="29C18523" w14:textId="77777777" w:rsidR="00A91B09" w:rsidRDefault="00000000">
            <w:pPr>
              <w:pStyle w:val="a7"/>
              <w:spacing w:after="0"/>
            </w:pPr>
            <w:r>
              <w:rPr>
                <w:rStyle w:val="a6"/>
                <w:b/>
                <w:bCs/>
              </w:rPr>
              <w:t>Responsibilities</w:t>
            </w:r>
          </w:p>
        </w:tc>
        <w:tc>
          <w:tcPr>
            <w:tcW w:w="6542" w:type="dxa"/>
            <w:shd w:val="clear" w:color="auto" w:fill="auto"/>
          </w:tcPr>
          <w:p w14:paraId="001D5148" w14:textId="77777777" w:rsidR="00A91B09" w:rsidRDefault="00000000">
            <w:pPr>
              <w:pStyle w:val="a7"/>
              <w:tabs>
                <w:tab w:val="left" w:pos="890"/>
              </w:tabs>
              <w:spacing w:after="0"/>
              <w:ind w:firstLine="160"/>
              <w:jc w:val="both"/>
            </w:pPr>
            <w:r w:rsidRPr="00D33D7A">
              <w:rPr>
                <w:rStyle w:val="a6"/>
                <w:b/>
                <w:bCs/>
                <w:lang w:eastAsia="ru-RU"/>
              </w:rPr>
              <w:t>14.4</w:t>
            </w:r>
            <w:r w:rsidRPr="00D33D7A">
              <w:rPr>
                <w:rStyle w:val="a6"/>
                <w:b/>
                <w:bCs/>
                <w:lang w:eastAsia="ru-RU"/>
              </w:rPr>
              <w:tab/>
            </w:r>
            <w:r>
              <w:rPr>
                <w:rStyle w:val="a6"/>
              </w:rPr>
              <w:t>The submission to and consent by the Engineer of such</w:t>
            </w:r>
          </w:p>
          <w:p w14:paraId="7FC3E828" w14:textId="77777777" w:rsidR="00A91B09" w:rsidRDefault="00000000">
            <w:pPr>
              <w:pStyle w:val="a7"/>
              <w:spacing w:after="0"/>
              <w:ind w:left="900"/>
              <w:jc w:val="both"/>
            </w:pPr>
            <w:r>
              <w:rPr>
                <w:rStyle w:val="a6"/>
              </w:rPr>
              <w:t>programs or the provision of such general description or cash flow estimates shall not relieve the Contractor of any of his duties or responsibilities under the Contract.</w:t>
            </w:r>
          </w:p>
        </w:tc>
      </w:tr>
      <w:tr w:rsidR="00A91B09" w14:paraId="70839310" w14:textId="77777777">
        <w:tblPrEx>
          <w:tblCellMar>
            <w:top w:w="0" w:type="dxa"/>
            <w:bottom w:w="0" w:type="dxa"/>
          </w:tblCellMar>
        </w:tblPrEx>
        <w:trPr>
          <w:trHeight w:hRule="exact" w:val="3888"/>
          <w:jc w:val="center"/>
        </w:trPr>
        <w:tc>
          <w:tcPr>
            <w:tcW w:w="1915" w:type="dxa"/>
            <w:shd w:val="clear" w:color="auto" w:fill="auto"/>
          </w:tcPr>
          <w:p w14:paraId="4CABC823" w14:textId="77777777" w:rsidR="00A91B09" w:rsidRDefault="00000000">
            <w:pPr>
              <w:pStyle w:val="a7"/>
              <w:spacing w:before="300" w:after="0"/>
            </w:pPr>
            <w:r>
              <w:rPr>
                <w:rStyle w:val="a6"/>
                <w:b/>
                <w:bCs/>
              </w:rPr>
              <w:t>Contractor’s</w:t>
            </w:r>
          </w:p>
          <w:p w14:paraId="7529D11C" w14:textId="77777777" w:rsidR="00A91B09" w:rsidRDefault="00000000">
            <w:pPr>
              <w:pStyle w:val="a7"/>
              <w:spacing w:after="0"/>
            </w:pPr>
            <w:r>
              <w:rPr>
                <w:rStyle w:val="a6"/>
                <w:b/>
                <w:bCs/>
              </w:rPr>
              <w:t>Superintendence</w:t>
            </w:r>
          </w:p>
        </w:tc>
        <w:tc>
          <w:tcPr>
            <w:tcW w:w="6542" w:type="dxa"/>
            <w:shd w:val="clear" w:color="auto" w:fill="auto"/>
            <w:vAlign w:val="bottom"/>
          </w:tcPr>
          <w:p w14:paraId="60481CAD" w14:textId="77777777" w:rsidR="00A91B09" w:rsidRDefault="00000000">
            <w:pPr>
              <w:pStyle w:val="a7"/>
              <w:tabs>
                <w:tab w:val="left" w:pos="894"/>
              </w:tabs>
              <w:spacing w:after="0"/>
              <w:ind w:firstLine="160"/>
              <w:jc w:val="both"/>
            </w:pPr>
            <w:r w:rsidRPr="00D33D7A">
              <w:rPr>
                <w:rStyle w:val="a6"/>
                <w:b/>
                <w:bCs/>
                <w:lang w:eastAsia="ru-RU"/>
              </w:rPr>
              <w:t>15.1</w:t>
            </w:r>
            <w:r w:rsidRPr="00D33D7A">
              <w:rPr>
                <w:rStyle w:val="a6"/>
                <w:b/>
                <w:bCs/>
                <w:lang w:eastAsia="ru-RU"/>
              </w:rPr>
              <w:tab/>
            </w:r>
            <w:r>
              <w:rPr>
                <w:rStyle w:val="a6"/>
              </w:rPr>
              <w:t>(A) The Contractor shall provide all necessary</w:t>
            </w:r>
          </w:p>
          <w:p w14:paraId="4980FC47" w14:textId="77777777" w:rsidR="00A91B09" w:rsidRDefault="00000000">
            <w:pPr>
              <w:pStyle w:val="a7"/>
              <w:spacing w:after="500"/>
              <w:ind w:left="1340"/>
              <w:jc w:val="both"/>
            </w:pPr>
            <w:r>
              <w:rPr>
                <w:rStyle w:val="a6"/>
              </w:rPr>
              <w:t>superintendence during the execution of the Works and as long thereafter as the Engineer may consider necessary for the proper fulfilling of the Contractor’s obligations under the Contract.</w:t>
            </w:r>
          </w:p>
          <w:p w14:paraId="745B0B0E" w14:textId="77777777" w:rsidR="00A91B09" w:rsidRDefault="00000000">
            <w:pPr>
              <w:pStyle w:val="a7"/>
              <w:tabs>
                <w:tab w:val="left" w:pos="1481"/>
              </w:tabs>
              <w:spacing w:after="0"/>
              <w:ind w:firstLine="900"/>
              <w:jc w:val="both"/>
            </w:pPr>
            <w:r>
              <w:rPr>
                <w:rStyle w:val="a6"/>
              </w:rPr>
              <w:t>(B)</w:t>
            </w:r>
            <w:r>
              <w:rPr>
                <w:rStyle w:val="a6"/>
              </w:rPr>
              <w:tab/>
              <w:t>The Contractor’s competent and authorized</w:t>
            </w:r>
          </w:p>
          <w:p w14:paraId="63C3FB10" w14:textId="77777777" w:rsidR="00A91B09" w:rsidRDefault="00000000">
            <w:pPr>
              <w:pStyle w:val="a7"/>
              <w:spacing w:after="0"/>
              <w:ind w:left="1340"/>
              <w:jc w:val="both"/>
            </w:pPr>
            <w:r>
              <w:rPr>
                <w:rStyle w:val="a6"/>
              </w:rPr>
              <w:t>Superintendent approved by the Engineer, which approval may at any time be withdrawn, is to be constantly at the Works and shall give his whole time to the superintendence of the Works. Such authorized Superintendent shall receive, on behalf of</w:t>
            </w:r>
          </w:p>
        </w:tc>
      </w:tr>
    </w:tbl>
    <w:p w14:paraId="02ADCF7E"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53"/>
        <w:gridCol w:w="6624"/>
      </w:tblGrid>
      <w:tr w:rsidR="00A91B09" w14:paraId="1E638671" w14:textId="77777777">
        <w:tblPrEx>
          <w:tblCellMar>
            <w:top w:w="0" w:type="dxa"/>
            <w:bottom w:w="0" w:type="dxa"/>
          </w:tblCellMar>
        </w:tblPrEx>
        <w:trPr>
          <w:trHeight w:hRule="exact" w:val="5208"/>
          <w:jc w:val="center"/>
        </w:trPr>
        <w:tc>
          <w:tcPr>
            <w:tcW w:w="1853" w:type="dxa"/>
            <w:shd w:val="clear" w:color="auto" w:fill="auto"/>
          </w:tcPr>
          <w:p w14:paraId="60FDBFDB" w14:textId="77777777" w:rsidR="00A91B09" w:rsidRDefault="00A91B09">
            <w:pPr>
              <w:rPr>
                <w:sz w:val="10"/>
                <w:szCs w:val="10"/>
              </w:rPr>
            </w:pPr>
          </w:p>
        </w:tc>
        <w:tc>
          <w:tcPr>
            <w:tcW w:w="6624" w:type="dxa"/>
            <w:shd w:val="clear" w:color="auto" w:fill="auto"/>
          </w:tcPr>
          <w:p w14:paraId="01B61F6A" w14:textId="77777777" w:rsidR="00A91B09" w:rsidRDefault="00000000">
            <w:pPr>
              <w:pStyle w:val="a7"/>
              <w:spacing w:after="500"/>
              <w:ind w:left="1400"/>
              <w:jc w:val="both"/>
            </w:pPr>
            <w:r>
              <w:rPr>
                <w:rStyle w:val="a6"/>
              </w:rPr>
              <w:t xml:space="preserve">the Contractor, instructions from the Engineer, or the Engineer’s Representative, subject to the provisions of Clause </w:t>
            </w:r>
            <w:r w:rsidRPr="00D33D7A">
              <w:rPr>
                <w:rStyle w:val="a6"/>
                <w:lang w:eastAsia="ru-RU"/>
              </w:rPr>
              <w:t xml:space="preserve">2. </w:t>
            </w:r>
            <w:r>
              <w:rPr>
                <w:rStyle w:val="a6"/>
              </w:rPr>
              <w:t>This Superintendent of the Contractor is to be nominated by the Contractor to facilitate the communication between the Engineer and the Contractor, and to implement the Engineer’s instructions immediately, or as specified in the instruction.</w:t>
            </w:r>
          </w:p>
          <w:p w14:paraId="42DFCA5F" w14:textId="77777777" w:rsidR="00A91B09" w:rsidRDefault="00000000">
            <w:pPr>
              <w:pStyle w:val="a7"/>
              <w:spacing w:after="0"/>
              <w:ind w:left="1400" w:hanging="440"/>
              <w:jc w:val="both"/>
            </w:pPr>
            <w:r>
              <w:rPr>
                <w:rStyle w:val="a6"/>
              </w:rPr>
              <w:t>(C) If approval of the Superintendent is withdrawn by the Engineer, the Contractor shall within one month, or such other reasonable time as may be agreed by the Engineer, after receiving notice of such withdrawal, remove the Superintendent from the Works and shall not thereafter employ him again on the Works in any capacity and shall replace him by another Superintendent approved by the Engineer.</w:t>
            </w:r>
          </w:p>
        </w:tc>
      </w:tr>
      <w:tr w:rsidR="00A91B09" w14:paraId="6FD81DCB" w14:textId="77777777">
        <w:tblPrEx>
          <w:tblCellMar>
            <w:top w:w="0" w:type="dxa"/>
            <w:bottom w:w="0" w:type="dxa"/>
          </w:tblCellMar>
        </w:tblPrEx>
        <w:trPr>
          <w:trHeight w:hRule="exact" w:val="2755"/>
          <w:jc w:val="center"/>
        </w:trPr>
        <w:tc>
          <w:tcPr>
            <w:tcW w:w="1853" w:type="dxa"/>
            <w:shd w:val="clear" w:color="auto" w:fill="auto"/>
          </w:tcPr>
          <w:p w14:paraId="6B29650E" w14:textId="77777777" w:rsidR="00A91B09" w:rsidRDefault="00000000">
            <w:pPr>
              <w:pStyle w:val="a7"/>
              <w:spacing w:before="240" w:after="0"/>
            </w:pPr>
            <w:r>
              <w:rPr>
                <w:rStyle w:val="a6"/>
                <w:b/>
                <w:bCs/>
              </w:rPr>
              <w:t>Language Ability of the Contractor’s Superintendent</w:t>
            </w:r>
          </w:p>
        </w:tc>
        <w:tc>
          <w:tcPr>
            <w:tcW w:w="6624" w:type="dxa"/>
            <w:shd w:val="clear" w:color="auto" w:fill="auto"/>
            <w:vAlign w:val="center"/>
          </w:tcPr>
          <w:p w14:paraId="2E16B948" w14:textId="77777777" w:rsidR="00A91B09" w:rsidRDefault="00000000">
            <w:pPr>
              <w:pStyle w:val="a7"/>
              <w:tabs>
                <w:tab w:val="left" w:pos="950"/>
              </w:tabs>
              <w:spacing w:after="0"/>
              <w:ind w:firstLine="220"/>
              <w:jc w:val="both"/>
            </w:pPr>
            <w:r w:rsidRPr="00D33D7A">
              <w:rPr>
                <w:rStyle w:val="a6"/>
                <w:b/>
                <w:bCs/>
                <w:lang w:eastAsia="ru-RU"/>
              </w:rPr>
              <w:t>15.2</w:t>
            </w:r>
            <w:r w:rsidRPr="00D33D7A">
              <w:rPr>
                <w:rStyle w:val="a6"/>
                <w:b/>
                <w:bCs/>
                <w:lang w:eastAsia="ru-RU"/>
              </w:rPr>
              <w:tab/>
            </w:r>
            <w:r>
              <w:rPr>
                <w:rStyle w:val="a6"/>
              </w:rPr>
              <w:t>The Contractor’s authorized Superintendent on Site</w:t>
            </w:r>
          </w:p>
          <w:p w14:paraId="38CEC7EA" w14:textId="77777777" w:rsidR="00A91B09" w:rsidRDefault="00000000">
            <w:pPr>
              <w:pStyle w:val="a7"/>
              <w:spacing w:after="0"/>
              <w:ind w:left="960"/>
              <w:jc w:val="both"/>
            </w:pPr>
            <w:r>
              <w:rPr>
                <w:rStyle w:val="a6"/>
              </w:rPr>
              <w:t xml:space="preserve">should be fluent in both English and Arabic. If the Contractor’s authorized Superintendent is not fluent in one of these languages, the Contractor shall employ on Site at all times a competent engineer who is fluent in both languages in order to assist the Contractor or his authorized Superintendent in receiving instructions pursuant to Clause </w:t>
            </w:r>
            <w:r w:rsidRPr="00D33D7A">
              <w:rPr>
                <w:rStyle w:val="a6"/>
                <w:lang w:eastAsia="ru-RU"/>
              </w:rPr>
              <w:t>15.1.</w:t>
            </w:r>
          </w:p>
        </w:tc>
      </w:tr>
      <w:tr w:rsidR="00A91B09" w14:paraId="207D54F3" w14:textId="77777777">
        <w:tblPrEx>
          <w:tblCellMar>
            <w:top w:w="0" w:type="dxa"/>
            <w:bottom w:w="0" w:type="dxa"/>
          </w:tblCellMar>
        </w:tblPrEx>
        <w:trPr>
          <w:trHeight w:hRule="exact" w:val="4901"/>
          <w:jc w:val="center"/>
        </w:trPr>
        <w:tc>
          <w:tcPr>
            <w:tcW w:w="1853" w:type="dxa"/>
            <w:shd w:val="clear" w:color="auto" w:fill="auto"/>
          </w:tcPr>
          <w:p w14:paraId="50FBE104" w14:textId="77777777" w:rsidR="00A91B09" w:rsidRDefault="00000000">
            <w:pPr>
              <w:pStyle w:val="a7"/>
              <w:spacing w:before="240" w:after="0"/>
            </w:pPr>
            <w:r>
              <w:rPr>
                <w:rStyle w:val="a6"/>
                <w:b/>
                <w:bCs/>
              </w:rPr>
              <w:t>Contractor’s</w:t>
            </w:r>
          </w:p>
          <w:p w14:paraId="69F4426C" w14:textId="77777777" w:rsidR="00A91B09" w:rsidRDefault="00000000">
            <w:pPr>
              <w:pStyle w:val="a7"/>
              <w:spacing w:after="0"/>
            </w:pPr>
            <w:r>
              <w:rPr>
                <w:rStyle w:val="a6"/>
                <w:b/>
                <w:bCs/>
              </w:rPr>
              <w:t>Employees</w:t>
            </w:r>
          </w:p>
        </w:tc>
        <w:tc>
          <w:tcPr>
            <w:tcW w:w="6624" w:type="dxa"/>
            <w:shd w:val="clear" w:color="auto" w:fill="auto"/>
            <w:vAlign w:val="bottom"/>
          </w:tcPr>
          <w:p w14:paraId="5AA51F9F" w14:textId="77777777" w:rsidR="00A91B09" w:rsidRDefault="00000000">
            <w:pPr>
              <w:pStyle w:val="a7"/>
              <w:numPr>
                <w:ilvl w:val="1"/>
                <w:numId w:val="128"/>
              </w:numPr>
              <w:tabs>
                <w:tab w:val="left" w:pos="950"/>
              </w:tabs>
              <w:spacing w:after="0"/>
              <w:ind w:firstLine="220"/>
              <w:jc w:val="both"/>
            </w:pPr>
            <w:r>
              <w:rPr>
                <w:rStyle w:val="a6"/>
              </w:rPr>
              <w:t>The Contractor shall provide on the Site in connection</w:t>
            </w:r>
          </w:p>
          <w:p w14:paraId="0BBAF04E" w14:textId="77777777" w:rsidR="00A91B09" w:rsidRDefault="00000000">
            <w:pPr>
              <w:pStyle w:val="a7"/>
              <w:spacing w:after="500"/>
              <w:ind w:left="960"/>
              <w:jc w:val="both"/>
            </w:pPr>
            <w:r>
              <w:rPr>
                <w:rStyle w:val="a6"/>
              </w:rPr>
              <w:t>with the execution and completion of the Works and the remedying of any defects therein:</w:t>
            </w:r>
          </w:p>
          <w:p w14:paraId="1DA19623" w14:textId="77777777" w:rsidR="00A91B09" w:rsidRDefault="00000000">
            <w:pPr>
              <w:pStyle w:val="a7"/>
              <w:numPr>
                <w:ilvl w:val="0"/>
                <w:numId w:val="129"/>
              </w:numPr>
              <w:tabs>
                <w:tab w:val="left" w:pos="1639"/>
              </w:tabs>
              <w:spacing w:after="120"/>
              <w:ind w:left="1660" w:hanging="400"/>
              <w:jc w:val="both"/>
            </w:pPr>
            <w:r>
              <w:rPr>
                <w:rStyle w:val="a6"/>
              </w:rPr>
              <w:t>only such technical assistants as are skilled and experienced in their respective callings and such foremen and leading hands as are competent to give proper superintendence of the Works;</w:t>
            </w:r>
          </w:p>
          <w:p w14:paraId="5B098039" w14:textId="77777777" w:rsidR="00A91B09" w:rsidRDefault="00000000">
            <w:pPr>
              <w:pStyle w:val="a7"/>
              <w:numPr>
                <w:ilvl w:val="0"/>
                <w:numId w:val="129"/>
              </w:numPr>
              <w:tabs>
                <w:tab w:val="left" w:pos="1639"/>
              </w:tabs>
              <w:spacing w:after="120"/>
              <w:ind w:left="1660" w:hanging="400"/>
              <w:jc w:val="both"/>
            </w:pPr>
            <w:r>
              <w:rPr>
                <w:rStyle w:val="a6"/>
              </w:rPr>
              <w:t>such skilled, semi-skilled and unskilled labor as is necessary for the proper and timely fulfilling of the Contractor’s obligations under the Contract, and</w:t>
            </w:r>
          </w:p>
          <w:p w14:paraId="1688FDCD" w14:textId="77777777" w:rsidR="00A91B09" w:rsidRDefault="00000000">
            <w:pPr>
              <w:pStyle w:val="a7"/>
              <w:numPr>
                <w:ilvl w:val="0"/>
                <w:numId w:val="129"/>
              </w:numPr>
              <w:tabs>
                <w:tab w:val="left" w:pos="1639"/>
              </w:tabs>
              <w:spacing w:after="300"/>
              <w:ind w:left="1660" w:hanging="400"/>
              <w:jc w:val="both"/>
            </w:pPr>
            <w:r>
              <w:rPr>
                <w:rStyle w:val="a6"/>
              </w:rPr>
              <w:t>a competent person who shall have a fluent command of written and spoken English, present during all working hours to be at the service of the</w:t>
            </w:r>
          </w:p>
        </w:tc>
      </w:tr>
    </w:tbl>
    <w:p w14:paraId="0330BFF4"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56"/>
        <w:gridCol w:w="6821"/>
      </w:tblGrid>
      <w:tr w:rsidR="00A91B09" w14:paraId="73B48514" w14:textId="77777777">
        <w:tblPrEx>
          <w:tblCellMar>
            <w:top w:w="0" w:type="dxa"/>
            <w:bottom w:w="0" w:type="dxa"/>
          </w:tblCellMar>
        </w:tblPrEx>
        <w:trPr>
          <w:trHeight w:hRule="exact" w:val="696"/>
          <w:jc w:val="center"/>
        </w:trPr>
        <w:tc>
          <w:tcPr>
            <w:tcW w:w="1656" w:type="dxa"/>
            <w:shd w:val="clear" w:color="auto" w:fill="auto"/>
          </w:tcPr>
          <w:p w14:paraId="0040A6AC" w14:textId="77777777" w:rsidR="00A91B09" w:rsidRDefault="00A91B09">
            <w:pPr>
              <w:rPr>
                <w:sz w:val="10"/>
                <w:szCs w:val="10"/>
              </w:rPr>
            </w:pPr>
          </w:p>
        </w:tc>
        <w:tc>
          <w:tcPr>
            <w:tcW w:w="6821" w:type="dxa"/>
            <w:shd w:val="clear" w:color="auto" w:fill="auto"/>
          </w:tcPr>
          <w:p w14:paraId="4B46BC59" w14:textId="77777777" w:rsidR="00A91B09" w:rsidRDefault="00000000">
            <w:pPr>
              <w:pStyle w:val="a7"/>
              <w:spacing w:after="0"/>
              <w:ind w:left="1840"/>
              <w:jc w:val="both"/>
            </w:pPr>
            <w:r>
              <w:rPr>
                <w:rStyle w:val="a6"/>
              </w:rPr>
              <w:t>Engineer, or of the Engineer’s Representative as may be required.</w:t>
            </w:r>
          </w:p>
        </w:tc>
      </w:tr>
      <w:tr w:rsidR="00A91B09" w14:paraId="2099FB96" w14:textId="77777777">
        <w:tblPrEx>
          <w:tblCellMar>
            <w:top w:w="0" w:type="dxa"/>
            <w:bottom w:w="0" w:type="dxa"/>
          </w:tblCellMar>
        </w:tblPrEx>
        <w:trPr>
          <w:trHeight w:hRule="exact" w:val="3168"/>
          <w:jc w:val="center"/>
        </w:trPr>
        <w:tc>
          <w:tcPr>
            <w:tcW w:w="1656" w:type="dxa"/>
            <w:shd w:val="clear" w:color="auto" w:fill="auto"/>
          </w:tcPr>
          <w:p w14:paraId="6F624FA4" w14:textId="77777777" w:rsidR="00A91B09" w:rsidRDefault="00000000">
            <w:pPr>
              <w:pStyle w:val="a7"/>
              <w:spacing w:before="100" w:after="0"/>
            </w:pPr>
            <w:r>
              <w:rPr>
                <w:rStyle w:val="a6"/>
                <w:b/>
                <w:bCs/>
              </w:rPr>
              <w:t>Engineer at Liberty to Object</w:t>
            </w:r>
          </w:p>
        </w:tc>
        <w:tc>
          <w:tcPr>
            <w:tcW w:w="6821" w:type="dxa"/>
            <w:shd w:val="clear" w:color="auto" w:fill="auto"/>
            <w:vAlign w:val="center"/>
          </w:tcPr>
          <w:p w14:paraId="29963EB1" w14:textId="77777777" w:rsidR="00A91B09" w:rsidRDefault="00000000">
            <w:pPr>
              <w:pStyle w:val="a7"/>
              <w:tabs>
                <w:tab w:val="left" w:pos="1150"/>
              </w:tabs>
              <w:spacing w:after="0"/>
              <w:ind w:firstLine="420"/>
              <w:jc w:val="both"/>
            </w:pPr>
            <w:r w:rsidRPr="00D33D7A">
              <w:rPr>
                <w:rStyle w:val="a6"/>
                <w:b/>
                <w:bCs/>
                <w:lang w:eastAsia="ru-RU"/>
              </w:rPr>
              <w:t>16.2</w:t>
            </w:r>
            <w:r w:rsidRPr="00D33D7A">
              <w:rPr>
                <w:rStyle w:val="a6"/>
                <w:b/>
                <w:bCs/>
                <w:lang w:eastAsia="ru-RU"/>
              </w:rPr>
              <w:tab/>
            </w:r>
            <w:r>
              <w:rPr>
                <w:rStyle w:val="a6"/>
              </w:rPr>
              <w:t>The Engineer shall be at liberty to object to and require</w:t>
            </w:r>
          </w:p>
          <w:p w14:paraId="03EFC660" w14:textId="77777777" w:rsidR="00A91B09" w:rsidRDefault="00000000">
            <w:pPr>
              <w:pStyle w:val="a7"/>
              <w:spacing w:after="0"/>
              <w:ind w:left="1160"/>
              <w:jc w:val="both"/>
            </w:pPr>
            <w:r>
              <w:rPr>
                <w:rStyle w:val="a6"/>
              </w:rPr>
              <w:t>the Contractor to remove forthwith from the Works any person provided by the Contractor who, in the opinion of the Engineer, misconducts himself, or is incompetent, or negligent in the proper performance of his duties, or whose presence on Site is otherwise considered by the Engineer to be undesirable, and such person shall not be again allowed upon the Works without the consent of the Engineer. Any person so removed from the Works shall be replaced as soon as possible.</w:t>
            </w:r>
          </w:p>
        </w:tc>
      </w:tr>
      <w:tr w:rsidR="00A91B09" w14:paraId="29686AAE" w14:textId="77777777">
        <w:tblPrEx>
          <w:tblCellMar>
            <w:top w:w="0" w:type="dxa"/>
            <w:bottom w:w="0" w:type="dxa"/>
          </w:tblCellMar>
        </w:tblPrEx>
        <w:trPr>
          <w:trHeight w:hRule="exact" w:val="8842"/>
          <w:jc w:val="center"/>
        </w:trPr>
        <w:tc>
          <w:tcPr>
            <w:tcW w:w="1656" w:type="dxa"/>
            <w:shd w:val="clear" w:color="auto" w:fill="auto"/>
          </w:tcPr>
          <w:p w14:paraId="4E55717F" w14:textId="77777777" w:rsidR="00A91B09" w:rsidRDefault="00000000">
            <w:pPr>
              <w:pStyle w:val="a7"/>
              <w:spacing w:before="240" w:after="0"/>
            </w:pPr>
            <w:r>
              <w:rPr>
                <w:rStyle w:val="a6"/>
                <w:b/>
                <w:bCs/>
              </w:rPr>
              <w:t>Setting-Out</w:t>
            </w:r>
          </w:p>
        </w:tc>
        <w:tc>
          <w:tcPr>
            <w:tcW w:w="6821" w:type="dxa"/>
            <w:shd w:val="clear" w:color="auto" w:fill="auto"/>
            <w:vAlign w:val="bottom"/>
          </w:tcPr>
          <w:p w14:paraId="3EF00455" w14:textId="77777777" w:rsidR="00A91B09" w:rsidRDefault="00000000">
            <w:pPr>
              <w:pStyle w:val="a7"/>
              <w:numPr>
                <w:ilvl w:val="1"/>
                <w:numId w:val="130"/>
              </w:numPr>
              <w:tabs>
                <w:tab w:val="left" w:pos="895"/>
              </w:tabs>
              <w:spacing w:after="100"/>
              <w:ind w:firstLine="420"/>
              <w:jc w:val="both"/>
            </w:pPr>
            <w:r>
              <w:rPr>
                <w:rStyle w:val="a6"/>
              </w:rPr>
              <w:t>(A) The Contractor shall be responsiblefor:</w:t>
            </w:r>
          </w:p>
          <w:p w14:paraId="18E2F9A3" w14:textId="77777777" w:rsidR="00A91B09" w:rsidRDefault="00000000">
            <w:pPr>
              <w:pStyle w:val="a7"/>
              <w:numPr>
                <w:ilvl w:val="0"/>
                <w:numId w:val="131"/>
              </w:numPr>
              <w:tabs>
                <w:tab w:val="left" w:pos="2056"/>
              </w:tabs>
              <w:spacing w:after="100"/>
              <w:ind w:left="2120" w:hanging="400"/>
              <w:jc w:val="both"/>
            </w:pPr>
            <w:r>
              <w:rPr>
                <w:rStyle w:val="a6"/>
              </w:rPr>
              <w:t>the accurate setting-out of the Works in relation to original points, lines and levels of reference given by the Engineer in writing,</w:t>
            </w:r>
          </w:p>
          <w:p w14:paraId="568FA400" w14:textId="77777777" w:rsidR="00A91B09" w:rsidRDefault="00000000">
            <w:pPr>
              <w:pStyle w:val="a7"/>
              <w:numPr>
                <w:ilvl w:val="0"/>
                <w:numId w:val="131"/>
              </w:numPr>
              <w:tabs>
                <w:tab w:val="left" w:pos="2056"/>
              </w:tabs>
              <w:spacing w:after="100"/>
              <w:ind w:left="2120" w:hanging="400"/>
              <w:jc w:val="both"/>
            </w:pPr>
            <w:r>
              <w:rPr>
                <w:rStyle w:val="a6"/>
              </w:rPr>
              <w:t>the correctness, subject as above mentioned, of the position, levels, dimensions and alignment of all parts of the Works, and</w:t>
            </w:r>
          </w:p>
          <w:p w14:paraId="5F938045" w14:textId="77777777" w:rsidR="00A91B09" w:rsidRDefault="00000000">
            <w:pPr>
              <w:pStyle w:val="a7"/>
              <w:numPr>
                <w:ilvl w:val="0"/>
                <w:numId w:val="131"/>
              </w:numPr>
              <w:tabs>
                <w:tab w:val="left" w:pos="2056"/>
              </w:tabs>
              <w:spacing w:after="500"/>
              <w:ind w:left="2120" w:hanging="400"/>
              <w:jc w:val="both"/>
            </w:pPr>
            <w:r>
              <w:rPr>
                <w:rStyle w:val="a6"/>
              </w:rPr>
              <w:t>the provision of all necessary instruments, equipment, appliances and labor in connection with the foregoing responsibilities.</w:t>
            </w:r>
          </w:p>
          <w:p w14:paraId="38ACC2F7" w14:textId="77777777" w:rsidR="00A91B09" w:rsidRDefault="00000000">
            <w:pPr>
              <w:pStyle w:val="a7"/>
              <w:numPr>
                <w:ilvl w:val="0"/>
                <w:numId w:val="132"/>
              </w:numPr>
              <w:tabs>
                <w:tab w:val="left" w:pos="1539"/>
              </w:tabs>
              <w:spacing w:after="500"/>
              <w:ind w:left="1600" w:hanging="440"/>
              <w:jc w:val="both"/>
            </w:pPr>
            <w:r>
              <w:rPr>
                <w:rStyle w:val="a6"/>
              </w:rPr>
              <w:t xml:space="preserve">If, at any time during the execution of the Works, any error appears in the position, levels, dimensions, or alignment of any part of the Works, the Contractor shall, on being required to do so by the Engineer, at his own cost, rectify such error to the satisfaction of the Engineer. However, if such error is based on incorrect data supplied in writing by the Engineer or the Engineer’s Representative, subject to the provisions of Clause </w:t>
            </w:r>
            <w:r w:rsidRPr="00D33D7A">
              <w:rPr>
                <w:rStyle w:val="a6"/>
                <w:lang w:eastAsia="ru-RU"/>
              </w:rPr>
              <w:t xml:space="preserve">2, </w:t>
            </w:r>
            <w:r>
              <w:rPr>
                <w:rStyle w:val="a6"/>
              </w:rPr>
              <w:t xml:space="preserve">the Engineer shall determine an addition to the Effective Contract Price in accordance with Clause </w:t>
            </w:r>
            <w:r w:rsidRPr="00D33D7A">
              <w:rPr>
                <w:rStyle w:val="a6"/>
                <w:lang w:eastAsia="ru-RU"/>
              </w:rPr>
              <w:t xml:space="preserve">52 </w:t>
            </w:r>
            <w:r>
              <w:rPr>
                <w:rStyle w:val="a6"/>
              </w:rPr>
              <w:t>and shall notify the Contractor accordingly, with a copy to the Employer.</w:t>
            </w:r>
          </w:p>
          <w:p w14:paraId="56C046C9" w14:textId="77777777" w:rsidR="00A91B09" w:rsidRDefault="00000000">
            <w:pPr>
              <w:pStyle w:val="a7"/>
              <w:numPr>
                <w:ilvl w:val="0"/>
                <w:numId w:val="132"/>
              </w:numPr>
              <w:tabs>
                <w:tab w:val="left" w:pos="1539"/>
              </w:tabs>
              <w:spacing w:after="300"/>
              <w:ind w:left="1600" w:hanging="440"/>
              <w:jc w:val="both"/>
            </w:pPr>
            <w:r>
              <w:rPr>
                <w:rStyle w:val="a6"/>
              </w:rPr>
              <w:t>The checking of any setting-out, or of any line, or level, by the Engineer shall not in any way relieve the Contractor of his responsibility for the accuracy thereof, and the Contractor shall carefully protect and</w:t>
            </w:r>
          </w:p>
        </w:tc>
      </w:tr>
    </w:tbl>
    <w:p w14:paraId="25D17100" w14:textId="77777777" w:rsidR="00A91B09" w:rsidRDefault="00A91B09">
      <w:pPr>
        <w:sectPr w:rsidR="00A91B09">
          <w:footerReference w:type="even" r:id="rId52"/>
          <w:footerReference w:type="default" r:id="rId53"/>
          <w:pgSz w:w="11900" w:h="16840"/>
          <w:pgMar w:top="1936" w:right="1802" w:bottom="1423" w:left="1617" w:header="1508"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72"/>
        <w:gridCol w:w="6610"/>
      </w:tblGrid>
      <w:tr w:rsidR="00A91B09" w14:paraId="2B7DB434" w14:textId="77777777">
        <w:tblPrEx>
          <w:tblCellMar>
            <w:top w:w="0" w:type="dxa"/>
            <w:bottom w:w="0" w:type="dxa"/>
          </w:tblCellMar>
        </w:tblPrEx>
        <w:trPr>
          <w:trHeight w:hRule="exact" w:val="826"/>
          <w:jc w:val="center"/>
        </w:trPr>
        <w:tc>
          <w:tcPr>
            <w:tcW w:w="1872" w:type="dxa"/>
            <w:shd w:val="clear" w:color="auto" w:fill="auto"/>
          </w:tcPr>
          <w:p w14:paraId="6EE8D408" w14:textId="77777777" w:rsidR="00A91B09" w:rsidRDefault="00A91B09">
            <w:pPr>
              <w:rPr>
                <w:sz w:val="10"/>
                <w:szCs w:val="10"/>
              </w:rPr>
            </w:pPr>
          </w:p>
        </w:tc>
        <w:tc>
          <w:tcPr>
            <w:tcW w:w="6610" w:type="dxa"/>
            <w:shd w:val="clear" w:color="auto" w:fill="auto"/>
          </w:tcPr>
          <w:p w14:paraId="751B183C" w14:textId="77777777" w:rsidR="00A91B09" w:rsidRDefault="00000000">
            <w:pPr>
              <w:pStyle w:val="a7"/>
              <w:spacing w:after="0"/>
              <w:ind w:left="1380"/>
            </w:pPr>
            <w:r>
              <w:rPr>
                <w:rStyle w:val="a6"/>
              </w:rPr>
              <w:t>preserve all bench-marks, sight-rails, pegs and other things used in setting-out the Works.</w:t>
            </w:r>
          </w:p>
        </w:tc>
      </w:tr>
      <w:tr w:rsidR="00A91B09" w14:paraId="5A68040B" w14:textId="77777777">
        <w:tblPrEx>
          <w:tblCellMar>
            <w:top w:w="0" w:type="dxa"/>
            <w:bottom w:w="0" w:type="dxa"/>
          </w:tblCellMar>
        </w:tblPrEx>
        <w:trPr>
          <w:trHeight w:hRule="exact" w:val="2208"/>
          <w:jc w:val="center"/>
        </w:trPr>
        <w:tc>
          <w:tcPr>
            <w:tcW w:w="1872" w:type="dxa"/>
            <w:shd w:val="clear" w:color="auto" w:fill="auto"/>
          </w:tcPr>
          <w:p w14:paraId="1076F2DB" w14:textId="77777777" w:rsidR="00A91B09" w:rsidRDefault="00000000">
            <w:pPr>
              <w:pStyle w:val="a7"/>
              <w:spacing w:before="240" w:after="0"/>
            </w:pPr>
            <w:r>
              <w:rPr>
                <w:rStyle w:val="a6"/>
                <w:b/>
                <w:bCs/>
              </w:rPr>
              <w:t>Orientation</w:t>
            </w:r>
          </w:p>
          <w:p w14:paraId="3E4F655E" w14:textId="77777777" w:rsidR="00A91B09" w:rsidRDefault="00000000">
            <w:pPr>
              <w:pStyle w:val="a7"/>
              <w:spacing w:after="0"/>
            </w:pPr>
            <w:r>
              <w:rPr>
                <w:rStyle w:val="a6"/>
                <w:b/>
                <w:bCs/>
              </w:rPr>
              <w:t>Towards Mecca</w:t>
            </w:r>
          </w:p>
        </w:tc>
        <w:tc>
          <w:tcPr>
            <w:tcW w:w="6610" w:type="dxa"/>
            <w:shd w:val="clear" w:color="auto" w:fill="auto"/>
            <w:vAlign w:val="center"/>
          </w:tcPr>
          <w:p w14:paraId="06F0AEA1" w14:textId="77777777" w:rsidR="00A91B09" w:rsidRDefault="00000000">
            <w:pPr>
              <w:pStyle w:val="a7"/>
              <w:spacing w:after="0"/>
              <w:ind w:left="940" w:hanging="740"/>
              <w:jc w:val="both"/>
            </w:pPr>
            <w:r w:rsidRPr="00D33D7A">
              <w:rPr>
                <w:rStyle w:val="a6"/>
                <w:b/>
                <w:bCs/>
                <w:lang w:eastAsia="ru-RU"/>
              </w:rPr>
              <w:t xml:space="preserve">17.2 </w:t>
            </w:r>
            <w:r>
              <w:rPr>
                <w:rStyle w:val="a6"/>
              </w:rPr>
              <w:t>The Contractor shall contact the Surveying Department of Dubai Municipality in connection with the correct orientation of the buildings towards Mecca, and shall provide written certification to the Engineer that the buildings have been oriented to the satisfaction of the Surveying Department, Dubai Municipality.</w:t>
            </w:r>
          </w:p>
        </w:tc>
      </w:tr>
      <w:tr w:rsidR="00A91B09" w14:paraId="1C51ED11" w14:textId="77777777">
        <w:tblPrEx>
          <w:tblCellMar>
            <w:top w:w="0" w:type="dxa"/>
            <w:bottom w:w="0" w:type="dxa"/>
          </w:tblCellMar>
        </w:tblPrEx>
        <w:trPr>
          <w:trHeight w:hRule="exact" w:val="2194"/>
          <w:jc w:val="center"/>
        </w:trPr>
        <w:tc>
          <w:tcPr>
            <w:tcW w:w="1872" w:type="dxa"/>
            <w:shd w:val="clear" w:color="auto" w:fill="auto"/>
          </w:tcPr>
          <w:p w14:paraId="6370049E" w14:textId="77777777" w:rsidR="00A91B09" w:rsidRDefault="00000000">
            <w:pPr>
              <w:pStyle w:val="a7"/>
              <w:spacing w:before="240" w:after="0"/>
            </w:pPr>
            <w:r>
              <w:rPr>
                <w:rStyle w:val="a6"/>
                <w:b/>
                <w:bCs/>
              </w:rPr>
              <w:t>Boreholes and</w:t>
            </w:r>
          </w:p>
          <w:p w14:paraId="5B6E0D72" w14:textId="77777777" w:rsidR="00A91B09" w:rsidRDefault="00000000">
            <w:pPr>
              <w:pStyle w:val="a7"/>
              <w:spacing w:after="0"/>
            </w:pPr>
            <w:r>
              <w:rPr>
                <w:rStyle w:val="a6"/>
                <w:b/>
                <w:bCs/>
              </w:rPr>
              <w:t>Exploratory</w:t>
            </w:r>
          </w:p>
          <w:p w14:paraId="2806A568" w14:textId="77777777" w:rsidR="00A91B09" w:rsidRDefault="00000000">
            <w:pPr>
              <w:pStyle w:val="a7"/>
              <w:spacing w:after="0"/>
            </w:pPr>
            <w:r>
              <w:rPr>
                <w:rStyle w:val="a6"/>
                <w:b/>
                <w:bCs/>
              </w:rPr>
              <w:t>Excavations</w:t>
            </w:r>
          </w:p>
        </w:tc>
        <w:tc>
          <w:tcPr>
            <w:tcW w:w="6610" w:type="dxa"/>
            <w:shd w:val="clear" w:color="auto" w:fill="auto"/>
            <w:vAlign w:val="center"/>
          </w:tcPr>
          <w:p w14:paraId="22045C34" w14:textId="77777777" w:rsidR="00A91B09" w:rsidRDefault="00000000">
            <w:pPr>
              <w:pStyle w:val="a7"/>
              <w:spacing w:after="0"/>
              <w:ind w:left="940" w:hanging="740"/>
              <w:jc w:val="both"/>
            </w:pPr>
            <w:r w:rsidRPr="00D33D7A">
              <w:rPr>
                <w:rStyle w:val="a6"/>
                <w:b/>
                <w:bCs/>
                <w:lang w:eastAsia="ru-RU"/>
              </w:rPr>
              <w:t xml:space="preserve">18.1 </w:t>
            </w:r>
            <w:r>
              <w:rPr>
                <w:rStyle w:val="a6"/>
              </w:rPr>
              <w:t xml:space="preserve">If, at any time during the execution of the Works, the Engineer requires the Contractor to make boreholes, or to carry out exploratory excavations, such requirements shall be the subject of an instruction in accordance with Clause </w:t>
            </w:r>
            <w:r w:rsidRPr="00D33D7A">
              <w:rPr>
                <w:rStyle w:val="a6"/>
                <w:lang w:eastAsia="ru-RU"/>
              </w:rPr>
              <w:t xml:space="preserve">51, </w:t>
            </w:r>
            <w:r>
              <w:rPr>
                <w:rStyle w:val="a6"/>
              </w:rPr>
              <w:t>unless an item or a Provisional Sum in respect of such work is included in the Bill of Quantities.</w:t>
            </w:r>
          </w:p>
        </w:tc>
      </w:tr>
      <w:tr w:rsidR="00A91B09" w14:paraId="169F8482" w14:textId="77777777">
        <w:tblPrEx>
          <w:tblCellMar>
            <w:top w:w="0" w:type="dxa"/>
            <w:bottom w:w="0" w:type="dxa"/>
          </w:tblCellMar>
        </w:tblPrEx>
        <w:trPr>
          <w:trHeight w:hRule="exact" w:val="8549"/>
          <w:jc w:val="center"/>
        </w:trPr>
        <w:tc>
          <w:tcPr>
            <w:tcW w:w="1872" w:type="dxa"/>
            <w:shd w:val="clear" w:color="auto" w:fill="auto"/>
          </w:tcPr>
          <w:p w14:paraId="0E00652B" w14:textId="77777777" w:rsidR="00A91B09" w:rsidRDefault="00000000">
            <w:pPr>
              <w:pStyle w:val="a7"/>
              <w:spacing w:before="260" w:after="0"/>
            </w:pPr>
            <w:r>
              <w:rPr>
                <w:rStyle w:val="a6"/>
                <w:b/>
                <w:bCs/>
              </w:rPr>
              <w:t>Safety, Security and Protection of the Environment</w:t>
            </w:r>
          </w:p>
        </w:tc>
        <w:tc>
          <w:tcPr>
            <w:tcW w:w="6610" w:type="dxa"/>
            <w:shd w:val="clear" w:color="auto" w:fill="auto"/>
            <w:vAlign w:val="bottom"/>
          </w:tcPr>
          <w:p w14:paraId="4035DABE" w14:textId="77777777" w:rsidR="00A91B09" w:rsidRDefault="00000000">
            <w:pPr>
              <w:pStyle w:val="a7"/>
              <w:numPr>
                <w:ilvl w:val="1"/>
                <w:numId w:val="133"/>
              </w:numPr>
              <w:tabs>
                <w:tab w:val="left" w:pos="930"/>
              </w:tabs>
              <w:spacing w:after="0"/>
              <w:ind w:firstLine="200"/>
              <w:jc w:val="both"/>
            </w:pPr>
            <w:r>
              <w:rPr>
                <w:rStyle w:val="a6"/>
              </w:rPr>
              <w:t>The Contractor shall, throughout the execution and</w:t>
            </w:r>
          </w:p>
          <w:p w14:paraId="6D1586BC" w14:textId="77777777" w:rsidR="00A91B09" w:rsidRDefault="00000000">
            <w:pPr>
              <w:pStyle w:val="a7"/>
              <w:spacing w:after="100"/>
              <w:ind w:left="940"/>
              <w:jc w:val="both"/>
            </w:pPr>
            <w:r>
              <w:rPr>
                <w:rStyle w:val="a6"/>
              </w:rPr>
              <w:t>completion of the Works and the remedying of any defects therein:</w:t>
            </w:r>
          </w:p>
          <w:p w14:paraId="6DDEC0B9" w14:textId="77777777" w:rsidR="00A91B09" w:rsidRDefault="00000000">
            <w:pPr>
              <w:pStyle w:val="a7"/>
              <w:numPr>
                <w:ilvl w:val="0"/>
                <w:numId w:val="134"/>
              </w:numPr>
              <w:tabs>
                <w:tab w:val="left" w:pos="1894"/>
              </w:tabs>
              <w:spacing w:after="500"/>
              <w:ind w:left="1900" w:hanging="380"/>
              <w:jc w:val="both"/>
            </w:pPr>
            <w:r>
              <w:rPr>
                <w:rStyle w:val="a6"/>
              </w:rPr>
              <w:t>have full regard for the safety of all persons entitled to be upon the Site and keep the Site (so far as the same is under his control) and the Works (so far as the same are not completed, or occupied by the Employer) in an orderly state appropriate to the avoidance of danger to such persons.</w:t>
            </w:r>
          </w:p>
          <w:p w14:paraId="15945EBD" w14:textId="77777777" w:rsidR="00A91B09" w:rsidRDefault="00000000">
            <w:pPr>
              <w:pStyle w:val="a7"/>
              <w:numPr>
                <w:ilvl w:val="0"/>
                <w:numId w:val="134"/>
              </w:numPr>
              <w:tabs>
                <w:tab w:val="left" w:pos="1894"/>
              </w:tabs>
              <w:spacing w:after="500"/>
              <w:ind w:left="1900" w:hanging="380"/>
              <w:jc w:val="both"/>
            </w:pPr>
            <w:r>
              <w:rPr>
                <w:rStyle w:val="a6"/>
              </w:rPr>
              <w:t>provide and maintain at his own cost all lights, guards, fencing, warning signs and watching, when and where necessary, or required by the Engineer, or by any duly constituted authority under the Applicable Law, for the protection of the Works, or for the safety and convenience of the public or others.</w:t>
            </w:r>
          </w:p>
          <w:p w14:paraId="780330EE" w14:textId="77777777" w:rsidR="00A91B09" w:rsidRDefault="00000000">
            <w:pPr>
              <w:pStyle w:val="a7"/>
              <w:numPr>
                <w:ilvl w:val="0"/>
                <w:numId w:val="134"/>
              </w:numPr>
              <w:tabs>
                <w:tab w:val="left" w:pos="1894"/>
              </w:tabs>
              <w:spacing w:after="760"/>
              <w:ind w:left="1900" w:hanging="380"/>
              <w:jc w:val="both"/>
            </w:pPr>
            <w:r>
              <w:rPr>
                <w:rStyle w:val="a6"/>
              </w:rPr>
              <w:t>take all reasonable steps to protect the environment on and off the Site and to avoid damage or nuisance to persons or to property of the public or others resulting from pollution, noise, or other causes arising as a consequence</w:t>
            </w:r>
          </w:p>
          <w:p w14:paraId="2D79041C" w14:textId="77777777" w:rsidR="00A91B09" w:rsidRDefault="00000000">
            <w:pPr>
              <w:pStyle w:val="36"/>
              <w:spacing w:after="500"/>
              <w:rPr>
                <w:sz w:val="14"/>
                <w:szCs w:val="14"/>
              </w:rPr>
            </w:pPr>
            <w:bookmarkStart w:id="100" w:name="bookmark2592"/>
            <w:r>
              <w:rPr>
                <w:rStyle w:val="35"/>
                <w:rtl/>
              </w:rPr>
              <w:t>بيانات مفتوح</w:t>
            </w:r>
            <w:r>
              <w:rPr>
                <w:rStyle w:val="35"/>
                <w:rFonts w:ascii="Times New Roman" w:eastAsia="Times New Roman" w:hAnsi="Times New Roman" w:cs="Times New Roman"/>
                <w:sz w:val="20"/>
                <w:szCs w:val="20"/>
                <w:rtl/>
                <w:lang w:val="ru-RU" w:eastAsia="ru-RU"/>
              </w:rPr>
              <w:t>0</w:t>
            </w:r>
            <w:r>
              <w:rPr>
                <w:rStyle w:val="35"/>
                <w:rtl/>
              </w:rPr>
              <w:t>ة</w:t>
            </w:r>
            <w:r>
              <w:rPr>
                <w:rStyle w:val="35"/>
                <w:rFonts w:ascii="Times New Roman" w:eastAsia="Times New Roman" w:hAnsi="Times New Roman" w:cs="Times New Roman"/>
                <w:sz w:val="20"/>
                <w:szCs w:val="20"/>
                <w:rtl/>
                <w:lang w:val="ru-RU" w:eastAsia="ru-RU"/>
              </w:rPr>
              <w:t>5</w:t>
            </w:r>
            <w:r>
              <w:rPr>
                <w:rStyle w:val="35"/>
                <w:rtl/>
              </w:rPr>
              <w:t xml:space="preserve">/ </w:t>
            </w:r>
            <w:r>
              <w:rPr>
                <w:rStyle w:val="35"/>
                <w:sz w:val="14"/>
                <w:szCs w:val="14"/>
                <w:rtl/>
              </w:rPr>
              <w:t>OPEN DATA</w:t>
            </w:r>
            <w:bookmarkEnd w:id="100"/>
          </w:p>
        </w:tc>
      </w:tr>
    </w:tbl>
    <w:p w14:paraId="00AB3D02" w14:textId="77777777" w:rsidR="00A91B09" w:rsidRDefault="00A91B09">
      <w:pPr>
        <w:sectPr w:rsidR="00A91B09">
          <w:footerReference w:type="even" r:id="rId54"/>
          <w:footerReference w:type="default" r:id="rId55"/>
          <w:pgSz w:w="11900" w:h="16840"/>
          <w:pgMar w:top="1959" w:right="1803" w:bottom="545" w:left="1615" w:header="1531" w:footer="117" w:gutter="0"/>
          <w:cols w:space="720"/>
          <w:noEndnote/>
          <w:docGrid w:linePitch="360"/>
        </w:sectPr>
      </w:pPr>
    </w:p>
    <w:p w14:paraId="445017AB" w14:textId="77777777" w:rsidR="00A91B09" w:rsidRDefault="00000000">
      <w:pPr>
        <w:pStyle w:val="52"/>
        <w:keepNext/>
        <w:keepLines/>
        <w:spacing w:after="520"/>
        <w:ind w:left="3780"/>
        <w:jc w:val="both"/>
      </w:pPr>
      <w:bookmarkStart w:id="101" w:name="bookmark2596"/>
      <w:r>
        <w:rPr>
          <w:rStyle w:val="51"/>
        </w:rPr>
        <w:lastRenderedPageBreak/>
        <w:t>of his method of operation.</w:t>
      </w:r>
      <w:bookmarkEnd w:id="101"/>
    </w:p>
    <w:p w14:paraId="4FA8DFD3" w14:textId="77777777" w:rsidR="00A91B09" w:rsidRDefault="00000000">
      <w:pPr>
        <w:pStyle w:val="1"/>
        <w:numPr>
          <w:ilvl w:val="0"/>
          <w:numId w:val="135"/>
        </w:numPr>
        <w:tabs>
          <w:tab w:val="left" w:pos="3722"/>
        </w:tabs>
        <w:spacing w:after="520"/>
        <w:ind w:left="3780" w:hanging="400"/>
        <w:jc w:val="both"/>
      </w:pPr>
      <w:r>
        <w:rPr>
          <w:rStyle w:val="a3"/>
        </w:rPr>
        <w:t>cooperate with DM’s Environmental Protection and Safety Section and comply with the said Section’s guidelines.</w:t>
      </w:r>
    </w:p>
    <w:p w14:paraId="1C9F8BC1" w14:textId="77777777" w:rsidR="00A91B09" w:rsidRDefault="00000000">
      <w:pPr>
        <w:pStyle w:val="1"/>
        <w:numPr>
          <w:ilvl w:val="0"/>
          <w:numId w:val="135"/>
        </w:numPr>
        <w:tabs>
          <w:tab w:val="left" w:pos="3707"/>
        </w:tabs>
        <w:spacing w:after="520"/>
        <w:ind w:left="3780" w:hanging="400"/>
        <w:jc w:val="both"/>
      </w:pPr>
      <w:r>
        <w:rPr>
          <w:rStyle w:val="a3"/>
        </w:rPr>
        <w:t>assign a person to be responsible for resolving all environmental issues and implementing the provisions of Clause 42.4(D).</w:t>
      </w:r>
    </w:p>
    <w:p w14:paraId="2FC12662" w14:textId="77777777" w:rsidR="00A91B09" w:rsidRDefault="00000000">
      <w:pPr>
        <w:pStyle w:val="1"/>
        <w:tabs>
          <w:tab w:val="left" w:pos="2064"/>
        </w:tabs>
        <w:spacing w:after="0"/>
        <w:jc w:val="both"/>
      </w:pPr>
      <w:r>
        <w:rPr>
          <w:rStyle w:val="a3"/>
          <w:b/>
          <w:bCs/>
        </w:rPr>
        <w:t>Employer’s</w:t>
      </w:r>
      <w:r>
        <w:rPr>
          <w:rStyle w:val="a3"/>
          <w:b/>
          <w:bCs/>
        </w:rPr>
        <w:tab/>
      </w:r>
      <w:r w:rsidRPr="00D33D7A">
        <w:rPr>
          <w:rStyle w:val="a3"/>
          <w:b/>
          <w:bCs/>
          <w:lang w:eastAsia="ru-RU"/>
        </w:rPr>
        <w:t xml:space="preserve">19.2 </w:t>
      </w:r>
      <w:r>
        <w:rPr>
          <w:rStyle w:val="a3"/>
        </w:rPr>
        <w:t xml:space="preserve">If under Clause </w:t>
      </w:r>
      <w:r w:rsidRPr="00D33D7A">
        <w:rPr>
          <w:rStyle w:val="a3"/>
          <w:lang w:eastAsia="ru-RU"/>
        </w:rPr>
        <w:t xml:space="preserve">31, </w:t>
      </w:r>
      <w:r>
        <w:rPr>
          <w:rStyle w:val="a3"/>
        </w:rPr>
        <w:t>the Employer shall carry out work on</w:t>
      </w:r>
    </w:p>
    <w:p w14:paraId="1FEA4B14" w14:textId="77777777" w:rsidR="00A91B09" w:rsidRDefault="00000000">
      <w:pPr>
        <w:pStyle w:val="1"/>
        <w:tabs>
          <w:tab w:val="left" w:pos="2794"/>
        </w:tabs>
        <w:spacing w:after="0"/>
        <w:jc w:val="both"/>
      </w:pPr>
      <w:r>
        <w:rPr>
          <w:rStyle w:val="a3"/>
          <w:b/>
          <w:bCs/>
        </w:rPr>
        <w:t>Responsibilities</w:t>
      </w:r>
      <w:r>
        <w:rPr>
          <w:rStyle w:val="a3"/>
          <w:b/>
          <w:bCs/>
        </w:rPr>
        <w:tab/>
      </w:r>
      <w:r>
        <w:rPr>
          <w:rStyle w:val="a3"/>
        </w:rPr>
        <w:t>the Site with his own workmen and/or staff, he shall, in</w:t>
      </w:r>
    </w:p>
    <w:p w14:paraId="7A4F110F" w14:textId="77777777" w:rsidR="00A91B09" w:rsidRDefault="00000000">
      <w:pPr>
        <w:pStyle w:val="1"/>
        <w:spacing w:after="260"/>
        <w:ind w:left="2820"/>
        <w:jc w:val="both"/>
      </w:pPr>
      <w:r>
        <w:rPr>
          <w:rStyle w:val="a3"/>
        </w:rPr>
        <w:t>respect of such work:</w:t>
      </w:r>
    </w:p>
    <w:p w14:paraId="464E61A3" w14:textId="77777777" w:rsidR="00A91B09" w:rsidRDefault="00000000">
      <w:pPr>
        <w:pStyle w:val="1"/>
        <w:numPr>
          <w:ilvl w:val="0"/>
          <w:numId w:val="136"/>
        </w:numPr>
        <w:tabs>
          <w:tab w:val="left" w:pos="3151"/>
        </w:tabs>
        <w:spacing w:after="120"/>
        <w:ind w:left="3380" w:hanging="560"/>
        <w:jc w:val="both"/>
      </w:pPr>
      <w:r>
        <w:rPr>
          <w:rStyle w:val="a3"/>
        </w:rPr>
        <w:t>have full regard to the safety of all persons entitled to be upon the Site, and</w:t>
      </w:r>
    </w:p>
    <w:p w14:paraId="4804875A" w14:textId="77777777" w:rsidR="00A91B09" w:rsidRDefault="00000000">
      <w:pPr>
        <w:pStyle w:val="1"/>
        <w:numPr>
          <w:ilvl w:val="0"/>
          <w:numId w:val="136"/>
        </w:numPr>
        <w:tabs>
          <w:tab w:val="left" w:pos="3162"/>
        </w:tabs>
        <w:spacing w:after="120"/>
        <w:ind w:left="3380" w:hanging="560"/>
        <w:jc w:val="both"/>
      </w:pPr>
      <w:r>
        <w:rPr>
          <w:rStyle w:val="a3"/>
        </w:rPr>
        <w:t>keep the Site in an orderly state appropriate to the avoidance of danger to such persons.</w:t>
      </w:r>
    </w:p>
    <w:p w14:paraId="70C95911" w14:textId="77777777" w:rsidR="00A91B09" w:rsidRDefault="00000000">
      <w:pPr>
        <w:pStyle w:val="52"/>
        <w:keepNext/>
        <w:keepLines/>
        <w:spacing w:after="520"/>
        <w:ind w:left="2820"/>
        <w:jc w:val="both"/>
      </w:pPr>
      <w:bookmarkStart w:id="102" w:name="bookmark2623"/>
      <w:r>
        <w:rPr>
          <w:rStyle w:val="51"/>
        </w:rPr>
        <w:t xml:space="preserve">If under Clause </w:t>
      </w:r>
      <w:r w:rsidRPr="00D33D7A">
        <w:rPr>
          <w:rStyle w:val="51"/>
          <w:lang w:eastAsia="ru-RU"/>
        </w:rPr>
        <w:t xml:space="preserve">31, </w:t>
      </w:r>
      <w:r>
        <w:rPr>
          <w:rStyle w:val="51"/>
        </w:rPr>
        <w:t>the Employer shall employ other contractors on the Site, he shall require them to have the same regard for safety and avoidance of danger.</w:t>
      </w:r>
      <w:bookmarkEnd w:id="102"/>
    </w:p>
    <w:p w14:paraId="776AC50D" w14:textId="77777777" w:rsidR="00A91B09" w:rsidRDefault="00000000">
      <w:pPr>
        <w:pStyle w:val="52"/>
        <w:keepNext/>
        <w:keepLines/>
        <w:spacing w:after="0"/>
        <w:ind w:left="0"/>
      </w:pPr>
      <w:bookmarkStart w:id="103" w:name="bookmark2625"/>
      <w:r>
        <w:rPr>
          <w:rStyle w:val="51"/>
          <w:b/>
          <w:bCs/>
        </w:rPr>
        <w:t xml:space="preserve">Care of Works </w:t>
      </w:r>
      <w:r w:rsidRPr="00D33D7A">
        <w:rPr>
          <w:rStyle w:val="51"/>
          <w:b/>
          <w:bCs/>
          <w:lang w:eastAsia="ru-RU"/>
        </w:rPr>
        <w:t xml:space="preserve">20.1 </w:t>
      </w:r>
      <w:r>
        <w:rPr>
          <w:rStyle w:val="51"/>
        </w:rPr>
        <w:t>(A) The Contractor shall take full responsibility for the</w:t>
      </w:r>
      <w:bookmarkEnd w:id="103"/>
    </w:p>
    <w:p w14:paraId="561688DF" w14:textId="77777777" w:rsidR="00A91B09" w:rsidRDefault="00000000">
      <w:pPr>
        <w:pStyle w:val="1"/>
        <w:spacing w:after="520"/>
        <w:ind w:left="3260"/>
        <w:jc w:val="both"/>
      </w:pPr>
      <w:r>
        <w:rPr>
          <w:rStyle w:val="a3"/>
        </w:rPr>
        <w:t>care of the Works and Materials, Equipment and Plant for incorporation therein from the Commencement Date until the date of issue of the Taking-Over Certificate for the whole of the Works, or any Section or Part thereof, when the responsibility for the said care shall pass to the Employer, provided that:</w:t>
      </w:r>
    </w:p>
    <w:p w14:paraId="398DA44F" w14:textId="77777777" w:rsidR="00A91B09" w:rsidRDefault="00000000">
      <w:pPr>
        <w:pStyle w:val="1"/>
        <w:numPr>
          <w:ilvl w:val="0"/>
          <w:numId w:val="137"/>
        </w:numPr>
        <w:tabs>
          <w:tab w:val="left" w:pos="3680"/>
        </w:tabs>
        <w:spacing w:after="520"/>
        <w:ind w:left="3620" w:hanging="360"/>
        <w:jc w:val="both"/>
      </w:pPr>
      <w:r>
        <w:rPr>
          <w:rStyle w:val="a3"/>
        </w:rPr>
        <w:t>if the Engineer issues a Taking-Over Certificate for any Section, or part of the Permanent Works, the Contractor shall cease to be liable for the care of that Section or Part, from the date of issue of the Taking-Over Certificate, when the responsibility for the care shall pass to the Employer, and</w:t>
      </w:r>
    </w:p>
    <w:p w14:paraId="09E5479D" w14:textId="77777777" w:rsidR="00A91B09" w:rsidRDefault="00000000">
      <w:pPr>
        <w:pStyle w:val="1"/>
        <w:numPr>
          <w:ilvl w:val="0"/>
          <w:numId w:val="137"/>
        </w:numPr>
        <w:tabs>
          <w:tab w:val="left" w:pos="3680"/>
        </w:tabs>
        <w:spacing w:after="0"/>
        <w:ind w:left="3620" w:hanging="360"/>
        <w:jc w:val="both"/>
        <w:sectPr w:rsidR="00A91B09">
          <w:footerReference w:type="even" r:id="rId56"/>
          <w:footerReference w:type="default" r:id="rId57"/>
          <w:pgSz w:w="11900" w:h="16840"/>
          <w:pgMar w:top="1935" w:right="1803" w:bottom="1922" w:left="1615" w:header="1507" w:footer="3" w:gutter="0"/>
          <w:cols w:space="720"/>
          <w:noEndnote/>
          <w:docGrid w:linePitch="360"/>
        </w:sectPr>
      </w:pPr>
      <w:r>
        <w:rPr>
          <w:rStyle w:val="a3"/>
        </w:rPr>
        <w:t>the Contractor shall take full responsibility for the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906"/>
        <w:gridCol w:w="6581"/>
      </w:tblGrid>
      <w:tr w:rsidR="00A91B09" w14:paraId="4917477E" w14:textId="77777777">
        <w:tblPrEx>
          <w:tblCellMar>
            <w:top w:w="0" w:type="dxa"/>
            <w:bottom w:w="0" w:type="dxa"/>
          </w:tblCellMar>
        </w:tblPrEx>
        <w:trPr>
          <w:trHeight w:hRule="exact" w:val="3821"/>
          <w:jc w:val="center"/>
        </w:trPr>
        <w:tc>
          <w:tcPr>
            <w:tcW w:w="1906" w:type="dxa"/>
            <w:shd w:val="clear" w:color="auto" w:fill="auto"/>
          </w:tcPr>
          <w:p w14:paraId="3BF90E81" w14:textId="77777777" w:rsidR="00A91B09" w:rsidRDefault="00A91B09">
            <w:pPr>
              <w:rPr>
                <w:sz w:val="10"/>
                <w:szCs w:val="10"/>
              </w:rPr>
            </w:pPr>
          </w:p>
        </w:tc>
        <w:tc>
          <w:tcPr>
            <w:tcW w:w="6581" w:type="dxa"/>
            <w:shd w:val="clear" w:color="auto" w:fill="auto"/>
          </w:tcPr>
          <w:p w14:paraId="5CAE34BE" w14:textId="77777777" w:rsidR="00A91B09" w:rsidRDefault="00000000">
            <w:pPr>
              <w:pStyle w:val="a7"/>
              <w:spacing w:after="500"/>
              <w:ind w:left="1700"/>
              <w:jc w:val="both"/>
            </w:pPr>
            <w:r>
              <w:rPr>
                <w:rStyle w:val="a6"/>
              </w:rPr>
              <w:t xml:space="preserve">care of any outstanding Works and materials, equipment and Plant for incorporation therein, which he undertakes to finish during the Defects Liability Period until such outstanding Works have been completed pursuant to Clause </w:t>
            </w:r>
            <w:r w:rsidRPr="00D33D7A">
              <w:rPr>
                <w:rStyle w:val="a6"/>
                <w:lang w:eastAsia="ru-RU"/>
              </w:rPr>
              <w:t>49.</w:t>
            </w:r>
          </w:p>
          <w:p w14:paraId="222A3A9C" w14:textId="77777777" w:rsidR="00A91B09" w:rsidRDefault="00000000">
            <w:pPr>
              <w:pStyle w:val="a7"/>
              <w:spacing w:after="0"/>
              <w:ind w:left="1340" w:hanging="420"/>
              <w:jc w:val="both"/>
            </w:pPr>
            <w:r>
              <w:rPr>
                <w:rStyle w:val="a6"/>
              </w:rPr>
              <w:t xml:space="preserve">(B) If the Contractor is expelled, or the Contract is terminated in accordance with the provisions of Clauses </w:t>
            </w:r>
            <w:r w:rsidRPr="00D33D7A">
              <w:rPr>
                <w:rStyle w:val="a6"/>
                <w:lang w:eastAsia="ru-RU"/>
              </w:rPr>
              <w:t xml:space="preserve">63, 65, 66 </w:t>
            </w:r>
            <w:r>
              <w:rPr>
                <w:rStyle w:val="a6"/>
              </w:rPr>
              <w:t xml:space="preserve">or </w:t>
            </w:r>
            <w:r w:rsidRPr="00D33D7A">
              <w:rPr>
                <w:rStyle w:val="a6"/>
                <w:lang w:eastAsia="ru-RU"/>
              </w:rPr>
              <w:t xml:space="preserve">69, </w:t>
            </w:r>
            <w:r>
              <w:rPr>
                <w:rStyle w:val="a6"/>
              </w:rPr>
              <w:t>the date of issue of the Taking-Over Certificate in Sub-Clause (A) above shall be replaced by the date of effectiveness of the expulsion or termination in the notices given.</w:t>
            </w:r>
          </w:p>
        </w:tc>
      </w:tr>
      <w:tr w:rsidR="00A91B09" w14:paraId="75647B8C" w14:textId="77777777">
        <w:tblPrEx>
          <w:tblCellMar>
            <w:top w:w="0" w:type="dxa"/>
            <w:bottom w:w="0" w:type="dxa"/>
          </w:tblCellMar>
        </w:tblPrEx>
        <w:trPr>
          <w:trHeight w:hRule="exact" w:val="5232"/>
          <w:jc w:val="center"/>
        </w:trPr>
        <w:tc>
          <w:tcPr>
            <w:tcW w:w="1906" w:type="dxa"/>
            <w:shd w:val="clear" w:color="auto" w:fill="auto"/>
          </w:tcPr>
          <w:p w14:paraId="1D1E77EE" w14:textId="77777777" w:rsidR="00A91B09" w:rsidRDefault="00000000">
            <w:pPr>
              <w:pStyle w:val="a7"/>
              <w:spacing w:before="240" w:after="0"/>
            </w:pPr>
            <w:r>
              <w:rPr>
                <w:rStyle w:val="a6"/>
                <w:b/>
                <w:bCs/>
              </w:rPr>
              <w:t>Responsibility to Rectify Loss or Damage</w:t>
            </w:r>
          </w:p>
        </w:tc>
        <w:tc>
          <w:tcPr>
            <w:tcW w:w="6581" w:type="dxa"/>
            <w:shd w:val="clear" w:color="auto" w:fill="auto"/>
            <w:vAlign w:val="center"/>
          </w:tcPr>
          <w:p w14:paraId="34EBA00E" w14:textId="77777777" w:rsidR="00A91B09" w:rsidRDefault="00000000">
            <w:pPr>
              <w:pStyle w:val="a7"/>
              <w:tabs>
                <w:tab w:val="left" w:pos="899"/>
              </w:tabs>
              <w:spacing w:after="0"/>
              <w:ind w:firstLine="160"/>
              <w:jc w:val="both"/>
            </w:pPr>
            <w:r w:rsidRPr="00D33D7A">
              <w:rPr>
                <w:rStyle w:val="a6"/>
                <w:b/>
                <w:bCs/>
                <w:lang w:eastAsia="ru-RU"/>
              </w:rPr>
              <w:t>20.2</w:t>
            </w:r>
            <w:r w:rsidRPr="00D33D7A">
              <w:rPr>
                <w:rStyle w:val="a6"/>
                <w:b/>
                <w:bCs/>
                <w:lang w:eastAsia="ru-RU"/>
              </w:rPr>
              <w:tab/>
            </w:r>
            <w:r>
              <w:rPr>
                <w:rStyle w:val="a6"/>
              </w:rPr>
              <w:t>If any loss or damage happens to the Works, or any part</w:t>
            </w:r>
          </w:p>
          <w:p w14:paraId="4E681493" w14:textId="77777777" w:rsidR="00A91B09" w:rsidRDefault="00000000">
            <w:pPr>
              <w:pStyle w:val="a7"/>
              <w:tabs>
                <w:tab w:val="left" w:pos="1938"/>
                <w:tab w:val="left" w:pos="3637"/>
                <w:tab w:val="left" w:pos="4986"/>
              </w:tabs>
              <w:spacing w:after="0"/>
              <w:ind w:firstLine="920"/>
              <w:jc w:val="both"/>
            </w:pPr>
            <w:r>
              <w:rPr>
                <w:rStyle w:val="a6"/>
              </w:rPr>
              <w:t>thereof,</w:t>
            </w:r>
            <w:r>
              <w:rPr>
                <w:rStyle w:val="a6"/>
              </w:rPr>
              <w:tab/>
              <w:t>or materials,</w:t>
            </w:r>
            <w:r>
              <w:rPr>
                <w:rStyle w:val="a6"/>
              </w:rPr>
              <w:tab/>
              <w:t>equipment,</w:t>
            </w:r>
            <w:r>
              <w:rPr>
                <w:rStyle w:val="a6"/>
              </w:rPr>
              <w:tab/>
              <w:t>or Plant for</w:t>
            </w:r>
          </w:p>
          <w:p w14:paraId="09EA1CEE" w14:textId="77777777" w:rsidR="00A91B09" w:rsidRDefault="00000000">
            <w:pPr>
              <w:pStyle w:val="a7"/>
              <w:spacing w:after="0"/>
              <w:ind w:left="920"/>
              <w:jc w:val="both"/>
            </w:pPr>
            <w:r>
              <w:rPr>
                <w:rStyle w:val="a6"/>
              </w:rPr>
              <w:t xml:space="preserve">incorporation therein, during the period for which the Contractor is responsible for the care thereof, from any cause whatsoever, other than the risks defined in Clause </w:t>
            </w:r>
            <w:r w:rsidRPr="00D33D7A">
              <w:rPr>
                <w:rStyle w:val="a6"/>
                <w:lang w:eastAsia="ru-RU"/>
              </w:rPr>
              <w:t xml:space="preserve">20.4, </w:t>
            </w:r>
            <w:r>
              <w:rPr>
                <w:rStyle w:val="a6"/>
              </w:rPr>
              <w:t xml:space="preserve">the Contractor shall, at his own cost, rectify such loss or damage so that the Permanent Works conform in every respect with the provisions of the Contract to the satisfaction of the Engineer. The Contractor shall also be liable for any loss or damage to the Works occasioned by him in the course of any operations carried out by him for the purpose of complying with his obligations under Clauses </w:t>
            </w:r>
            <w:r w:rsidRPr="00D33D7A">
              <w:rPr>
                <w:rStyle w:val="a6"/>
                <w:lang w:eastAsia="ru-RU"/>
              </w:rPr>
              <w:t xml:space="preserve">49 </w:t>
            </w:r>
            <w:r>
              <w:rPr>
                <w:rStyle w:val="a6"/>
              </w:rPr>
              <w:t xml:space="preserve">and </w:t>
            </w:r>
            <w:r w:rsidRPr="00D33D7A">
              <w:rPr>
                <w:rStyle w:val="a6"/>
                <w:lang w:eastAsia="ru-RU"/>
              </w:rPr>
              <w:t xml:space="preserve">50. </w:t>
            </w:r>
            <w:r>
              <w:rPr>
                <w:rStyle w:val="a6"/>
              </w:rPr>
              <w:t xml:space="preserve">If the subject of the damage or loss had been previously condemned by the Engineer under the provisions of Clause </w:t>
            </w:r>
            <w:r w:rsidRPr="00D33D7A">
              <w:rPr>
                <w:rStyle w:val="a6"/>
                <w:lang w:eastAsia="ru-RU"/>
              </w:rPr>
              <w:t xml:space="preserve">39, </w:t>
            </w:r>
            <w:r>
              <w:rPr>
                <w:rStyle w:val="a6"/>
              </w:rPr>
              <w:t>then the Contractor, if required by the Engineer, shall be responsible for the repair and restitution thereof at his own cost.</w:t>
            </w:r>
          </w:p>
        </w:tc>
      </w:tr>
      <w:tr w:rsidR="00A91B09" w14:paraId="7A1911C3" w14:textId="77777777">
        <w:tblPrEx>
          <w:tblCellMar>
            <w:top w:w="0" w:type="dxa"/>
            <w:bottom w:w="0" w:type="dxa"/>
          </w:tblCellMar>
        </w:tblPrEx>
        <w:trPr>
          <w:trHeight w:hRule="exact" w:val="4723"/>
          <w:jc w:val="center"/>
        </w:trPr>
        <w:tc>
          <w:tcPr>
            <w:tcW w:w="1906" w:type="dxa"/>
            <w:shd w:val="clear" w:color="auto" w:fill="auto"/>
          </w:tcPr>
          <w:p w14:paraId="2AE4A6B1" w14:textId="77777777" w:rsidR="00A91B09" w:rsidRDefault="00000000">
            <w:pPr>
              <w:pStyle w:val="a7"/>
              <w:spacing w:before="260" w:after="0"/>
            </w:pPr>
            <w:r>
              <w:rPr>
                <w:rStyle w:val="a6"/>
                <w:b/>
                <w:bCs/>
              </w:rPr>
              <w:t>Loss or Damage Due to Employer’s Risks</w:t>
            </w:r>
          </w:p>
        </w:tc>
        <w:tc>
          <w:tcPr>
            <w:tcW w:w="6581" w:type="dxa"/>
            <w:shd w:val="clear" w:color="auto" w:fill="auto"/>
            <w:vAlign w:val="bottom"/>
          </w:tcPr>
          <w:p w14:paraId="20DB9F75" w14:textId="77777777" w:rsidR="00A91B09" w:rsidRDefault="00000000">
            <w:pPr>
              <w:pStyle w:val="a7"/>
              <w:tabs>
                <w:tab w:val="left" w:pos="899"/>
              </w:tabs>
              <w:spacing w:after="0"/>
              <w:ind w:firstLine="160"/>
              <w:jc w:val="both"/>
            </w:pPr>
            <w:r w:rsidRPr="00D33D7A">
              <w:rPr>
                <w:rStyle w:val="a6"/>
                <w:b/>
                <w:bCs/>
                <w:lang w:eastAsia="ru-RU"/>
              </w:rPr>
              <w:t>20.3</w:t>
            </w:r>
            <w:r w:rsidRPr="00D33D7A">
              <w:rPr>
                <w:rStyle w:val="a6"/>
                <w:b/>
                <w:bCs/>
                <w:lang w:eastAsia="ru-RU"/>
              </w:rPr>
              <w:tab/>
            </w:r>
            <w:r>
              <w:rPr>
                <w:rStyle w:val="a6"/>
              </w:rPr>
              <w:t>In the event of any such loss or damage happening from</w:t>
            </w:r>
          </w:p>
          <w:p w14:paraId="2481061A" w14:textId="77777777" w:rsidR="00A91B09" w:rsidRDefault="00000000">
            <w:pPr>
              <w:pStyle w:val="a7"/>
              <w:tabs>
                <w:tab w:val="left" w:pos="1707"/>
                <w:tab w:val="left" w:pos="2283"/>
                <w:tab w:val="left" w:pos="3243"/>
                <w:tab w:val="left" w:pos="5125"/>
                <w:tab w:val="left" w:pos="6080"/>
              </w:tabs>
              <w:spacing w:after="0"/>
              <w:ind w:left="920"/>
              <w:jc w:val="both"/>
            </w:pPr>
            <w:r>
              <w:rPr>
                <w:rStyle w:val="a6"/>
              </w:rPr>
              <w:t xml:space="preserve">any of the risks defined in Clause </w:t>
            </w:r>
            <w:r w:rsidRPr="00D33D7A">
              <w:rPr>
                <w:rStyle w:val="a6"/>
                <w:lang w:eastAsia="ru-RU"/>
              </w:rPr>
              <w:t xml:space="preserve">20.4, </w:t>
            </w:r>
            <w:r>
              <w:rPr>
                <w:rStyle w:val="a6"/>
              </w:rPr>
              <w:t xml:space="preserve">or in combination with other risks, the Contractor shall, if and to the extent required by the Engineer, rectify the loss or damage and the Engineer shall determine an addition to the Effective Contract Price in accordance with Clause </w:t>
            </w:r>
            <w:r w:rsidRPr="00D33D7A">
              <w:rPr>
                <w:rStyle w:val="a6"/>
                <w:lang w:eastAsia="ru-RU"/>
              </w:rPr>
              <w:t xml:space="preserve">52 </w:t>
            </w:r>
            <w:r>
              <w:rPr>
                <w:rStyle w:val="a6"/>
              </w:rPr>
              <w:t xml:space="preserve">and shall notify the Contractor accordingly, with a copy to the Employer. In the event of any loss or damage happening from a combination of Employer’s and Contractor’s Risks, as defined in Clauses </w:t>
            </w:r>
            <w:r w:rsidRPr="00D33D7A">
              <w:rPr>
                <w:rStyle w:val="a6"/>
                <w:lang w:eastAsia="ru-RU"/>
              </w:rPr>
              <w:t xml:space="preserve">20.4 </w:t>
            </w:r>
            <w:r>
              <w:rPr>
                <w:rStyle w:val="a6"/>
              </w:rPr>
              <w:t xml:space="preserve">and </w:t>
            </w:r>
            <w:r w:rsidRPr="00D33D7A">
              <w:rPr>
                <w:rStyle w:val="a6"/>
                <w:lang w:eastAsia="ru-RU"/>
              </w:rPr>
              <w:t xml:space="preserve">20.5, </w:t>
            </w:r>
            <w:r>
              <w:rPr>
                <w:rStyle w:val="a6"/>
              </w:rPr>
              <w:t>the responsibility for rectification of such loss or damage shall</w:t>
            </w:r>
            <w:r>
              <w:rPr>
                <w:rStyle w:val="a6"/>
              </w:rPr>
              <w:tab/>
              <w:t>be</w:t>
            </w:r>
            <w:r>
              <w:rPr>
                <w:rStyle w:val="a6"/>
              </w:rPr>
              <w:tab/>
              <w:t>shared</w:t>
            </w:r>
            <w:r>
              <w:rPr>
                <w:rStyle w:val="a6"/>
              </w:rPr>
              <w:tab/>
              <w:t>proportionately.</w:t>
            </w:r>
            <w:r>
              <w:rPr>
                <w:rStyle w:val="a6"/>
              </w:rPr>
              <w:tab/>
              <w:t>Under</w:t>
            </w:r>
            <w:r>
              <w:rPr>
                <w:rStyle w:val="a6"/>
              </w:rPr>
              <w:tab/>
              <w:t>such</w:t>
            </w:r>
          </w:p>
          <w:p w14:paraId="04D3C893" w14:textId="77777777" w:rsidR="00A91B09" w:rsidRDefault="00000000">
            <w:pPr>
              <w:pStyle w:val="a7"/>
              <w:spacing w:after="560"/>
              <w:ind w:firstLine="920"/>
              <w:jc w:val="both"/>
            </w:pPr>
            <w:r>
              <w:rPr>
                <w:rStyle w:val="a6"/>
              </w:rPr>
              <w:t>circumstances, the Engineer shall, when determining an</w:t>
            </w:r>
          </w:p>
          <w:p w14:paraId="4BC25A90" w14:textId="77777777" w:rsidR="00A91B09" w:rsidRDefault="00000000">
            <w:pPr>
              <w:pStyle w:val="36"/>
              <w:spacing w:after="0"/>
              <w:ind w:left="3340"/>
              <w:jc w:val="both"/>
              <w:rPr>
                <w:sz w:val="14"/>
                <w:szCs w:val="14"/>
              </w:rPr>
            </w:pPr>
            <w:bookmarkStart w:id="104" w:name="bookmark2650"/>
            <w:r>
              <w:rPr>
                <w:rStyle w:val="35"/>
                <w:rtl/>
              </w:rPr>
              <w:t>بيانات مفتوح</w:t>
            </w:r>
            <w:r>
              <w:rPr>
                <w:rStyle w:val="35"/>
                <w:rFonts w:ascii="Times New Roman" w:eastAsia="Times New Roman" w:hAnsi="Times New Roman" w:cs="Times New Roman"/>
                <w:sz w:val="20"/>
                <w:szCs w:val="20"/>
                <w:rtl/>
                <w:lang w:val="ru-RU" w:eastAsia="ru-RU"/>
              </w:rPr>
              <w:t>2</w:t>
            </w:r>
            <w:r>
              <w:rPr>
                <w:rStyle w:val="35"/>
                <w:rtl/>
              </w:rPr>
              <w:t>ة</w:t>
            </w:r>
            <w:r>
              <w:rPr>
                <w:rStyle w:val="35"/>
                <w:rFonts w:ascii="Times New Roman" w:eastAsia="Times New Roman" w:hAnsi="Times New Roman" w:cs="Times New Roman"/>
                <w:sz w:val="20"/>
                <w:szCs w:val="20"/>
                <w:rtl/>
                <w:lang w:val="ru-RU" w:eastAsia="ru-RU"/>
              </w:rPr>
              <w:t>5</w:t>
            </w:r>
            <w:r>
              <w:rPr>
                <w:rStyle w:val="35"/>
                <w:rtl/>
              </w:rPr>
              <w:t xml:space="preserve">/ </w:t>
            </w:r>
            <w:r>
              <w:rPr>
                <w:rStyle w:val="35"/>
                <w:sz w:val="14"/>
                <w:szCs w:val="14"/>
                <w:rtl/>
              </w:rPr>
              <w:t>OPEN DATA</w:t>
            </w:r>
            <w:bookmarkEnd w:id="104"/>
          </w:p>
        </w:tc>
      </w:tr>
    </w:tbl>
    <w:p w14:paraId="2ECB62AC"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42"/>
        <w:gridCol w:w="6821"/>
      </w:tblGrid>
      <w:tr w:rsidR="00A91B09" w14:paraId="0F128C7A" w14:textId="77777777">
        <w:tblPrEx>
          <w:tblCellMar>
            <w:top w:w="0" w:type="dxa"/>
            <w:bottom w:w="0" w:type="dxa"/>
          </w:tblCellMar>
        </w:tblPrEx>
        <w:trPr>
          <w:trHeight w:hRule="exact" w:val="1656"/>
          <w:jc w:val="center"/>
        </w:trPr>
        <w:tc>
          <w:tcPr>
            <w:tcW w:w="1642" w:type="dxa"/>
            <w:shd w:val="clear" w:color="auto" w:fill="auto"/>
          </w:tcPr>
          <w:p w14:paraId="4B952BA3" w14:textId="77777777" w:rsidR="00A91B09" w:rsidRDefault="00A91B09">
            <w:pPr>
              <w:rPr>
                <w:sz w:val="10"/>
                <w:szCs w:val="10"/>
              </w:rPr>
            </w:pPr>
          </w:p>
        </w:tc>
        <w:tc>
          <w:tcPr>
            <w:tcW w:w="6821" w:type="dxa"/>
            <w:shd w:val="clear" w:color="auto" w:fill="auto"/>
          </w:tcPr>
          <w:p w14:paraId="34B7ED2C" w14:textId="77777777" w:rsidR="00A91B09" w:rsidRDefault="00000000">
            <w:pPr>
              <w:pStyle w:val="a7"/>
              <w:spacing w:after="0"/>
              <w:ind w:left="1180"/>
              <w:jc w:val="both"/>
            </w:pPr>
            <w:r>
              <w:rPr>
                <w:rStyle w:val="a6"/>
              </w:rPr>
              <w:t xml:space="preserve">addition to the Effective Contract Price in accordance with Clause </w:t>
            </w:r>
            <w:r w:rsidRPr="00D33D7A">
              <w:rPr>
                <w:rStyle w:val="a6"/>
                <w:lang w:eastAsia="ru-RU"/>
              </w:rPr>
              <w:t xml:space="preserve">52, </w:t>
            </w:r>
            <w:r>
              <w:rPr>
                <w:rStyle w:val="a6"/>
              </w:rPr>
              <w:t>take into account the proportional responsibility of both the Contractor and the Employer and shall notify the Contractor accordingly, with a copy to the Employer.</w:t>
            </w:r>
          </w:p>
        </w:tc>
      </w:tr>
      <w:tr w:rsidR="00A91B09" w14:paraId="063FE24F" w14:textId="77777777">
        <w:tblPrEx>
          <w:tblCellMar>
            <w:top w:w="0" w:type="dxa"/>
            <w:bottom w:w="0" w:type="dxa"/>
          </w:tblCellMar>
        </w:tblPrEx>
        <w:trPr>
          <w:trHeight w:hRule="exact" w:val="12120"/>
          <w:jc w:val="center"/>
        </w:trPr>
        <w:tc>
          <w:tcPr>
            <w:tcW w:w="1642" w:type="dxa"/>
            <w:shd w:val="clear" w:color="auto" w:fill="auto"/>
          </w:tcPr>
          <w:p w14:paraId="55A3CF7A" w14:textId="77777777" w:rsidR="00A91B09" w:rsidRDefault="00000000">
            <w:pPr>
              <w:pStyle w:val="a7"/>
              <w:spacing w:before="240" w:after="0"/>
            </w:pPr>
            <w:r>
              <w:rPr>
                <w:rStyle w:val="a6"/>
                <w:b/>
                <w:bCs/>
              </w:rPr>
              <w:t>Employer’s Risks</w:t>
            </w:r>
          </w:p>
        </w:tc>
        <w:tc>
          <w:tcPr>
            <w:tcW w:w="6821" w:type="dxa"/>
            <w:shd w:val="clear" w:color="auto" w:fill="auto"/>
            <w:vAlign w:val="bottom"/>
          </w:tcPr>
          <w:p w14:paraId="085B6D24" w14:textId="77777777" w:rsidR="00A91B09" w:rsidRDefault="00000000">
            <w:pPr>
              <w:pStyle w:val="a7"/>
              <w:tabs>
                <w:tab w:val="left" w:pos="1179"/>
              </w:tabs>
              <w:spacing w:after="260"/>
              <w:ind w:firstLine="440"/>
              <w:jc w:val="both"/>
            </w:pPr>
            <w:r>
              <w:rPr>
                <w:rStyle w:val="a6"/>
                <w:b/>
                <w:bCs/>
                <w:lang w:val="ru-RU" w:eastAsia="ru-RU"/>
              </w:rPr>
              <w:t>20.4</w:t>
            </w:r>
            <w:r>
              <w:rPr>
                <w:rStyle w:val="a6"/>
                <w:b/>
                <w:bCs/>
                <w:lang w:val="ru-RU" w:eastAsia="ru-RU"/>
              </w:rPr>
              <w:tab/>
            </w:r>
            <w:r>
              <w:rPr>
                <w:rStyle w:val="a6"/>
              </w:rPr>
              <w:t>The Employer’s Risks are:</w:t>
            </w:r>
          </w:p>
          <w:p w14:paraId="3676AE2F" w14:textId="77777777" w:rsidR="00A91B09" w:rsidRDefault="00000000">
            <w:pPr>
              <w:pStyle w:val="a7"/>
              <w:numPr>
                <w:ilvl w:val="0"/>
                <w:numId w:val="138"/>
              </w:numPr>
              <w:tabs>
                <w:tab w:val="left" w:pos="1574"/>
              </w:tabs>
              <w:spacing w:after="100"/>
              <w:ind w:left="1560" w:hanging="380"/>
              <w:jc w:val="both"/>
            </w:pPr>
            <w:r>
              <w:rPr>
                <w:rStyle w:val="a6"/>
              </w:rPr>
              <w:t>insofar as they directly affect the execution of Works in Dubai:</w:t>
            </w:r>
          </w:p>
          <w:p w14:paraId="02050C15" w14:textId="77777777" w:rsidR="00A91B09" w:rsidRDefault="00000000">
            <w:pPr>
              <w:pStyle w:val="a7"/>
              <w:numPr>
                <w:ilvl w:val="0"/>
                <w:numId w:val="139"/>
              </w:numPr>
              <w:tabs>
                <w:tab w:val="left" w:pos="2124"/>
              </w:tabs>
              <w:spacing w:after="100"/>
              <w:ind w:left="2140" w:hanging="400"/>
              <w:jc w:val="both"/>
            </w:pPr>
            <w:r>
              <w:rPr>
                <w:rStyle w:val="a6"/>
              </w:rPr>
              <w:t>war and hostilities (whether war be declared or not), invasion, hostile acts of foreign enemies;</w:t>
            </w:r>
          </w:p>
          <w:p w14:paraId="16AD2E4A" w14:textId="77777777" w:rsidR="00A91B09" w:rsidRDefault="00000000">
            <w:pPr>
              <w:pStyle w:val="a7"/>
              <w:numPr>
                <w:ilvl w:val="0"/>
                <w:numId w:val="139"/>
              </w:numPr>
              <w:tabs>
                <w:tab w:val="left" w:pos="2124"/>
              </w:tabs>
              <w:spacing w:after="100"/>
              <w:ind w:left="2140" w:hanging="400"/>
              <w:jc w:val="both"/>
            </w:pPr>
            <w:r>
              <w:rPr>
                <w:rStyle w:val="a6"/>
              </w:rPr>
              <w:t>restrictive acts of Government, rebellion, revolution, insurrection, or military or usurped power, or civil war;</w:t>
            </w:r>
          </w:p>
          <w:p w14:paraId="0CD58A41" w14:textId="77777777" w:rsidR="00A91B09" w:rsidRDefault="00000000">
            <w:pPr>
              <w:pStyle w:val="a7"/>
              <w:numPr>
                <w:ilvl w:val="0"/>
                <w:numId w:val="139"/>
              </w:numPr>
              <w:tabs>
                <w:tab w:val="left" w:pos="2124"/>
              </w:tabs>
              <w:spacing w:after="100"/>
              <w:ind w:left="2140" w:hanging="400"/>
              <w:jc w:val="both"/>
            </w:pPr>
            <w:r>
              <w:rPr>
                <w:rStyle w:val="a6"/>
              </w:rPr>
              <w:t>ionizing radiations, or contamination by radioactivity from any nuclear fuel, or from any nuclear waste from the combustion of nuclear fuel, radioactive toxic explosive or other hazardous properties of any explosive nuclear assembly or nuclear component thereof;</w:t>
            </w:r>
          </w:p>
          <w:p w14:paraId="7725A106" w14:textId="77777777" w:rsidR="00A91B09" w:rsidRDefault="00000000">
            <w:pPr>
              <w:pStyle w:val="a7"/>
              <w:numPr>
                <w:ilvl w:val="0"/>
                <w:numId w:val="139"/>
              </w:numPr>
              <w:tabs>
                <w:tab w:val="left" w:pos="2124"/>
              </w:tabs>
              <w:spacing w:after="100"/>
              <w:ind w:left="2140" w:hanging="400"/>
              <w:jc w:val="both"/>
            </w:pPr>
            <w:r>
              <w:rPr>
                <w:rStyle w:val="a6"/>
              </w:rPr>
              <w:t>pressure waves caused by aircraft or other aerial devices traveling at sonic or supersonic speeds;</w:t>
            </w:r>
          </w:p>
          <w:p w14:paraId="799F52F8" w14:textId="77777777" w:rsidR="00A91B09" w:rsidRDefault="00000000">
            <w:pPr>
              <w:pStyle w:val="a7"/>
              <w:numPr>
                <w:ilvl w:val="0"/>
                <w:numId w:val="139"/>
              </w:numPr>
              <w:tabs>
                <w:tab w:val="left" w:pos="2124"/>
              </w:tabs>
              <w:spacing w:after="100"/>
              <w:ind w:left="2140" w:hanging="400"/>
              <w:jc w:val="both"/>
            </w:pPr>
            <w:r>
              <w:rPr>
                <w:rStyle w:val="a6"/>
              </w:rPr>
              <w:t>riot, commotion, or disorder, unless solely restricted to the employees of the Contractor, or of his Subcontractors and arising from the conduct of the Works;</w:t>
            </w:r>
          </w:p>
          <w:p w14:paraId="703EF498" w14:textId="77777777" w:rsidR="00A91B09" w:rsidRDefault="00000000">
            <w:pPr>
              <w:pStyle w:val="a7"/>
              <w:numPr>
                <w:ilvl w:val="0"/>
                <w:numId w:val="138"/>
              </w:numPr>
              <w:tabs>
                <w:tab w:val="left" w:pos="1574"/>
              </w:tabs>
              <w:spacing w:after="100"/>
              <w:ind w:left="1560" w:hanging="380"/>
              <w:jc w:val="both"/>
            </w:pPr>
            <w:r>
              <w:rPr>
                <w:rStyle w:val="a6"/>
              </w:rPr>
              <w:t>loss or damage due to the use or occupation by the Employer of any Section or part of the Permanent Works, except as may be provided for in the Contract;</w:t>
            </w:r>
          </w:p>
          <w:p w14:paraId="3A3A58D7" w14:textId="77777777" w:rsidR="00A91B09" w:rsidRDefault="00000000">
            <w:pPr>
              <w:pStyle w:val="a7"/>
              <w:numPr>
                <w:ilvl w:val="0"/>
                <w:numId w:val="138"/>
              </w:numPr>
              <w:tabs>
                <w:tab w:val="left" w:pos="1574"/>
              </w:tabs>
              <w:spacing w:after="100"/>
              <w:ind w:left="1560" w:hanging="380"/>
              <w:jc w:val="both"/>
            </w:pPr>
            <w:r>
              <w:rPr>
                <w:rStyle w:val="a6"/>
              </w:rPr>
              <w:t>damage to crops on the Site, save so far as possession has not been given to the Contractor,</w:t>
            </w:r>
          </w:p>
          <w:p w14:paraId="6B6F000D" w14:textId="77777777" w:rsidR="00A91B09" w:rsidRDefault="00000000">
            <w:pPr>
              <w:pStyle w:val="a7"/>
              <w:numPr>
                <w:ilvl w:val="0"/>
                <w:numId w:val="138"/>
              </w:numPr>
              <w:tabs>
                <w:tab w:val="left" w:pos="1574"/>
              </w:tabs>
              <w:spacing w:after="100"/>
              <w:ind w:left="1560" w:hanging="380"/>
              <w:jc w:val="both"/>
            </w:pPr>
            <w:r>
              <w:rPr>
                <w:rStyle w:val="a6"/>
              </w:rPr>
              <w:t>damage, other than that resulting from the Contractor’s method of construction, which is the unavoidable result of the construction of the Works in accordance with the Contract;</w:t>
            </w:r>
          </w:p>
          <w:p w14:paraId="1C61EBA9" w14:textId="77777777" w:rsidR="00A91B09" w:rsidRDefault="00000000">
            <w:pPr>
              <w:pStyle w:val="a7"/>
              <w:numPr>
                <w:ilvl w:val="0"/>
                <w:numId w:val="138"/>
              </w:numPr>
              <w:tabs>
                <w:tab w:val="left" w:pos="1574"/>
              </w:tabs>
              <w:spacing w:after="560"/>
              <w:ind w:left="1560" w:hanging="380"/>
              <w:jc w:val="both"/>
            </w:pPr>
            <w:r>
              <w:rPr>
                <w:rStyle w:val="a6"/>
              </w:rPr>
              <w:t>any interference, whether temporary or permanent with any right of way, light, air, water, or other easements which are the unavoidable results of the construction of the Works in accordance with the</w:t>
            </w:r>
          </w:p>
          <w:p w14:paraId="739A6C76" w14:textId="77777777" w:rsidR="00A91B09" w:rsidRDefault="00000000">
            <w:pPr>
              <w:pStyle w:val="36"/>
              <w:spacing w:after="100"/>
              <w:ind w:left="3300"/>
              <w:rPr>
                <w:sz w:val="14"/>
                <w:szCs w:val="14"/>
              </w:rPr>
            </w:pPr>
            <w:bookmarkStart w:id="105" w:name="bookmark2693"/>
            <w:r>
              <w:rPr>
                <w:rStyle w:val="35"/>
                <w:rtl/>
              </w:rPr>
              <w:t>بيانات مفتوح</w:t>
            </w:r>
            <w:r>
              <w:rPr>
                <w:rStyle w:val="35"/>
                <w:rFonts w:ascii="Times New Roman" w:eastAsia="Times New Roman" w:hAnsi="Times New Roman" w:cs="Times New Roman"/>
                <w:sz w:val="20"/>
                <w:szCs w:val="20"/>
                <w:rtl/>
                <w:lang w:val="ru-RU" w:eastAsia="ru-RU"/>
              </w:rPr>
              <w:t>3</w:t>
            </w:r>
            <w:r>
              <w:rPr>
                <w:rStyle w:val="35"/>
                <w:rtl/>
              </w:rPr>
              <w:t>ة</w:t>
            </w:r>
            <w:r>
              <w:rPr>
                <w:rStyle w:val="35"/>
                <w:rFonts w:ascii="Times New Roman" w:eastAsia="Times New Roman" w:hAnsi="Times New Roman" w:cs="Times New Roman"/>
                <w:sz w:val="20"/>
                <w:szCs w:val="20"/>
                <w:rtl/>
                <w:lang w:val="ru-RU" w:eastAsia="ru-RU"/>
              </w:rPr>
              <w:t>5</w:t>
            </w:r>
            <w:r>
              <w:rPr>
                <w:rStyle w:val="35"/>
                <w:rtl/>
              </w:rPr>
              <w:t xml:space="preserve">/ </w:t>
            </w:r>
            <w:r>
              <w:rPr>
                <w:rStyle w:val="35"/>
                <w:sz w:val="14"/>
                <w:szCs w:val="14"/>
                <w:rtl/>
              </w:rPr>
              <w:t>OPEN DATA</w:t>
            </w:r>
            <w:bookmarkEnd w:id="105"/>
          </w:p>
        </w:tc>
      </w:tr>
    </w:tbl>
    <w:p w14:paraId="5BD9927E" w14:textId="77777777" w:rsidR="00A91B09" w:rsidRDefault="00A91B09">
      <w:pPr>
        <w:sectPr w:rsidR="00A91B09">
          <w:footerReference w:type="even" r:id="rId58"/>
          <w:footerReference w:type="default" r:id="rId59"/>
          <w:pgSz w:w="11900" w:h="16840"/>
          <w:pgMar w:top="1959" w:right="1798" w:bottom="545" w:left="1615" w:header="1531" w:footer="117"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709"/>
        <w:gridCol w:w="6744"/>
      </w:tblGrid>
      <w:tr w:rsidR="00A91B09" w14:paraId="7FBA50BE" w14:textId="77777777">
        <w:tblPrEx>
          <w:tblCellMar>
            <w:top w:w="0" w:type="dxa"/>
            <w:bottom w:w="0" w:type="dxa"/>
          </w:tblCellMar>
        </w:tblPrEx>
        <w:trPr>
          <w:trHeight w:hRule="exact" w:val="2352"/>
          <w:jc w:val="center"/>
        </w:trPr>
        <w:tc>
          <w:tcPr>
            <w:tcW w:w="1709" w:type="dxa"/>
            <w:shd w:val="clear" w:color="auto" w:fill="auto"/>
          </w:tcPr>
          <w:p w14:paraId="44D5C28A" w14:textId="77777777" w:rsidR="00A91B09" w:rsidRDefault="00A91B09">
            <w:pPr>
              <w:rPr>
                <w:sz w:val="10"/>
                <w:szCs w:val="10"/>
              </w:rPr>
            </w:pPr>
          </w:p>
        </w:tc>
        <w:tc>
          <w:tcPr>
            <w:tcW w:w="6744" w:type="dxa"/>
            <w:shd w:val="clear" w:color="auto" w:fill="auto"/>
          </w:tcPr>
          <w:p w14:paraId="57950F02" w14:textId="77777777" w:rsidR="00A91B09" w:rsidRDefault="00000000">
            <w:pPr>
              <w:pStyle w:val="a7"/>
              <w:spacing w:after="100"/>
              <w:ind w:left="1500"/>
              <w:jc w:val="both"/>
            </w:pPr>
            <w:r>
              <w:rPr>
                <w:rStyle w:val="a6"/>
              </w:rPr>
              <w:t>Contract;</w:t>
            </w:r>
          </w:p>
          <w:p w14:paraId="0C6DA8A1" w14:textId="77777777" w:rsidR="00A91B09" w:rsidRDefault="00000000">
            <w:pPr>
              <w:pStyle w:val="a7"/>
              <w:numPr>
                <w:ilvl w:val="0"/>
                <w:numId w:val="140"/>
              </w:numPr>
              <w:tabs>
                <w:tab w:val="left" w:pos="1455"/>
              </w:tabs>
              <w:spacing w:after="100"/>
              <w:ind w:left="1500" w:hanging="400"/>
              <w:jc w:val="both"/>
            </w:pPr>
            <w:r>
              <w:rPr>
                <w:rStyle w:val="a6"/>
              </w:rPr>
              <w:t>loss or damage to the extent that it is due to the design of the Works, other than any part of the design provided by the Contractor, or for which the Contractor is responsible; and</w:t>
            </w:r>
          </w:p>
          <w:p w14:paraId="65EAE75A" w14:textId="77777777" w:rsidR="00A91B09" w:rsidRDefault="00000000">
            <w:pPr>
              <w:pStyle w:val="a7"/>
              <w:numPr>
                <w:ilvl w:val="0"/>
                <w:numId w:val="140"/>
              </w:numPr>
              <w:tabs>
                <w:tab w:val="left" w:pos="1455"/>
              </w:tabs>
              <w:spacing w:after="100"/>
              <w:ind w:left="1500" w:hanging="400"/>
              <w:jc w:val="both"/>
            </w:pPr>
            <w:r>
              <w:rPr>
                <w:rStyle w:val="a6"/>
              </w:rPr>
              <w:t>any operation of the forces of nature (insofar as it occurs at the Site) which an experienced contractor:</w:t>
            </w:r>
          </w:p>
        </w:tc>
      </w:tr>
      <w:tr w:rsidR="00A91B09" w14:paraId="15D98CB3" w14:textId="77777777">
        <w:tblPrEx>
          <w:tblCellMar>
            <w:top w:w="0" w:type="dxa"/>
            <w:bottom w:w="0" w:type="dxa"/>
          </w:tblCellMar>
        </w:tblPrEx>
        <w:trPr>
          <w:trHeight w:hRule="exact" w:val="4416"/>
          <w:jc w:val="center"/>
        </w:trPr>
        <w:tc>
          <w:tcPr>
            <w:tcW w:w="1709" w:type="dxa"/>
            <w:shd w:val="clear" w:color="auto" w:fill="auto"/>
            <w:vAlign w:val="bottom"/>
          </w:tcPr>
          <w:p w14:paraId="29B87C31" w14:textId="77777777" w:rsidR="00A91B09" w:rsidRDefault="00000000">
            <w:pPr>
              <w:pStyle w:val="a7"/>
              <w:spacing w:after="0"/>
            </w:pPr>
            <w:r>
              <w:rPr>
                <w:rStyle w:val="a6"/>
                <w:b/>
                <w:bCs/>
              </w:rPr>
              <w:t>Contractor’s</w:t>
            </w:r>
          </w:p>
        </w:tc>
        <w:tc>
          <w:tcPr>
            <w:tcW w:w="6744" w:type="dxa"/>
            <w:shd w:val="clear" w:color="auto" w:fill="auto"/>
            <w:vAlign w:val="bottom"/>
          </w:tcPr>
          <w:p w14:paraId="25811E52" w14:textId="77777777" w:rsidR="00A91B09" w:rsidRDefault="00000000">
            <w:pPr>
              <w:pStyle w:val="a7"/>
              <w:numPr>
                <w:ilvl w:val="0"/>
                <w:numId w:val="141"/>
              </w:numPr>
              <w:tabs>
                <w:tab w:val="left" w:pos="1939"/>
              </w:tabs>
              <w:spacing w:after="100"/>
              <w:ind w:left="1560"/>
              <w:jc w:val="both"/>
            </w:pPr>
            <w:r>
              <w:rPr>
                <w:rStyle w:val="a6"/>
              </w:rPr>
              <w:t>could not have reasonably foreseen, or</w:t>
            </w:r>
          </w:p>
          <w:p w14:paraId="6575044E" w14:textId="77777777" w:rsidR="00A91B09" w:rsidRDefault="00000000">
            <w:pPr>
              <w:pStyle w:val="a7"/>
              <w:numPr>
                <w:ilvl w:val="0"/>
                <w:numId w:val="141"/>
              </w:numPr>
              <w:tabs>
                <w:tab w:val="left" w:pos="1939"/>
              </w:tabs>
              <w:spacing w:after="260"/>
              <w:ind w:left="1900" w:hanging="340"/>
              <w:jc w:val="both"/>
            </w:pPr>
            <w:r>
              <w:rPr>
                <w:rStyle w:val="a6"/>
              </w:rPr>
              <w:t>could have reasonably foreseen, but against which he could not reasonably have taken at least one of the following measures:</w:t>
            </w:r>
          </w:p>
          <w:p w14:paraId="55332057" w14:textId="77777777" w:rsidR="00A91B09" w:rsidRDefault="00000000">
            <w:pPr>
              <w:pStyle w:val="a7"/>
              <w:numPr>
                <w:ilvl w:val="0"/>
                <w:numId w:val="142"/>
              </w:numPr>
              <w:tabs>
                <w:tab w:val="left" w:pos="2280"/>
              </w:tabs>
              <w:spacing w:after="100"/>
              <w:ind w:left="2300" w:hanging="380"/>
              <w:jc w:val="both"/>
            </w:pPr>
            <w:r>
              <w:rPr>
                <w:rStyle w:val="a6"/>
              </w:rPr>
              <w:t>prevent loss or damage to physical property from occurring by taking appropriate measures, or</w:t>
            </w:r>
          </w:p>
          <w:p w14:paraId="256C9B0D" w14:textId="77777777" w:rsidR="00A91B09" w:rsidRDefault="00000000">
            <w:pPr>
              <w:pStyle w:val="a7"/>
              <w:numPr>
                <w:ilvl w:val="0"/>
                <w:numId w:val="142"/>
              </w:numPr>
              <w:tabs>
                <w:tab w:val="left" w:pos="2260"/>
              </w:tabs>
              <w:spacing w:after="100"/>
              <w:ind w:left="1900"/>
              <w:jc w:val="both"/>
            </w:pPr>
            <w:r>
              <w:rPr>
                <w:rStyle w:val="a6"/>
              </w:rPr>
              <w:t>insure against such loss or damage.</w:t>
            </w:r>
          </w:p>
          <w:p w14:paraId="5284F559" w14:textId="77777777" w:rsidR="00A91B09" w:rsidRDefault="00000000">
            <w:pPr>
              <w:pStyle w:val="a7"/>
              <w:spacing w:after="540"/>
              <w:ind w:left="1500"/>
              <w:jc w:val="both"/>
            </w:pPr>
            <w:r>
              <w:rPr>
                <w:rStyle w:val="a6"/>
              </w:rPr>
              <w:t>Forces of nature include, but are not restricted to, bad weather, flood, earthquake, meteorite, etc.</w:t>
            </w:r>
          </w:p>
          <w:p w14:paraId="51C536F1" w14:textId="77777777" w:rsidR="00A91B09" w:rsidRDefault="00000000">
            <w:pPr>
              <w:pStyle w:val="a7"/>
              <w:tabs>
                <w:tab w:val="left" w:pos="1099"/>
              </w:tabs>
              <w:spacing w:after="180"/>
              <w:ind w:firstLine="360"/>
              <w:jc w:val="both"/>
            </w:pPr>
            <w:r w:rsidRPr="00D33D7A">
              <w:rPr>
                <w:rStyle w:val="a6"/>
                <w:b/>
                <w:bCs/>
                <w:lang w:eastAsia="ru-RU"/>
              </w:rPr>
              <w:t>20.5</w:t>
            </w:r>
            <w:r w:rsidRPr="00D33D7A">
              <w:rPr>
                <w:rStyle w:val="a6"/>
                <w:b/>
                <w:bCs/>
                <w:lang w:eastAsia="ru-RU"/>
              </w:rPr>
              <w:tab/>
            </w:r>
            <w:r>
              <w:rPr>
                <w:rStyle w:val="a6"/>
              </w:rPr>
              <w:t>The Contractor shall be deemed to have responsibility for</w:t>
            </w:r>
          </w:p>
        </w:tc>
      </w:tr>
      <w:tr w:rsidR="00A91B09" w14:paraId="12FAEF09" w14:textId="77777777">
        <w:tblPrEx>
          <w:tblCellMar>
            <w:top w:w="0" w:type="dxa"/>
            <w:bottom w:w="0" w:type="dxa"/>
          </w:tblCellMar>
        </w:tblPrEx>
        <w:trPr>
          <w:trHeight w:hRule="exact" w:val="523"/>
          <w:jc w:val="center"/>
        </w:trPr>
        <w:tc>
          <w:tcPr>
            <w:tcW w:w="1709" w:type="dxa"/>
            <w:shd w:val="clear" w:color="auto" w:fill="auto"/>
          </w:tcPr>
          <w:p w14:paraId="55F77E00" w14:textId="77777777" w:rsidR="00A91B09" w:rsidRDefault="00000000">
            <w:pPr>
              <w:pStyle w:val="a7"/>
              <w:spacing w:after="0"/>
            </w:pPr>
            <w:r>
              <w:rPr>
                <w:rStyle w:val="a6"/>
                <w:b/>
                <w:bCs/>
              </w:rPr>
              <w:t>Risks</w:t>
            </w:r>
          </w:p>
        </w:tc>
        <w:tc>
          <w:tcPr>
            <w:tcW w:w="6744" w:type="dxa"/>
            <w:shd w:val="clear" w:color="auto" w:fill="auto"/>
            <w:vAlign w:val="bottom"/>
          </w:tcPr>
          <w:p w14:paraId="12A9B113" w14:textId="77777777" w:rsidR="00A91B09" w:rsidRDefault="00000000">
            <w:pPr>
              <w:pStyle w:val="a7"/>
              <w:spacing w:after="0"/>
              <w:ind w:left="1100"/>
              <w:jc w:val="both"/>
            </w:pPr>
            <w:r>
              <w:rPr>
                <w:rStyle w:val="a6"/>
              </w:rPr>
              <w:t xml:space="preserve">all the Risks not stated under the Employer’s Risks in Clause </w:t>
            </w:r>
            <w:r w:rsidRPr="00D33D7A">
              <w:rPr>
                <w:rStyle w:val="a6"/>
                <w:lang w:eastAsia="ru-RU"/>
              </w:rPr>
              <w:t>20.4.</w:t>
            </w:r>
          </w:p>
        </w:tc>
      </w:tr>
    </w:tbl>
    <w:p w14:paraId="3FB0EA89" w14:textId="77777777" w:rsidR="00A91B09" w:rsidRDefault="00A91B09">
      <w:pPr>
        <w:spacing w:after="113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714"/>
        <w:gridCol w:w="6768"/>
      </w:tblGrid>
      <w:tr w:rsidR="00A91B09" w14:paraId="6707F629" w14:textId="77777777">
        <w:tblPrEx>
          <w:tblCellMar>
            <w:top w:w="0" w:type="dxa"/>
            <w:bottom w:w="0" w:type="dxa"/>
          </w:tblCellMar>
        </w:tblPrEx>
        <w:trPr>
          <w:trHeight w:hRule="exact" w:val="4258"/>
          <w:jc w:val="center"/>
        </w:trPr>
        <w:tc>
          <w:tcPr>
            <w:tcW w:w="1714" w:type="dxa"/>
            <w:shd w:val="clear" w:color="auto" w:fill="auto"/>
          </w:tcPr>
          <w:p w14:paraId="01226171" w14:textId="77777777" w:rsidR="00A91B09" w:rsidRDefault="00000000">
            <w:pPr>
              <w:pStyle w:val="a7"/>
              <w:spacing w:after="0"/>
            </w:pPr>
            <w:r>
              <w:rPr>
                <w:rStyle w:val="a6"/>
                <w:b/>
                <w:bCs/>
              </w:rPr>
              <w:t>Insurance of Works and Contractor’s Equipment</w:t>
            </w:r>
          </w:p>
        </w:tc>
        <w:tc>
          <w:tcPr>
            <w:tcW w:w="6768" w:type="dxa"/>
            <w:shd w:val="clear" w:color="auto" w:fill="auto"/>
            <w:vAlign w:val="bottom"/>
          </w:tcPr>
          <w:p w14:paraId="1F00CD19" w14:textId="77777777" w:rsidR="00A91B09" w:rsidRDefault="00000000">
            <w:pPr>
              <w:pStyle w:val="a7"/>
              <w:numPr>
                <w:ilvl w:val="1"/>
                <w:numId w:val="143"/>
              </w:numPr>
              <w:tabs>
                <w:tab w:val="left" w:pos="1099"/>
              </w:tabs>
              <w:spacing w:after="0"/>
              <w:ind w:firstLine="360"/>
              <w:jc w:val="both"/>
            </w:pPr>
            <w:r>
              <w:rPr>
                <w:rStyle w:val="a6"/>
              </w:rPr>
              <w:t>The Contractor shall, without limiting his or the</w:t>
            </w:r>
          </w:p>
          <w:p w14:paraId="7CC8EF87" w14:textId="77777777" w:rsidR="00A91B09" w:rsidRDefault="00000000">
            <w:pPr>
              <w:pStyle w:val="a7"/>
              <w:spacing w:after="260"/>
              <w:ind w:left="1100"/>
              <w:jc w:val="both"/>
            </w:pPr>
            <w:r>
              <w:rPr>
                <w:rStyle w:val="a6"/>
              </w:rPr>
              <w:t xml:space="preserve">Employer’s obligations and responsibilities under Clause </w:t>
            </w:r>
            <w:r w:rsidRPr="00D33D7A">
              <w:rPr>
                <w:rStyle w:val="a6"/>
                <w:lang w:eastAsia="ru-RU"/>
              </w:rPr>
              <w:t xml:space="preserve">20, </w:t>
            </w:r>
            <w:r>
              <w:rPr>
                <w:rStyle w:val="a6"/>
              </w:rPr>
              <w:t>insure:</w:t>
            </w:r>
          </w:p>
          <w:p w14:paraId="439A0345" w14:textId="77777777" w:rsidR="00A91B09" w:rsidRDefault="00000000">
            <w:pPr>
              <w:pStyle w:val="a7"/>
              <w:numPr>
                <w:ilvl w:val="0"/>
                <w:numId w:val="144"/>
              </w:numPr>
              <w:tabs>
                <w:tab w:val="left" w:pos="2006"/>
              </w:tabs>
              <w:spacing w:after="120"/>
              <w:ind w:left="2060" w:hanging="380"/>
              <w:jc w:val="both"/>
            </w:pPr>
            <w:r>
              <w:rPr>
                <w:rStyle w:val="a6"/>
              </w:rPr>
              <w:t>the Works, together with materials and Plant for incorporation therein, to the full replacement cost and with deductible limits for the Employer’s Risks not exceeding the sum stated in the Appendix to Tender,</w:t>
            </w:r>
          </w:p>
          <w:p w14:paraId="067C3B9F" w14:textId="77777777" w:rsidR="00A91B09" w:rsidRDefault="00000000">
            <w:pPr>
              <w:pStyle w:val="a7"/>
              <w:numPr>
                <w:ilvl w:val="0"/>
                <w:numId w:val="144"/>
              </w:numPr>
              <w:tabs>
                <w:tab w:val="left" w:pos="2006"/>
              </w:tabs>
              <w:spacing w:after="180"/>
              <w:ind w:left="2060" w:hanging="380"/>
              <w:jc w:val="both"/>
            </w:pPr>
            <w:r>
              <w:rPr>
                <w:rStyle w:val="a6"/>
              </w:rPr>
              <w:t xml:space="preserve">an additional sum of </w:t>
            </w:r>
            <w:r w:rsidRPr="00D33D7A">
              <w:rPr>
                <w:rStyle w:val="a6"/>
                <w:lang w:eastAsia="ru-RU"/>
              </w:rPr>
              <w:t xml:space="preserve">15 </w:t>
            </w:r>
            <w:r>
              <w:rPr>
                <w:rStyle w:val="a6"/>
              </w:rPr>
              <w:t>percent of the replacement cost, or as may be specified in the Appendix to Tender, to cover any additional costs of and incidental to the rectification of loss or damage, including professional fees and cost of demolishing and removing any part of</w:t>
            </w:r>
          </w:p>
        </w:tc>
      </w:tr>
    </w:tbl>
    <w:p w14:paraId="377B73F6" w14:textId="77777777" w:rsidR="00A91B09" w:rsidRDefault="00A91B09">
      <w:pPr>
        <w:sectPr w:rsidR="00A91B09">
          <w:footerReference w:type="even" r:id="rId60"/>
          <w:footerReference w:type="default" r:id="rId61"/>
          <w:pgSz w:w="11900" w:h="16840"/>
          <w:pgMar w:top="1969" w:right="1803" w:bottom="1609" w:left="1611" w:header="0"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915"/>
        <w:gridCol w:w="6566"/>
      </w:tblGrid>
      <w:tr w:rsidR="00A91B09" w14:paraId="2A9F7493" w14:textId="77777777">
        <w:tblPrEx>
          <w:tblCellMar>
            <w:top w:w="0" w:type="dxa"/>
            <w:bottom w:w="0" w:type="dxa"/>
          </w:tblCellMar>
        </w:tblPrEx>
        <w:trPr>
          <w:trHeight w:hRule="exact" w:val="2050"/>
          <w:jc w:val="center"/>
        </w:trPr>
        <w:tc>
          <w:tcPr>
            <w:tcW w:w="1915" w:type="dxa"/>
            <w:shd w:val="clear" w:color="auto" w:fill="auto"/>
          </w:tcPr>
          <w:p w14:paraId="161C81E1" w14:textId="77777777" w:rsidR="00A91B09" w:rsidRDefault="00A91B09">
            <w:pPr>
              <w:rPr>
                <w:sz w:val="10"/>
                <w:szCs w:val="10"/>
              </w:rPr>
            </w:pPr>
          </w:p>
        </w:tc>
        <w:tc>
          <w:tcPr>
            <w:tcW w:w="6566" w:type="dxa"/>
            <w:shd w:val="clear" w:color="auto" w:fill="auto"/>
          </w:tcPr>
          <w:p w14:paraId="5EAF6296" w14:textId="77777777" w:rsidR="00A91B09" w:rsidRDefault="00000000">
            <w:pPr>
              <w:pStyle w:val="a7"/>
              <w:spacing w:after="100"/>
              <w:ind w:left="1860"/>
              <w:jc w:val="both"/>
            </w:pPr>
            <w:r>
              <w:rPr>
                <w:rStyle w:val="a6"/>
              </w:rPr>
              <w:t>the Works and of removing debris of whatsoever nature, and</w:t>
            </w:r>
          </w:p>
          <w:p w14:paraId="09660A22" w14:textId="77777777" w:rsidR="00A91B09" w:rsidRDefault="00000000">
            <w:pPr>
              <w:pStyle w:val="a7"/>
              <w:spacing w:after="0"/>
              <w:ind w:left="1860" w:hanging="400"/>
              <w:jc w:val="both"/>
            </w:pPr>
            <w:r>
              <w:rPr>
                <w:rStyle w:val="a6"/>
              </w:rPr>
              <w:t>(c) the Contractor’s Equipment and other things, including Plant brought onto the Site by the Contractor, for a sum sufficient to provide for their replacement at the Site.</w:t>
            </w:r>
          </w:p>
        </w:tc>
      </w:tr>
      <w:tr w:rsidR="00A91B09" w14:paraId="3734DD58" w14:textId="77777777">
        <w:tblPrEx>
          <w:tblCellMar>
            <w:top w:w="0" w:type="dxa"/>
            <w:bottom w:w="0" w:type="dxa"/>
          </w:tblCellMar>
        </w:tblPrEx>
        <w:trPr>
          <w:trHeight w:hRule="exact" w:val="8630"/>
          <w:jc w:val="center"/>
        </w:trPr>
        <w:tc>
          <w:tcPr>
            <w:tcW w:w="1915" w:type="dxa"/>
            <w:shd w:val="clear" w:color="auto" w:fill="auto"/>
          </w:tcPr>
          <w:p w14:paraId="4247E40C" w14:textId="77777777" w:rsidR="00A91B09" w:rsidRDefault="00000000">
            <w:pPr>
              <w:pStyle w:val="a7"/>
              <w:spacing w:before="240" w:after="0"/>
            </w:pPr>
            <w:r>
              <w:rPr>
                <w:rStyle w:val="a6"/>
                <w:b/>
                <w:bCs/>
              </w:rPr>
              <w:t>Scope of Cover</w:t>
            </w:r>
          </w:p>
        </w:tc>
        <w:tc>
          <w:tcPr>
            <w:tcW w:w="6566" w:type="dxa"/>
            <w:shd w:val="clear" w:color="auto" w:fill="auto"/>
            <w:vAlign w:val="center"/>
          </w:tcPr>
          <w:p w14:paraId="5B04867C" w14:textId="77777777" w:rsidR="00A91B09" w:rsidRDefault="00000000">
            <w:pPr>
              <w:pStyle w:val="a7"/>
              <w:tabs>
                <w:tab w:val="left" w:pos="904"/>
              </w:tabs>
              <w:spacing w:after="0"/>
              <w:ind w:firstLine="160"/>
              <w:jc w:val="both"/>
            </w:pPr>
            <w:r w:rsidRPr="00D33D7A">
              <w:rPr>
                <w:rStyle w:val="a6"/>
                <w:b/>
                <w:bCs/>
                <w:lang w:eastAsia="ru-RU"/>
              </w:rPr>
              <w:t>21.2</w:t>
            </w:r>
            <w:r w:rsidRPr="00D33D7A">
              <w:rPr>
                <w:rStyle w:val="a6"/>
                <w:b/>
                <w:bCs/>
                <w:lang w:eastAsia="ru-RU"/>
              </w:rPr>
              <w:tab/>
            </w:r>
            <w:r>
              <w:rPr>
                <w:rStyle w:val="a6"/>
              </w:rPr>
              <w:t>(A) The insurance in Clauses 21.1(a) and 21.1(b) shall be</w:t>
            </w:r>
          </w:p>
          <w:p w14:paraId="57A832FD" w14:textId="77777777" w:rsidR="00A91B09" w:rsidRDefault="00000000">
            <w:pPr>
              <w:pStyle w:val="a7"/>
              <w:spacing w:after="260"/>
              <w:ind w:left="1300"/>
            </w:pPr>
            <w:r>
              <w:rPr>
                <w:rStyle w:val="a6"/>
              </w:rPr>
              <w:t>in the joint names of the Contractor and the Employer, and shall cover:</w:t>
            </w:r>
          </w:p>
          <w:p w14:paraId="6AB8FBFC" w14:textId="77777777" w:rsidR="00A91B09" w:rsidRDefault="00000000">
            <w:pPr>
              <w:pStyle w:val="a7"/>
              <w:numPr>
                <w:ilvl w:val="0"/>
                <w:numId w:val="145"/>
              </w:numPr>
              <w:tabs>
                <w:tab w:val="left" w:pos="1511"/>
              </w:tabs>
              <w:spacing w:after="100"/>
              <w:ind w:left="1580" w:hanging="400"/>
              <w:jc w:val="both"/>
            </w:pPr>
            <w:r>
              <w:rPr>
                <w:rStyle w:val="a6"/>
              </w:rPr>
              <w:t xml:space="preserve">the Employer and the Contractor against all loss or damage from whatsoever cause arising, other than as provided in Clause </w:t>
            </w:r>
            <w:r w:rsidRPr="00D33D7A">
              <w:rPr>
                <w:rStyle w:val="a6"/>
                <w:lang w:eastAsia="ru-RU"/>
              </w:rPr>
              <w:t xml:space="preserve">21.4, </w:t>
            </w:r>
            <w:r>
              <w:rPr>
                <w:rStyle w:val="a6"/>
              </w:rPr>
              <w:t>from the first working day after the Commencement Date until the date of issue of the relevant Taking-Over Certificate in respect of the Works, or any Section, or any part thereof, as the case may be, and</w:t>
            </w:r>
          </w:p>
          <w:p w14:paraId="55A7D7D9" w14:textId="77777777" w:rsidR="00A91B09" w:rsidRDefault="00000000">
            <w:pPr>
              <w:pStyle w:val="a7"/>
              <w:numPr>
                <w:ilvl w:val="0"/>
                <w:numId w:val="145"/>
              </w:numPr>
              <w:tabs>
                <w:tab w:val="left" w:pos="1511"/>
              </w:tabs>
              <w:spacing w:after="100"/>
              <w:ind w:left="1180"/>
            </w:pPr>
            <w:r>
              <w:rPr>
                <w:rStyle w:val="a6"/>
              </w:rPr>
              <w:t>the Contractor for his liability:</w:t>
            </w:r>
          </w:p>
          <w:p w14:paraId="23108FDA" w14:textId="77777777" w:rsidR="00A91B09" w:rsidRDefault="00000000">
            <w:pPr>
              <w:pStyle w:val="a7"/>
              <w:numPr>
                <w:ilvl w:val="0"/>
                <w:numId w:val="146"/>
              </w:numPr>
              <w:tabs>
                <w:tab w:val="left" w:pos="1892"/>
              </w:tabs>
              <w:spacing w:after="100"/>
              <w:ind w:left="1580"/>
            </w:pPr>
            <w:r>
              <w:rPr>
                <w:rStyle w:val="a6"/>
              </w:rPr>
              <w:t>during the Defects Liability Period for loss or damage arising from a cause occurring prior to the start of the Defects Liability Period, and</w:t>
            </w:r>
          </w:p>
          <w:p w14:paraId="4D6B66E0" w14:textId="77777777" w:rsidR="00A91B09" w:rsidRDefault="00000000">
            <w:pPr>
              <w:pStyle w:val="a7"/>
              <w:numPr>
                <w:ilvl w:val="0"/>
                <w:numId w:val="146"/>
              </w:numPr>
              <w:tabs>
                <w:tab w:val="left" w:pos="1892"/>
              </w:tabs>
              <w:spacing w:after="260"/>
              <w:ind w:left="1580"/>
            </w:pPr>
            <w:r>
              <w:rPr>
                <w:rStyle w:val="a6"/>
              </w:rPr>
              <w:t xml:space="preserve">for loss or damage occasioned by the Contractor in the course of any operations carried out by him for the purpose of complying with his obligations under Clauses </w:t>
            </w:r>
            <w:r w:rsidRPr="00D33D7A">
              <w:rPr>
                <w:rStyle w:val="a6"/>
                <w:lang w:eastAsia="ru-RU"/>
              </w:rPr>
              <w:t xml:space="preserve">49 </w:t>
            </w:r>
            <w:r>
              <w:rPr>
                <w:rStyle w:val="a6"/>
              </w:rPr>
              <w:t xml:space="preserve">and </w:t>
            </w:r>
            <w:r w:rsidRPr="00D33D7A">
              <w:rPr>
                <w:rStyle w:val="a6"/>
                <w:lang w:eastAsia="ru-RU"/>
              </w:rPr>
              <w:t>50.</w:t>
            </w:r>
          </w:p>
          <w:p w14:paraId="2C56808F" w14:textId="77777777" w:rsidR="00A91B09" w:rsidRDefault="00000000">
            <w:pPr>
              <w:pStyle w:val="a7"/>
              <w:numPr>
                <w:ilvl w:val="0"/>
                <w:numId w:val="147"/>
              </w:numPr>
              <w:tabs>
                <w:tab w:val="left" w:pos="1279"/>
              </w:tabs>
              <w:spacing w:after="260"/>
              <w:ind w:left="1300" w:hanging="400"/>
              <w:jc w:val="both"/>
            </w:pPr>
            <w:r>
              <w:rPr>
                <w:rStyle w:val="a6"/>
              </w:rPr>
              <w:t>The Contractor’s Equipment under Clause 21.1(c) is to be insured only in the Contractor’s name.</w:t>
            </w:r>
          </w:p>
          <w:p w14:paraId="0D8EB7FB" w14:textId="77777777" w:rsidR="00A91B09" w:rsidRDefault="00000000">
            <w:pPr>
              <w:pStyle w:val="a7"/>
              <w:numPr>
                <w:ilvl w:val="0"/>
                <w:numId w:val="147"/>
              </w:numPr>
              <w:tabs>
                <w:tab w:val="left" w:pos="1279"/>
              </w:tabs>
              <w:spacing w:after="180"/>
              <w:ind w:left="1300" w:hanging="400"/>
              <w:jc w:val="both"/>
            </w:pPr>
            <w:r>
              <w:rPr>
                <w:rStyle w:val="a6"/>
              </w:rPr>
              <w:t>It shall be the responsibility of the Contractor to notify the insurance companies of any change in the nature and extent of the Works and to ensure the adequacy of the insurance coverage at all times during the Contract Period.</w:t>
            </w:r>
          </w:p>
        </w:tc>
      </w:tr>
      <w:tr w:rsidR="00A91B09" w14:paraId="5662C2D4" w14:textId="77777777">
        <w:tblPrEx>
          <w:tblCellMar>
            <w:top w:w="0" w:type="dxa"/>
            <w:bottom w:w="0" w:type="dxa"/>
          </w:tblCellMar>
        </w:tblPrEx>
        <w:trPr>
          <w:trHeight w:hRule="exact" w:val="3096"/>
          <w:jc w:val="center"/>
        </w:trPr>
        <w:tc>
          <w:tcPr>
            <w:tcW w:w="1915" w:type="dxa"/>
            <w:shd w:val="clear" w:color="auto" w:fill="auto"/>
          </w:tcPr>
          <w:p w14:paraId="021C458D" w14:textId="77777777" w:rsidR="00A91B09" w:rsidRDefault="00000000">
            <w:pPr>
              <w:pStyle w:val="a7"/>
              <w:spacing w:before="260" w:after="0"/>
            </w:pPr>
            <w:bookmarkStart w:id="106" w:name="bookmark2767"/>
            <w:r>
              <w:rPr>
                <w:rStyle w:val="a6"/>
                <w:b/>
                <w:bCs/>
              </w:rPr>
              <w:t>Responsibilities for Amounts Not Recovered</w:t>
            </w:r>
            <w:bookmarkEnd w:id="106"/>
          </w:p>
        </w:tc>
        <w:tc>
          <w:tcPr>
            <w:tcW w:w="6566" w:type="dxa"/>
            <w:shd w:val="clear" w:color="auto" w:fill="auto"/>
            <w:vAlign w:val="bottom"/>
          </w:tcPr>
          <w:p w14:paraId="11A4D7C4" w14:textId="77777777" w:rsidR="00A91B09" w:rsidRDefault="00000000">
            <w:pPr>
              <w:pStyle w:val="a7"/>
              <w:tabs>
                <w:tab w:val="left" w:pos="6194"/>
              </w:tabs>
              <w:spacing w:after="0"/>
              <w:ind w:firstLine="160"/>
              <w:jc w:val="both"/>
            </w:pPr>
            <w:r w:rsidRPr="00D33D7A">
              <w:rPr>
                <w:rStyle w:val="a6"/>
                <w:b/>
                <w:bCs/>
                <w:lang w:eastAsia="ru-RU"/>
              </w:rPr>
              <w:t xml:space="preserve">21.3 </w:t>
            </w:r>
            <w:r>
              <w:rPr>
                <w:rStyle w:val="a6"/>
              </w:rPr>
              <w:t>Any amounts not insured or not recovered from</w:t>
            </w:r>
            <w:r>
              <w:rPr>
                <w:rStyle w:val="a6"/>
              </w:rPr>
              <w:tab/>
              <w:t>the</w:t>
            </w:r>
          </w:p>
          <w:p w14:paraId="7BF62DC1" w14:textId="77777777" w:rsidR="00A91B09" w:rsidRDefault="00000000">
            <w:pPr>
              <w:pStyle w:val="a7"/>
              <w:spacing w:after="1420"/>
              <w:ind w:left="900"/>
              <w:jc w:val="both"/>
            </w:pPr>
            <w:r>
              <w:rPr>
                <w:rStyle w:val="a6"/>
              </w:rPr>
              <w:t xml:space="preserve">insurers shall be borne by the Employer or the Contractor in accordance with their respective responsibilities under Clause </w:t>
            </w:r>
            <w:r w:rsidRPr="00D33D7A">
              <w:rPr>
                <w:rStyle w:val="a6"/>
                <w:lang w:eastAsia="ru-RU"/>
              </w:rPr>
              <w:t>20.</w:t>
            </w:r>
          </w:p>
          <w:p w14:paraId="2E4634C2" w14:textId="77777777" w:rsidR="00A91B09" w:rsidRDefault="00000000">
            <w:pPr>
              <w:pStyle w:val="36"/>
              <w:spacing w:after="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5</w:t>
            </w:r>
            <w:r>
              <w:rPr>
                <w:rStyle w:val="35"/>
                <w:rtl/>
              </w:rPr>
              <w:t>ة</w:t>
            </w:r>
            <w:r>
              <w:rPr>
                <w:rStyle w:val="35"/>
                <w:rFonts w:ascii="Times New Roman" w:eastAsia="Times New Roman" w:hAnsi="Times New Roman" w:cs="Times New Roman"/>
                <w:sz w:val="20"/>
                <w:szCs w:val="20"/>
                <w:rtl/>
                <w:lang w:val="ru-RU" w:eastAsia="ru-RU"/>
              </w:rPr>
              <w:t>5</w:t>
            </w:r>
            <w:r>
              <w:rPr>
                <w:rStyle w:val="35"/>
                <w:rtl/>
              </w:rPr>
              <w:t xml:space="preserve">/ </w:t>
            </w:r>
            <w:r>
              <w:rPr>
                <w:rStyle w:val="35"/>
                <w:sz w:val="14"/>
                <w:szCs w:val="14"/>
                <w:rtl/>
              </w:rPr>
              <w:t>OPEN DATA</w:t>
            </w:r>
          </w:p>
        </w:tc>
      </w:tr>
    </w:tbl>
    <w:p w14:paraId="25D91C61" w14:textId="77777777" w:rsidR="00A91B09" w:rsidRDefault="00A91B09">
      <w:pPr>
        <w:sectPr w:rsidR="00A91B09">
          <w:pgSz w:w="11900" w:h="16840"/>
          <w:pgMar w:top="1959" w:right="1803" w:bottom="545" w:left="1615" w:header="0"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670"/>
        <w:gridCol w:w="6806"/>
      </w:tblGrid>
      <w:tr w:rsidR="00A91B09" w14:paraId="0ABD5EA8" w14:textId="77777777">
        <w:tblPrEx>
          <w:tblCellMar>
            <w:top w:w="0" w:type="dxa"/>
            <w:bottom w:w="0" w:type="dxa"/>
          </w:tblCellMar>
        </w:tblPrEx>
        <w:trPr>
          <w:trHeight w:hRule="exact" w:val="4920"/>
          <w:jc w:val="center"/>
        </w:trPr>
        <w:tc>
          <w:tcPr>
            <w:tcW w:w="1670" w:type="dxa"/>
            <w:shd w:val="clear" w:color="auto" w:fill="auto"/>
          </w:tcPr>
          <w:p w14:paraId="15227528" w14:textId="77777777" w:rsidR="00A91B09" w:rsidRDefault="00000000">
            <w:pPr>
              <w:pStyle w:val="a7"/>
              <w:spacing w:after="0"/>
            </w:pPr>
            <w:r>
              <w:rPr>
                <w:rStyle w:val="a6"/>
                <w:b/>
                <w:bCs/>
              </w:rPr>
              <w:lastRenderedPageBreak/>
              <w:t>Exclusions</w:t>
            </w:r>
          </w:p>
        </w:tc>
        <w:tc>
          <w:tcPr>
            <w:tcW w:w="6806" w:type="dxa"/>
            <w:shd w:val="clear" w:color="auto" w:fill="auto"/>
          </w:tcPr>
          <w:p w14:paraId="65F530AF" w14:textId="77777777" w:rsidR="00A91B09" w:rsidRDefault="00000000">
            <w:pPr>
              <w:pStyle w:val="a7"/>
              <w:tabs>
                <w:tab w:val="left" w:pos="1144"/>
              </w:tabs>
              <w:spacing w:after="0"/>
              <w:ind w:firstLine="400"/>
              <w:jc w:val="both"/>
            </w:pPr>
            <w:r w:rsidRPr="00D33D7A">
              <w:rPr>
                <w:rStyle w:val="a6"/>
                <w:b/>
                <w:bCs/>
                <w:lang w:eastAsia="ru-RU"/>
              </w:rPr>
              <w:t>21.4</w:t>
            </w:r>
            <w:r w:rsidRPr="00D33D7A">
              <w:rPr>
                <w:rStyle w:val="a6"/>
                <w:b/>
                <w:bCs/>
                <w:lang w:eastAsia="ru-RU"/>
              </w:rPr>
              <w:tab/>
            </w:r>
            <w:r>
              <w:rPr>
                <w:rStyle w:val="a6"/>
              </w:rPr>
              <w:t>(A) There shall be no obligation for the insurance in</w:t>
            </w:r>
          </w:p>
          <w:p w14:paraId="0A598969" w14:textId="77777777" w:rsidR="00A91B09" w:rsidRDefault="00000000">
            <w:pPr>
              <w:pStyle w:val="a7"/>
              <w:spacing w:after="260"/>
              <w:ind w:left="1400"/>
              <w:jc w:val="both"/>
            </w:pPr>
            <w:r>
              <w:rPr>
                <w:rStyle w:val="a6"/>
              </w:rPr>
              <w:t xml:space="preserve">Clause </w:t>
            </w:r>
            <w:r w:rsidRPr="00D33D7A">
              <w:rPr>
                <w:rStyle w:val="a6"/>
                <w:lang w:eastAsia="ru-RU"/>
              </w:rPr>
              <w:t xml:space="preserve">21.1 </w:t>
            </w:r>
            <w:r>
              <w:rPr>
                <w:rStyle w:val="a6"/>
              </w:rPr>
              <w:t>to include loss or damage caused by the risks listed under Clause 20.4(A).</w:t>
            </w:r>
          </w:p>
          <w:p w14:paraId="27F940D6" w14:textId="77777777" w:rsidR="00A91B09" w:rsidRDefault="00000000">
            <w:pPr>
              <w:pStyle w:val="a7"/>
              <w:numPr>
                <w:ilvl w:val="0"/>
                <w:numId w:val="148"/>
              </w:numPr>
              <w:tabs>
                <w:tab w:val="left" w:pos="1553"/>
              </w:tabs>
              <w:spacing w:after="100"/>
              <w:ind w:left="1400" w:hanging="260"/>
              <w:jc w:val="both"/>
            </w:pPr>
            <w:r>
              <w:rPr>
                <w:rStyle w:val="a6"/>
              </w:rPr>
              <w:t xml:space="preserve">Without limiting his obligations and responsibilities under Clause </w:t>
            </w:r>
            <w:r w:rsidRPr="00D33D7A">
              <w:rPr>
                <w:rStyle w:val="a6"/>
                <w:lang w:eastAsia="ru-RU"/>
              </w:rPr>
              <w:t xml:space="preserve">20, </w:t>
            </w:r>
            <w:r>
              <w:rPr>
                <w:rStyle w:val="a6"/>
              </w:rPr>
              <w:t>the Contractor shall not be required to insure:</w:t>
            </w:r>
          </w:p>
          <w:p w14:paraId="2039145B" w14:textId="77777777" w:rsidR="00A91B09" w:rsidRDefault="00000000">
            <w:pPr>
              <w:pStyle w:val="a7"/>
              <w:numPr>
                <w:ilvl w:val="0"/>
                <w:numId w:val="149"/>
              </w:numPr>
              <w:tabs>
                <w:tab w:val="left" w:pos="2015"/>
              </w:tabs>
              <w:spacing w:after="0"/>
              <w:ind w:left="1540"/>
              <w:jc w:val="both"/>
            </w:pPr>
            <w:r>
              <w:rPr>
                <w:rStyle w:val="a6"/>
              </w:rPr>
              <w:t>against the necessity for the repair or</w:t>
            </w:r>
          </w:p>
          <w:p w14:paraId="48CEACE4" w14:textId="77777777" w:rsidR="00A91B09" w:rsidRDefault="00000000">
            <w:pPr>
              <w:pStyle w:val="a7"/>
              <w:spacing w:after="100"/>
              <w:ind w:left="1940"/>
              <w:jc w:val="both"/>
            </w:pPr>
            <w:r>
              <w:rPr>
                <w:rStyle w:val="a6"/>
              </w:rPr>
              <w:t>reconstruction of any work constructed with materials and workmanship not in accordance with the requirements of the Contract unless the Bill of Quantities shall provide a special item for this insurance in respect of specific elements.</w:t>
            </w:r>
          </w:p>
          <w:p w14:paraId="3BCB8BC2" w14:textId="77777777" w:rsidR="00A91B09" w:rsidRDefault="00000000">
            <w:pPr>
              <w:pStyle w:val="a7"/>
              <w:numPr>
                <w:ilvl w:val="0"/>
                <w:numId w:val="149"/>
              </w:numPr>
              <w:tabs>
                <w:tab w:val="left" w:pos="2079"/>
              </w:tabs>
              <w:spacing w:after="180"/>
              <w:ind w:left="1940" w:hanging="360"/>
              <w:jc w:val="both"/>
            </w:pPr>
            <w:r>
              <w:rPr>
                <w:rStyle w:val="a6"/>
              </w:rPr>
              <w:t>in respect of consequential loss including penalties for delay and non-completion wear and tear shortages and pilferage.</w:t>
            </w:r>
          </w:p>
        </w:tc>
      </w:tr>
      <w:tr w:rsidR="00A91B09" w14:paraId="4A79302D" w14:textId="77777777">
        <w:tblPrEx>
          <w:tblCellMar>
            <w:top w:w="0" w:type="dxa"/>
            <w:bottom w:w="0" w:type="dxa"/>
          </w:tblCellMar>
        </w:tblPrEx>
        <w:trPr>
          <w:trHeight w:hRule="exact" w:val="6869"/>
          <w:jc w:val="center"/>
        </w:trPr>
        <w:tc>
          <w:tcPr>
            <w:tcW w:w="1670" w:type="dxa"/>
            <w:shd w:val="clear" w:color="auto" w:fill="auto"/>
          </w:tcPr>
          <w:p w14:paraId="1DE509F5" w14:textId="77777777" w:rsidR="00A91B09" w:rsidRDefault="00000000">
            <w:pPr>
              <w:pStyle w:val="a7"/>
              <w:spacing w:before="240" w:after="0"/>
            </w:pPr>
            <w:r>
              <w:rPr>
                <w:rStyle w:val="a6"/>
                <w:b/>
                <w:bCs/>
              </w:rPr>
              <w:t>Damage to Persons and</w:t>
            </w:r>
          </w:p>
          <w:p w14:paraId="76BBB4F2" w14:textId="77777777" w:rsidR="00A91B09" w:rsidRDefault="00000000">
            <w:pPr>
              <w:pStyle w:val="a7"/>
              <w:spacing w:after="0"/>
            </w:pPr>
            <w:r>
              <w:rPr>
                <w:rStyle w:val="a6"/>
                <w:b/>
                <w:bCs/>
              </w:rPr>
              <w:t>Property</w:t>
            </w:r>
          </w:p>
        </w:tc>
        <w:tc>
          <w:tcPr>
            <w:tcW w:w="6806" w:type="dxa"/>
            <w:shd w:val="clear" w:color="auto" w:fill="auto"/>
            <w:vAlign w:val="bottom"/>
          </w:tcPr>
          <w:p w14:paraId="1A19A9EB" w14:textId="77777777" w:rsidR="00A91B09" w:rsidRDefault="00000000">
            <w:pPr>
              <w:pStyle w:val="a7"/>
              <w:numPr>
                <w:ilvl w:val="1"/>
                <w:numId w:val="150"/>
              </w:numPr>
              <w:tabs>
                <w:tab w:val="left" w:pos="1144"/>
              </w:tabs>
              <w:spacing w:after="0"/>
              <w:ind w:firstLine="400"/>
              <w:jc w:val="both"/>
            </w:pPr>
            <w:r>
              <w:rPr>
                <w:rStyle w:val="a6"/>
              </w:rPr>
              <w:t>(A) The Contractor shall, except if and so far as the</w:t>
            </w:r>
          </w:p>
          <w:p w14:paraId="6598558A" w14:textId="77777777" w:rsidR="00A91B09" w:rsidRDefault="00000000">
            <w:pPr>
              <w:pStyle w:val="a7"/>
              <w:tabs>
                <w:tab w:val="left" w:pos="2654"/>
                <w:tab w:val="left" w:pos="3796"/>
                <w:tab w:val="left" w:pos="5092"/>
                <w:tab w:val="left" w:pos="6383"/>
              </w:tabs>
              <w:spacing w:after="0"/>
              <w:ind w:left="1540"/>
              <w:jc w:val="both"/>
            </w:pPr>
            <w:r>
              <w:rPr>
                <w:rStyle w:val="a6"/>
              </w:rPr>
              <w:t>Contract</w:t>
            </w:r>
            <w:r>
              <w:rPr>
                <w:rStyle w:val="a6"/>
              </w:rPr>
              <w:tab/>
              <w:t>provides</w:t>
            </w:r>
            <w:r>
              <w:rPr>
                <w:rStyle w:val="a6"/>
              </w:rPr>
              <w:tab/>
              <w:t>otherwise,</w:t>
            </w:r>
            <w:r>
              <w:rPr>
                <w:rStyle w:val="a6"/>
              </w:rPr>
              <w:tab/>
              <w:t>indemnify</w:t>
            </w:r>
            <w:r>
              <w:rPr>
                <w:rStyle w:val="a6"/>
              </w:rPr>
              <w:tab/>
              <w:t>the</w:t>
            </w:r>
          </w:p>
          <w:p w14:paraId="20167FAD" w14:textId="77777777" w:rsidR="00A91B09" w:rsidRDefault="00000000">
            <w:pPr>
              <w:pStyle w:val="a7"/>
              <w:spacing w:after="260"/>
              <w:ind w:left="1540"/>
              <w:jc w:val="both"/>
            </w:pPr>
            <w:r>
              <w:rPr>
                <w:rStyle w:val="a6"/>
              </w:rPr>
              <w:t>Employer against all losses and claims in respect of:</w:t>
            </w:r>
          </w:p>
          <w:p w14:paraId="1A2CE2F2" w14:textId="77777777" w:rsidR="00A91B09" w:rsidRDefault="00000000">
            <w:pPr>
              <w:pStyle w:val="a7"/>
              <w:numPr>
                <w:ilvl w:val="0"/>
                <w:numId w:val="151"/>
              </w:numPr>
              <w:tabs>
                <w:tab w:val="left" w:pos="2426"/>
              </w:tabs>
              <w:spacing w:after="100"/>
              <w:ind w:left="2100"/>
              <w:jc w:val="both"/>
            </w:pPr>
            <w:r>
              <w:rPr>
                <w:rStyle w:val="a6"/>
              </w:rPr>
              <w:t>death of or injury to any person, or</w:t>
            </w:r>
          </w:p>
          <w:p w14:paraId="470B2240" w14:textId="77777777" w:rsidR="00A91B09" w:rsidRDefault="00000000">
            <w:pPr>
              <w:pStyle w:val="a7"/>
              <w:numPr>
                <w:ilvl w:val="0"/>
                <w:numId w:val="151"/>
              </w:numPr>
              <w:tabs>
                <w:tab w:val="left" w:pos="2426"/>
              </w:tabs>
              <w:spacing w:after="100"/>
              <w:ind w:left="2680" w:hanging="580"/>
              <w:jc w:val="both"/>
            </w:pPr>
            <w:r>
              <w:rPr>
                <w:rStyle w:val="a6"/>
              </w:rPr>
              <w:t>loss of or damage to any property (other than the Works),</w:t>
            </w:r>
          </w:p>
          <w:p w14:paraId="112DBDE8" w14:textId="77777777" w:rsidR="00A91B09" w:rsidRDefault="00000000">
            <w:pPr>
              <w:pStyle w:val="a7"/>
              <w:spacing w:after="260"/>
              <w:ind w:left="1540" w:firstLine="40"/>
              <w:jc w:val="both"/>
            </w:pPr>
            <w:r>
              <w:rPr>
                <w:rStyle w:val="a6"/>
              </w:rPr>
              <w:t xml:space="preserve">which may arise out of or in consequence of the execution and completion of the Works and the remedying of any defects therein. Also, the Contractor shall indemnify the Employer against all claims, proceedings, damages, costs, charges and expenses whatsoever in respect thereof, or in relation thereto, subject to the exceptions defined in Clause </w:t>
            </w:r>
            <w:r w:rsidRPr="00D33D7A">
              <w:rPr>
                <w:rStyle w:val="a6"/>
                <w:lang w:eastAsia="ru-RU"/>
              </w:rPr>
              <w:t>22.2.</w:t>
            </w:r>
          </w:p>
          <w:p w14:paraId="22DB19CA" w14:textId="77777777" w:rsidR="00A91B09" w:rsidRDefault="00000000">
            <w:pPr>
              <w:pStyle w:val="a7"/>
              <w:spacing w:after="180"/>
              <w:ind w:left="1540" w:hanging="400"/>
              <w:jc w:val="both"/>
            </w:pPr>
            <w:r>
              <w:rPr>
                <w:rStyle w:val="a6"/>
              </w:rPr>
              <w:t xml:space="preserve">(B) The Contractor’s liability to indemnify the Employer shall be limited to the sum stated in the Appendix to Tender and (in accordance with the provisions of Clause </w:t>
            </w:r>
            <w:r w:rsidRPr="00D33D7A">
              <w:rPr>
                <w:rStyle w:val="a6"/>
                <w:lang w:eastAsia="ru-RU"/>
              </w:rPr>
              <w:t xml:space="preserve">22.3) </w:t>
            </w:r>
            <w:r>
              <w:rPr>
                <w:rStyle w:val="a6"/>
              </w:rPr>
              <w:t>shall be reduced proportionally by the extent of the consequences of the acts and/or neglects of the Employer, or his contractors, servants, or agents.</w:t>
            </w:r>
          </w:p>
        </w:tc>
      </w:tr>
    </w:tbl>
    <w:p w14:paraId="263A075D" w14:textId="77777777" w:rsidR="00A91B09" w:rsidRDefault="00A91B09">
      <w:pPr>
        <w:sectPr w:rsidR="00A91B09">
          <w:pgSz w:w="11900" w:h="16840"/>
          <w:pgMar w:top="1959" w:right="1799" w:bottom="1599" w:left="1624" w:header="0" w:footer="3" w:gutter="0"/>
          <w:cols w:space="720"/>
          <w:noEndnote/>
          <w:docGrid w:linePitch="360"/>
        </w:sectPr>
      </w:pPr>
    </w:p>
    <w:tbl>
      <w:tblPr>
        <w:tblOverlap w:val="never"/>
        <w:tblW w:w="0" w:type="auto"/>
        <w:tblLayout w:type="fixed"/>
        <w:tblCellMar>
          <w:left w:w="10" w:type="dxa"/>
          <w:right w:w="10" w:type="dxa"/>
        </w:tblCellMar>
        <w:tblLook w:val="0000" w:firstRow="0" w:lastRow="0" w:firstColumn="0" w:lastColumn="0" w:noHBand="0" w:noVBand="0"/>
      </w:tblPr>
      <w:tblGrid>
        <w:gridCol w:w="1742"/>
        <w:gridCol w:w="6710"/>
      </w:tblGrid>
      <w:tr w:rsidR="00A91B09" w14:paraId="47587A67" w14:textId="77777777">
        <w:tblPrEx>
          <w:tblCellMar>
            <w:top w:w="0" w:type="dxa"/>
            <w:bottom w:w="0" w:type="dxa"/>
          </w:tblCellMar>
        </w:tblPrEx>
        <w:trPr>
          <w:trHeight w:hRule="exact" w:val="7512"/>
        </w:trPr>
        <w:tc>
          <w:tcPr>
            <w:tcW w:w="1742" w:type="dxa"/>
            <w:shd w:val="clear" w:color="auto" w:fill="auto"/>
          </w:tcPr>
          <w:p w14:paraId="1B394C89" w14:textId="77777777" w:rsidR="00A91B09" w:rsidRDefault="00A91B09">
            <w:pPr>
              <w:framePr w:w="8453" w:h="13234" w:vSpace="576" w:wrap="notBeside" w:vAnchor="text" w:hAnchor="text" w:x="17" w:y="577"/>
              <w:rPr>
                <w:sz w:val="10"/>
                <w:szCs w:val="10"/>
              </w:rPr>
            </w:pPr>
          </w:p>
        </w:tc>
        <w:tc>
          <w:tcPr>
            <w:tcW w:w="6710" w:type="dxa"/>
            <w:shd w:val="clear" w:color="auto" w:fill="auto"/>
          </w:tcPr>
          <w:p w14:paraId="0039DDC5" w14:textId="77777777" w:rsidR="00A91B09" w:rsidRDefault="00000000">
            <w:pPr>
              <w:pStyle w:val="a7"/>
              <w:framePr w:w="8453" w:h="13234" w:vSpace="576" w:wrap="notBeside" w:vAnchor="text" w:hAnchor="text" w:x="17" w:y="577"/>
              <w:numPr>
                <w:ilvl w:val="0"/>
                <w:numId w:val="152"/>
              </w:numPr>
              <w:tabs>
                <w:tab w:val="left" w:pos="1986"/>
              </w:tabs>
              <w:spacing w:after="100"/>
              <w:ind w:left="2040" w:hanging="400"/>
              <w:jc w:val="both"/>
            </w:pPr>
            <w:r>
              <w:rPr>
                <w:rStyle w:val="a6"/>
              </w:rPr>
              <w:t>the permanent use or occupation of land by the Works, or any part thereof,</w:t>
            </w:r>
          </w:p>
          <w:p w14:paraId="46FD724F" w14:textId="77777777" w:rsidR="00A91B09" w:rsidRDefault="00000000">
            <w:pPr>
              <w:pStyle w:val="a7"/>
              <w:framePr w:w="8453" w:h="13234" w:vSpace="576" w:wrap="notBeside" w:vAnchor="text" w:hAnchor="text" w:x="17" w:y="577"/>
              <w:numPr>
                <w:ilvl w:val="0"/>
                <w:numId w:val="152"/>
              </w:numPr>
              <w:tabs>
                <w:tab w:val="left" w:pos="1986"/>
              </w:tabs>
              <w:spacing w:after="100"/>
              <w:ind w:left="2040" w:hanging="400"/>
              <w:jc w:val="both"/>
            </w:pPr>
            <w:r>
              <w:rPr>
                <w:rStyle w:val="a6"/>
              </w:rPr>
              <w:t>the right of the Employer to execute the Works, or any part thereof, on, over, under, in or through any land,</w:t>
            </w:r>
          </w:p>
          <w:p w14:paraId="04170CD5" w14:textId="77777777" w:rsidR="00A91B09" w:rsidRDefault="00000000">
            <w:pPr>
              <w:pStyle w:val="a7"/>
              <w:framePr w:w="8453" w:h="13234" w:vSpace="576" w:wrap="notBeside" w:vAnchor="text" w:hAnchor="text" w:x="17" w:y="577"/>
              <w:numPr>
                <w:ilvl w:val="0"/>
                <w:numId w:val="152"/>
              </w:numPr>
              <w:tabs>
                <w:tab w:val="left" w:pos="1986"/>
              </w:tabs>
              <w:spacing w:after="100"/>
              <w:ind w:left="2040" w:hanging="400"/>
              <w:jc w:val="both"/>
            </w:pPr>
            <w:r>
              <w:rPr>
                <w:rStyle w:val="a6"/>
              </w:rPr>
              <w:t>damage to property, which is the unavoidable result (other than that resulting from the Contractor’s method of construction) of the execution and completion of the Works, or the remedying of any defects therein, in accordance with the Contract, and</w:t>
            </w:r>
          </w:p>
          <w:p w14:paraId="0353F7DD" w14:textId="77777777" w:rsidR="00A91B09" w:rsidRDefault="00000000">
            <w:pPr>
              <w:pStyle w:val="a7"/>
              <w:framePr w:w="8453" w:h="13234" w:vSpace="576" w:wrap="notBeside" w:vAnchor="text" w:hAnchor="text" w:x="17" w:y="577"/>
              <w:numPr>
                <w:ilvl w:val="0"/>
                <w:numId w:val="152"/>
              </w:numPr>
              <w:tabs>
                <w:tab w:val="left" w:pos="1986"/>
              </w:tabs>
              <w:spacing w:after="100"/>
              <w:ind w:left="2040" w:hanging="400"/>
              <w:jc w:val="both"/>
            </w:pPr>
            <w:r>
              <w:rPr>
                <w:rStyle w:val="a6"/>
              </w:rPr>
              <w:t>death of or injury to persons, or loss of or damage to property resulting from any act or neglect of the Engineer, the Employer, his agents, servants or other contractors, not being employed by the Contractor. Further, the same applies to any claims, proceedings, damages, costs, charges and expenses in respect thereof, or in relation thereto or, where the injury or damage was contributed to by the Contractor, his servants or agents, such part of the said injury or damage as may be just and equitable having regard to the extent of the responsibility of the Employer, his servants or agents or other contractors for the injury or damage.</w:t>
            </w:r>
          </w:p>
        </w:tc>
      </w:tr>
      <w:tr w:rsidR="00A91B09" w14:paraId="4BE59FC7" w14:textId="77777777">
        <w:tblPrEx>
          <w:tblCellMar>
            <w:top w:w="0" w:type="dxa"/>
            <w:bottom w:w="0" w:type="dxa"/>
          </w:tblCellMar>
        </w:tblPrEx>
        <w:trPr>
          <w:trHeight w:hRule="exact" w:val="3019"/>
        </w:trPr>
        <w:tc>
          <w:tcPr>
            <w:tcW w:w="1742" w:type="dxa"/>
            <w:shd w:val="clear" w:color="auto" w:fill="auto"/>
          </w:tcPr>
          <w:p w14:paraId="285CA633" w14:textId="77777777" w:rsidR="00A91B09" w:rsidRDefault="00000000">
            <w:pPr>
              <w:pStyle w:val="a7"/>
              <w:framePr w:w="8453" w:h="13234" w:vSpace="576" w:wrap="notBeside" w:vAnchor="text" w:hAnchor="text" w:x="17" w:y="577"/>
              <w:spacing w:before="240" w:after="0"/>
            </w:pPr>
            <w:r>
              <w:rPr>
                <w:rStyle w:val="a6"/>
                <w:b/>
                <w:bCs/>
              </w:rPr>
              <w:t>Indemnity by</w:t>
            </w:r>
          </w:p>
          <w:p w14:paraId="0560C8C6" w14:textId="77777777" w:rsidR="00A91B09" w:rsidRDefault="00000000">
            <w:pPr>
              <w:pStyle w:val="a7"/>
              <w:framePr w:w="8453" w:h="13234" w:vSpace="576" w:wrap="notBeside" w:vAnchor="text" w:hAnchor="text" w:x="17" w:y="577"/>
              <w:spacing w:after="0"/>
            </w:pPr>
            <w:r>
              <w:rPr>
                <w:rStyle w:val="a6"/>
                <w:b/>
                <w:bCs/>
              </w:rPr>
              <w:t>Employer</w:t>
            </w:r>
          </w:p>
        </w:tc>
        <w:tc>
          <w:tcPr>
            <w:tcW w:w="6710" w:type="dxa"/>
            <w:shd w:val="clear" w:color="auto" w:fill="auto"/>
            <w:vAlign w:val="center"/>
          </w:tcPr>
          <w:p w14:paraId="6D030A07" w14:textId="77777777" w:rsidR="00A91B09" w:rsidRDefault="00000000">
            <w:pPr>
              <w:pStyle w:val="a7"/>
              <w:framePr w:w="8453" w:h="13234" w:vSpace="576" w:wrap="notBeside" w:vAnchor="text" w:hAnchor="text" w:x="17" w:y="577"/>
              <w:tabs>
                <w:tab w:val="left" w:pos="1079"/>
              </w:tabs>
              <w:spacing w:after="0"/>
              <w:ind w:firstLine="340"/>
              <w:jc w:val="both"/>
            </w:pPr>
            <w:r w:rsidRPr="00D33D7A">
              <w:rPr>
                <w:rStyle w:val="a6"/>
                <w:b/>
                <w:bCs/>
                <w:lang w:eastAsia="ru-RU"/>
              </w:rPr>
              <w:t>22.3</w:t>
            </w:r>
            <w:r w:rsidRPr="00D33D7A">
              <w:rPr>
                <w:rStyle w:val="a6"/>
                <w:b/>
                <w:bCs/>
                <w:lang w:eastAsia="ru-RU"/>
              </w:rPr>
              <w:tab/>
            </w:r>
            <w:r>
              <w:rPr>
                <w:rStyle w:val="a6"/>
              </w:rPr>
              <w:t>The Employer shall indemnify the Contractor against all</w:t>
            </w:r>
          </w:p>
          <w:p w14:paraId="28A48DEE" w14:textId="77777777" w:rsidR="00A91B09" w:rsidRDefault="00000000">
            <w:pPr>
              <w:pStyle w:val="a7"/>
              <w:framePr w:w="8453" w:h="13234" w:vSpace="576" w:wrap="notBeside" w:vAnchor="text" w:hAnchor="text" w:x="17" w:y="577"/>
              <w:spacing w:after="0"/>
              <w:ind w:left="1080"/>
              <w:jc w:val="both"/>
            </w:pPr>
            <w:r>
              <w:rPr>
                <w:rStyle w:val="a6"/>
              </w:rPr>
              <w:t xml:space="preserve">claims, proceedings, damages, costs, charges and expenses in respect of matters referred to in the exceptions defined in Clause </w:t>
            </w:r>
            <w:r w:rsidRPr="00D33D7A">
              <w:rPr>
                <w:rStyle w:val="a6"/>
                <w:lang w:eastAsia="ru-RU"/>
              </w:rPr>
              <w:t xml:space="preserve">22.2. </w:t>
            </w:r>
            <w:r>
              <w:rPr>
                <w:rStyle w:val="a6"/>
              </w:rPr>
              <w:t>The Employer’s liability to indemnify the Contractor shall be reduced proportionally with the extent of the consequences of the acts and/or neglects of the Contractor and his Subcontractors, or their servants or agents may have contributed to the said injury or damage.</w:t>
            </w:r>
          </w:p>
        </w:tc>
      </w:tr>
      <w:tr w:rsidR="00A91B09" w14:paraId="2203C827" w14:textId="77777777">
        <w:tblPrEx>
          <w:tblCellMar>
            <w:top w:w="0" w:type="dxa"/>
            <w:bottom w:w="0" w:type="dxa"/>
          </w:tblCellMar>
        </w:tblPrEx>
        <w:trPr>
          <w:trHeight w:hRule="exact" w:val="2702"/>
        </w:trPr>
        <w:tc>
          <w:tcPr>
            <w:tcW w:w="1742" w:type="dxa"/>
            <w:shd w:val="clear" w:color="auto" w:fill="auto"/>
          </w:tcPr>
          <w:p w14:paraId="432F7799" w14:textId="77777777" w:rsidR="00A91B09" w:rsidRDefault="00000000">
            <w:pPr>
              <w:pStyle w:val="a7"/>
              <w:framePr w:w="8453" w:h="13234" w:vSpace="576" w:wrap="notBeside" w:vAnchor="text" w:hAnchor="text" w:x="17" w:y="577"/>
              <w:spacing w:before="240" w:after="0"/>
            </w:pPr>
            <w:r>
              <w:rPr>
                <w:rStyle w:val="a6"/>
                <w:b/>
                <w:bCs/>
              </w:rPr>
              <w:t>Third Party Insurance (Including Employer’s Property)</w:t>
            </w:r>
          </w:p>
        </w:tc>
        <w:tc>
          <w:tcPr>
            <w:tcW w:w="6710" w:type="dxa"/>
            <w:shd w:val="clear" w:color="auto" w:fill="auto"/>
            <w:vAlign w:val="bottom"/>
          </w:tcPr>
          <w:p w14:paraId="0F0C0E6A" w14:textId="77777777" w:rsidR="00A91B09" w:rsidRDefault="00000000">
            <w:pPr>
              <w:pStyle w:val="a7"/>
              <w:framePr w:w="8453" w:h="13234" w:vSpace="576" w:wrap="notBeside" w:vAnchor="text" w:hAnchor="text" w:x="17" w:y="577"/>
              <w:tabs>
                <w:tab w:val="left" w:pos="1079"/>
              </w:tabs>
              <w:spacing w:after="0"/>
              <w:ind w:firstLine="340"/>
              <w:jc w:val="both"/>
            </w:pPr>
            <w:r w:rsidRPr="00D33D7A">
              <w:rPr>
                <w:rStyle w:val="a6"/>
                <w:b/>
                <w:bCs/>
                <w:lang w:eastAsia="ru-RU"/>
              </w:rPr>
              <w:t>23.1</w:t>
            </w:r>
            <w:r w:rsidRPr="00D33D7A">
              <w:rPr>
                <w:rStyle w:val="a6"/>
                <w:b/>
                <w:bCs/>
                <w:lang w:eastAsia="ru-RU"/>
              </w:rPr>
              <w:tab/>
            </w:r>
            <w:r>
              <w:rPr>
                <w:rStyle w:val="a6"/>
              </w:rPr>
              <w:t>(A) The Contractor shall, without limiting his or the</w:t>
            </w:r>
          </w:p>
          <w:p w14:paraId="5C91A636" w14:textId="77777777" w:rsidR="00A91B09" w:rsidRDefault="00000000">
            <w:pPr>
              <w:pStyle w:val="a7"/>
              <w:framePr w:w="8453" w:h="13234" w:vSpace="576" w:wrap="notBeside" w:vAnchor="text" w:hAnchor="text" w:x="17" w:y="577"/>
              <w:spacing w:after="760"/>
              <w:ind w:left="1520"/>
              <w:jc w:val="both"/>
            </w:pPr>
            <w:r>
              <w:rPr>
                <w:rStyle w:val="a6"/>
              </w:rPr>
              <w:t xml:space="preserve">Employer’s obligations and responsibilities under Clause </w:t>
            </w:r>
            <w:r w:rsidRPr="00D33D7A">
              <w:rPr>
                <w:rStyle w:val="a6"/>
                <w:lang w:eastAsia="ru-RU"/>
              </w:rPr>
              <w:t xml:space="preserve">22, </w:t>
            </w:r>
            <w:r>
              <w:rPr>
                <w:rStyle w:val="a6"/>
              </w:rPr>
              <w:t>insure, in the joint names of the Contractor and the Employer, against liabilities for death of or injury to any person (other than as</w:t>
            </w:r>
          </w:p>
          <w:p w14:paraId="5AA25E2D" w14:textId="77777777" w:rsidR="00A91B09" w:rsidRDefault="00000000">
            <w:pPr>
              <w:pStyle w:val="36"/>
              <w:framePr w:w="8453" w:h="13234" w:vSpace="576" w:wrap="notBeside" w:vAnchor="text" w:hAnchor="text" w:x="17" w:y="577"/>
              <w:spacing w:after="0"/>
              <w:ind w:left="330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7</w:t>
            </w:r>
            <w:r>
              <w:rPr>
                <w:rStyle w:val="35"/>
                <w:rtl/>
              </w:rPr>
              <w:t>ة</w:t>
            </w:r>
            <w:r>
              <w:rPr>
                <w:rStyle w:val="35"/>
                <w:rFonts w:ascii="Times New Roman" w:eastAsia="Times New Roman" w:hAnsi="Times New Roman" w:cs="Times New Roman"/>
                <w:sz w:val="20"/>
                <w:szCs w:val="20"/>
                <w:rtl/>
                <w:lang w:val="ru-RU" w:eastAsia="ru-RU"/>
              </w:rPr>
              <w:t>5</w:t>
            </w:r>
            <w:r>
              <w:rPr>
                <w:rStyle w:val="35"/>
                <w:rtl/>
              </w:rPr>
              <w:t xml:space="preserve">/ </w:t>
            </w:r>
            <w:r>
              <w:rPr>
                <w:rStyle w:val="35"/>
                <w:sz w:val="14"/>
                <w:szCs w:val="14"/>
                <w:rtl/>
              </w:rPr>
              <w:t>OPEN DATA</w:t>
            </w:r>
          </w:p>
        </w:tc>
      </w:tr>
    </w:tbl>
    <w:p w14:paraId="062257EA" w14:textId="77777777" w:rsidR="00A91B09" w:rsidRDefault="00000000">
      <w:pPr>
        <w:pStyle w:val="a9"/>
        <w:framePr w:w="1162" w:h="307" w:hSpace="16" w:wrap="notBeside" w:vAnchor="text" w:hAnchor="text" w:x="17" w:y="6"/>
      </w:pPr>
      <w:r>
        <w:rPr>
          <w:rStyle w:val="a8"/>
          <w:b/>
          <w:bCs/>
        </w:rPr>
        <w:t>Exceptions</w:t>
      </w:r>
    </w:p>
    <w:p w14:paraId="6E935404" w14:textId="77777777" w:rsidR="00A91B09" w:rsidRDefault="00000000">
      <w:pPr>
        <w:pStyle w:val="a9"/>
        <w:framePr w:w="5376" w:h="307" w:hSpace="16" w:wrap="notBeside" w:vAnchor="text" w:hAnchor="text" w:x="2076" w:y="1"/>
      </w:pPr>
      <w:r w:rsidRPr="00D33D7A">
        <w:rPr>
          <w:rStyle w:val="a8"/>
          <w:b/>
          <w:bCs/>
          <w:lang w:eastAsia="ru-RU"/>
        </w:rPr>
        <w:t xml:space="preserve">22.2 </w:t>
      </w:r>
      <w:r>
        <w:rPr>
          <w:rStyle w:val="a8"/>
        </w:rPr>
        <w:t xml:space="preserve">The “exceptions” referred to in Clause </w:t>
      </w:r>
      <w:r w:rsidRPr="00D33D7A">
        <w:rPr>
          <w:rStyle w:val="a8"/>
          <w:lang w:eastAsia="ru-RU"/>
        </w:rPr>
        <w:t xml:space="preserve">22.1 </w:t>
      </w:r>
      <w:r>
        <w:rPr>
          <w:rStyle w:val="a8"/>
        </w:rPr>
        <w:t>are:</w:t>
      </w:r>
    </w:p>
    <w:p w14:paraId="250B1D82"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91"/>
        <w:gridCol w:w="6590"/>
      </w:tblGrid>
      <w:tr w:rsidR="00A91B09" w14:paraId="18721B3F" w14:textId="77777777">
        <w:tblPrEx>
          <w:tblCellMar>
            <w:top w:w="0" w:type="dxa"/>
            <w:bottom w:w="0" w:type="dxa"/>
          </w:tblCellMar>
        </w:tblPrEx>
        <w:trPr>
          <w:trHeight w:hRule="exact" w:val="7147"/>
          <w:jc w:val="center"/>
        </w:trPr>
        <w:tc>
          <w:tcPr>
            <w:tcW w:w="1891" w:type="dxa"/>
            <w:shd w:val="clear" w:color="auto" w:fill="auto"/>
          </w:tcPr>
          <w:p w14:paraId="3677C80A" w14:textId="77777777" w:rsidR="00A91B09" w:rsidRDefault="00A91B09">
            <w:pPr>
              <w:rPr>
                <w:sz w:val="10"/>
                <w:szCs w:val="10"/>
              </w:rPr>
            </w:pPr>
          </w:p>
        </w:tc>
        <w:tc>
          <w:tcPr>
            <w:tcW w:w="6590" w:type="dxa"/>
            <w:shd w:val="clear" w:color="auto" w:fill="auto"/>
          </w:tcPr>
          <w:p w14:paraId="2C41E9DF" w14:textId="77777777" w:rsidR="00A91B09" w:rsidRDefault="00000000">
            <w:pPr>
              <w:pStyle w:val="a7"/>
              <w:spacing w:after="260"/>
              <w:ind w:left="1360"/>
              <w:jc w:val="both"/>
            </w:pPr>
            <w:r>
              <w:rPr>
                <w:rStyle w:val="a6"/>
              </w:rPr>
              <w:t xml:space="preserve">provided in Clause </w:t>
            </w:r>
            <w:r w:rsidRPr="00D33D7A">
              <w:rPr>
                <w:rStyle w:val="a6"/>
                <w:lang w:eastAsia="ru-RU"/>
              </w:rPr>
              <w:t xml:space="preserve">24), </w:t>
            </w:r>
            <w:r>
              <w:rPr>
                <w:rStyle w:val="a6"/>
              </w:rPr>
              <w:t xml:space="preserve">or loss or damage to any property (other than the Works) arising out of the performance of the Contract, other than the exceptions defined in Sub-Clauses (a), (b) and (c) of Clause </w:t>
            </w:r>
            <w:r w:rsidRPr="00D33D7A">
              <w:rPr>
                <w:rStyle w:val="a6"/>
                <w:lang w:eastAsia="ru-RU"/>
              </w:rPr>
              <w:t>22.2.</w:t>
            </w:r>
          </w:p>
          <w:p w14:paraId="77B5D95D" w14:textId="77777777" w:rsidR="00A91B09" w:rsidRDefault="00000000">
            <w:pPr>
              <w:pStyle w:val="a7"/>
              <w:numPr>
                <w:ilvl w:val="0"/>
                <w:numId w:val="153"/>
              </w:numPr>
              <w:tabs>
                <w:tab w:val="left" w:pos="1353"/>
              </w:tabs>
              <w:spacing w:after="540"/>
              <w:ind w:left="1360" w:hanging="420"/>
              <w:jc w:val="both"/>
            </w:pPr>
            <w:r>
              <w:rPr>
                <w:rStyle w:val="a6"/>
              </w:rPr>
              <w:t>The Contractor’s third party insurance shall include indemnity in respect of any vehicles not owned by the Contractor, or his Subcontractors, which are used by their employees in connection with the Works.</w:t>
            </w:r>
          </w:p>
          <w:p w14:paraId="1660BE52" w14:textId="77777777" w:rsidR="00A91B09" w:rsidRDefault="00000000">
            <w:pPr>
              <w:pStyle w:val="a7"/>
              <w:numPr>
                <w:ilvl w:val="0"/>
                <w:numId w:val="153"/>
              </w:numPr>
              <w:tabs>
                <w:tab w:val="left" w:pos="1353"/>
              </w:tabs>
              <w:spacing w:after="400"/>
              <w:ind w:left="1360" w:hanging="420"/>
              <w:jc w:val="both"/>
            </w:pPr>
            <w:r>
              <w:rPr>
                <w:rStyle w:val="a6"/>
              </w:rPr>
              <w:t>Notwithstanding the provisions of Clause 22.2(d) and without limiting his obligations under these Conditions of Contract, the Contractor shall indemnify and keep indemnified the Employer, his agents, servants and employees against legal liability for any damage, loss or injury incurred by any person who is a passenger in any vehicle owned, hired, or used by the Contractor, or his Subcontractors irrespective of who is the driver of such vehicles or the purpose for which it may be used, and against all claims, demands, proceedings, damages, costs, charges and expenses whatsoever in respect of or in relation thereto.</w:t>
            </w:r>
          </w:p>
        </w:tc>
      </w:tr>
      <w:tr w:rsidR="00A91B09" w14:paraId="28496B2A" w14:textId="77777777">
        <w:tblPrEx>
          <w:tblCellMar>
            <w:top w:w="0" w:type="dxa"/>
            <w:bottom w:w="0" w:type="dxa"/>
          </w:tblCellMar>
        </w:tblPrEx>
        <w:trPr>
          <w:trHeight w:hRule="exact" w:val="1392"/>
          <w:jc w:val="center"/>
        </w:trPr>
        <w:tc>
          <w:tcPr>
            <w:tcW w:w="1891" w:type="dxa"/>
            <w:shd w:val="clear" w:color="auto" w:fill="auto"/>
            <w:vAlign w:val="center"/>
          </w:tcPr>
          <w:p w14:paraId="6C8BEFFD" w14:textId="77777777" w:rsidR="00A91B09" w:rsidRDefault="00000000">
            <w:pPr>
              <w:pStyle w:val="a7"/>
              <w:spacing w:after="0"/>
            </w:pPr>
            <w:r>
              <w:rPr>
                <w:rStyle w:val="a6"/>
                <w:b/>
                <w:bCs/>
              </w:rPr>
              <w:t>Minimum</w:t>
            </w:r>
          </w:p>
          <w:p w14:paraId="4F82AE47" w14:textId="77777777" w:rsidR="00A91B09" w:rsidRDefault="00000000">
            <w:pPr>
              <w:pStyle w:val="a7"/>
              <w:spacing w:after="0"/>
            </w:pPr>
            <w:r>
              <w:rPr>
                <w:rStyle w:val="a6"/>
                <w:b/>
                <w:bCs/>
              </w:rPr>
              <w:t>Amount of Insurance</w:t>
            </w:r>
          </w:p>
        </w:tc>
        <w:tc>
          <w:tcPr>
            <w:tcW w:w="6590" w:type="dxa"/>
            <w:shd w:val="clear" w:color="auto" w:fill="auto"/>
            <w:vAlign w:val="center"/>
          </w:tcPr>
          <w:p w14:paraId="6364ACE3" w14:textId="77777777" w:rsidR="00A91B09" w:rsidRDefault="00000000">
            <w:pPr>
              <w:pStyle w:val="a7"/>
              <w:spacing w:after="0"/>
              <w:ind w:left="940" w:hanging="760"/>
              <w:jc w:val="both"/>
            </w:pPr>
            <w:r w:rsidRPr="00D33D7A">
              <w:rPr>
                <w:rStyle w:val="a6"/>
                <w:b/>
                <w:bCs/>
                <w:lang w:eastAsia="ru-RU"/>
              </w:rPr>
              <w:t xml:space="preserve">23.2 </w:t>
            </w:r>
            <w:r>
              <w:rPr>
                <w:rStyle w:val="a6"/>
              </w:rPr>
              <w:t>Such insurance shall be for at least the amount stated in the Appendix to Tender and shall be unlimited as to the number of occurrences in any one period of insurance.</w:t>
            </w:r>
          </w:p>
        </w:tc>
      </w:tr>
      <w:tr w:rsidR="00A91B09" w14:paraId="1BA9B47B" w14:textId="77777777">
        <w:tblPrEx>
          <w:tblCellMar>
            <w:top w:w="0" w:type="dxa"/>
            <w:bottom w:w="0" w:type="dxa"/>
          </w:tblCellMar>
        </w:tblPrEx>
        <w:trPr>
          <w:trHeight w:hRule="exact" w:val="1392"/>
          <w:jc w:val="center"/>
        </w:trPr>
        <w:tc>
          <w:tcPr>
            <w:tcW w:w="1891" w:type="dxa"/>
            <w:shd w:val="clear" w:color="auto" w:fill="auto"/>
          </w:tcPr>
          <w:p w14:paraId="23A0F6E9" w14:textId="77777777" w:rsidR="00A91B09" w:rsidRDefault="00000000">
            <w:pPr>
              <w:pStyle w:val="a7"/>
              <w:spacing w:before="260" w:after="0"/>
            </w:pPr>
            <w:r>
              <w:rPr>
                <w:rStyle w:val="a6"/>
                <w:b/>
                <w:bCs/>
              </w:rPr>
              <w:t>Cross Liabilities</w:t>
            </w:r>
          </w:p>
        </w:tc>
        <w:tc>
          <w:tcPr>
            <w:tcW w:w="6590" w:type="dxa"/>
            <w:shd w:val="clear" w:color="auto" w:fill="auto"/>
            <w:vAlign w:val="center"/>
          </w:tcPr>
          <w:p w14:paraId="712D1B83" w14:textId="77777777" w:rsidR="00A91B09" w:rsidRDefault="00000000">
            <w:pPr>
              <w:pStyle w:val="a7"/>
              <w:tabs>
                <w:tab w:val="left" w:pos="919"/>
              </w:tabs>
              <w:spacing w:after="0"/>
              <w:ind w:firstLine="180"/>
              <w:jc w:val="both"/>
            </w:pPr>
            <w:r w:rsidRPr="00D33D7A">
              <w:rPr>
                <w:rStyle w:val="a6"/>
                <w:b/>
                <w:bCs/>
                <w:lang w:eastAsia="ru-RU"/>
              </w:rPr>
              <w:t>23.3</w:t>
            </w:r>
            <w:r w:rsidRPr="00D33D7A">
              <w:rPr>
                <w:rStyle w:val="a6"/>
                <w:b/>
                <w:bCs/>
                <w:lang w:eastAsia="ru-RU"/>
              </w:rPr>
              <w:tab/>
            </w:r>
            <w:r>
              <w:rPr>
                <w:rStyle w:val="a6"/>
              </w:rPr>
              <w:t>The insurance policy shall include a cross liability clause</w:t>
            </w:r>
          </w:p>
          <w:p w14:paraId="6A856CBE" w14:textId="77777777" w:rsidR="00A91B09" w:rsidRDefault="00000000">
            <w:pPr>
              <w:pStyle w:val="a7"/>
              <w:spacing w:after="0"/>
              <w:ind w:left="940"/>
              <w:jc w:val="both"/>
            </w:pPr>
            <w:r>
              <w:rPr>
                <w:rStyle w:val="a6"/>
              </w:rPr>
              <w:t>such that the insurance shall apply to the Contractor and to the Employer as separate insureds.</w:t>
            </w:r>
          </w:p>
        </w:tc>
      </w:tr>
      <w:tr w:rsidR="00A91B09" w14:paraId="647579B1" w14:textId="77777777">
        <w:tblPrEx>
          <w:tblCellMar>
            <w:top w:w="0" w:type="dxa"/>
            <w:bottom w:w="0" w:type="dxa"/>
          </w:tblCellMar>
        </w:tblPrEx>
        <w:trPr>
          <w:trHeight w:hRule="exact" w:val="3845"/>
          <w:jc w:val="center"/>
        </w:trPr>
        <w:tc>
          <w:tcPr>
            <w:tcW w:w="1891" w:type="dxa"/>
            <w:shd w:val="clear" w:color="auto" w:fill="auto"/>
          </w:tcPr>
          <w:p w14:paraId="587D8509" w14:textId="77777777" w:rsidR="00A91B09" w:rsidRDefault="00000000">
            <w:pPr>
              <w:pStyle w:val="a7"/>
              <w:spacing w:before="240" w:after="0"/>
            </w:pPr>
            <w:r>
              <w:rPr>
                <w:rStyle w:val="a6"/>
                <w:b/>
                <w:bCs/>
              </w:rPr>
              <w:t>Accident or</w:t>
            </w:r>
          </w:p>
          <w:p w14:paraId="62658681" w14:textId="77777777" w:rsidR="00A91B09" w:rsidRDefault="00000000">
            <w:pPr>
              <w:pStyle w:val="a7"/>
              <w:spacing w:after="0"/>
            </w:pPr>
            <w:r>
              <w:rPr>
                <w:rStyle w:val="a6"/>
                <w:b/>
                <w:bCs/>
              </w:rPr>
              <w:t>Injury to</w:t>
            </w:r>
          </w:p>
          <w:p w14:paraId="6BE5F3B4" w14:textId="77777777" w:rsidR="00A91B09" w:rsidRDefault="00000000">
            <w:pPr>
              <w:pStyle w:val="a7"/>
              <w:spacing w:after="0"/>
            </w:pPr>
            <w:r>
              <w:rPr>
                <w:rStyle w:val="a6"/>
                <w:b/>
                <w:bCs/>
              </w:rPr>
              <w:t>Workmen</w:t>
            </w:r>
          </w:p>
        </w:tc>
        <w:tc>
          <w:tcPr>
            <w:tcW w:w="6590" w:type="dxa"/>
            <w:shd w:val="clear" w:color="auto" w:fill="auto"/>
            <w:vAlign w:val="bottom"/>
          </w:tcPr>
          <w:p w14:paraId="6FC32F5B" w14:textId="77777777" w:rsidR="00A91B09" w:rsidRDefault="00000000">
            <w:pPr>
              <w:pStyle w:val="a7"/>
              <w:tabs>
                <w:tab w:val="left" w:pos="919"/>
              </w:tabs>
              <w:spacing w:after="0"/>
              <w:ind w:firstLine="180"/>
              <w:jc w:val="both"/>
            </w:pPr>
            <w:r w:rsidRPr="00D33D7A">
              <w:rPr>
                <w:rStyle w:val="a6"/>
                <w:b/>
                <w:bCs/>
                <w:lang w:eastAsia="ru-RU"/>
              </w:rPr>
              <w:t>24.1</w:t>
            </w:r>
            <w:r w:rsidRPr="00D33D7A">
              <w:rPr>
                <w:rStyle w:val="a6"/>
                <w:b/>
                <w:bCs/>
                <w:lang w:eastAsia="ru-RU"/>
              </w:rPr>
              <w:tab/>
            </w:r>
            <w:r>
              <w:rPr>
                <w:rStyle w:val="a6"/>
              </w:rPr>
              <w:t>The Employer shall not be liable for any damages or</w:t>
            </w:r>
          </w:p>
          <w:p w14:paraId="2DFCB6B6" w14:textId="77777777" w:rsidR="00A91B09" w:rsidRDefault="00000000">
            <w:pPr>
              <w:pStyle w:val="a7"/>
              <w:spacing w:after="800"/>
              <w:ind w:left="940"/>
              <w:jc w:val="both"/>
            </w:pPr>
            <w:r>
              <w:rPr>
                <w:rStyle w:val="a6"/>
              </w:rPr>
              <w:t>compensation payable to any workman or other person in the employment of the Contractor or any Subcontractor, or to any person, whose services may be loaned for the time being, or made available to the Contractor or any Subcontractor, other than death or injury resulting from any act or default of the Employer, his agents, or personnel. The Contractor shall indemnify and keep indemnified the Employer against all such damages and</w:t>
            </w:r>
          </w:p>
          <w:p w14:paraId="52FA394F" w14:textId="77777777" w:rsidR="00A91B09" w:rsidRDefault="00000000">
            <w:pPr>
              <w:pStyle w:val="36"/>
              <w:spacing w:after="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8</w:t>
            </w:r>
            <w:r>
              <w:rPr>
                <w:rStyle w:val="35"/>
                <w:rtl/>
              </w:rPr>
              <w:t>ة</w:t>
            </w:r>
            <w:r>
              <w:rPr>
                <w:rStyle w:val="35"/>
                <w:rFonts w:ascii="Times New Roman" w:eastAsia="Times New Roman" w:hAnsi="Times New Roman" w:cs="Times New Roman"/>
                <w:sz w:val="20"/>
                <w:szCs w:val="20"/>
                <w:rtl/>
                <w:lang w:val="ru-RU" w:eastAsia="ru-RU"/>
              </w:rPr>
              <w:t>5</w:t>
            </w:r>
            <w:r>
              <w:rPr>
                <w:rStyle w:val="35"/>
                <w:rtl/>
              </w:rPr>
              <w:t xml:space="preserve">/ </w:t>
            </w:r>
            <w:r>
              <w:rPr>
                <w:rStyle w:val="35"/>
                <w:sz w:val="14"/>
                <w:szCs w:val="14"/>
                <w:rtl/>
              </w:rPr>
              <w:t>OPEN DATA</w:t>
            </w:r>
          </w:p>
        </w:tc>
      </w:tr>
    </w:tbl>
    <w:p w14:paraId="09CA6E05"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47"/>
        <w:gridCol w:w="6734"/>
      </w:tblGrid>
      <w:tr w:rsidR="00A91B09" w14:paraId="3D49089F" w14:textId="77777777">
        <w:tblPrEx>
          <w:tblCellMar>
            <w:top w:w="0" w:type="dxa"/>
            <w:bottom w:w="0" w:type="dxa"/>
          </w:tblCellMar>
        </w:tblPrEx>
        <w:trPr>
          <w:trHeight w:hRule="exact" w:val="1363"/>
          <w:jc w:val="center"/>
        </w:trPr>
        <w:tc>
          <w:tcPr>
            <w:tcW w:w="1747" w:type="dxa"/>
            <w:shd w:val="clear" w:color="auto" w:fill="auto"/>
          </w:tcPr>
          <w:p w14:paraId="35EB6CD1" w14:textId="77777777" w:rsidR="00A91B09" w:rsidRDefault="00A91B09">
            <w:pPr>
              <w:rPr>
                <w:sz w:val="10"/>
                <w:szCs w:val="10"/>
              </w:rPr>
            </w:pPr>
          </w:p>
        </w:tc>
        <w:tc>
          <w:tcPr>
            <w:tcW w:w="6734" w:type="dxa"/>
            <w:shd w:val="clear" w:color="auto" w:fill="auto"/>
          </w:tcPr>
          <w:p w14:paraId="23BA4DD7" w14:textId="77777777" w:rsidR="00A91B09" w:rsidRDefault="00000000">
            <w:pPr>
              <w:pStyle w:val="a7"/>
              <w:spacing w:after="0"/>
              <w:ind w:left="1080"/>
              <w:jc w:val="both"/>
            </w:pPr>
            <w:r>
              <w:rPr>
                <w:rStyle w:val="a6"/>
              </w:rPr>
              <w:t>compensation, other than those for which the Employer is liable as aforesaid, and against all claims, proceedings, damages, costs, charges, and expenses whatsoever in respect thereof or in relation thereto.</w:t>
            </w:r>
          </w:p>
        </w:tc>
      </w:tr>
      <w:tr w:rsidR="00A91B09" w14:paraId="462387E7" w14:textId="77777777">
        <w:tblPrEx>
          <w:tblCellMar>
            <w:top w:w="0" w:type="dxa"/>
            <w:bottom w:w="0" w:type="dxa"/>
          </w:tblCellMar>
        </w:tblPrEx>
        <w:trPr>
          <w:trHeight w:hRule="exact" w:val="4157"/>
          <w:jc w:val="center"/>
        </w:trPr>
        <w:tc>
          <w:tcPr>
            <w:tcW w:w="1747" w:type="dxa"/>
            <w:shd w:val="clear" w:color="auto" w:fill="auto"/>
          </w:tcPr>
          <w:p w14:paraId="35DC9B99" w14:textId="77777777" w:rsidR="00A91B09" w:rsidRDefault="00000000">
            <w:pPr>
              <w:pStyle w:val="a7"/>
              <w:spacing w:before="260" w:after="0"/>
            </w:pPr>
            <w:r>
              <w:rPr>
                <w:rStyle w:val="a6"/>
                <w:b/>
                <w:bCs/>
              </w:rPr>
              <w:t>Insurance Against Accident to Workmen</w:t>
            </w:r>
          </w:p>
        </w:tc>
        <w:tc>
          <w:tcPr>
            <w:tcW w:w="6734" w:type="dxa"/>
            <w:shd w:val="clear" w:color="auto" w:fill="auto"/>
            <w:vAlign w:val="center"/>
          </w:tcPr>
          <w:p w14:paraId="6B49FC45" w14:textId="77777777" w:rsidR="00A91B09" w:rsidRDefault="00000000">
            <w:pPr>
              <w:pStyle w:val="a7"/>
              <w:tabs>
                <w:tab w:val="left" w:pos="1079"/>
              </w:tabs>
              <w:spacing w:after="0"/>
              <w:ind w:firstLine="340"/>
              <w:jc w:val="both"/>
            </w:pPr>
            <w:r w:rsidRPr="00D33D7A">
              <w:rPr>
                <w:rStyle w:val="a6"/>
                <w:b/>
                <w:bCs/>
                <w:lang w:eastAsia="ru-RU"/>
              </w:rPr>
              <w:t>24.2</w:t>
            </w:r>
            <w:r w:rsidRPr="00D33D7A">
              <w:rPr>
                <w:rStyle w:val="a6"/>
                <w:b/>
                <w:bCs/>
                <w:lang w:eastAsia="ru-RU"/>
              </w:rPr>
              <w:tab/>
            </w:r>
            <w:r>
              <w:rPr>
                <w:rStyle w:val="a6"/>
              </w:rPr>
              <w:t>The Contractor shall insure against liabilities arising out</w:t>
            </w:r>
          </w:p>
          <w:p w14:paraId="105FCC0B" w14:textId="77777777" w:rsidR="00A91B09" w:rsidRDefault="00000000">
            <w:pPr>
              <w:pStyle w:val="a7"/>
              <w:spacing w:after="0"/>
              <w:ind w:left="1080"/>
              <w:jc w:val="both"/>
            </w:pPr>
            <w:r>
              <w:rPr>
                <w:rStyle w:val="a6"/>
              </w:rPr>
              <w:t>of accidents to workmen and shall continue such insurance during the whole of the time that any persons are employed by him on the Works. Provided that, in respect of any persons employed by any Subcontractor, the Contractor’s obligations to insure as aforesaid under this Clause shall be satisfied if the Subcontractor shall have insured against the liability in respect of such persons in such manner that the Employer is indemnified under the policy, but the Contractor shall require such Subcontractor to produce to the Employer, when required, such policy of insurance and the receipt for the payment of the current premium.</w:t>
            </w:r>
          </w:p>
        </w:tc>
      </w:tr>
      <w:tr w:rsidR="00A91B09" w14:paraId="79F6DD01" w14:textId="77777777">
        <w:tblPrEx>
          <w:tblCellMar>
            <w:top w:w="0" w:type="dxa"/>
            <w:bottom w:w="0" w:type="dxa"/>
          </w:tblCellMar>
        </w:tblPrEx>
        <w:trPr>
          <w:trHeight w:hRule="exact" w:val="4910"/>
          <w:jc w:val="center"/>
        </w:trPr>
        <w:tc>
          <w:tcPr>
            <w:tcW w:w="1747" w:type="dxa"/>
            <w:shd w:val="clear" w:color="auto" w:fill="auto"/>
          </w:tcPr>
          <w:p w14:paraId="5C2194D0" w14:textId="77777777" w:rsidR="00A91B09" w:rsidRDefault="00000000">
            <w:pPr>
              <w:pStyle w:val="a7"/>
              <w:spacing w:before="240" w:after="0"/>
            </w:pPr>
            <w:r>
              <w:rPr>
                <w:rStyle w:val="a6"/>
                <w:b/>
                <w:bCs/>
              </w:rPr>
              <w:t>Evidence and</w:t>
            </w:r>
          </w:p>
          <w:p w14:paraId="0F56DEFC" w14:textId="77777777" w:rsidR="00A91B09" w:rsidRDefault="00000000">
            <w:pPr>
              <w:pStyle w:val="a7"/>
              <w:spacing w:after="0"/>
            </w:pPr>
            <w:r>
              <w:rPr>
                <w:rStyle w:val="a6"/>
                <w:b/>
                <w:bCs/>
              </w:rPr>
              <w:t>Terms of Insurances</w:t>
            </w:r>
          </w:p>
        </w:tc>
        <w:tc>
          <w:tcPr>
            <w:tcW w:w="6734" w:type="dxa"/>
            <w:shd w:val="clear" w:color="auto" w:fill="auto"/>
            <w:vAlign w:val="center"/>
          </w:tcPr>
          <w:p w14:paraId="12B520D9" w14:textId="77777777" w:rsidR="00A91B09" w:rsidRDefault="00000000">
            <w:pPr>
              <w:pStyle w:val="a7"/>
              <w:tabs>
                <w:tab w:val="left" w:pos="1079"/>
              </w:tabs>
              <w:spacing w:after="0"/>
              <w:ind w:firstLine="340"/>
              <w:jc w:val="both"/>
            </w:pPr>
            <w:r w:rsidRPr="00D33D7A">
              <w:rPr>
                <w:rStyle w:val="a6"/>
                <w:b/>
                <w:bCs/>
                <w:lang w:eastAsia="ru-RU"/>
              </w:rPr>
              <w:t>25.1</w:t>
            </w:r>
            <w:r w:rsidRPr="00D33D7A">
              <w:rPr>
                <w:rStyle w:val="a6"/>
                <w:b/>
                <w:bCs/>
                <w:lang w:eastAsia="ru-RU"/>
              </w:rPr>
              <w:tab/>
            </w:r>
            <w:r>
              <w:rPr>
                <w:rStyle w:val="a6"/>
              </w:rPr>
              <w:t>The Contractor shall provide evidence to the Employer as</w:t>
            </w:r>
          </w:p>
          <w:p w14:paraId="49B9DA41" w14:textId="77777777" w:rsidR="00A91B09" w:rsidRDefault="00000000">
            <w:pPr>
              <w:pStyle w:val="a7"/>
              <w:spacing w:after="0"/>
              <w:ind w:left="1080"/>
              <w:jc w:val="both"/>
            </w:pPr>
            <w:r>
              <w:rPr>
                <w:rStyle w:val="a6"/>
              </w:rPr>
              <w:t xml:space="preserve">soon as practicable after the respective insurances have been taken out, but in any case prior to the start of work at the Site that the insurances required under the Contract have been effected, and shall, within </w:t>
            </w:r>
            <w:r w:rsidRPr="00D33D7A">
              <w:rPr>
                <w:rStyle w:val="a6"/>
                <w:lang w:eastAsia="ru-RU"/>
              </w:rPr>
              <w:t xml:space="preserve">84 </w:t>
            </w:r>
            <w:r>
              <w:rPr>
                <w:rStyle w:val="a6"/>
              </w:rPr>
              <w:t>days of the Commencement Date, or as stated in the Appendix to Tender, provide the insurance policies to the Employer. When providing such evidence and such policies to the Employer, the Contractor shall notify the Engineer of so doing. Such insurance policies shall be consistent with the general terms agreed prior to the issue of the Letter of Acceptance. The Contractor shall effect all insurances for which he is responsible with insurers and in terms approved by the Employer, and all such insurances shall be endorsed by the insurers stating their compliance with the relevant terms of these Contract Documents.</w:t>
            </w:r>
          </w:p>
        </w:tc>
      </w:tr>
      <w:tr w:rsidR="00A91B09" w14:paraId="372C2C2E" w14:textId="77777777">
        <w:tblPrEx>
          <w:tblCellMar>
            <w:top w:w="0" w:type="dxa"/>
            <w:bottom w:w="0" w:type="dxa"/>
          </w:tblCellMar>
        </w:tblPrEx>
        <w:trPr>
          <w:trHeight w:hRule="exact" w:val="3346"/>
          <w:jc w:val="center"/>
        </w:trPr>
        <w:tc>
          <w:tcPr>
            <w:tcW w:w="1747" w:type="dxa"/>
            <w:shd w:val="clear" w:color="auto" w:fill="auto"/>
          </w:tcPr>
          <w:p w14:paraId="0E897710" w14:textId="77777777" w:rsidR="00A91B09" w:rsidRDefault="00000000">
            <w:pPr>
              <w:pStyle w:val="a7"/>
              <w:spacing w:before="240" w:after="0"/>
            </w:pPr>
            <w:bookmarkStart w:id="107" w:name="bookmark2871"/>
            <w:r>
              <w:rPr>
                <w:rStyle w:val="a6"/>
                <w:b/>
                <w:bCs/>
              </w:rPr>
              <w:t>Adequacy of Insurances</w:t>
            </w:r>
            <w:bookmarkEnd w:id="107"/>
          </w:p>
        </w:tc>
        <w:tc>
          <w:tcPr>
            <w:tcW w:w="6734" w:type="dxa"/>
            <w:shd w:val="clear" w:color="auto" w:fill="auto"/>
            <w:vAlign w:val="bottom"/>
          </w:tcPr>
          <w:p w14:paraId="4AA9527D" w14:textId="77777777" w:rsidR="00A91B09" w:rsidRDefault="00000000">
            <w:pPr>
              <w:pStyle w:val="a7"/>
              <w:tabs>
                <w:tab w:val="left" w:pos="1084"/>
              </w:tabs>
              <w:spacing w:after="0"/>
              <w:ind w:firstLine="340"/>
              <w:jc w:val="both"/>
            </w:pPr>
            <w:r w:rsidRPr="00D33D7A">
              <w:rPr>
                <w:rStyle w:val="a6"/>
                <w:b/>
                <w:bCs/>
                <w:lang w:eastAsia="ru-RU"/>
              </w:rPr>
              <w:t>25.2</w:t>
            </w:r>
            <w:r w:rsidRPr="00D33D7A">
              <w:rPr>
                <w:rStyle w:val="a6"/>
                <w:b/>
                <w:bCs/>
                <w:lang w:eastAsia="ru-RU"/>
              </w:rPr>
              <w:tab/>
            </w:r>
            <w:r>
              <w:rPr>
                <w:rStyle w:val="a6"/>
              </w:rPr>
              <w:t>(A) The Contractor shall notify the insurers of changes in</w:t>
            </w:r>
          </w:p>
          <w:p w14:paraId="5CCE6FA8" w14:textId="77777777" w:rsidR="00A91B09" w:rsidRDefault="00000000">
            <w:pPr>
              <w:pStyle w:val="a7"/>
              <w:spacing w:after="600"/>
              <w:ind w:left="1340"/>
              <w:jc w:val="both"/>
            </w:pPr>
            <w:r>
              <w:rPr>
                <w:rStyle w:val="a6"/>
              </w:rPr>
              <w:t>the nature, extent or program for the execution of the Works with a copy to the Employer and ensure the adequacy of the insurances at all times in accordance with the terms of the Contract and shall, when required, produce to the Employer the insurance policies in force and the receipts of payment of the current premiums.</w:t>
            </w:r>
          </w:p>
          <w:p w14:paraId="769E6F99" w14:textId="77777777" w:rsidR="00A91B09" w:rsidRDefault="00000000">
            <w:pPr>
              <w:pStyle w:val="36"/>
              <w:spacing w:after="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9</w:t>
            </w:r>
            <w:r>
              <w:rPr>
                <w:rStyle w:val="35"/>
                <w:rtl/>
              </w:rPr>
              <w:t>ة</w:t>
            </w:r>
            <w:r>
              <w:rPr>
                <w:rStyle w:val="35"/>
                <w:rFonts w:ascii="Times New Roman" w:eastAsia="Times New Roman" w:hAnsi="Times New Roman" w:cs="Times New Roman"/>
                <w:sz w:val="20"/>
                <w:szCs w:val="20"/>
                <w:rtl/>
                <w:lang w:val="ru-RU" w:eastAsia="ru-RU"/>
              </w:rPr>
              <w:t>5</w:t>
            </w:r>
            <w:r>
              <w:rPr>
                <w:rStyle w:val="35"/>
                <w:rtl/>
              </w:rPr>
              <w:t xml:space="preserve">/ </w:t>
            </w:r>
            <w:r>
              <w:rPr>
                <w:rStyle w:val="35"/>
                <w:sz w:val="14"/>
                <w:szCs w:val="14"/>
                <w:rtl/>
              </w:rPr>
              <w:t>OPEN DATA</w:t>
            </w:r>
          </w:p>
        </w:tc>
      </w:tr>
    </w:tbl>
    <w:p w14:paraId="34A7B442"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920"/>
        <w:gridCol w:w="6566"/>
      </w:tblGrid>
      <w:tr w:rsidR="00A91B09" w14:paraId="305EB753" w14:textId="77777777">
        <w:tblPrEx>
          <w:tblCellMar>
            <w:top w:w="0" w:type="dxa"/>
            <w:bottom w:w="0" w:type="dxa"/>
          </w:tblCellMar>
        </w:tblPrEx>
        <w:trPr>
          <w:trHeight w:hRule="exact" w:val="3360"/>
          <w:jc w:val="center"/>
        </w:trPr>
        <w:tc>
          <w:tcPr>
            <w:tcW w:w="1920" w:type="dxa"/>
            <w:shd w:val="clear" w:color="auto" w:fill="auto"/>
          </w:tcPr>
          <w:p w14:paraId="20BB0FC3" w14:textId="77777777" w:rsidR="00A91B09" w:rsidRDefault="00A91B09">
            <w:pPr>
              <w:rPr>
                <w:sz w:val="10"/>
                <w:szCs w:val="10"/>
              </w:rPr>
            </w:pPr>
          </w:p>
        </w:tc>
        <w:tc>
          <w:tcPr>
            <w:tcW w:w="6566" w:type="dxa"/>
            <w:shd w:val="clear" w:color="auto" w:fill="auto"/>
          </w:tcPr>
          <w:p w14:paraId="43585FC4" w14:textId="77777777" w:rsidR="00A91B09" w:rsidRDefault="00000000">
            <w:pPr>
              <w:pStyle w:val="a7"/>
              <w:spacing w:after="0"/>
              <w:ind w:left="1160" w:hanging="260"/>
              <w:jc w:val="both"/>
            </w:pPr>
            <w:r>
              <w:rPr>
                <w:rStyle w:val="a6"/>
              </w:rPr>
              <w:t>(B) Notwithstanding the provisions of Sub-Clause (A) above, it shall be a condition of any insurance policies by the insurers in accordance with the terms of this Contract that the insurers will not exercise their rights to avoid benefit payments under this insurance on the grounds of any non-disclosure, misdescription, and misrepresentation concerning any information related to the risks insured under such policies, unless the insurer can establish that such non-disclosure, misdescription or misrepresentation was wittingly and willfully committed by the insured.</w:t>
            </w:r>
          </w:p>
        </w:tc>
      </w:tr>
      <w:tr w:rsidR="00A91B09" w14:paraId="289F406F" w14:textId="77777777">
        <w:tblPrEx>
          <w:tblCellMar>
            <w:top w:w="0" w:type="dxa"/>
            <w:bottom w:w="0" w:type="dxa"/>
          </w:tblCellMar>
        </w:tblPrEx>
        <w:trPr>
          <w:trHeight w:hRule="exact" w:val="3466"/>
          <w:jc w:val="center"/>
        </w:trPr>
        <w:tc>
          <w:tcPr>
            <w:tcW w:w="1920" w:type="dxa"/>
            <w:shd w:val="clear" w:color="auto" w:fill="auto"/>
          </w:tcPr>
          <w:p w14:paraId="3CABABD1" w14:textId="77777777" w:rsidR="00A91B09" w:rsidRDefault="00000000">
            <w:pPr>
              <w:pStyle w:val="a7"/>
              <w:spacing w:before="300" w:after="0"/>
            </w:pPr>
            <w:r>
              <w:rPr>
                <w:rStyle w:val="a6"/>
                <w:b/>
                <w:bCs/>
              </w:rPr>
              <w:t>Remedy on Contractor’s Failure to Insure</w:t>
            </w:r>
          </w:p>
        </w:tc>
        <w:tc>
          <w:tcPr>
            <w:tcW w:w="6566" w:type="dxa"/>
            <w:shd w:val="clear" w:color="auto" w:fill="auto"/>
            <w:vAlign w:val="center"/>
          </w:tcPr>
          <w:p w14:paraId="20EB4167" w14:textId="77777777" w:rsidR="00A91B09" w:rsidRDefault="00000000">
            <w:pPr>
              <w:pStyle w:val="a7"/>
              <w:tabs>
                <w:tab w:val="left" w:pos="899"/>
              </w:tabs>
              <w:spacing w:after="0"/>
              <w:ind w:firstLine="160"/>
              <w:jc w:val="both"/>
            </w:pPr>
            <w:r w:rsidRPr="00D33D7A">
              <w:rPr>
                <w:rStyle w:val="a6"/>
                <w:b/>
                <w:bCs/>
                <w:lang w:eastAsia="ru-RU"/>
              </w:rPr>
              <w:t>25.3</w:t>
            </w:r>
            <w:r w:rsidRPr="00D33D7A">
              <w:rPr>
                <w:rStyle w:val="a6"/>
                <w:b/>
                <w:bCs/>
                <w:lang w:eastAsia="ru-RU"/>
              </w:rPr>
              <w:tab/>
            </w:r>
            <w:r>
              <w:rPr>
                <w:rStyle w:val="a6"/>
              </w:rPr>
              <w:t>If the Contractor fails to effect and keep in force any of</w:t>
            </w:r>
          </w:p>
          <w:p w14:paraId="7C38C30A" w14:textId="77777777" w:rsidR="00A91B09" w:rsidRDefault="00000000">
            <w:pPr>
              <w:pStyle w:val="a7"/>
              <w:spacing w:after="0"/>
              <w:ind w:left="900"/>
              <w:jc w:val="both"/>
            </w:pPr>
            <w:r>
              <w:rPr>
                <w:rStyle w:val="a6"/>
              </w:rPr>
              <w:t xml:space="preserve">the insurances required under the Contract, or fails to provide the policies to the Employer within the period required by Clause </w:t>
            </w:r>
            <w:r w:rsidRPr="00D33D7A">
              <w:rPr>
                <w:rStyle w:val="a6"/>
                <w:lang w:eastAsia="ru-RU"/>
              </w:rPr>
              <w:t xml:space="preserve">25.1, </w:t>
            </w:r>
            <w:r>
              <w:rPr>
                <w:rStyle w:val="a6"/>
              </w:rPr>
              <w:t>then and in any such case, the Employer may effect and keep in force any such insurances and pay any premium as may be necessary for that purpose and from time to time deduct the amount so paid from any monies due or to become due to the Contractor, or recover the same as a debt due from the Contractor.</w:t>
            </w:r>
          </w:p>
        </w:tc>
      </w:tr>
      <w:tr w:rsidR="00A91B09" w14:paraId="7E3ECD94" w14:textId="77777777">
        <w:tblPrEx>
          <w:tblCellMar>
            <w:top w:w="0" w:type="dxa"/>
            <w:bottom w:w="0" w:type="dxa"/>
          </w:tblCellMar>
        </w:tblPrEx>
        <w:trPr>
          <w:trHeight w:hRule="exact" w:val="2890"/>
          <w:jc w:val="center"/>
        </w:trPr>
        <w:tc>
          <w:tcPr>
            <w:tcW w:w="1920" w:type="dxa"/>
            <w:shd w:val="clear" w:color="auto" w:fill="auto"/>
          </w:tcPr>
          <w:p w14:paraId="0077A816" w14:textId="77777777" w:rsidR="00A91B09" w:rsidRDefault="00000000">
            <w:pPr>
              <w:pStyle w:val="a7"/>
              <w:spacing w:before="380" w:after="0"/>
            </w:pPr>
            <w:r>
              <w:rPr>
                <w:rStyle w:val="a6"/>
                <w:b/>
                <w:bCs/>
              </w:rPr>
              <w:t>Compliance with Policy Conditions</w:t>
            </w:r>
          </w:p>
        </w:tc>
        <w:tc>
          <w:tcPr>
            <w:tcW w:w="6566" w:type="dxa"/>
            <w:shd w:val="clear" w:color="auto" w:fill="auto"/>
            <w:vAlign w:val="center"/>
          </w:tcPr>
          <w:p w14:paraId="09780B98" w14:textId="77777777" w:rsidR="00A91B09" w:rsidRDefault="00000000">
            <w:pPr>
              <w:pStyle w:val="a7"/>
              <w:tabs>
                <w:tab w:val="left" w:pos="899"/>
              </w:tabs>
              <w:spacing w:after="0"/>
              <w:ind w:firstLine="160"/>
              <w:jc w:val="both"/>
            </w:pPr>
            <w:r w:rsidRPr="00D33D7A">
              <w:rPr>
                <w:rStyle w:val="a6"/>
                <w:b/>
                <w:bCs/>
                <w:lang w:eastAsia="ru-RU"/>
              </w:rPr>
              <w:t>25.4</w:t>
            </w:r>
            <w:r w:rsidRPr="00D33D7A">
              <w:rPr>
                <w:rStyle w:val="a6"/>
                <w:b/>
                <w:bCs/>
                <w:lang w:eastAsia="ru-RU"/>
              </w:rPr>
              <w:tab/>
            </w:r>
            <w:r>
              <w:rPr>
                <w:rStyle w:val="a6"/>
              </w:rPr>
              <w:t>The Contractor and the Employer shall comply with the</w:t>
            </w:r>
          </w:p>
          <w:p w14:paraId="5D617127" w14:textId="77777777" w:rsidR="00A91B09" w:rsidRDefault="00000000">
            <w:pPr>
              <w:pStyle w:val="a7"/>
              <w:spacing w:after="0"/>
              <w:ind w:left="900"/>
              <w:jc w:val="both"/>
            </w:pPr>
            <w:r>
              <w:rPr>
                <w:rStyle w:val="a6"/>
              </w:rPr>
              <w:t xml:space="preserve">conditions imposed by the insurers as given in the policies for insurance coverage mentioned in Clauses </w:t>
            </w:r>
            <w:r w:rsidRPr="00D33D7A">
              <w:rPr>
                <w:rStyle w:val="a6"/>
                <w:lang w:eastAsia="ru-RU"/>
              </w:rPr>
              <w:t xml:space="preserve">21 </w:t>
            </w:r>
            <w:r>
              <w:rPr>
                <w:rStyle w:val="a6"/>
              </w:rPr>
              <w:t xml:space="preserve">and </w:t>
            </w:r>
            <w:r w:rsidRPr="00D33D7A">
              <w:rPr>
                <w:rStyle w:val="a6"/>
                <w:lang w:eastAsia="ru-RU"/>
              </w:rPr>
              <w:t xml:space="preserve">23. </w:t>
            </w:r>
            <w:r>
              <w:rPr>
                <w:rStyle w:val="a6"/>
              </w:rPr>
              <w:t>In the event that the Contractor or the Employer fails to comply with conditions imposed by the insurance policies effected pursuant to the Contract, then the Party which failed to comply shall indemnify the other against all losses and claims arising from such failure.</w:t>
            </w:r>
          </w:p>
        </w:tc>
      </w:tr>
      <w:tr w:rsidR="00A91B09" w14:paraId="7FB27DD8" w14:textId="77777777">
        <w:tblPrEx>
          <w:tblCellMar>
            <w:top w:w="0" w:type="dxa"/>
            <w:bottom w:w="0" w:type="dxa"/>
          </w:tblCellMar>
        </w:tblPrEx>
        <w:trPr>
          <w:trHeight w:hRule="exact" w:val="3778"/>
          <w:jc w:val="center"/>
        </w:trPr>
        <w:tc>
          <w:tcPr>
            <w:tcW w:w="1920" w:type="dxa"/>
            <w:shd w:val="clear" w:color="auto" w:fill="auto"/>
          </w:tcPr>
          <w:p w14:paraId="4A619835" w14:textId="77777777" w:rsidR="00A91B09" w:rsidRDefault="00000000">
            <w:pPr>
              <w:pStyle w:val="a7"/>
              <w:spacing w:before="260" w:after="0"/>
            </w:pPr>
            <w:bookmarkStart w:id="108" w:name="bookmark2892"/>
            <w:r>
              <w:rPr>
                <w:rStyle w:val="a6"/>
                <w:b/>
                <w:bCs/>
              </w:rPr>
              <w:t>Compliance with Statutes and Regulations</w:t>
            </w:r>
            <w:bookmarkEnd w:id="108"/>
          </w:p>
        </w:tc>
        <w:tc>
          <w:tcPr>
            <w:tcW w:w="6566" w:type="dxa"/>
            <w:shd w:val="clear" w:color="auto" w:fill="auto"/>
            <w:vAlign w:val="bottom"/>
          </w:tcPr>
          <w:p w14:paraId="1D190365" w14:textId="77777777" w:rsidR="00A91B09" w:rsidRDefault="00000000">
            <w:pPr>
              <w:pStyle w:val="a7"/>
              <w:numPr>
                <w:ilvl w:val="1"/>
                <w:numId w:val="154"/>
              </w:numPr>
              <w:tabs>
                <w:tab w:val="left" w:pos="904"/>
              </w:tabs>
              <w:spacing w:after="0"/>
              <w:ind w:firstLine="160"/>
              <w:jc w:val="both"/>
            </w:pPr>
            <w:r>
              <w:rPr>
                <w:rStyle w:val="a6"/>
              </w:rPr>
              <w:t>(A) The Contractor shall conform in all respects,</w:t>
            </w:r>
          </w:p>
          <w:p w14:paraId="63A400DF" w14:textId="77777777" w:rsidR="00A91B09" w:rsidRDefault="00000000">
            <w:pPr>
              <w:pStyle w:val="a7"/>
              <w:spacing w:after="260"/>
              <w:ind w:left="1340" w:firstLine="20"/>
              <w:jc w:val="both"/>
            </w:pPr>
            <w:r>
              <w:rPr>
                <w:rStyle w:val="a6"/>
              </w:rPr>
              <w:t>including the giving of all notices and the paying of all fees, with the provisions of:</w:t>
            </w:r>
          </w:p>
          <w:p w14:paraId="25C25A48" w14:textId="77777777" w:rsidR="00A91B09" w:rsidRDefault="00000000">
            <w:pPr>
              <w:pStyle w:val="a7"/>
              <w:numPr>
                <w:ilvl w:val="0"/>
                <w:numId w:val="155"/>
              </w:numPr>
              <w:tabs>
                <w:tab w:val="left" w:pos="1534"/>
              </w:tabs>
              <w:spacing w:after="100"/>
              <w:ind w:left="1580" w:hanging="420"/>
              <w:jc w:val="both"/>
            </w:pPr>
            <w:r>
              <w:rPr>
                <w:rStyle w:val="a6"/>
              </w:rPr>
              <w:t xml:space="preserve">the Applicable Law as defined in Clause </w:t>
            </w:r>
            <w:r w:rsidRPr="00D33D7A">
              <w:rPr>
                <w:rStyle w:val="a6"/>
                <w:lang w:eastAsia="ru-RU"/>
              </w:rPr>
              <w:t xml:space="preserve">1.1 </w:t>
            </w:r>
            <w:r>
              <w:rPr>
                <w:rStyle w:val="a6"/>
              </w:rPr>
              <w:t>in relation to the execution and completion of the Works and the remedying of any defects therein, and</w:t>
            </w:r>
          </w:p>
          <w:p w14:paraId="2C0E4BE2" w14:textId="77777777" w:rsidR="00A91B09" w:rsidRDefault="00000000">
            <w:pPr>
              <w:pStyle w:val="a7"/>
              <w:numPr>
                <w:ilvl w:val="0"/>
                <w:numId w:val="155"/>
              </w:numPr>
              <w:tabs>
                <w:tab w:val="left" w:pos="1534"/>
              </w:tabs>
              <w:spacing w:after="620"/>
              <w:ind w:left="1160"/>
              <w:jc w:val="both"/>
            </w:pPr>
            <w:r>
              <w:rPr>
                <w:rStyle w:val="a6"/>
              </w:rPr>
              <w:t>the rules and regulations of Service Authorities as</w:t>
            </w:r>
          </w:p>
          <w:p w14:paraId="3B81DAC5" w14:textId="77777777" w:rsidR="00A91B09" w:rsidRDefault="00000000">
            <w:pPr>
              <w:pStyle w:val="36"/>
              <w:spacing w:after="260"/>
              <w:ind w:left="334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0</w:t>
            </w:r>
            <w:r>
              <w:rPr>
                <w:rStyle w:val="35"/>
                <w:rtl/>
              </w:rPr>
              <w:t>ة</w:t>
            </w:r>
            <w:r>
              <w:rPr>
                <w:rStyle w:val="35"/>
                <w:rFonts w:ascii="Times New Roman" w:eastAsia="Times New Roman" w:hAnsi="Times New Roman" w:cs="Times New Roman"/>
                <w:sz w:val="20"/>
                <w:szCs w:val="20"/>
                <w:rtl/>
                <w:lang w:val="ru-RU" w:eastAsia="ru-RU"/>
              </w:rPr>
              <w:t>6</w:t>
            </w:r>
            <w:r>
              <w:rPr>
                <w:rStyle w:val="35"/>
                <w:rtl/>
              </w:rPr>
              <w:t xml:space="preserve">/ </w:t>
            </w:r>
            <w:r>
              <w:rPr>
                <w:rStyle w:val="35"/>
                <w:sz w:val="14"/>
                <w:szCs w:val="14"/>
                <w:rtl/>
              </w:rPr>
              <w:t>OPEN DATA</w:t>
            </w:r>
          </w:p>
        </w:tc>
      </w:tr>
    </w:tbl>
    <w:p w14:paraId="7D92D634"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47"/>
        <w:gridCol w:w="6730"/>
      </w:tblGrid>
      <w:tr w:rsidR="00A91B09" w14:paraId="167575CD" w14:textId="77777777">
        <w:tblPrEx>
          <w:tblCellMar>
            <w:top w:w="0" w:type="dxa"/>
            <w:bottom w:w="0" w:type="dxa"/>
          </w:tblCellMar>
        </w:tblPrEx>
        <w:trPr>
          <w:trHeight w:hRule="exact" w:val="4387"/>
          <w:jc w:val="center"/>
        </w:trPr>
        <w:tc>
          <w:tcPr>
            <w:tcW w:w="1747" w:type="dxa"/>
            <w:shd w:val="clear" w:color="auto" w:fill="auto"/>
          </w:tcPr>
          <w:p w14:paraId="05308A25" w14:textId="77777777" w:rsidR="00A91B09" w:rsidRDefault="00A91B09">
            <w:pPr>
              <w:rPr>
                <w:sz w:val="10"/>
                <w:szCs w:val="10"/>
              </w:rPr>
            </w:pPr>
          </w:p>
        </w:tc>
        <w:tc>
          <w:tcPr>
            <w:tcW w:w="6730" w:type="dxa"/>
            <w:shd w:val="clear" w:color="auto" w:fill="auto"/>
          </w:tcPr>
          <w:p w14:paraId="32306DA8" w14:textId="77777777" w:rsidR="00A91B09" w:rsidRDefault="00000000">
            <w:pPr>
              <w:pStyle w:val="a7"/>
              <w:spacing w:after="260"/>
              <w:ind w:left="1760"/>
              <w:jc w:val="both"/>
            </w:pPr>
            <w:r>
              <w:rPr>
                <w:rStyle w:val="a6"/>
              </w:rPr>
              <w:t xml:space="preserve">defined in Clause </w:t>
            </w:r>
            <w:r w:rsidRPr="00D33D7A">
              <w:rPr>
                <w:rStyle w:val="a6"/>
                <w:lang w:eastAsia="ru-RU"/>
              </w:rPr>
              <w:t xml:space="preserve">1.1 </w:t>
            </w:r>
            <w:r>
              <w:rPr>
                <w:rStyle w:val="a6"/>
              </w:rPr>
              <w:t>and all other public bodies and Government agencies, such as the Police Department and various UAE and Dubai Ministries, and private companies whose property and rights are affected and may be affected by the Works.</w:t>
            </w:r>
          </w:p>
          <w:p w14:paraId="06EB9310" w14:textId="77777777" w:rsidR="00A91B09" w:rsidRDefault="00000000">
            <w:pPr>
              <w:pStyle w:val="a7"/>
              <w:spacing w:after="0"/>
              <w:ind w:left="1500" w:hanging="420"/>
              <w:jc w:val="both"/>
            </w:pPr>
            <w:r>
              <w:rPr>
                <w:rStyle w:val="a6"/>
              </w:rPr>
              <w:t xml:space="preserve">(B) Furthermore, the Contractor shall keep the Employer indemnified against all penalties and liabilities of every kind for breach of any such provisions, provided always that the Employer shall be responsible for obtaining any planning, zoning or other similar permission required for the Works to proceed and shall indemnify the Contractor in accordance with Clause </w:t>
            </w:r>
            <w:r w:rsidRPr="00D33D7A">
              <w:rPr>
                <w:rStyle w:val="a6"/>
                <w:lang w:eastAsia="ru-RU"/>
              </w:rPr>
              <w:t>22.3.</w:t>
            </w:r>
          </w:p>
        </w:tc>
      </w:tr>
      <w:tr w:rsidR="00A91B09" w14:paraId="24A479B9" w14:textId="77777777">
        <w:tblPrEx>
          <w:tblCellMar>
            <w:top w:w="0" w:type="dxa"/>
            <w:bottom w:w="0" w:type="dxa"/>
          </w:tblCellMar>
        </w:tblPrEx>
        <w:trPr>
          <w:trHeight w:hRule="exact" w:val="6336"/>
          <w:jc w:val="center"/>
        </w:trPr>
        <w:tc>
          <w:tcPr>
            <w:tcW w:w="1747" w:type="dxa"/>
            <w:shd w:val="clear" w:color="auto" w:fill="auto"/>
          </w:tcPr>
          <w:p w14:paraId="3334FAA9" w14:textId="77777777" w:rsidR="00A91B09" w:rsidRDefault="00000000">
            <w:pPr>
              <w:pStyle w:val="a7"/>
              <w:spacing w:before="260" w:after="0"/>
            </w:pPr>
            <w:r>
              <w:rPr>
                <w:rStyle w:val="a6"/>
                <w:b/>
                <w:bCs/>
              </w:rPr>
              <w:t>Fossils</w:t>
            </w:r>
          </w:p>
        </w:tc>
        <w:tc>
          <w:tcPr>
            <w:tcW w:w="6730" w:type="dxa"/>
            <w:shd w:val="clear" w:color="auto" w:fill="auto"/>
            <w:vAlign w:val="center"/>
          </w:tcPr>
          <w:p w14:paraId="12810049" w14:textId="77777777" w:rsidR="00A91B09" w:rsidRDefault="00000000">
            <w:pPr>
              <w:pStyle w:val="a7"/>
              <w:numPr>
                <w:ilvl w:val="1"/>
                <w:numId w:val="156"/>
              </w:numPr>
              <w:tabs>
                <w:tab w:val="left" w:pos="819"/>
              </w:tabs>
              <w:spacing w:after="260"/>
              <w:ind w:left="1080" w:hanging="760"/>
              <w:jc w:val="both"/>
            </w:pPr>
            <w:r>
              <w:rPr>
                <w:rStyle w:val="a6"/>
              </w:rPr>
              <w:t>All fossils, coins, articles of value or antiquity structures and other remains of things of geological or archeological interest discovered on the Site shall be deemed to be the absolute property of the Employer. The Contractor shall take reasonable precautions to prevent his workmen or any other persons from removing or damaging any such articles or things, and shall, immediately upon discovery thereof and before removal, acquaint the Engineer of such discovery and carry out the Engineer’s instructions for dealing with the same. If, by reason of such instructions, the Contractor suffers delay and/or incurs costs, then the Engineer shall, after due consultation with the Employer and the Contractor, determine:</w:t>
            </w:r>
          </w:p>
          <w:p w14:paraId="79F4B0A8" w14:textId="77777777" w:rsidR="00A91B09" w:rsidRDefault="00000000">
            <w:pPr>
              <w:pStyle w:val="a7"/>
              <w:numPr>
                <w:ilvl w:val="0"/>
                <w:numId w:val="157"/>
              </w:numPr>
              <w:tabs>
                <w:tab w:val="left" w:pos="1474"/>
              </w:tabs>
              <w:spacing w:after="120"/>
              <w:ind w:left="1640" w:hanging="560"/>
            </w:pPr>
            <w:r>
              <w:rPr>
                <w:rStyle w:val="a6"/>
              </w:rPr>
              <w:t xml:space="preserve">any extension of time to which the Contractor is entitled under Clause </w:t>
            </w:r>
            <w:r w:rsidRPr="00D33D7A">
              <w:rPr>
                <w:rStyle w:val="a6"/>
                <w:lang w:eastAsia="ru-RU"/>
              </w:rPr>
              <w:t xml:space="preserve">44, </w:t>
            </w:r>
            <w:r>
              <w:rPr>
                <w:rStyle w:val="a6"/>
              </w:rPr>
              <w:t>and</w:t>
            </w:r>
          </w:p>
          <w:p w14:paraId="3B2A0974" w14:textId="77777777" w:rsidR="00A91B09" w:rsidRDefault="00000000">
            <w:pPr>
              <w:pStyle w:val="a7"/>
              <w:numPr>
                <w:ilvl w:val="0"/>
                <w:numId w:val="157"/>
              </w:numPr>
              <w:tabs>
                <w:tab w:val="left" w:pos="1474"/>
              </w:tabs>
              <w:spacing w:after="120"/>
              <w:ind w:left="1640" w:hanging="560"/>
            </w:pPr>
            <w:r>
              <w:rPr>
                <w:rStyle w:val="a6"/>
              </w:rPr>
              <w:t>the amount of such costs, which shall be added to the Effective Contract Price,</w:t>
            </w:r>
          </w:p>
          <w:p w14:paraId="56B97AAF" w14:textId="77777777" w:rsidR="00A91B09" w:rsidRDefault="00000000">
            <w:pPr>
              <w:pStyle w:val="a7"/>
              <w:spacing w:after="180"/>
              <w:ind w:left="1080"/>
              <w:jc w:val="both"/>
            </w:pPr>
            <w:r>
              <w:rPr>
                <w:rStyle w:val="a6"/>
              </w:rPr>
              <w:t>and shall notify the Contractor accordingly, with a copy to the Employer.</w:t>
            </w:r>
          </w:p>
        </w:tc>
      </w:tr>
      <w:tr w:rsidR="00A91B09" w14:paraId="005763A8" w14:textId="77777777">
        <w:tblPrEx>
          <w:tblCellMar>
            <w:top w:w="0" w:type="dxa"/>
            <w:bottom w:w="0" w:type="dxa"/>
          </w:tblCellMar>
        </w:tblPrEx>
        <w:trPr>
          <w:trHeight w:hRule="exact" w:val="3053"/>
          <w:jc w:val="center"/>
        </w:trPr>
        <w:tc>
          <w:tcPr>
            <w:tcW w:w="1747" w:type="dxa"/>
            <w:shd w:val="clear" w:color="auto" w:fill="auto"/>
          </w:tcPr>
          <w:p w14:paraId="54DE6222" w14:textId="77777777" w:rsidR="00A91B09" w:rsidRDefault="00000000">
            <w:pPr>
              <w:pStyle w:val="a7"/>
              <w:spacing w:before="240" w:after="0"/>
            </w:pPr>
            <w:bookmarkStart w:id="109" w:name="bookmark2922"/>
            <w:r>
              <w:rPr>
                <w:rStyle w:val="a6"/>
                <w:b/>
                <w:bCs/>
              </w:rPr>
              <w:t>Patent Rights</w:t>
            </w:r>
            <w:bookmarkEnd w:id="109"/>
          </w:p>
        </w:tc>
        <w:tc>
          <w:tcPr>
            <w:tcW w:w="6730" w:type="dxa"/>
            <w:shd w:val="clear" w:color="auto" w:fill="auto"/>
            <w:vAlign w:val="bottom"/>
          </w:tcPr>
          <w:p w14:paraId="72678778" w14:textId="77777777" w:rsidR="00A91B09" w:rsidRDefault="00000000">
            <w:pPr>
              <w:pStyle w:val="a7"/>
              <w:tabs>
                <w:tab w:val="left" w:pos="1098"/>
              </w:tabs>
              <w:spacing w:after="0"/>
              <w:ind w:firstLine="320"/>
              <w:jc w:val="both"/>
            </w:pPr>
            <w:r w:rsidRPr="00D33D7A">
              <w:rPr>
                <w:rStyle w:val="a6"/>
                <w:b/>
                <w:bCs/>
                <w:lang w:eastAsia="ru-RU"/>
              </w:rPr>
              <w:t>28.1</w:t>
            </w:r>
            <w:r w:rsidRPr="00D33D7A">
              <w:rPr>
                <w:rStyle w:val="a6"/>
                <w:b/>
                <w:bCs/>
                <w:lang w:eastAsia="ru-RU"/>
              </w:rPr>
              <w:tab/>
            </w:r>
            <w:r>
              <w:rPr>
                <w:rStyle w:val="a6"/>
              </w:rPr>
              <w:t>The Contractor shall save harmless and indemnify the</w:t>
            </w:r>
          </w:p>
          <w:p w14:paraId="08C4EDA0" w14:textId="77777777" w:rsidR="00A91B09" w:rsidRDefault="00000000">
            <w:pPr>
              <w:pStyle w:val="a7"/>
              <w:spacing w:after="560"/>
              <w:ind w:left="1080"/>
              <w:jc w:val="both"/>
            </w:pPr>
            <w:r>
              <w:rPr>
                <w:rStyle w:val="a6"/>
              </w:rPr>
              <w:t>Employer from and against all claims and proceedings for or on account of infringement of any patent rights, design trademark, or name, or other protected rights in respect of any Contractor’s Equipment, materials or Plant used for or in connection with, or for incorporation in the Works, and from and against all damages, costs, charges and</w:t>
            </w:r>
          </w:p>
          <w:p w14:paraId="05DCBD50" w14:textId="77777777" w:rsidR="00A91B09" w:rsidRDefault="00000000">
            <w:pPr>
              <w:pStyle w:val="36"/>
              <w:spacing w:after="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1</w:t>
            </w:r>
            <w:r>
              <w:rPr>
                <w:rStyle w:val="35"/>
                <w:rtl/>
              </w:rPr>
              <w:t>ة</w:t>
            </w:r>
            <w:r>
              <w:rPr>
                <w:rStyle w:val="35"/>
                <w:rFonts w:ascii="Times New Roman" w:eastAsia="Times New Roman" w:hAnsi="Times New Roman" w:cs="Times New Roman"/>
                <w:sz w:val="20"/>
                <w:szCs w:val="20"/>
                <w:rtl/>
                <w:lang w:val="ru-RU" w:eastAsia="ru-RU"/>
              </w:rPr>
              <w:t>6</w:t>
            </w:r>
            <w:r>
              <w:rPr>
                <w:rStyle w:val="35"/>
                <w:rtl/>
              </w:rPr>
              <w:t xml:space="preserve">/ </w:t>
            </w:r>
            <w:r>
              <w:rPr>
                <w:rStyle w:val="35"/>
                <w:sz w:val="14"/>
                <w:szCs w:val="14"/>
                <w:rtl/>
              </w:rPr>
              <w:t>OPEN DATA</w:t>
            </w:r>
          </w:p>
        </w:tc>
      </w:tr>
    </w:tbl>
    <w:p w14:paraId="3396E359"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96"/>
        <w:gridCol w:w="6586"/>
      </w:tblGrid>
      <w:tr w:rsidR="00A91B09" w14:paraId="73E46858" w14:textId="77777777">
        <w:tblPrEx>
          <w:tblCellMar>
            <w:top w:w="0" w:type="dxa"/>
            <w:bottom w:w="0" w:type="dxa"/>
          </w:tblCellMar>
        </w:tblPrEx>
        <w:trPr>
          <w:trHeight w:hRule="exact" w:val="1378"/>
          <w:jc w:val="center"/>
        </w:trPr>
        <w:tc>
          <w:tcPr>
            <w:tcW w:w="1896" w:type="dxa"/>
            <w:shd w:val="clear" w:color="auto" w:fill="auto"/>
          </w:tcPr>
          <w:p w14:paraId="3E9C9377" w14:textId="77777777" w:rsidR="00A91B09" w:rsidRDefault="00A91B09">
            <w:pPr>
              <w:rPr>
                <w:sz w:val="10"/>
                <w:szCs w:val="10"/>
              </w:rPr>
            </w:pPr>
          </w:p>
        </w:tc>
        <w:tc>
          <w:tcPr>
            <w:tcW w:w="6586" w:type="dxa"/>
            <w:shd w:val="clear" w:color="auto" w:fill="auto"/>
          </w:tcPr>
          <w:p w14:paraId="17D2250F" w14:textId="77777777" w:rsidR="00A91B09" w:rsidRDefault="00000000">
            <w:pPr>
              <w:pStyle w:val="a7"/>
              <w:spacing w:after="0"/>
              <w:ind w:left="920"/>
              <w:jc w:val="both"/>
            </w:pPr>
            <w:r>
              <w:rPr>
                <w:rStyle w:val="a6"/>
              </w:rPr>
              <w:t>expenses whatsoever in respect thereof or in relation thereto, except where such infringement results from compliance with the Design or Specification provided by the Engineer.</w:t>
            </w:r>
          </w:p>
        </w:tc>
      </w:tr>
      <w:tr w:rsidR="00A91B09" w14:paraId="42A4B310" w14:textId="77777777">
        <w:tblPrEx>
          <w:tblCellMar>
            <w:top w:w="0" w:type="dxa"/>
            <w:bottom w:w="0" w:type="dxa"/>
          </w:tblCellMar>
        </w:tblPrEx>
        <w:trPr>
          <w:trHeight w:hRule="exact" w:val="1920"/>
          <w:jc w:val="center"/>
        </w:trPr>
        <w:tc>
          <w:tcPr>
            <w:tcW w:w="1896" w:type="dxa"/>
            <w:shd w:val="clear" w:color="auto" w:fill="auto"/>
          </w:tcPr>
          <w:p w14:paraId="1C83E524" w14:textId="77777777" w:rsidR="00A91B09" w:rsidRDefault="00000000">
            <w:pPr>
              <w:pStyle w:val="a7"/>
              <w:spacing w:before="240" w:after="0"/>
            </w:pPr>
            <w:r>
              <w:rPr>
                <w:rStyle w:val="a6"/>
                <w:b/>
                <w:bCs/>
              </w:rPr>
              <w:t>Royalties</w:t>
            </w:r>
          </w:p>
        </w:tc>
        <w:tc>
          <w:tcPr>
            <w:tcW w:w="6586" w:type="dxa"/>
            <w:shd w:val="clear" w:color="auto" w:fill="auto"/>
            <w:vAlign w:val="center"/>
          </w:tcPr>
          <w:p w14:paraId="0AFA6295" w14:textId="77777777" w:rsidR="00A91B09" w:rsidRDefault="00000000">
            <w:pPr>
              <w:pStyle w:val="a7"/>
              <w:spacing w:after="0"/>
              <w:ind w:left="920" w:hanging="740"/>
              <w:jc w:val="both"/>
            </w:pPr>
            <w:r w:rsidRPr="00D33D7A">
              <w:rPr>
                <w:rStyle w:val="a6"/>
                <w:b/>
                <w:bCs/>
                <w:lang w:eastAsia="ru-RU"/>
              </w:rPr>
              <w:t xml:space="preserve">28.2 </w:t>
            </w:r>
            <w:r>
              <w:rPr>
                <w:rStyle w:val="a6"/>
              </w:rPr>
              <w:t>Except where otherwise provided for in the Contract Documents, the Contractor shall pay all tonnage and other royalties, rent and other payments or compensation, if any, for getting stone, sand, gravel, clay, or other materials required for the Works.</w:t>
            </w:r>
          </w:p>
        </w:tc>
      </w:tr>
      <w:tr w:rsidR="00A91B09" w14:paraId="549A20BB" w14:textId="77777777">
        <w:tblPrEx>
          <w:tblCellMar>
            <w:top w:w="0" w:type="dxa"/>
            <w:bottom w:w="0" w:type="dxa"/>
          </w:tblCellMar>
        </w:tblPrEx>
        <w:trPr>
          <w:trHeight w:hRule="exact" w:val="10478"/>
          <w:jc w:val="center"/>
        </w:trPr>
        <w:tc>
          <w:tcPr>
            <w:tcW w:w="1896" w:type="dxa"/>
            <w:shd w:val="clear" w:color="auto" w:fill="auto"/>
          </w:tcPr>
          <w:p w14:paraId="43764AD9" w14:textId="77777777" w:rsidR="00A91B09" w:rsidRDefault="00000000">
            <w:pPr>
              <w:pStyle w:val="a7"/>
              <w:spacing w:before="260" w:after="0"/>
            </w:pPr>
            <w:r>
              <w:rPr>
                <w:rStyle w:val="a6"/>
                <w:b/>
                <w:bCs/>
              </w:rPr>
              <w:t>Interference with Traffic and Adjoining Properties</w:t>
            </w:r>
          </w:p>
        </w:tc>
        <w:tc>
          <w:tcPr>
            <w:tcW w:w="6586" w:type="dxa"/>
            <w:shd w:val="clear" w:color="auto" w:fill="auto"/>
            <w:vAlign w:val="bottom"/>
          </w:tcPr>
          <w:p w14:paraId="2C223F19" w14:textId="77777777" w:rsidR="00A91B09" w:rsidRDefault="00000000">
            <w:pPr>
              <w:pStyle w:val="a7"/>
              <w:numPr>
                <w:ilvl w:val="1"/>
                <w:numId w:val="158"/>
              </w:numPr>
              <w:tabs>
                <w:tab w:val="left" w:pos="924"/>
              </w:tabs>
              <w:spacing w:after="0"/>
              <w:ind w:firstLine="180"/>
              <w:jc w:val="both"/>
            </w:pPr>
            <w:r>
              <w:rPr>
                <w:rStyle w:val="a6"/>
              </w:rPr>
              <w:t>(A) All operations necessary for the execution and</w:t>
            </w:r>
          </w:p>
          <w:p w14:paraId="38DB7ADF" w14:textId="77777777" w:rsidR="00A91B09" w:rsidRDefault="00000000">
            <w:pPr>
              <w:pStyle w:val="a7"/>
              <w:spacing w:after="260"/>
              <w:ind w:left="1180" w:firstLine="20"/>
              <w:jc w:val="both"/>
            </w:pPr>
            <w:r>
              <w:rPr>
                <w:rStyle w:val="a6"/>
              </w:rPr>
              <w:t>completion of the Works and the remedying of any defects therein shall, so far as compliance with the requirements of the Contract permits, be carried on so as not to interfere unnecessarily or improperly with:</w:t>
            </w:r>
          </w:p>
          <w:p w14:paraId="5705A037" w14:textId="77777777" w:rsidR="00A91B09" w:rsidRDefault="00000000">
            <w:pPr>
              <w:pStyle w:val="a7"/>
              <w:numPr>
                <w:ilvl w:val="0"/>
                <w:numId w:val="159"/>
              </w:numPr>
              <w:tabs>
                <w:tab w:val="left" w:pos="1497"/>
              </w:tabs>
              <w:spacing w:after="120"/>
              <w:ind w:left="1180"/>
              <w:jc w:val="both"/>
            </w:pPr>
            <w:r>
              <w:rPr>
                <w:rStyle w:val="a6"/>
              </w:rPr>
              <w:t>the convenience of the public, or</w:t>
            </w:r>
          </w:p>
          <w:p w14:paraId="0DE04AB4" w14:textId="77777777" w:rsidR="00A91B09" w:rsidRDefault="00000000">
            <w:pPr>
              <w:pStyle w:val="a7"/>
              <w:numPr>
                <w:ilvl w:val="0"/>
                <w:numId w:val="159"/>
              </w:numPr>
              <w:tabs>
                <w:tab w:val="left" w:pos="1517"/>
              </w:tabs>
              <w:spacing w:after="120"/>
              <w:ind w:left="1600" w:hanging="400"/>
              <w:jc w:val="both"/>
            </w:pPr>
            <w:r>
              <w:rPr>
                <w:rStyle w:val="a6"/>
              </w:rPr>
              <w:t>the access to, use and occupation of public or private roads and footpaths to or of properties whether in the possession of the Employer or of any other person.</w:t>
            </w:r>
          </w:p>
          <w:p w14:paraId="709EA45E" w14:textId="77777777" w:rsidR="00A91B09" w:rsidRDefault="00000000">
            <w:pPr>
              <w:pStyle w:val="a7"/>
              <w:numPr>
                <w:ilvl w:val="0"/>
                <w:numId w:val="160"/>
              </w:numPr>
              <w:tabs>
                <w:tab w:val="left" w:pos="1314"/>
              </w:tabs>
              <w:spacing w:after="260"/>
              <w:ind w:left="1360" w:hanging="440"/>
              <w:jc w:val="both"/>
            </w:pPr>
            <w:r>
              <w:rPr>
                <w:rStyle w:val="a6"/>
              </w:rPr>
              <w:t>If any lands or other places and facilities outside the Site, which are the property of, or under the control of the Employer, are made available to the Contractor, they shall be used strictly in accordance with the directions of the Engineer.</w:t>
            </w:r>
          </w:p>
          <w:p w14:paraId="1114A735" w14:textId="77777777" w:rsidR="00A91B09" w:rsidRDefault="00000000">
            <w:pPr>
              <w:pStyle w:val="a7"/>
              <w:numPr>
                <w:ilvl w:val="0"/>
                <w:numId w:val="160"/>
              </w:numPr>
              <w:tabs>
                <w:tab w:val="left" w:pos="1314"/>
              </w:tabs>
              <w:spacing w:after="260"/>
              <w:ind w:left="1360" w:hanging="440"/>
              <w:jc w:val="both"/>
            </w:pPr>
            <w:r>
              <w:rPr>
                <w:rStyle w:val="a6"/>
              </w:rPr>
              <w:t>The Contractor shall observe all agreements entered into by the Employer and made known to the Contractor with any person or persons relating to the occupation of the land and property by the Employer, which are affected by the execution of the Works. Provided always that compliance with such agreements shall not relieve the Contractor of his obligations under this Clause. On request, the Contractor shall be given copies of any agreement, or part thereof, relevant to such matters.</w:t>
            </w:r>
          </w:p>
          <w:p w14:paraId="605F55DF" w14:textId="77777777" w:rsidR="00A91B09" w:rsidRDefault="00000000">
            <w:pPr>
              <w:pStyle w:val="a7"/>
              <w:numPr>
                <w:ilvl w:val="0"/>
                <w:numId w:val="160"/>
              </w:numPr>
              <w:tabs>
                <w:tab w:val="left" w:pos="1314"/>
              </w:tabs>
              <w:spacing w:after="560"/>
              <w:ind w:left="1360" w:hanging="440"/>
              <w:jc w:val="both"/>
            </w:pPr>
            <w:r>
              <w:rPr>
                <w:rStyle w:val="a6"/>
              </w:rPr>
              <w:t>the Contractor shall save harmless and indemnify the Employer in respect of all claims, proceedings, damages, costs, charges and expenses whatsoever arising out of, or in relation to, any such matters insofar as the Contractor is responsible therefor.</w:t>
            </w:r>
          </w:p>
          <w:p w14:paraId="446E4000" w14:textId="77777777" w:rsidR="00A91B09" w:rsidRDefault="00000000">
            <w:pPr>
              <w:pStyle w:val="36"/>
              <w:spacing w:after="260"/>
              <w:ind w:left="3300"/>
              <w:rPr>
                <w:sz w:val="14"/>
                <w:szCs w:val="14"/>
              </w:rPr>
            </w:pPr>
            <w:bookmarkStart w:id="110" w:name="bookmark2955"/>
            <w:r>
              <w:rPr>
                <w:rStyle w:val="35"/>
                <w:rtl/>
              </w:rPr>
              <w:t>بيانات مفتوح</w:t>
            </w:r>
            <w:r>
              <w:rPr>
                <w:rStyle w:val="35"/>
                <w:rFonts w:ascii="Times New Roman" w:eastAsia="Times New Roman" w:hAnsi="Times New Roman" w:cs="Times New Roman"/>
                <w:sz w:val="20"/>
                <w:szCs w:val="20"/>
                <w:rtl/>
                <w:lang w:val="ru-RU" w:eastAsia="ru-RU"/>
              </w:rPr>
              <w:t>2</w:t>
            </w:r>
            <w:r>
              <w:rPr>
                <w:rStyle w:val="35"/>
                <w:rtl/>
              </w:rPr>
              <w:t>ة</w:t>
            </w:r>
            <w:r>
              <w:rPr>
                <w:rStyle w:val="35"/>
                <w:rFonts w:ascii="Times New Roman" w:eastAsia="Times New Roman" w:hAnsi="Times New Roman" w:cs="Times New Roman"/>
                <w:sz w:val="20"/>
                <w:szCs w:val="20"/>
                <w:rtl/>
                <w:lang w:val="ru-RU" w:eastAsia="ru-RU"/>
              </w:rPr>
              <w:t>6</w:t>
            </w:r>
            <w:r>
              <w:rPr>
                <w:rStyle w:val="35"/>
                <w:rtl/>
              </w:rPr>
              <w:t xml:space="preserve">/ </w:t>
            </w:r>
            <w:r>
              <w:rPr>
                <w:rStyle w:val="35"/>
                <w:sz w:val="14"/>
                <w:szCs w:val="14"/>
                <w:rtl/>
              </w:rPr>
              <w:t>OPEN DATA</w:t>
            </w:r>
            <w:bookmarkEnd w:id="110"/>
          </w:p>
        </w:tc>
      </w:tr>
    </w:tbl>
    <w:p w14:paraId="37E692E1"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95"/>
        <w:gridCol w:w="6662"/>
      </w:tblGrid>
      <w:tr w:rsidR="00A91B09" w14:paraId="20092C53" w14:textId="77777777">
        <w:tblPrEx>
          <w:tblCellMar>
            <w:top w:w="0" w:type="dxa"/>
            <w:bottom w:w="0" w:type="dxa"/>
          </w:tblCellMar>
        </w:tblPrEx>
        <w:trPr>
          <w:trHeight w:hRule="exact" w:val="3562"/>
          <w:jc w:val="center"/>
        </w:trPr>
        <w:tc>
          <w:tcPr>
            <w:tcW w:w="1795" w:type="dxa"/>
            <w:shd w:val="clear" w:color="auto" w:fill="auto"/>
          </w:tcPr>
          <w:p w14:paraId="239D9FA0" w14:textId="77777777" w:rsidR="00A91B09" w:rsidRDefault="00000000">
            <w:pPr>
              <w:pStyle w:val="a7"/>
              <w:spacing w:after="0"/>
            </w:pPr>
            <w:r>
              <w:rPr>
                <w:rStyle w:val="a6"/>
                <w:b/>
                <w:bCs/>
              </w:rPr>
              <w:lastRenderedPageBreak/>
              <w:t>Avoidance of</w:t>
            </w:r>
          </w:p>
          <w:p w14:paraId="71018774" w14:textId="77777777" w:rsidR="00A91B09" w:rsidRDefault="00000000">
            <w:pPr>
              <w:pStyle w:val="a7"/>
              <w:spacing w:after="0"/>
            </w:pPr>
            <w:r>
              <w:rPr>
                <w:rStyle w:val="a6"/>
                <w:b/>
                <w:bCs/>
              </w:rPr>
              <w:t>Damage to Roads</w:t>
            </w:r>
          </w:p>
        </w:tc>
        <w:tc>
          <w:tcPr>
            <w:tcW w:w="6662" w:type="dxa"/>
            <w:shd w:val="clear" w:color="auto" w:fill="auto"/>
          </w:tcPr>
          <w:p w14:paraId="62B64E2C" w14:textId="77777777" w:rsidR="00A91B09" w:rsidRDefault="00000000">
            <w:pPr>
              <w:pStyle w:val="a7"/>
              <w:tabs>
                <w:tab w:val="left" w:pos="1024"/>
              </w:tabs>
              <w:spacing w:after="0"/>
              <w:ind w:firstLine="280"/>
              <w:jc w:val="both"/>
            </w:pPr>
            <w:r w:rsidRPr="00D33D7A">
              <w:rPr>
                <w:rStyle w:val="a6"/>
                <w:b/>
                <w:bCs/>
                <w:lang w:eastAsia="ru-RU"/>
              </w:rPr>
              <w:t>30.1</w:t>
            </w:r>
            <w:r w:rsidRPr="00D33D7A">
              <w:rPr>
                <w:rStyle w:val="a6"/>
                <w:b/>
                <w:bCs/>
                <w:lang w:eastAsia="ru-RU"/>
              </w:rPr>
              <w:tab/>
            </w:r>
            <w:r>
              <w:rPr>
                <w:rStyle w:val="a6"/>
              </w:rPr>
              <w:t>The Contractor shall use every reasonable means to</w:t>
            </w:r>
          </w:p>
          <w:p w14:paraId="06E1D085" w14:textId="77777777" w:rsidR="00A91B09" w:rsidRDefault="00000000">
            <w:pPr>
              <w:pStyle w:val="a7"/>
              <w:spacing w:after="0"/>
              <w:ind w:left="1020"/>
              <w:jc w:val="both"/>
            </w:pPr>
            <w:r>
              <w:rPr>
                <w:rStyle w:val="a6"/>
              </w:rPr>
              <w:t>prevent any of the roads or bridges communicating with or on the routes to the Site from being damaged or injured by any traffic of the Contractor, or any of his Subcontractors. In particular, the Contractor shall select routes, choose and use vehicles and restrict and distribute loads so that any such extraordinary traffic as will inevitably arise from the moving of materials, Plant, Contractor’s Equipment, or Temporary Works from and to the Site shall be limited, as far as reasonably possible, and so that no unnecessary damage or injury may be occasioned to such roads and bridges.</w:t>
            </w:r>
          </w:p>
        </w:tc>
      </w:tr>
      <w:tr w:rsidR="00A91B09" w14:paraId="3DE13891" w14:textId="77777777">
        <w:tblPrEx>
          <w:tblCellMar>
            <w:top w:w="0" w:type="dxa"/>
            <w:bottom w:w="0" w:type="dxa"/>
          </w:tblCellMar>
        </w:tblPrEx>
        <w:trPr>
          <w:trHeight w:hRule="exact" w:val="3600"/>
          <w:jc w:val="center"/>
        </w:trPr>
        <w:tc>
          <w:tcPr>
            <w:tcW w:w="1795" w:type="dxa"/>
            <w:shd w:val="clear" w:color="auto" w:fill="auto"/>
          </w:tcPr>
          <w:p w14:paraId="1AF633DC" w14:textId="77777777" w:rsidR="00A91B09" w:rsidRDefault="00000000">
            <w:pPr>
              <w:pStyle w:val="a7"/>
              <w:spacing w:before="260" w:after="0"/>
            </w:pPr>
            <w:r>
              <w:rPr>
                <w:rStyle w:val="a6"/>
                <w:b/>
                <w:bCs/>
              </w:rPr>
              <w:t>Transport of Contractor’s Equipment or Temporary Works</w:t>
            </w:r>
          </w:p>
        </w:tc>
        <w:tc>
          <w:tcPr>
            <w:tcW w:w="6662" w:type="dxa"/>
            <w:shd w:val="clear" w:color="auto" w:fill="auto"/>
            <w:vAlign w:val="center"/>
          </w:tcPr>
          <w:p w14:paraId="7230523D" w14:textId="77777777" w:rsidR="00A91B09" w:rsidRDefault="00000000">
            <w:pPr>
              <w:pStyle w:val="a7"/>
              <w:tabs>
                <w:tab w:val="left" w:pos="1029"/>
              </w:tabs>
              <w:spacing w:after="0"/>
              <w:ind w:firstLine="280"/>
              <w:jc w:val="both"/>
            </w:pPr>
            <w:r w:rsidRPr="00D33D7A">
              <w:rPr>
                <w:rStyle w:val="a6"/>
                <w:b/>
                <w:bCs/>
                <w:lang w:eastAsia="ru-RU"/>
              </w:rPr>
              <w:t>30.2</w:t>
            </w:r>
            <w:r w:rsidRPr="00D33D7A">
              <w:rPr>
                <w:rStyle w:val="a6"/>
                <w:b/>
                <w:bCs/>
                <w:lang w:eastAsia="ru-RU"/>
              </w:rPr>
              <w:tab/>
            </w:r>
            <w:r>
              <w:rPr>
                <w:rStyle w:val="a6"/>
              </w:rPr>
              <w:t>Save insofar as the Contract otherwise provides, the</w:t>
            </w:r>
          </w:p>
          <w:p w14:paraId="42CFEDC3" w14:textId="77777777" w:rsidR="00A91B09" w:rsidRDefault="00000000">
            <w:pPr>
              <w:pStyle w:val="a7"/>
              <w:spacing w:after="0"/>
              <w:ind w:left="1020"/>
              <w:jc w:val="both"/>
            </w:pPr>
            <w:r>
              <w:rPr>
                <w:rStyle w:val="a6"/>
              </w:rPr>
              <w:t>Contractor shall be responsible for and shall pay the cost of strengthening any bridges or altering and improving any road communicating with or on the routes to the Site to facilitate the movement of the Contractor’s Equipment or Temporary Works. Furthermore, the Contractor shall indemnify and keep indemnified the Employer against all claims for damage to any such roads or bridges caused by such movement, including claims as may be made directly against the Employer, and shall negotiate and pay all claims arising solely out of such damage.</w:t>
            </w:r>
          </w:p>
        </w:tc>
      </w:tr>
      <w:tr w:rsidR="00A91B09" w14:paraId="35A4C6CE" w14:textId="77777777">
        <w:tblPrEx>
          <w:tblCellMar>
            <w:top w:w="0" w:type="dxa"/>
            <w:bottom w:w="0" w:type="dxa"/>
          </w:tblCellMar>
        </w:tblPrEx>
        <w:trPr>
          <w:trHeight w:hRule="exact" w:val="6053"/>
          <w:jc w:val="center"/>
        </w:trPr>
        <w:tc>
          <w:tcPr>
            <w:tcW w:w="1795" w:type="dxa"/>
            <w:shd w:val="clear" w:color="auto" w:fill="auto"/>
          </w:tcPr>
          <w:p w14:paraId="0443EDA5" w14:textId="77777777" w:rsidR="00A91B09" w:rsidRDefault="00000000">
            <w:pPr>
              <w:pStyle w:val="a7"/>
              <w:spacing w:before="240" w:after="0"/>
            </w:pPr>
            <w:r>
              <w:rPr>
                <w:rStyle w:val="a6"/>
                <w:b/>
                <w:bCs/>
              </w:rPr>
              <w:t>Transport of Materials, Equipment, or Plant</w:t>
            </w:r>
          </w:p>
        </w:tc>
        <w:tc>
          <w:tcPr>
            <w:tcW w:w="6662" w:type="dxa"/>
            <w:shd w:val="clear" w:color="auto" w:fill="auto"/>
            <w:vAlign w:val="bottom"/>
          </w:tcPr>
          <w:p w14:paraId="3D0073B0" w14:textId="77777777" w:rsidR="00A91B09" w:rsidRDefault="00000000">
            <w:pPr>
              <w:pStyle w:val="a7"/>
              <w:tabs>
                <w:tab w:val="left" w:pos="1024"/>
              </w:tabs>
              <w:spacing w:after="0"/>
              <w:ind w:firstLine="280"/>
              <w:jc w:val="both"/>
            </w:pPr>
            <w:r w:rsidRPr="00D33D7A">
              <w:rPr>
                <w:rStyle w:val="a6"/>
                <w:b/>
                <w:bCs/>
                <w:lang w:eastAsia="ru-RU"/>
              </w:rPr>
              <w:t>30.3</w:t>
            </w:r>
            <w:r w:rsidRPr="00D33D7A">
              <w:rPr>
                <w:rStyle w:val="a6"/>
                <w:b/>
                <w:bCs/>
                <w:lang w:eastAsia="ru-RU"/>
              </w:rPr>
              <w:tab/>
            </w:r>
            <w:r>
              <w:rPr>
                <w:rStyle w:val="a6"/>
              </w:rPr>
              <w:t xml:space="preserve">(A) If, notwithstanding Clause </w:t>
            </w:r>
            <w:r w:rsidRPr="00D33D7A">
              <w:rPr>
                <w:rStyle w:val="a6"/>
                <w:lang w:eastAsia="ru-RU"/>
              </w:rPr>
              <w:t xml:space="preserve">30.1, </w:t>
            </w:r>
            <w:r>
              <w:rPr>
                <w:rStyle w:val="a6"/>
              </w:rPr>
              <w:t>any damage occurs</w:t>
            </w:r>
          </w:p>
          <w:p w14:paraId="5562E8E0" w14:textId="77777777" w:rsidR="00A91B09" w:rsidRDefault="00000000">
            <w:pPr>
              <w:pStyle w:val="a7"/>
              <w:spacing w:after="260"/>
              <w:ind w:left="1460"/>
              <w:jc w:val="both"/>
            </w:pPr>
            <w:r>
              <w:rPr>
                <w:rStyle w:val="a6"/>
              </w:rPr>
              <w:t>to any bridge or road connected with or on the routes to the site, arising from the transport of Materials, Equipment or Plant, the Contractor shall notify the Engineer with a copy to the Employer, as soon as he becomes aware of such damage, or as soon as he receives any claim from the entity entitled to make such claim. Where, under any law or regulation, the hauler of such Materials, Equipment, or Plant is required to indemnify DM’s Roads Department against damage, the Employer shall not be liable for any costs, charges, or expenses in respect thereof, or in relation thereto.</w:t>
            </w:r>
          </w:p>
          <w:p w14:paraId="4E8CAD38" w14:textId="77777777" w:rsidR="00A91B09" w:rsidRDefault="00000000">
            <w:pPr>
              <w:pStyle w:val="a7"/>
              <w:spacing w:after="800"/>
              <w:ind w:left="1460" w:hanging="440"/>
              <w:jc w:val="both"/>
            </w:pPr>
            <w:r>
              <w:rPr>
                <w:rStyle w:val="a6"/>
              </w:rPr>
              <w:t>(B) In other cases, the Employer shall negotiate the settlement of and pay all sums due in respect of such claim and shall indemnify the Contractor in respect</w:t>
            </w:r>
          </w:p>
          <w:p w14:paraId="05DE2101" w14:textId="77777777" w:rsidR="00A91B09" w:rsidRDefault="00000000">
            <w:pPr>
              <w:pStyle w:val="36"/>
              <w:spacing w:after="540"/>
              <w:ind w:left="3300"/>
              <w:jc w:val="both"/>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3</w:t>
            </w:r>
            <w:r>
              <w:rPr>
                <w:rStyle w:val="35"/>
                <w:rtl/>
              </w:rPr>
              <w:t>ة</w:t>
            </w:r>
            <w:r>
              <w:rPr>
                <w:rStyle w:val="35"/>
                <w:rFonts w:ascii="Times New Roman" w:eastAsia="Times New Roman" w:hAnsi="Times New Roman" w:cs="Times New Roman"/>
                <w:sz w:val="20"/>
                <w:szCs w:val="20"/>
                <w:rtl/>
                <w:lang w:val="ru-RU" w:eastAsia="ru-RU"/>
              </w:rPr>
              <w:t>6</w:t>
            </w:r>
            <w:r>
              <w:rPr>
                <w:rStyle w:val="35"/>
                <w:rtl/>
              </w:rPr>
              <w:t xml:space="preserve">/ </w:t>
            </w:r>
            <w:r>
              <w:rPr>
                <w:rStyle w:val="35"/>
                <w:sz w:val="14"/>
                <w:szCs w:val="14"/>
                <w:rtl/>
              </w:rPr>
              <w:t>OPEN DATA</w:t>
            </w:r>
          </w:p>
        </w:tc>
      </w:tr>
    </w:tbl>
    <w:p w14:paraId="0D6BA375"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76"/>
        <w:gridCol w:w="6696"/>
      </w:tblGrid>
      <w:tr w:rsidR="00A91B09" w14:paraId="4261E5F8" w14:textId="77777777">
        <w:tblPrEx>
          <w:tblCellMar>
            <w:top w:w="0" w:type="dxa"/>
            <w:bottom w:w="0" w:type="dxa"/>
          </w:tblCellMar>
        </w:tblPrEx>
        <w:trPr>
          <w:trHeight w:hRule="exact" w:val="6182"/>
          <w:jc w:val="center"/>
        </w:trPr>
        <w:tc>
          <w:tcPr>
            <w:tcW w:w="1776" w:type="dxa"/>
            <w:shd w:val="clear" w:color="auto" w:fill="auto"/>
          </w:tcPr>
          <w:p w14:paraId="756A7214" w14:textId="77777777" w:rsidR="00A91B09" w:rsidRDefault="00A91B09">
            <w:pPr>
              <w:rPr>
                <w:sz w:val="10"/>
                <w:szCs w:val="10"/>
              </w:rPr>
            </w:pPr>
          </w:p>
        </w:tc>
        <w:tc>
          <w:tcPr>
            <w:tcW w:w="6696" w:type="dxa"/>
            <w:shd w:val="clear" w:color="auto" w:fill="auto"/>
          </w:tcPr>
          <w:p w14:paraId="0FA75A69" w14:textId="77777777" w:rsidR="00A91B09" w:rsidRDefault="00000000">
            <w:pPr>
              <w:pStyle w:val="a7"/>
              <w:spacing w:after="260"/>
              <w:ind w:left="1480"/>
              <w:jc w:val="both"/>
            </w:pPr>
            <w:r>
              <w:rPr>
                <w:rStyle w:val="a6"/>
              </w:rPr>
              <w:t>thereof and in respect of all claims, proceedings, damages, costs, charges and expenses in relation thereto provided that:</w:t>
            </w:r>
          </w:p>
          <w:p w14:paraId="22442C69" w14:textId="77777777" w:rsidR="00A91B09" w:rsidRDefault="00000000">
            <w:pPr>
              <w:pStyle w:val="a7"/>
              <w:numPr>
                <w:ilvl w:val="0"/>
                <w:numId w:val="161"/>
              </w:numPr>
              <w:tabs>
                <w:tab w:val="left" w:pos="1742"/>
              </w:tabs>
              <w:spacing w:after="100"/>
              <w:ind w:left="1680" w:hanging="360"/>
              <w:jc w:val="both"/>
            </w:pPr>
            <w:r>
              <w:rPr>
                <w:rStyle w:val="a6"/>
              </w:rPr>
              <w:t xml:space="preserve">if and so far as any such claim or part thereof is, in the opinion of the Engineer, due to any failure on the part of the Contractor to observe and perform his obligations under Clause </w:t>
            </w:r>
            <w:r w:rsidRPr="00D33D7A">
              <w:rPr>
                <w:rStyle w:val="a6"/>
                <w:lang w:eastAsia="ru-RU"/>
              </w:rPr>
              <w:t xml:space="preserve">30.1, </w:t>
            </w:r>
            <w:r>
              <w:rPr>
                <w:rStyle w:val="a6"/>
              </w:rPr>
              <w:t>then the amount, determined by the Engineer, after due consultation with the Employer and the Contractor, to be due to such failure shall be recoverable from the Contractor by the Employer. Such amounts may be deducted by the Employer from any monies due or become due to the Contractor, and the Engineer shall notify the Contractor accordingly, with a copy to the Employer.</w:t>
            </w:r>
          </w:p>
          <w:p w14:paraId="2C688FD0" w14:textId="77777777" w:rsidR="00A91B09" w:rsidRDefault="00000000">
            <w:pPr>
              <w:pStyle w:val="a7"/>
              <w:numPr>
                <w:ilvl w:val="0"/>
                <w:numId w:val="161"/>
              </w:numPr>
              <w:tabs>
                <w:tab w:val="left" w:pos="1742"/>
              </w:tabs>
              <w:spacing w:after="180"/>
              <w:ind w:left="1680" w:hanging="360"/>
              <w:jc w:val="both"/>
            </w:pPr>
            <w:r>
              <w:rPr>
                <w:rStyle w:val="a6"/>
              </w:rPr>
              <w:t>the Employer shall notify the Contractor whenever a settlement is to be negotiated and, where any amount may be due from the Contractor. The Employer shall consult with the Contractor before such settlement is agreed.</w:t>
            </w:r>
          </w:p>
        </w:tc>
      </w:tr>
      <w:tr w:rsidR="00A91B09" w14:paraId="11B77BBC" w14:textId="77777777">
        <w:tblPrEx>
          <w:tblCellMar>
            <w:top w:w="0" w:type="dxa"/>
            <w:bottom w:w="0" w:type="dxa"/>
          </w:tblCellMar>
        </w:tblPrEx>
        <w:trPr>
          <w:trHeight w:hRule="exact" w:val="2486"/>
          <w:jc w:val="center"/>
        </w:trPr>
        <w:tc>
          <w:tcPr>
            <w:tcW w:w="1776" w:type="dxa"/>
            <w:shd w:val="clear" w:color="auto" w:fill="auto"/>
          </w:tcPr>
          <w:p w14:paraId="40C038E7" w14:textId="77777777" w:rsidR="00A91B09" w:rsidRDefault="00000000">
            <w:pPr>
              <w:pStyle w:val="a7"/>
              <w:spacing w:before="260" w:after="0"/>
            </w:pPr>
            <w:r>
              <w:rPr>
                <w:rStyle w:val="a6"/>
                <w:b/>
                <w:bCs/>
              </w:rPr>
              <w:t>Waterborne Traffic</w:t>
            </w:r>
          </w:p>
        </w:tc>
        <w:tc>
          <w:tcPr>
            <w:tcW w:w="6696" w:type="dxa"/>
            <w:shd w:val="clear" w:color="auto" w:fill="auto"/>
            <w:vAlign w:val="center"/>
          </w:tcPr>
          <w:p w14:paraId="2953DFA5" w14:textId="77777777" w:rsidR="00A91B09" w:rsidRDefault="00000000">
            <w:pPr>
              <w:pStyle w:val="a7"/>
              <w:spacing w:after="0"/>
              <w:ind w:left="1040" w:hanging="740"/>
              <w:jc w:val="both"/>
            </w:pPr>
            <w:r w:rsidRPr="00D33D7A">
              <w:rPr>
                <w:rStyle w:val="a6"/>
                <w:b/>
                <w:bCs/>
                <w:lang w:eastAsia="ru-RU"/>
              </w:rPr>
              <w:t xml:space="preserve">30.4 </w:t>
            </w:r>
            <w:r>
              <w:rPr>
                <w:rStyle w:val="a6"/>
              </w:rPr>
              <w:t xml:space="preserve">Where the nature of the Works is such as to require the use by the Contractor of waterborne transport, the foregoing provisions of this Clause </w:t>
            </w:r>
            <w:r w:rsidRPr="00D33D7A">
              <w:rPr>
                <w:rStyle w:val="a6"/>
                <w:lang w:eastAsia="ru-RU"/>
              </w:rPr>
              <w:t xml:space="preserve">30 </w:t>
            </w:r>
            <w:r>
              <w:rPr>
                <w:rStyle w:val="a6"/>
              </w:rPr>
              <w:t>shall be construed as though “road” included a lock, dock, sea wall, port facilities, or other structure related to a waterway or a port, and “vehicle” included craft, ship, boat, barge, etc. and shall have effect accordingly.</w:t>
            </w:r>
          </w:p>
        </w:tc>
      </w:tr>
      <w:tr w:rsidR="00A91B09" w14:paraId="42414B31" w14:textId="77777777">
        <w:tblPrEx>
          <w:tblCellMar>
            <w:top w:w="0" w:type="dxa"/>
            <w:bottom w:w="0" w:type="dxa"/>
          </w:tblCellMar>
        </w:tblPrEx>
        <w:trPr>
          <w:trHeight w:hRule="exact" w:val="5107"/>
          <w:jc w:val="center"/>
        </w:trPr>
        <w:tc>
          <w:tcPr>
            <w:tcW w:w="1776" w:type="dxa"/>
            <w:shd w:val="clear" w:color="auto" w:fill="auto"/>
          </w:tcPr>
          <w:p w14:paraId="47129704" w14:textId="77777777" w:rsidR="00A91B09" w:rsidRDefault="00000000">
            <w:pPr>
              <w:pStyle w:val="a7"/>
              <w:spacing w:before="240" w:after="0"/>
            </w:pPr>
            <w:r>
              <w:rPr>
                <w:rStyle w:val="a6"/>
                <w:b/>
                <w:bCs/>
              </w:rPr>
              <w:t>Opportunities for Other Contractors</w:t>
            </w:r>
          </w:p>
        </w:tc>
        <w:tc>
          <w:tcPr>
            <w:tcW w:w="6696" w:type="dxa"/>
            <w:shd w:val="clear" w:color="auto" w:fill="auto"/>
            <w:vAlign w:val="bottom"/>
          </w:tcPr>
          <w:p w14:paraId="2F384561" w14:textId="77777777" w:rsidR="00A91B09" w:rsidRDefault="00000000">
            <w:pPr>
              <w:pStyle w:val="a7"/>
              <w:numPr>
                <w:ilvl w:val="1"/>
                <w:numId w:val="162"/>
              </w:numPr>
              <w:tabs>
                <w:tab w:val="left" w:pos="1039"/>
              </w:tabs>
              <w:spacing w:after="0"/>
              <w:ind w:firstLine="300"/>
              <w:jc w:val="both"/>
            </w:pPr>
            <w:r>
              <w:rPr>
                <w:rStyle w:val="a6"/>
              </w:rPr>
              <w:t>The Contractor shall, in accordance with the requirements</w:t>
            </w:r>
          </w:p>
          <w:p w14:paraId="1CCA544F" w14:textId="77777777" w:rsidR="00A91B09" w:rsidRDefault="00000000">
            <w:pPr>
              <w:pStyle w:val="a7"/>
              <w:spacing w:after="260"/>
              <w:ind w:left="1040"/>
              <w:jc w:val="both"/>
            </w:pPr>
            <w:r>
              <w:rPr>
                <w:rStyle w:val="a6"/>
              </w:rPr>
              <w:t>of the Engineer, afford all reasonable opportunities for carrying out their work to:</w:t>
            </w:r>
          </w:p>
          <w:p w14:paraId="19112BC6" w14:textId="77777777" w:rsidR="00A91B09" w:rsidRDefault="00000000">
            <w:pPr>
              <w:pStyle w:val="a7"/>
              <w:numPr>
                <w:ilvl w:val="0"/>
                <w:numId w:val="163"/>
              </w:numPr>
              <w:tabs>
                <w:tab w:val="left" w:pos="1685"/>
              </w:tabs>
              <w:spacing w:after="100"/>
              <w:ind w:left="1680" w:hanging="360"/>
              <w:jc w:val="both"/>
            </w:pPr>
            <w:r>
              <w:rPr>
                <w:rStyle w:val="a6"/>
              </w:rPr>
              <w:t>any other contractors employed by the Employer and their workmen,</w:t>
            </w:r>
          </w:p>
          <w:p w14:paraId="42C912F0" w14:textId="77777777" w:rsidR="00A91B09" w:rsidRDefault="00000000">
            <w:pPr>
              <w:pStyle w:val="a7"/>
              <w:numPr>
                <w:ilvl w:val="0"/>
                <w:numId w:val="163"/>
              </w:numPr>
              <w:tabs>
                <w:tab w:val="left" w:pos="1685"/>
              </w:tabs>
              <w:spacing w:after="100"/>
              <w:ind w:left="1320"/>
              <w:jc w:val="both"/>
            </w:pPr>
            <w:r>
              <w:rPr>
                <w:rStyle w:val="a6"/>
              </w:rPr>
              <w:t>the workmen of the Employer, and</w:t>
            </w:r>
          </w:p>
          <w:p w14:paraId="36E84A05" w14:textId="77777777" w:rsidR="00A91B09" w:rsidRDefault="00000000">
            <w:pPr>
              <w:pStyle w:val="a7"/>
              <w:numPr>
                <w:ilvl w:val="0"/>
                <w:numId w:val="163"/>
              </w:numPr>
              <w:tabs>
                <w:tab w:val="left" w:pos="1685"/>
              </w:tabs>
              <w:spacing w:after="720"/>
              <w:ind w:left="1680" w:hanging="360"/>
              <w:jc w:val="both"/>
            </w:pPr>
            <w:r>
              <w:rPr>
                <w:rStyle w:val="a6"/>
              </w:rPr>
              <w:t>the workmen and agents of any duly constituted authorities who may be employed in the execution, on or near the Site, of any work not included in the Contract, or of any contract which the Employer may enter into in connection with or ancillary to the Works.</w:t>
            </w:r>
          </w:p>
          <w:p w14:paraId="086C6A93" w14:textId="77777777" w:rsidR="00A91B09" w:rsidRDefault="00000000">
            <w:pPr>
              <w:pStyle w:val="36"/>
              <w:spacing w:after="180"/>
              <w:rPr>
                <w:sz w:val="14"/>
                <w:szCs w:val="14"/>
              </w:rPr>
            </w:pPr>
            <w:r>
              <w:rPr>
                <w:rStyle w:val="35"/>
                <w:rtl/>
              </w:rPr>
              <w:t>بيانات مفتوح</w:t>
            </w:r>
            <w:r>
              <w:rPr>
                <w:rStyle w:val="35"/>
                <w:rFonts w:ascii="Times New Roman" w:eastAsia="Times New Roman" w:hAnsi="Times New Roman" w:cs="Times New Roman"/>
                <w:sz w:val="20"/>
                <w:szCs w:val="20"/>
                <w:rtl/>
                <w:lang w:val="ru-RU" w:eastAsia="ru-RU"/>
              </w:rPr>
              <w:t>4</w:t>
            </w:r>
            <w:r>
              <w:rPr>
                <w:rStyle w:val="35"/>
                <w:rtl/>
              </w:rPr>
              <w:t>ة</w:t>
            </w:r>
            <w:r>
              <w:rPr>
                <w:rStyle w:val="35"/>
                <w:rFonts w:ascii="Times New Roman" w:eastAsia="Times New Roman" w:hAnsi="Times New Roman" w:cs="Times New Roman"/>
                <w:sz w:val="20"/>
                <w:szCs w:val="20"/>
                <w:rtl/>
                <w:lang w:val="ru-RU" w:eastAsia="ru-RU"/>
              </w:rPr>
              <w:t>6</w:t>
            </w:r>
            <w:r>
              <w:rPr>
                <w:rStyle w:val="35"/>
                <w:rtl/>
              </w:rPr>
              <w:t xml:space="preserve">/ </w:t>
            </w:r>
            <w:r>
              <w:rPr>
                <w:rStyle w:val="35"/>
                <w:sz w:val="14"/>
                <w:szCs w:val="14"/>
                <w:rtl/>
              </w:rPr>
              <w:t>OPEN DATA</w:t>
            </w:r>
          </w:p>
        </w:tc>
      </w:tr>
    </w:tbl>
    <w:p w14:paraId="5DEE5CB5" w14:textId="77777777" w:rsidR="00A91B09" w:rsidRDefault="00A91B09">
      <w:pPr>
        <w:sectPr w:rsidR="00A91B09">
          <w:footerReference w:type="even" r:id="rId62"/>
          <w:footerReference w:type="default" r:id="rId63"/>
          <w:pgSz w:w="11900" w:h="16840"/>
          <w:pgMar w:top="1926" w:right="1804" w:bottom="545" w:left="1609" w:header="1498" w:footer="117"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53"/>
        <w:gridCol w:w="6624"/>
      </w:tblGrid>
      <w:tr w:rsidR="00A91B09" w14:paraId="1A60AE79" w14:textId="77777777">
        <w:tblPrEx>
          <w:tblCellMar>
            <w:top w:w="0" w:type="dxa"/>
            <w:bottom w:w="0" w:type="dxa"/>
          </w:tblCellMar>
        </w:tblPrEx>
        <w:trPr>
          <w:trHeight w:hRule="exact" w:val="5712"/>
          <w:jc w:val="center"/>
        </w:trPr>
        <w:tc>
          <w:tcPr>
            <w:tcW w:w="1853" w:type="dxa"/>
            <w:shd w:val="clear" w:color="auto" w:fill="auto"/>
          </w:tcPr>
          <w:p w14:paraId="1C6777A7" w14:textId="77777777" w:rsidR="00A91B09" w:rsidRDefault="00000000">
            <w:pPr>
              <w:pStyle w:val="a7"/>
              <w:spacing w:after="0"/>
            </w:pPr>
            <w:r>
              <w:rPr>
                <w:rStyle w:val="a6"/>
                <w:b/>
                <w:bCs/>
              </w:rPr>
              <w:lastRenderedPageBreak/>
              <w:t>Facilities for</w:t>
            </w:r>
          </w:p>
          <w:p w14:paraId="48660AB9" w14:textId="77777777" w:rsidR="00A91B09" w:rsidRDefault="00000000">
            <w:pPr>
              <w:pStyle w:val="a7"/>
              <w:spacing w:after="0"/>
            </w:pPr>
            <w:r>
              <w:rPr>
                <w:rStyle w:val="a6"/>
                <w:b/>
                <w:bCs/>
              </w:rPr>
              <w:t>Other</w:t>
            </w:r>
          </w:p>
          <w:p w14:paraId="0DB638DF" w14:textId="77777777" w:rsidR="00A91B09" w:rsidRDefault="00000000">
            <w:pPr>
              <w:pStyle w:val="a7"/>
              <w:spacing w:after="0"/>
            </w:pPr>
            <w:r>
              <w:rPr>
                <w:rStyle w:val="a6"/>
                <w:b/>
                <w:bCs/>
              </w:rPr>
              <w:t>Contractors</w:t>
            </w:r>
          </w:p>
        </w:tc>
        <w:tc>
          <w:tcPr>
            <w:tcW w:w="6624" w:type="dxa"/>
            <w:shd w:val="clear" w:color="auto" w:fill="auto"/>
          </w:tcPr>
          <w:p w14:paraId="22B07870" w14:textId="77777777" w:rsidR="00A91B09" w:rsidRDefault="00000000">
            <w:pPr>
              <w:pStyle w:val="a7"/>
              <w:tabs>
                <w:tab w:val="left" w:pos="959"/>
              </w:tabs>
              <w:spacing w:after="0"/>
              <w:ind w:firstLine="220"/>
              <w:jc w:val="both"/>
            </w:pPr>
            <w:r w:rsidRPr="00D33D7A">
              <w:rPr>
                <w:rStyle w:val="a6"/>
                <w:b/>
                <w:bCs/>
                <w:lang w:eastAsia="ru-RU"/>
              </w:rPr>
              <w:t>31.2</w:t>
            </w:r>
            <w:r w:rsidRPr="00D33D7A">
              <w:rPr>
                <w:rStyle w:val="a6"/>
                <w:b/>
                <w:bCs/>
                <w:lang w:eastAsia="ru-RU"/>
              </w:rPr>
              <w:tab/>
            </w:r>
            <w:r>
              <w:rPr>
                <w:rStyle w:val="a6"/>
              </w:rPr>
              <w:t xml:space="preserve">If, however, pursuant to Clause </w:t>
            </w:r>
            <w:r w:rsidRPr="00D33D7A">
              <w:rPr>
                <w:rStyle w:val="a6"/>
                <w:lang w:eastAsia="ru-RU"/>
              </w:rPr>
              <w:t xml:space="preserve">31.1 </w:t>
            </w:r>
            <w:r>
              <w:rPr>
                <w:rStyle w:val="a6"/>
              </w:rPr>
              <w:t>the Contractor shall,</w:t>
            </w:r>
          </w:p>
          <w:p w14:paraId="670927B8" w14:textId="77777777" w:rsidR="00A91B09" w:rsidRDefault="00000000">
            <w:pPr>
              <w:pStyle w:val="a7"/>
              <w:spacing w:after="100"/>
              <w:ind w:firstLine="960"/>
              <w:jc w:val="both"/>
            </w:pPr>
            <w:r>
              <w:rPr>
                <w:rStyle w:val="a6"/>
              </w:rPr>
              <w:t>on the written request of the Engineer:</w:t>
            </w:r>
          </w:p>
          <w:p w14:paraId="65459F2C" w14:textId="77777777" w:rsidR="00A91B09" w:rsidRDefault="00000000">
            <w:pPr>
              <w:pStyle w:val="a7"/>
              <w:numPr>
                <w:ilvl w:val="0"/>
                <w:numId w:val="164"/>
              </w:numPr>
              <w:tabs>
                <w:tab w:val="left" w:pos="1590"/>
              </w:tabs>
              <w:spacing w:after="100"/>
              <w:ind w:left="1640" w:hanging="400"/>
              <w:jc w:val="both"/>
            </w:pPr>
            <w:r>
              <w:rPr>
                <w:rStyle w:val="a6"/>
              </w:rPr>
              <w:t>make available to any such other contractor, or to the Employer, or any such authority, any roads, or ways for the maintenance of which the Contractor is responsible,</w:t>
            </w:r>
          </w:p>
          <w:p w14:paraId="3AF85950" w14:textId="77777777" w:rsidR="00A91B09" w:rsidRDefault="00000000">
            <w:pPr>
              <w:pStyle w:val="a7"/>
              <w:numPr>
                <w:ilvl w:val="0"/>
                <w:numId w:val="164"/>
              </w:numPr>
              <w:tabs>
                <w:tab w:val="left" w:pos="1650"/>
              </w:tabs>
              <w:spacing w:after="100"/>
              <w:ind w:left="1640" w:hanging="340"/>
              <w:jc w:val="both"/>
            </w:pPr>
            <w:r>
              <w:rPr>
                <w:rStyle w:val="a6"/>
              </w:rPr>
              <w:t>permit the use, by any such other contractor, or by the Employer, or by any such authority, of Temporary Works, or Contractor’s Equipment on the Site, or</w:t>
            </w:r>
          </w:p>
          <w:p w14:paraId="64873557" w14:textId="77777777" w:rsidR="00A91B09" w:rsidRDefault="00000000">
            <w:pPr>
              <w:pStyle w:val="a7"/>
              <w:numPr>
                <w:ilvl w:val="0"/>
                <w:numId w:val="164"/>
              </w:numPr>
              <w:tabs>
                <w:tab w:val="left" w:pos="1590"/>
              </w:tabs>
              <w:spacing w:after="100"/>
              <w:ind w:left="1640" w:hanging="400"/>
              <w:jc w:val="both"/>
            </w:pPr>
            <w:r>
              <w:rPr>
                <w:rStyle w:val="a6"/>
              </w:rPr>
              <w:t>provide any other service of whatsoever nature for any such other contractor, or for the Employer, or for any such authority,</w:t>
            </w:r>
          </w:p>
          <w:p w14:paraId="32163E4C" w14:textId="77777777" w:rsidR="00A91B09" w:rsidRDefault="00000000">
            <w:pPr>
              <w:pStyle w:val="a7"/>
              <w:spacing w:after="100"/>
              <w:ind w:left="960"/>
              <w:jc w:val="both"/>
            </w:pPr>
            <w:r>
              <w:rPr>
                <w:rStyle w:val="a6"/>
              </w:rPr>
              <w:t xml:space="preserve">and the Engineer shall, after due consultation with the Employer and the Contractor, determine an addition to the Effective Contract Price in accordance with Clause </w:t>
            </w:r>
            <w:r w:rsidRPr="00D33D7A">
              <w:rPr>
                <w:rStyle w:val="a6"/>
                <w:lang w:eastAsia="ru-RU"/>
              </w:rPr>
              <w:t xml:space="preserve">52 </w:t>
            </w:r>
            <w:r>
              <w:rPr>
                <w:rStyle w:val="a6"/>
              </w:rPr>
              <w:t>and shall notify the Contractor accordingly, with a copy to the Employer.</w:t>
            </w:r>
          </w:p>
        </w:tc>
      </w:tr>
      <w:tr w:rsidR="00A91B09" w14:paraId="642E605B" w14:textId="77777777">
        <w:tblPrEx>
          <w:tblCellMar>
            <w:top w:w="0" w:type="dxa"/>
            <w:bottom w:w="0" w:type="dxa"/>
          </w:tblCellMar>
        </w:tblPrEx>
        <w:trPr>
          <w:trHeight w:hRule="exact" w:val="5486"/>
          <w:jc w:val="center"/>
        </w:trPr>
        <w:tc>
          <w:tcPr>
            <w:tcW w:w="1853" w:type="dxa"/>
            <w:shd w:val="clear" w:color="auto" w:fill="auto"/>
          </w:tcPr>
          <w:p w14:paraId="0A1208AA" w14:textId="77777777" w:rsidR="00A91B09" w:rsidRDefault="00000000">
            <w:pPr>
              <w:pStyle w:val="a7"/>
              <w:spacing w:before="240" w:after="0"/>
            </w:pPr>
            <w:r>
              <w:rPr>
                <w:rStyle w:val="a6"/>
                <w:b/>
                <w:bCs/>
              </w:rPr>
              <w:t>Contractor to Keep Site Clear</w:t>
            </w:r>
          </w:p>
        </w:tc>
        <w:tc>
          <w:tcPr>
            <w:tcW w:w="6624" w:type="dxa"/>
            <w:shd w:val="clear" w:color="auto" w:fill="auto"/>
            <w:vAlign w:val="bottom"/>
          </w:tcPr>
          <w:p w14:paraId="70E317C7" w14:textId="77777777" w:rsidR="00A91B09" w:rsidRDefault="00000000">
            <w:pPr>
              <w:pStyle w:val="a7"/>
              <w:numPr>
                <w:ilvl w:val="1"/>
                <w:numId w:val="165"/>
              </w:numPr>
              <w:tabs>
                <w:tab w:val="left" w:pos="969"/>
              </w:tabs>
              <w:spacing w:after="0"/>
              <w:ind w:firstLine="220"/>
              <w:jc w:val="both"/>
            </w:pPr>
            <w:r>
              <w:rPr>
                <w:rStyle w:val="a6"/>
              </w:rPr>
              <w:t>(A) During the execution of the Works and</w:t>
            </w:r>
          </w:p>
          <w:p w14:paraId="53142C12" w14:textId="77777777" w:rsidR="00A91B09" w:rsidRDefault="00000000">
            <w:pPr>
              <w:pStyle w:val="a7"/>
              <w:spacing w:after="260"/>
              <w:ind w:left="1400"/>
              <w:jc w:val="both"/>
            </w:pPr>
            <w:r>
              <w:rPr>
                <w:rStyle w:val="a6"/>
              </w:rPr>
              <w:t xml:space="preserve">notwithstanding or limiting his obligations under Clause </w:t>
            </w:r>
            <w:r w:rsidRPr="00D33D7A">
              <w:rPr>
                <w:rStyle w:val="a6"/>
                <w:lang w:eastAsia="ru-RU"/>
              </w:rPr>
              <w:t xml:space="preserve">20.1, </w:t>
            </w:r>
            <w:r>
              <w:rPr>
                <w:rStyle w:val="a6"/>
              </w:rPr>
              <w:t xml:space="preserve">the Contractor shall keep the Site reasonably free from all unnecessary obstruction and visually unacceptable material and shall store or dispose of, subject to the provisions of Clause </w:t>
            </w:r>
            <w:r w:rsidRPr="00D33D7A">
              <w:rPr>
                <w:rStyle w:val="a6"/>
                <w:lang w:eastAsia="ru-RU"/>
              </w:rPr>
              <w:t xml:space="preserve">54, </w:t>
            </w:r>
            <w:r>
              <w:rPr>
                <w:rStyle w:val="a6"/>
              </w:rPr>
              <w:t>any Contractor’s Equipment and surplus materials.</w:t>
            </w:r>
          </w:p>
          <w:p w14:paraId="47EB9544" w14:textId="77777777" w:rsidR="00A91B09" w:rsidRDefault="00000000">
            <w:pPr>
              <w:pStyle w:val="a7"/>
              <w:numPr>
                <w:ilvl w:val="0"/>
                <w:numId w:val="166"/>
              </w:numPr>
              <w:tabs>
                <w:tab w:val="left" w:pos="1344"/>
              </w:tabs>
              <w:spacing w:after="260"/>
              <w:ind w:left="1400" w:hanging="440"/>
              <w:jc w:val="both"/>
            </w:pPr>
            <w:r>
              <w:rPr>
                <w:rStyle w:val="a6"/>
              </w:rPr>
              <w:t>In reasonable time periods approved by the Engineer, the Contractor shall clear away and remove from the Site:</w:t>
            </w:r>
          </w:p>
          <w:p w14:paraId="33CA2CAB" w14:textId="77777777" w:rsidR="00A91B09" w:rsidRDefault="00000000">
            <w:pPr>
              <w:pStyle w:val="a7"/>
              <w:numPr>
                <w:ilvl w:val="0"/>
                <w:numId w:val="167"/>
              </w:numPr>
              <w:tabs>
                <w:tab w:val="left" w:pos="2059"/>
              </w:tabs>
              <w:spacing w:after="100"/>
              <w:ind w:left="1800"/>
              <w:jc w:val="both"/>
            </w:pPr>
            <w:r>
              <w:rPr>
                <w:rStyle w:val="a6"/>
              </w:rPr>
              <w:t>any wreckage, rubbish and garbage</w:t>
            </w:r>
          </w:p>
          <w:p w14:paraId="6E20633A" w14:textId="77777777" w:rsidR="00A91B09" w:rsidRDefault="00000000">
            <w:pPr>
              <w:pStyle w:val="a7"/>
              <w:numPr>
                <w:ilvl w:val="0"/>
                <w:numId w:val="167"/>
              </w:numPr>
              <w:tabs>
                <w:tab w:val="left" w:pos="2059"/>
              </w:tabs>
              <w:spacing w:after="100"/>
              <w:ind w:left="1800"/>
              <w:jc w:val="both"/>
            </w:pPr>
            <w:r>
              <w:rPr>
                <w:rStyle w:val="a6"/>
              </w:rPr>
              <w:t>Temporary Works no longer required, and</w:t>
            </w:r>
          </w:p>
          <w:p w14:paraId="6B8B905E" w14:textId="77777777" w:rsidR="00A91B09" w:rsidRDefault="00000000">
            <w:pPr>
              <w:pStyle w:val="a7"/>
              <w:numPr>
                <w:ilvl w:val="0"/>
                <w:numId w:val="167"/>
              </w:numPr>
              <w:tabs>
                <w:tab w:val="left" w:pos="2079"/>
              </w:tabs>
              <w:spacing w:after="180"/>
              <w:ind w:left="2100" w:hanging="280"/>
              <w:jc w:val="both"/>
            </w:pPr>
            <w:r>
              <w:rPr>
                <w:rStyle w:val="a6"/>
              </w:rPr>
              <w:t>all materials, natural, processed, fabricated or manufactured, and structural elements, which were rejected by the Engineer and notified in writing to the Contractor.</w:t>
            </w:r>
          </w:p>
        </w:tc>
      </w:tr>
    </w:tbl>
    <w:p w14:paraId="623366C9"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04"/>
        <w:gridCol w:w="6744"/>
      </w:tblGrid>
      <w:tr w:rsidR="00A91B09" w14:paraId="0085EEF9" w14:textId="77777777">
        <w:tblPrEx>
          <w:tblCellMar>
            <w:top w:w="0" w:type="dxa"/>
            <w:bottom w:w="0" w:type="dxa"/>
          </w:tblCellMar>
        </w:tblPrEx>
        <w:trPr>
          <w:trHeight w:hRule="exact" w:val="2213"/>
          <w:jc w:val="center"/>
        </w:trPr>
        <w:tc>
          <w:tcPr>
            <w:tcW w:w="1704" w:type="dxa"/>
            <w:shd w:val="clear" w:color="auto" w:fill="auto"/>
          </w:tcPr>
          <w:p w14:paraId="68FB2427" w14:textId="77777777" w:rsidR="00A91B09" w:rsidRDefault="00000000">
            <w:pPr>
              <w:pStyle w:val="a7"/>
              <w:spacing w:after="0"/>
            </w:pPr>
            <w:r>
              <w:rPr>
                <w:rStyle w:val="a6"/>
                <w:b/>
                <w:bCs/>
              </w:rPr>
              <w:lastRenderedPageBreak/>
              <w:t>Clearance of</w:t>
            </w:r>
          </w:p>
          <w:p w14:paraId="05A6E508" w14:textId="77777777" w:rsidR="00A91B09" w:rsidRDefault="00000000">
            <w:pPr>
              <w:pStyle w:val="a7"/>
              <w:spacing w:after="0"/>
            </w:pPr>
            <w:r>
              <w:rPr>
                <w:rStyle w:val="a6"/>
                <w:b/>
                <w:bCs/>
              </w:rPr>
              <w:t>Site on</w:t>
            </w:r>
          </w:p>
          <w:p w14:paraId="6EAD16DB" w14:textId="77777777" w:rsidR="00A91B09" w:rsidRDefault="00000000">
            <w:pPr>
              <w:pStyle w:val="a7"/>
              <w:spacing w:after="0"/>
            </w:pPr>
            <w:r>
              <w:rPr>
                <w:rStyle w:val="a6"/>
                <w:b/>
                <w:bCs/>
              </w:rPr>
              <w:t>Completion</w:t>
            </w:r>
          </w:p>
        </w:tc>
        <w:tc>
          <w:tcPr>
            <w:tcW w:w="6744" w:type="dxa"/>
            <w:shd w:val="clear" w:color="auto" w:fill="auto"/>
          </w:tcPr>
          <w:p w14:paraId="0152BD2F" w14:textId="77777777" w:rsidR="00A91B09" w:rsidRDefault="00000000">
            <w:pPr>
              <w:pStyle w:val="a7"/>
              <w:tabs>
                <w:tab w:val="left" w:pos="1099"/>
              </w:tabs>
              <w:spacing w:after="0"/>
              <w:ind w:firstLine="360"/>
              <w:jc w:val="both"/>
            </w:pPr>
            <w:r w:rsidRPr="00D33D7A">
              <w:rPr>
                <w:rStyle w:val="a6"/>
                <w:b/>
                <w:bCs/>
                <w:lang w:eastAsia="ru-RU"/>
              </w:rPr>
              <w:t>33.1</w:t>
            </w:r>
            <w:r w:rsidRPr="00D33D7A">
              <w:rPr>
                <w:rStyle w:val="a6"/>
                <w:b/>
                <w:bCs/>
                <w:lang w:eastAsia="ru-RU"/>
              </w:rPr>
              <w:tab/>
            </w:r>
            <w:r>
              <w:rPr>
                <w:rStyle w:val="a6"/>
              </w:rPr>
              <w:t>(A) Upon the issue of any Taking-Over Certificate, the</w:t>
            </w:r>
          </w:p>
          <w:p w14:paraId="5E305DA8" w14:textId="77777777" w:rsidR="00A91B09" w:rsidRDefault="00000000">
            <w:pPr>
              <w:pStyle w:val="a7"/>
              <w:spacing w:after="0"/>
              <w:ind w:left="1360"/>
              <w:jc w:val="both"/>
            </w:pPr>
            <w:r>
              <w:rPr>
                <w:rStyle w:val="a6"/>
              </w:rPr>
              <w:t xml:space="preserve">Contractor shall, subject to the provisions of Clause </w:t>
            </w:r>
            <w:r w:rsidRPr="00D33D7A">
              <w:rPr>
                <w:rStyle w:val="a6"/>
                <w:lang w:eastAsia="ru-RU"/>
              </w:rPr>
              <w:t xml:space="preserve">54, </w:t>
            </w:r>
            <w:r>
              <w:rPr>
                <w:rStyle w:val="a6"/>
              </w:rPr>
              <w:t>clear away and remove from that part of the Site to which such Taking-Over Certificate relates all Contractor’s Equipment, surplus materials, rubbish and Temporary Works of every kind, and leave such part of the Site and Works clean and in a workmanlike condition to the satisfaction of the Engineer.</w:t>
            </w:r>
          </w:p>
        </w:tc>
      </w:tr>
    </w:tbl>
    <w:p w14:paraId="2D2D657B" w14:textId="77777777" w:rsidR="00A91B09" w:rsidRDefault="00A91B09">
      <w:pPr>
        <w:spacing w:after="219" w:line="1" w:lineRule="exact"/>
      </w:pPr>
    </w:p>
    <w:p w14:paraId="419ADACE" w14:textId="77777777" w:rsidR="00A91B09" w:rsidRDefault="00000000">
      <w:pPr>
        <w:pStyle w:val="1"/>
        <w:spacing w:after="0"/>
        <w:ind w:left="3060" w:hanging="260"/>
        <w:jc w:val="both"/>
        <w:sectPr w:rsidR="00A91B09">
          <w:footerReference w:type="even" r:id="rId64"/>
          <w:footerReference w:type="default" r:id="rId65"/>
          <w:footerReference w:type="first" r:id="rId66"/>
          <w:pgSz w:w="11900" w:h="16840"/>
          <w:pgMar w:top="2240" w:right="1803" w:bottom="3202" w:left="1620" w:header="0" w:footer="3" w:gutter="0"/>
          <w:cols w:space="720"/>
          <w:noEndnote/>
          <w:titlePg/>
          <w:docGrid w:linePitch="360"/>
        </w:sectPr>
      </w:pPr>
      <w:r>
        <w:rPr>
          <w:rStyle w:val="a3"/>
        </w:rPr>
        <w:t>(B) Provided further that the Contractor shall be entitled to retain on Site, until the end of the Defects Liability Period, such materials, Contractor’s Equipment and Temporary Works as are required by him for the purpose of fulfilling his obligations during the Defects Liability Period.</w:t>
      </w:r>
    </w:p>
    <w:p w14:paraId="6CC8DBE0" w14:textId="77777777" w:rsidR="00A91B09" w:rsidRDefault="00000000">
      <w:pPr>
        <w:pStyle w:val="52"/>
        <w:keepNext/>
        <w:keepLines/>
        <w:spacing w:after="840"/>
        <w:ind w:left="0"/>
        <w:jc w:val="center"/>
        <w:rPr>
          <w:sz w:val="36"/>
          <w:szCs w:val="36"/>
        </w:rPr>
      </w:pPr>
      <w:bookmarkStart w:id="111" w:name="bookmark3182"/>
      <w:r>
        <w:rPr>
          <w:rStyle w:val="51"/>
          <w:b/>
          <w:bCs/>
          <w:sz w:val="36"/>
          <w:szCs w:val="36"/>
        </w:rPr>
        <w:lastRenderedPageBreak/>
        <w:t>LABOR</w:t>
      </w:r>
      <w:bookmarkEnd w:id="111"/>
    </w:p>
    <w:tbl>
      <w:tblPr>
        <w:tblOverlap w:val="never"/>
        <w:tblW w:w="0" w:type="auto"/>
        <w:jc w:val="center"/>
        <w:tblLayout w:type="fixed"/>
        <w:tblCellMar>
          <w:left w:w="10" w:type="dxa"/>
          <w:right w:w="10" w:type="dxa"/>
        </w:tblCellMar>
        <w:tblLook w:val="0000" w:firstRow="0" w:lastRow="0" w:firstColumn="0" w:lastColumn="0" w:noHBand="0" w:noVBand="0"/>
      </w:tblPr>
      <w:tblGrid>
        <w:gridCol w:w="1891"/>
        <w:gridCol w:w="763"/>
        <w:gridCol w:w="5731"/>
      </w:tblGrid>
      <w:tr w:rsidR="00A91B09" w14:paraId="24F723B4" w14:textId="77777777">
        <w:tblPrEx>
          <w:tblCellMar>
            <w:top w:w="0" w:type="dxa"/>
            <w:bottom w:w="0" w:type="dxa"/>
          </w:tblCellMar>
        </w:tblPrEx>
        <w:trPr>
          <w:trHeight w:hRule="exact" w:val="1925"/>
          <w:jc w:val="center"/>
        </w:trPr>
        <w:tc>
          <w:tcPr>
            <w:tcW w:w="1891" w:type="dxa"/>
            <w:shd w:val="clear" w:color="auto" w:fill="auto"/>
          </w:tcPr>
          <w:p w14:paraId="70A80A05" w14:textId="77777777" w:rsidR="00A91B09" w:rsidRDefault="00000000">
            <w:pPr>
              <w:pStyle w:val="a7"/>
              <w:spacing w:after="0"/>
            </w:pPr>
            <w:bookmarkStart w:id="112" w:name="bookmark3185"/>
            <w:r>
              <w:rPr>
                <w:rStyle w:val="a6"/>
                <w:b/>
                <w:bCs/>
              </w:rPr>
              <w:t>Engagement of</w:t>
            </w:r>
            <w:bookmarkEnd w:id="112"/>
          </w:p>
          <w:p w14:paraId="79956683" w14:textId="77777777" w:rsidR="00A91B09" w:rsidRDefault="00000000">
            <w:pPr>
              <w:pStyle w:val="a7"/>
              <w:spacing w:after="0"/>
            </w:pPr>
            <w:r>
              <w:rPr>
                <w:rStyle w:val="a6"/>
                <w:b/>
                <w:bCs/>
              </w:rPr>
              <w:t>Staff and Labor</w:t>
            </w:r>
          </w:p>
        </w:tc>
        <w:tc>
          <w:tcPr>
            <w:tcW w:w="763" w:type="dxa"/>
            <w:shd w:val="clear" w:color="auto" w:fill="auto"/>
          </w:tcPr>
          <w:p w14:paraId="738AA3CD" w14:textId="77777777" w:rsidR="00A91B09" w:rsidRDefault="00000000">
            <w:pPr>
              <w:pStyle w:val="a7"/>
              <w:spacing w:after="0"/>
              <w:ind w:firstLine="180"/>
            </w:pPr>
            <w:r>
              <w:rPr>
                <w:rStyle w:val="a6"/>
                <w:b/>
                <w:bCs/>
                <w:lang w:val="ru-RU" w:eastAsia="ru-RU"/>
              </w:rPr>
              <w:t>34.1</w:t>
            </w:r>
          </w:p>
        </w:tc>
        <w:tc>
          <w:tcPr>
            <w:tcW w:w="5731" w:type="dxa"/>
            <w:shd w:val="clear" w:color="auto" w:fill="auto"/>
          </w:tcPr>
          <w:p w14:paraId="28BAE530" w14:textId="77777777" w:rsidR="00A91B09" w:rsidRDefault="00000000">
            <w:pPr>
              <w:pStyle w:val="a7"/>
              <w:spacing w:after="0"/>
              <w:ind w:left="160"/>
              <w:jc w:val="both"/>
            </w:pPr>
            <w:r>
              <w:rPr>
                <w:rStyle w:val="a6"/>
              </w:rPr>
              <w:t>The Contractor shall, unless otherwise provided in the Contract, make his own arrangements, but in compliance with the Applicable Law in this matter, for the engagement of all Personnel, including staff and labor, local or other, and for their regular payment, housing, feeding and transport.</w:t>
            </w:r>
          </w:p>
        </w:tc>
      </w:tr>
      <w:tr w:rsidR="00A91B09" w14:paraId="1DB924A2" w14:textId="77777777">
        <w:tblPrEx>
          <w:tblCellMar>
            <w:top w:w="0" w:type="dxa"/>
            <w:bottom w:w="0" w:type="dxa"/>
          </w:tblCellMar>
        </w:tblPrEx>
        <w:trPr>
          <w:trHeight w:hRule="exact" w:val="1637"/>
          <w:jc w:val="center"/>
        </w:trPr>
        <w:tc>
          <w:tcPr>
            <w:tcW w:w="1891" w:type="dxa"/>
            <w:shd w:val="clear" w:color="auto" w:fill="auto"/>
          </w:tcPr>
          <w:p w14:paraId="38216BE2" w14:textId="77777777" w:rsidR="00A91B09" w:rsidRDefault="00000000">
            <w:pPr>
              <w:pStyle w:val="a7"/>
              <w:spacing w:before="240" w:after="0"/>
            </w:pPr>
            <w:r>
              <w:rPr>
                <w:rStyle w:val="a6"/>
                <w:b/>
                <w:bCs/>
              </w:rPr>
              <w:t>Supply of Water</w:t>
            </w:r>
          </w:p>
        </w:tc>
        <w:tc>
          <w:tcPr>
            <w:tcW w:w="763" w:type="dxa"/>
            <w:shd w:val="clear" w:color="auto" w:fill="auto"/>
          </w:tcPr>
          <w:p w14:paraId="75349F7B" w14:textId="77777777" w:rsidR="00A91B09" w:rsidRDefault="00000000">
            <w:pPr>
              <w:pStyle w:val="a7"/>
              <w:spacing w:before="240" w:after="0"/>
              <w:ind w:firstLine="180"/>
            </w:pPr>
            <w:r>
              <w:rPr>
                <w:rStyle w:val="a6"/>
                <w:b/>
                <w:bCs/>
                <w:lang w:val="ru-RU" w:eastAsia="ru-RU"/>
              </w:rPr>
              <w:t>34.2</w:t>
            </w:r>
          </w:p>
        </w:tc>
        <w:tc>
          <w:tcPr>
            <w:tcW w:w="5731" w:type="dxa"/>
            <w:shd w:val="clear" w:color="auto" w:fill="auto"/>
            <w:vAlign w:val="center"/>
          </w:tcPr>
          <w:p w14:paraId="7ED71E7A" w14:textId="77777777" w:rsidR="00A91B09" w:rsidRDefault="00000000">
            <w:pPr>
              <w:pStyle w:val="a7"/>
              <w:spacing w:after="0"/>
              <w:ind w:left="160"/>
              <w:jc w:val="both"/>
            </w:pPr>
            <w:r>
              <w:rPr>
                <w:rStyle w:val="a6"/>
              </w:rPr>
              <w:t>The Contractor shall, as reasonably practicable in regard to local conditions, provide on the Site an adequate supply of drinking water and other water for the use of his Personnel, including staff and labor.</w:t>
            </w:r>
          </w:p>
        </w:tc>
      </w:tr>
      <w:tr w:rsidR="00A91B09" w14:paraId="4E06A1D9" w14:textId="77777777">
        <w:tblPrEx>
          <w:tblCellMar>
            <w:top w:w="0" w:type="dxa"/>
            <w:bottom w:w="0" w:type="dxa"/>
          </w:tblCellMar>
        </w:tblPrEx>
        <w:trPr>
          <w:trHeight w:hRule="exact" w:val="2218"/>
          <w:jc w:val="center"/>
        </w:trPr>
        <w:tc>
          <w:tcPr>
            <w:tcW w:w="1891" w:type="dxa"/>
            <w:shd w:val="clear" w:color="auto" w:fill="auto"/>
          </w:tcPr>
          <w:p w14:paraId="62BF2D7F" w14:textId="77777777" w:rsidR="00A91B09" w:rsidRDefault="00000000">
            <w:pPr>
              <w:pStyle w:val="a7"/>
              <w:spacing w:before="260" w:after="0"/>
            </w:pPr>
            <w:r>
              <w:rPr>
                <w:rStyle w:val="a6"/>
                <w:b/>
                <w:bCs/>
              </w:rPr>
              <w:t>Alcoholic</w:t>
            </w:r>
          </w:p>
          <w:p w14:paraId="5B414863" w14:textId="77777777" w:rsidR="00A91B09" w:rsidRDefault="00000000">
            <w:pPr>
              <w:pStyle w:val="a7"/>
              <w:spacing w:after="0"/>
            </w:pPr>
            <w:r>
              <w:rPr>
                <w:rStyle w:val="a6"/>
                <w:b/>
                <w:bCs/>
              </w:rPr>
              <w:t>Beverages and</w:t>
            </w:r>
          </w:p>
          <w:p w14:paraId="7282E357" w14:textId="77777777" w:rsidR="00A91B09" w:rsidRDefault="00000000">
            <w:pPr>
              <w:pStyle w:val="a7"/>
              <w:spacing w:after="0"/>
            </w:pPr>
            <w:r>
              <w:rPr>
                <w:rStyle w:val="a6"/>
                <w:b/>
                <w:bCs/>
              </w:rPr>
              <w:t>Drugs</w:t>
            </w:r>
          </w:p>
        </w:tc>
        <w:tc>
          <w:tcPr>
            <w:tcW w:w="763" w:type="dxa"/>
            <w:shd w:val="clear" w:color="auto" w:fill="auto"/>
          </w:tcPr>
          <w:p w14:paraId="22587798" w14:textId="77777777" w:rsidR="00A91B09" w:rsidRDefault="00000000">
            <w:pPr>
              <w:pStyle w:val="a7"/>
              <w:spacing w:before="260" w:after="0"/>
              <w:ind w:firstLine="180"/>
            </w:pPr>
            <w:r>
              <w:rPr>
                <w:rStyle w:val="a6"/>
                <w:b/>
                <w:bCs/>
                <w:lang w:val="ru-RU" w:eastAsia="ru-RU"/>
              </w:rPr>
              <w:t>34.3</w:t>
            </w:r>
          </w:p>
        </w:tc>
        <w:tc>
          <w:tcPr>
            <w:tcW w:w="5731" w:type="dxa"/>
            <w:shd w:val="clear" w:color="auto" w:fill="auto"/>
            <w:vAlign w:val="center"/>
          </w:tcPr>
          <w:p w14:paraId="36F0C6C7" w14:textId="77777777" w:rsidR="00A91B09" w:rsidRDefault="00000000">
            <w:pPr>
              <w:pStyle w:val="a7"/>
              <w:spacing w:after="0"/>
              <w:ind w:left="160"/>
              <w:jc w:val="both"/>
            </w:pPr>
            <w:r>
              <w:rPr>
                <w:rStyle w:val="a6"/>
              </w:rPr>
              <w:t>The Contractor shall not, otherwise than provided under the Applicable Law, import, sell, give, barter, or otherwise dispose of any alcoholic beverages and drugs; or permit, or tolerate any such importation, sale, gift, barter, or disposal by his Subcontractors, agents, and personnel, including staff and labor.</w:t>
            </w:r>
          </w:p>
        </w:tc>
      </w:tr>
      <w:tr w:rsidR="00A91B09" w14:paraId="78EA9561" w14:textId="77777777">
        <w:tblPrEx>
          <w:tblCellMar>
            <w:top w:w="0" w:type="dxa"/>
            <w:bottom w:w="0" w:type="dxa"/>
          </w:tblCellMar>
        </w:tblPrEx>
        <w:trPr>
          <w:trHeight w:hRule="exact" w:val="2189"/>
          <w:jc w:val="center"/>
        </w:trPr>
        <w:tc>
          <w:tcPr>
            <w:tcW w:w="1891" w:type="dxa"/>
            <w:shd w:val="clear" w:color="auto" w:fill="auto"/>
          </w:tcPr>
          <w:p w14:paraId="6F7BEEB3" w14:textId="77777777" w:rsidR="00A91B09" w:rsidRDefault="00000000">
            <w:pPr>
              <w:pStyle w:val="a7"/>
              <w:spacing w:before="240" w:after="0"/>
            </w:pPr>
            <w:r>
              <w:rPr>
                <w:rStyle w:val="a6"/>
                <w:b/>
                <w:bCs/>
              </w:rPr>
              <w:t>Arms and</w:t>
            </w:r>
          </w:p>
          <w:p w14:paraId="00814650" w14:textId="77777777" w:rsidR="00A91B09" w:rsidRDefault="00000000">
            <w:pPr>
              <w:pStyle w:val="a7"/>
              <w:spacing w:after="0"/>
            </w:pPr>
            <w:r>
              <w:rPr>
                <w:rStyle w:val="a6"/>
                <w:b/>
                <w:bCs/>
              </w:rPr>
              <w:t>Ammunition</w:t>
            </w:r>
          </w:p>
        </w:tc>
        <w:tc>
          <w:tcPr>
            <w:tcW w:w="763" w:type="dxa"/>
            <w:shd w:val="clear" w:color="auto" w:fill="auto"/>
          </w:tcPr>
          <w:p w14:paraId="7A731325" w14:textId="77777777" w:rsidR="00A91B09" w:rsidRDefault="00000000">
            <w:pPr>
              <w:pStyle w:val="a7"/>
              <w:spacing w:before="240" w:after="0"/>
              <w:ind w:firstLine="180"/>
            </w:pPr>
            <w:r>
              <w:rPr>
                <w:rStyle w:val="a6"/>
                <w:b/>
                <w:bCs/>
                <w:lang w:val="ru-RU" w:eastAsia="ru-RU"/>
              </w:rPr>
              <w:t>34.4</w:t>
            </w:r>
          </w:p>
        </w:tc>
        <w:tc>
          <w:tcPr>
            <w:tcW w:w="5731" w:type="dxa"/>
            <w:shd w:val="clear" w:color="auto" w:fill="auto"/>
            <w:vAlign w:val="center"/>
          </w:tcPr>
          <w:p w14:paraId="2BB27977" w14:textId="77777777" w:rsidR="00A91B09" w:rsidRDefault="00000000">
            <w:pPr>
              <w:pStyle w:val="a7"/>
              <w:spacing w:after="0"/>
              <w:ind w:left="160"/>
              <w:jc w:val="both"/>
            </w:pPr>
            <w:r>
              <w:rPr>
                <w:rStyle w:val="a6"/>
              </w:rPr>
              <w:t>The Contractor shall not, unless otherwise provided under the Applicable Law, give, distribute, barter, or otherwise dispose of any arms or ammunition of any kind to any person; or permit, or tolerate doing the same by his Subcontractors, agents and personnel, including staff and labor.</w:t>
            </w:r>
          </w:p>
        </w:tc>
      </w:tr>
      <w:tr w:rsidR="00A91B09" w14:paraId="4D9C7869" w14:textId="77777777">
        <w:tblPrEx>
          <w:tblCellMar>
            <w:top w:w="0" w:type="dxa"/>
            <w:bottom w:w="0" w:type="dxa"/>
          </w:tblCellMar>
        </w:tblPrEx>
        <w:trPr>
          <w:trHeight w:hRule="exact" w:val="1382"/>
          <w:jc w:val="center"/>
        </w:trPr>
        <w:tc>
          <w:tcPr>
            <w:tcW w:w="1891" w:type="dxa"/>
            <w:shd w:val="clear" w:color="auto" w:fill="auto"/>
            <w:vAlign w:val="center"/>
          </w:tcPr>
          <w:p w14:paraId="5A71B18F" w14:textId="77777777" w:rsidR="00A91B09" w:rsidRDefault="00000000">
            <w:pPr>
              <w:pStyle w:val="a7"/>
              <w:spacing w:after="0"/>
            </w:pPr>
            <w:r>
              <w:rPr>
                <w:rStyle w:val="a6"/>
                <w:b/>
                <w:bCs/>
              </w:rPr>
              <w:t>Festivals and</w:t>
            </w:r>
          </w:p>
          <w:p w14:paraId="56B59696" w14:textId="77777777" w:rsidR="00A91B09" w:rsidRDefault="00000000">
            <w:pPr>
              <w:pStyle w:val="a7"/>
              <w:spacing w:after="0"/>
            </w:pPr>
            <w:r>
              <w:rPr>
                <w:rStyle w:val="a6"/>
                <w:b/>
                <w:bCs/>
              </w:rPr>
              <w:t>Religious Customs</w:t>
            </w:r>
          </w:p>
        </w:tc>
        <w:tc>
          <w:tcPr>
            <w:tcW w:w="763" w:type="dxa"/>
            <w:shd w:val="clear" w:color="auto" w:fill="auto"/>
          </w:tcPr>
          <w:p w14:paraId="0F5ED7F4" w14:textId="77777777" w:rsidR="00A91B09" w:rsidRDefault="00000000">
            <w:pPr>
              <w:pStyle w:val="a7"/>
              <w:spacing w:before="260" w:after="0"/>
              <w:ind w:firstLine="180"/>
            </w:pPr>
            <w:r>
              <w:rPr>
                <w:rStyle w:val="a6"/>
                <w:b/>
                <w:bCs/>
                <w:lang w:val="ru-RU" w:eastAsia="ru-RU"/>
              </w:rPr>
              <w:t>34.5</w:t>
            </w:r>
          </w:p>
        </w:tc>
        <w:tc>
          <w:tcPr>
            <w:tcW w:w="5731" w:type="dxa"/>
            <w:shd w:val="clear" w:color="auto" w:fill="auto"/>
            <w:vAlign w:val="center"/>
          </w:tcPr>
          <w:p w14:paraId="448F6EDA" w14:textId="77777777" w:rsidR="00A91B09" w:rsidRDefault="00000000">
            <w:pPr>
              <w:pStyle w:val="a7"/>
              <w:spacing w:after="0"/>
              <w:ind w:left="160"/>
              <w:jc w:val="both"/>
            </w:pPr>
            <w:r>
              <w:rPr>
                <w:rStyle w:val="a6"/>
              </w:rPr>
              <w:t>The Contractor shall, in all dealings with his staff and labor, have due regard to all recognized festivals, days of rest, and religious, or other customs in Dubai.</w:t>
            </w:r>
          </w:p>
        </w:tc>
      </w:tr>
      <w:tr w:rsidR="00A91B09" w14:paraId="4837EE21" w14:textId="77777777">
        <w:tblPrEx>
          <w:tblCellMar>
            <w:top w:w="0" w:type="dxa"/>
            <w:bottom w:w="0" w:type="dxa"/>
          </w:tblCellMar>
        </w:tblPrEx>
        <w:trPr>
          <w:trHeight w:hRule="exact" w:val="2501"/>
          <w:jc w:val="center"/>
        </w:trPr>
        <w:tc>
          <w:tcPr>
            <w:tcW w:w="1891" w:type="dxa"/>
            <w:shd w:val="clear" w:color="auto" w:fill="auto"/>
          </w:tcPr>
          <w:p w14:paraId="06C43E79" w14:textId="77777777" w:rsidR="00A91B09" w:rsidRDefault="00000000">
            <w:pPr>
              <w:pStyle w:val="a7"/>
              <w:spacing w:before="260" w:after="0"/>
            </w:pPr>
            <w:r>
              <w:rPr>
                <w:rStyle w:val="a6"/>
                <w:b/>
                <w:bCs/>
              </w:rPr>
              <w:t>Epidemics</w:t>
            </w:r>
          </w:p>
        </w:tc>
        <w:tc>
          <w:tcPr>
            <w:tcW w:w="763" w:type="dxa"/>
            <w:shd w:val="clear" w:color="auto" w:fill="auto"/>
          </w:tcPr>
          <w:p w14:paraId="319D51C5" w14:textId="77777777" w:rsidR="00A91B09" w:rsidRDefault="00000000">
            <w:pPr>
              <w:pStyle w:val="a7"/>
              <w:spacing w:before="260" w:after="0"/>
              <w:ind w:firstLine="180"/>
            </w:pPr>
            <w:r>
              <w:rPr>
                <w:rStyle w:val="a6"/>
                <w:b/>
                <w:bCs/>
                <w:lang w:val="ru-RU" w:eastAsia="ru-RU"/>
              </w:rPr>
              <w:t>34.6</w:t>
            </w:r>
          </w:p>
        </w:tc>
        <w:tc>
          <w:tcPr>
            <w:tcW w:w="5731" w:type="dxa"/>
            <w:shd w:val="clear" w:color="auto" w:fill="auto"/>
            <w:vAlign w:val="center"/>
          </w:tcPr>
          <w:p w14:paraId="7B56B3AD" w14:textId="77777777" w:rsidR="00A91B09" w:rsidRDefault="00000000">
            <w:pPr>
              <w:pStyle w:val="a7"/>
              <w:spacing w:after="0"/>
              <w:ind w:left="160"/>
              <w:jc w:val="both"/>
            </w:pPr>
            <w:r>
              <w:rPr>
                <w:rStyle w:val="a6"/>
              </w:rPr>
              <w:t>In the event of any outbreak of illness of an epidemic nature in the UAE, the Contractor shall comply with and execute the related UAE and Dubai regulations. In particular, he shall carry out the orders and comply with the requirements of the Government and the local medical or sanitary authorities, in dealing with, limiting and overcoming the problems caused by the epidemics.</w:t>
            </w:r>
          </w:p>
        </w:tc>
      </w:tr>
      <w:tr w:rsidR="00A91B09" w14:paraId="4DB15229" w14:textId="77777777">
        <w:tblPrEx>
          <w:tblCellMar>
            <w:top w:w="0" w:type="dxa"/>
            <w:bottom w:w="0" w:type="dxa"/>
          </w:tblCellMar>
        </w:tblPrEx>
        <w:trPr>
          <w:trHeight w:hRule="exact" w:val="830"/>
          <w:jc w:val="center"/>
        </w:trPr>
        <w:tc>
          <w:tcPr>
            <w:tcW w:w="1891" w:type="dxa"/>
            <w:shd w:val="clear" w:color="auto" w:fill="auto"/>
            <w:vAlign w:val="bottom"/>
          </w:tcPr>
          <w:p w14:paraId="24B7529D" w14:textId="77777777" w:rsidR="00A91B09" w:rsidRDefault="00000000">
            <w:pPr>
              <w:pStyle w:val="a7"/>
              <w:spacing w:after="0"/>
            </w:pPr>
            <w:r>
              <w:rPr>
                <w:rStyle w:val="a6"/>
                <w:b/>
                <w:bCs/>
              </w:rPr>
              <w:t>Disorderly Conduct</w:t>
            </w:r>
          </w:p>
        </w:tc>
        <w:tc>
          <w:tcPr>
            <w:tcW w:w="763" w:type="dxa"/>
            <w:shd w:val="clear" w:color="auto" w:fill="auto"/>
            <w:vAlign w:val="center"/>
          </w:tcPr>
          <w:p w14:paraId="27E916B8" w14:textId="77777777" w:rsidR="00A91B09" w:rsidRDefault="00000000">
            <w:pPr>
              <w:pStyle w:val="a7"/>
              <w:spacing w:after="0"/>
              <w:ind w:firstLine="180"/>
            </w:pPr>
            <w:r>
              <w:rPr>
                <w:rStyle w:val="a6"/>
                <w:b/>
                <w:bCs/>
                <w:lang w:val="ru-RU" w:eastAsia="ru-RU"/>
              </w:rPr>
              <w:t>34.7</w:t>
            </w:r>
          </w:p>
        </w:tc>
        <w:tc>
          <w:tcPr>
            <w:tcW w:w="5731" w:type="dxa"/>
            <w:shd w:val="clear" w:color="auto" w:fill="auto"/>
            <w:vAlign w:val="bottom"/>
          </w:tcPr>
          <w:p w14:paraId="341967D6" w14:textId="77777777" w:rsidR="00A91B09" w:rsidRDefault="00000000">
            <w:pPr>
              <w:pStyle w:val="a7"/>
              <w:spacing w:after="0"/>
              <w:ind w:left="160"/>
            </w:pPr>
            <w:r>
              <w:rPr>
                <w:rStyle w:val="a6"/>
              </w:rPr>
              <w:t>The Contractor shall at all times take all reasonable precautions and actions to prevent any unlawful, riotous,</w:t>
            </w:r>
          </w:p>
        </w:tc>
      </w:tr>
    </w:tbl>
    <w:p w14:paraId="26A9CB6F" w14:textId="77777777" w:rsidR="00A91B09" w:rsidRDefault="00A91B09">
      <w:pPr>
        <w:sectPr w:rsidR="00A91B09">
          <w:footerReference w:type="even" r:id="rId67"/>
          <w:footerReference w:type="default" r:id="rId68"/>
          <w:pgSz w:w="11900" w:h="16840"/>
          <w:pgMar w:top="833" w:right="1912" w:bottom="1494" w:left="1598" w:header="405"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29"/>
        <w:gridCol w:w="6542"/>
      </w:tblGrid>
      <w:tr w:rsidR="00A91B09" w14:paraId="76004E92" w14:textId="77777777">
        <w:tblPrEx>
          <w:tblCellMar>
            <w:top w:w="0" w:type="dxa"/>
            <w:bottom w:w="0" w:type="dxa"/>
          </w:tblCellMar>
        </w:tblPrEx>
        <w:trPr>
          <w:trHeight w:hRule="exact" w:val="1627"/>
          <w:jc w:val="center"/>
        </w:trPr>
        <w:tc>
          <w:tcPr>
            <w:tcW w:w="1829" w:type="dxa"/>
            <w:shd w:val="clear" w:color="auto" w:fill="auto"/>
          </w:tcPr>
          <w:p w14:paraId="5AEE2150" w14:textId="77777777" w:rsidR="00A91B09" w:rsidRDefault="00A91B09">
            <w:pPr>
              <w:rPr>
                <w:sz w:val="10"/>
                <w:szCs w:val="10"/>
              </w:rPr>
            </w:pPr>
          </w:p>
        </w:tc>
        <w:tc>
          <w:tcPr>
            <w:tcW w:w="6542" w:type="dxa"/>
            <w:shd w:val="clear" w:color="auto" w:fill="auto"/>
          </w:tcPr>
          <w:p w14:paraId="7C80D88B" w14:textId="77777777" w:rsidR="00A91B09" w:rsidRDefault="00000000">
            <w:pPr>
              <w:pStyle w:val="a7"/>
              <w:spacing w:after="0"/>
              <w:ind w:left="980"/>
              <w:jc w:val="both"/>
            </w:pPr>
            <w:r>
              <w:rPr>
                <w:rStyle w:val="a6"/>
              </w:rPr>
              <w:t>or disorderly conduct by or among his personnel, including staff and labor. In particular, he shall take all necessary actions to preserve the peace and protect all persons and property at, and in the vicinity of, the Works.</w:t>
            </w:r>
          </w:p>
        </w:tc>
      </w:tr>
      <w:tr w:rsidR="00A91B09" w14:paraId="68CBFA4C" w14:textId="77777777">
        <w:tblPrEx>
          <w:tblCellMar>
            <w:top w:w="0" w:type="dxa"/>
            <w:bottom w:w="0" w:type="dxa"/>
          </w:tblCellMar>
        </w:tblPrEx>
        <w:trPr>
          <w:trHeight w:hRule="exact" w:val="6648"/>
          <w:jc w:val="center"/>
        </w:trPr>
        <w:tc>
          <w:tcPr>
            <w:tcW w:w="1829" w:type="dxa"/>
            <w:shd w:val="clear" w:color="auto" w:fill="auto"/>
          </w:tcPr>
          <w:p w14:paraId="04D31D78" w14:textId="77777777" w:rsidR="00A91B09" w:rsidRDefault="00000000">
            <w:pPr>
              <w:pStyle w:val="a7"/>
              <w:spacing w:before="260" w:after="0"/>
            </w:pPr>
            <w:r>
              <w:rPr>
                <w:rStyle w:val="a6"/>
                <w:b/>
                <w:bCs/>
              </w:rPr>
              <w:t>Labor Laws</w:t>
            </w:r>
          </w:p>
        </w:tc>
        <w:tc>
          <w:tcPr>
            <w:tcW w:w="6542" w:type="dxa"/>
            <w:shd w:val="clear" w:color="auto" w:fill="auto"/>
            <w:vAlign w:val="center"/>
          </w:tcPr>
          <w:p w14:paraId="321E43C2" w14:textId="77777777" w:rsidR="00A91B09" w:rsidRDefault="00000000">
            <w:pPr>
              <w:pStyle w:val="a7"/>
              <w:spacing w:after="100"/>
              <w:ind w:left="980" w:hanging="740"/>
              <w:jc w:val="both"/>
            </w:pPr>
            <w:r w:rsidRPr="00D33D7A">
              <w:rPr>
                <w:rStyle w:val="a6"/>
                <w:b/>
                <w:bCs/>
                <w:lang w:eastAsia="ru-RU"/>
              </w:rPr>
              <w:t xml:space="preserve">34.8 </w:t>
            </w:r>
            <w:r>
              <w:rPr>
                <w:rStyle w:val="a6"/>
              </w:rPr>
              <w:t>The Contractor shall comply with the Applicable Law, and in particular the Labor Law, with respect to his relationship and dealings with his Personnel, including staff and labor. The Contractor can not claim any exception, or assume that he is entitled to an exemption, for any reason whatsoever. In all cases, the Applicable Law governs:</w:t>
            </w:r>
          </w:p>
          <w:p w14:paraId="4E1A4809" w14:textId="77777777" w:rsidR="00A91B09" w:rsidRDefault="00000000">
            <w:pPr>
              <w:pStyle w:val="a7"/>
              <w:numPr>
                <w:ilvl w:val="0"/>
                <w:numId w:val="168"/>
              </w:numPr>
              <w:tabs>
                <w:tab w:val="left" w:pos="1901"/>
              </w:tabs>
              <w:spacing w:after="100"/>
              <w:ind w:left="1940" w:hanging="380"/>
              <w:jc w:val="both"/>
            </w:pPr>
            <w:r>
              <w:rPr>
                <w:rStyle w:val="a6"/>
              </w:rPr>
              <w:t>the definition of normal and overtime working hours,</w:t>
            </w:r>
          </w:p>
          <w:p w14:paraId="614A63F3" w14:textId="77777777" w:rsidR="00A91B09" w:rsidRDefault="00000000">
            <w:pPr>
              <w:pStyle w:val="a7"/>
              <w:numPr>
                <w:ilvl w:val="0"/>
                <w:numId w:val="168"/>
              </w:numPr>
              <w:tabs>
                <w:tab w:val="left" w:pos="1901"/>
              </w:tabs>
              <w:spacing w:after="100"/>
              <w:ind w:left="1940" w:hanging="380"/>
              <w:jc w:val="both"/>
            </w:pPr>
            <w:r>
              <w:rPr>
                <w:rStyle w:val="a6"/>
              </w:rPr>
              <w:t>the limitation on normal hours of work and overtime hours,</w:t>
            </w:r>
          </w:p>
          <w:p w14:paraId="7DE94394" w14:textId="77777777" w:rsidR="00A91B09" w:rsidRDefault="00000000">
            <w:pPr>
              <w:pStyle w:val="a7"/>
              <w:numPr>
                <w:ilvl w:val="0"/>
                <w:numId w:val="168"/>
              </w:numPr>
              <w:tabs>
                <w:tab w:val="left" w:pos="1901"/>
              </w:tabs>
              <w:spacing w:after="100"/>
              <w:ind w:left="1940" w:hanging="380"/>
              <w:jc w:val="both"/>
            </w:pPr>
            <w:r>
              <w:rPr>
                <w:rStyle w:val="a6"/>
              </w:rPr>
              <w:t>the reduction of the normal hours of work during the holy month of Ramadan,</w:t>
            </w:r>
          </w:p>
          <w:p w14:paraId="78D290F4" w14:textId="77777777" w:rsidR="00A91B09" w:rsidRDefault="00000000">
            <w:pPr>
              <w:pStyle w:val="a7"/>
              <w:numPr>
                <w:ilvl w:val="0"/>
                <w:numId w:val="168"/>
              </w:numPr>
              <w:tabs>
                <w:tab w:val="left" w:pos="1901"/>
              </w:tabs>
              <w:spacing w:after="100"/>
              <w:ind w:left="1560"/>
              <w:jc w:val="both"/>
            </w:pPr>
            <w:r>
              <w:rPr>
                <w:rStyle w:val="a6"/>
              </w:rPr>
              <w:t>normal working day, night and holiday rates,</w:t>
            </w:r>
          </w:p>
          <w:p w14:paraId="410FDB26" w14:textId="77777777" w:rsidR="00A91B09" w:rsidRDefault="00000000">
            <w:pPr>
              <w:pStyle w:val="a7"/>
              <w:numPr>
                <w:ilvl w:val="0"/>
                <w:numId w:val="168"/>
              </w:numPr>
              <w:tabs>
                <w:tab w:val="left" w:pos="1901"/>
              </w:tabs>
              <w:spacing w:after="100"/>
              <w:ind w:left="1560"/>
              <w:jc w:val="both"/>
            </w:pPr>
            <w:r>
              <w:rPr>
                <w:rStyle w:val="a6"/>
              </w:rPr>
              <w:t>overtime compensations, and</w:t>
            </w:r>
          </w:p>
          <w:p w14:paraId="18571A0C" w14:textId="77777777" w:rsidR="00A91B09" w:rsidRDefault="00000000">
            <w:pPr>
              <w:pStyle w:val="a7"/>
              <w:numPr>
                <w:ilvl w:val="0"/>
                <w:numId w:val="168"/>
              </w:numPr>
              <w:tabs>
                <w:tab w:val="left" w:pos="1901"/>
              </w:tabs>
              <w:spacing w:after="100"/>
              <w:ind w:left="1560"/>
              <w:jc w:val="both"/>
            </w:pPr>
            <w:r>
              <w:rPr>
                <w:rStyle w:val="a6"/>
              </w:rPr>
              <w:t>entitlements.</w:t>
            </w:r>
          </w:p>
          <w:p w14:paraId="608EFEA5" w14:textId="77777777" w:rsidR="00A91B09" w:rsidRDefault="00000000">
            <w:pPr>
              <w:pStyle w:val="a7"/>
              <w:spacing w:after="100"/>
              <w:ind w:left="980"/>
              <w:jc w:val="both"/>
            </w:pPr>
            <w:r>
              <w:rPr>
                <w:rStyle w:val="a6"/>
              </w:rPr>
              <w:t>If work is required above the normal hours and the allowable overtime, the Contractor shall schedule and operate multiple shifts at the Site.</w:t>
            </w:r>
          </w:p>
        </w:tc>
      </w:tr>
      <w:tr w:rsidR="00A91B09" w14:paraId="0F9A2A52" w14:textId="77777777">
        <w:tblPrEx>
          <w:tblCellMar>
            <w:top w:w="0" w:type="dxa"/>
            <w:bottom w:w="0" w:type="dxa"/>
          </w:tblCellMar>
        </w:tblPrEx>
        <w:trPr>
          <w:trHeight w:hRule="exact" w:val="1910"/>
          <w:jc w:val="center"/>
        </w:trPr>
        <w:tc>
          <w:tcPr>
            <w:tcW w:w="1829" w:type="dxa"/>
            <w:shd w:val="clear" w:color="auto" w:fill="auto"/>
          </w:tcPr>
          <w:p w14:paraId="744E2733" w14:textId="77777777" w:rsidR="00A91B09" w:rsidRDefault="00000000">
            <w:pPr>
              <w:pStyle w:val="a7"/>
              <w:spacing w:before="240" w:after="0"/>
            </w:pPr>
            <w:r>
              <w:rPr>
                <w:rStyle w:val="a6"/>
                <w:b/>
                <w:bCs/>
              </w:rPr>
              <w:t>Observance by</w:t>
            </w:r>
          </w:p>
          <w:p w14:paraId="7542B773" w14:textId="77777777" w:rsidR="00A91B09" w:rsidRDefault="00000000">
            <w:pPr>
              <w:pStyle w:val="a7"/>
              <w:spacing w:after="0"/>
            </w:pPr>
            <w:r>
              <w:rPr>
                <w:rStyle w:val="a6"/>
                <w:b/>
                <w:bCs/>
              </w:rPr>
              <w:t>Subcontractors</w:t>
            </w:r>
          </w:p>
        </w:tc>
        <w:tc>
          <w:tcPr>
            <w:tcW w:w="6542" w:type="dxa"/>
            <w:shd w:val="clear" w:color="auto" w:fill="auto"/>
            <w:vAlign w:val="center"/>
          </w:tcPr>
          <w:p w14:paraId="1B84B496" w14:textId="77777777" w:rsidR="00A91B09" w:rsidRDefault="00000000">
            <w:pPr>
              <w:pStyle w:val="a7"/>
              <w:tabs>
                <w:tab w:val="left" w:pos="6202"/>
              </w:tabs>
              <w:spacing w:after="0"/>
              <w:ind w:firstLine="240"/>
              <w:jc w:val="both"/>
            </w:pPr>
            <w:r w:rsidRPr="00D33D7A">
              <w:rPr>
                <w:rStyle w:val="a6"/>
                <w:b/>
                <w:bCs/>
                <w:lang w:eastAsia="ru-RU"/>
              </w:rPr>
              <w:t xml:space="preserve">34.9 </w:t>
            </w:r>
            <w:r>
              <w:rPr>
                <w:rStyle w:val="a6"/>
              </w:rPr>
              <w:t>The Contractor shall be responsible that</w:t>
            </w:r>
            <w:r>
              <w:rPr>
                <w:rStyle w:val="a6"/>
              </w:rPr>
              <w:tab/>
              <w:t>his</w:t>
            </w:r>
          </w:p>
          <w:p w14:paraId="4D109111" w14:textId="77777777" w:rsidR="00A91B09" w:rsidRDefault="00000000">
            <w:pPr>
              <w:pStyle w:val="a7"/>
              <w:spacing w:after="0"/>
              <w:ind w:left="980"/>
              <w:jc w:val="both"/>
            </w:pPr>
            <w:r>
              <w:rPr>
                <w:rStyle w:val="a6"/>
              </w:rPr>
              <w:t>Subcontractors observe the Applicable Law, and in particular, the Labor Law, in their relationship and dealings with their personnel, including their staff and labor.</w:t>
            </w:r>
          </w:p>
        </w:tc>
      </w:tr>
      <w:tr w:rsidR="00A91B09" w14:paraId="2AAA14B9" w14:textId="77777777">
        <w:tblPrEx>
          <w:tblCellMar>
            <w:top w:w="0" w:type="dxa"/>
            <w:bottom w:w="0" w:type="dxa"/>
          </w:tblCellMar>
        </w:tblPrEx>
        <w:trPr>
          <w:trHeight w:hRule="exact" w:val="2510"/>
          <w:jc w:val="center"/>
        </w:trPr>
        <w:tc>
          <w:tcPr>
            <w:tcW w:w="1829" w:type="dxa"/>
            <w:shd w:val="clear" w:color="auto" w:fill="auto"/>
          </w:tcPr>
          <w:p w14:paraId="285649E8" w14:textId="77777777" w:rsidR="00A91B09" w:rsidRDefault="00000000">
            <w:pPr>
              <w:pStyle w:val="a7"/>
              <w:spacing w:before="260" w:after="0"/>
            </w:pPr>
            <w:r>
              <w:rPr>
                <w:rStyle w:val="a6"/>
                <w:b/>
                <w:bCs/>
              </w:rPr>
              <w:t>Returns of Labor and Contractor’s Equipment</w:t>
            </w:r>
          </w:p>
        </w:tc>
        <w:tc>
          <w:tcPr>
            <w:tcW w:w="6542" w:type="dxa"/>
            <w:shd w:val="clear" w:color="auto" w:fill="auto"/>
            <w:vAlign w:val="center"/>
          </w:tcPr>
          <w:p w14:paraId="115E1304" w14:textId="77777777" w:rsidR="00A91B09" w:rsidRDefault="00000000">
            <w:pPr>
              <w:pStyle w:val="a7"/>
              <w:tabs>
                <w:tab w:val="left" w:pos="984"/>
              </w:tabs>
              <w:spacing w:after="0"/>
              <w:ind w:firstLine="240"/>
              <w:jc w:val="both"/>
            </w:pPr>
            <w:r w:rsidRPr="00D33D7A">
              <w:rPr>
                <w:rStyle w:val="a6"/>
                <w:b/>
                <w:bCs/>
                <w:lang w:eastAsia="ru-RU"/>
              </w:rPr>
              <w:t>35.1</w:t>
            </w:r>
            <w:r w:rsidRPr="00D33D7A">
              <w:rPr>
                <w:rStyle w:val="a6"/>
                <w:b/>
                <w:bCs/>
                <w:lang w:eastAsia="ru-RU"/>
              </w:rPr>
              <w:tab/>
            </w:r>
            <w:r>
              <w:rPr>
                <w:rStyle w:val="a6"/>
              </w:rPr>
              <w:t>The Contractor shall, if required by the Engineer, deliver</w:t>
            </w:r>
          </w:p>
          <w:p w14:paraId="610C29BD" w14:textId="77777777" w:rsidR="00A91B09" w:rsidRDefault="00000000">
            <w:pPr>
              <w:pStyle w:val="a7"/>
              <w:spacing w:after="0"/>
              <w:ind w:left="980"/>
              <w:jc w:val="both"/>
            </w:pPr>
            <w:r>
              <w:rPr>
                <w:rStyle w:val="a6"/>
              </w:rPr>
              <w:t>to the Engineer a return in detail, in such form and at such intervals as the Engineer may prescribe, showing the staff and the numbers of several classes of labor from time to time employed by the Contractor on the Site and such information with respect to the Contractor’s Equipment as the Engineer may require.</w:t>
            </w:r>
          </w:p>
        </w:tc>
      </w:tr>
      <w:tr w:rsidR="00A91B09" w14:paraId="6F3B4523" w14:textId="77777777">
        <w:tblPrEx>
          <w:tblCellMar>
            <w:top w:w="0" w:type="dxa"/>
            <w:bottom w:w="0" w:type="dxa"/>
          </w:tblCellMar>
        </w:tblPrEx>
        <w:trPr>
          <w:trHeight w:hRule="exact" w:val="1061"/>
          <w:jc w:val="center"/>
        </w:trPr>
        <w:tc>
          <w:tcPr>
            <w:tcW w:w="1829" w:type="dxa"/>
            <w:shd w:val="clear" w:color="auto" w:fill="auto"/>
            <w:vAlign w:val="bottom"/>
          </w:tcPr>
          <w:p w14:paraId="59E9C79C" w14:textId="77777777" w:rsidR="00A91B09" w:rsidRDefault="00000000">
            <w:pPr>
              <w:pStyle w:val="a7"/>
              <w:spacing w:after="0"/>
            </w:pPr>
            <w:bookmarkStart w:id="113" w:name="bookmark3255"/>
            <w:r>
              <w:rPr>
                <w:rStyle w:val="a6"/>
                <w:b/>
                <w:bCs/>
              </w:rPr>
              <w:t>Records of Safety and Health</w:t>
            </w:r>
            <w:bookmarkEnd w:id="113"/>
          </w:p>
        </w:tc>
        <w:tc>
          <w:tcPr>
            <w:tcW w:w="6542" w:type="dxa"/>
            <w:shd w:val="clear" w:color="auto" w:fill="auto"/>
            <w:vAlign w:val="center"/>
          </w:tcPr>
          <w:p w14:paraId="789B93AB" w14:textId="77777777" w:rsidR="00A91B09" w:rsidRDefault="00000000">
            <w:pPr>
              <w:pStyle w:val="a7"/>
              <w:tabs>
                <w:tab w:val="left" w:pos="979"/>
              </w:tabs>
              <w:spacing w:after="0"/>
              <w:ind w:firstLine="240"/>
              <w:jc w:val="both"/>
            </w:pPr>
            <w:r w:rsidRPr="00D33D7A">
              <w:rPr>
                <w:rStyle w:val="a6"/>
                <w:b/>
                <w:bCs/>
                <w:lang w:eastAsia="ru-RU"/>
              </w:rPr>
              <w:t>35.2</w:t>
            </w:r>
            <w:r w:rsidRPr="00D33D7A">
              <w:rPr>
                <w:rStyle w:val="a6"/>
                <w:b/>
                <w:bCs/>
                <w:lang w:eastAsia="ru-RU"/>
              </w:rPr>
              <w:tab/>
            </w:r>
            <w:r>
              <w:rPr>
                <w:rStyle w:val="a6"/>
              </w:rPr>
              <w:t xml:space="preserve">In addition to the provisions of Clauses 8.1(F) and </w:t>
            </w:r>
            <w:r w:rsidRPr="00D33D7A">
              <w:rPr>
                <w:rStyle w:val="a6"/>
                <w:lang w:eastAsia="ru-RU"/>
              </w:rPr>
              <w:t>19.1,</w:t>
            </w:r>
          </w:p>
          <w:p w14:paraId="037D0BD3" w14:textId="77777777" w:rsidR="00A91B09" w:rsidRDefault="00000000">
            <w:pPr>
              <w:pStyle w:val="a7"/>
              <w:spacing w:after="0"/>
              <w:ind w:firstLine="980"/>
              <w:jc w:val="both"/>
            </w:pPr>
            <w:r>
              <w:rPr>
                <w:rStyle w:val="a6"/>
              </w:rPr>
              <w:t>the Contractor shall:</w:t>
            </w:r>
          </w:p>
        </w:tc>
      </w:tr>
    </w:tbl>
    <w:p w14:paraId="4FD8455A" w14:textId="77777777" w:rsidR="00A91B09" w:rsidRDefault="00A91B09">
      <w:pPr>
        <w:sectPr w:rsidR="00A91B09">
          <w:footerReference w:type="even" r:id="rId69"/>
          <w:footerReference w:type="default" r:id="rId70"/>
          <w:pgSz w:w="11900" w:h="16840"/>
          <w:pgMar w:top="833" w:right="1912" w:bottom="1494" w:left="1598" w:header="405" w:footer="3" w:gutter="0"/>
          <w:pgNumType w:start="8"/>
          <w:cols w:space="720"/>
          <w:noEndnote/>
          <w:docGrid w:linePitch="360"/>
        </w:sectPr>
      </w:pPr>
    </w:p>
    <w:p w14:paraId="36E96E6E" w14:textId="77777777" w:rsidR="00A91B09" w:rsidRDefault="00000000">
      <w:pPr>
        <w:pStyle w:val="1"/>
        <w:numPr>
          <w:ilvl w:val="0"/>
          <w:numId w:val="169"/>
        </w:numPr>
        <w:tabs>
          <w:tab w:val="left" w:pos="3788"/>
        </w:tabs>
        <w:spacing w:after="100"/>
        <w:ind w:left="3380"/>
        <w:jc w:val="both"/>
      </w:pPr>
      <w:r>
        <w:rPr>
          <w:rStyle w:val="a3"/>
        </w:rPr>
        <w:lastRenderedPageBreak/>
        <w:t>apply latest safety manuals in his operations,</w:t>
      </w:r>
    </w:p>
    <w:p w14:paraId="343E388B" w14:textId="77777777" w:rsidR="00A91B09" w:rsidRDefault="00000000">
      <w:pPr>
        <w:pStyle w:val="1"/>
        <w:numPr>
          <w:ilvl w:val="0"/>
          <w:numId w:val="169"/>
        </w:numPr>
        <w:tabs>
          <w:tab w:val="left" w:pos="3802"/>
        </w:tabs>
        <w:spacing w:after="100"/>
        <w:ind w:left="3780" w:hanging="400"/>
        <w:jc w:val="both"/>
      </w:pPr>
      <w:r>
        <w:rPr>
          <w:rStyle w:val="a3"/>
        </w:rPr>
        <w:t>comply with DM’s Code for Construction Safety Practice,</w:t>
      </w:r>
    </w:p>
    <w:p w14:paraId="520C0A61" w14:textId="77777777" w:rsidR="00A91B09" w:rsidRDefault="00000000">
      <w:pPr>
        <w:pStyle w:val="1"/>
        <w:numPr>
          <w:ilvl w:val="0"/>
          <w:numId w:val="169"/>
        </w:numPr>
        <w:tabs>
          <w:tab w:val="left" w:pos="3788"/>
        </w:tabs>
        <w:spacing w:after="100"/>
        <w:ind w:left="3780" w:hanging="400"/>
        <w:jc w:val="both"/>
      </w:pPr>
      <w:r>
        <w:rPr>
          <w:rStyle w:val="a3"/>
        </w:rPr>
        <w:t>appoint a person responsible for all safety and accidents matters,</w:t>
      </w:r>
    </w:p>
    <w:p w14:paraId="32F71BEE" w14:textId="77777777" w:rsidR="00A91B09" w:rsidRDefault="00000000">
      <w:pPr>
        <w:pStyle w:val="1"/>
        <w:numPr>
          <w:ilvl w:val="0"/>
          <w:numId w:val="169"/>
        </w:numPr>
        <w:tabs>
          <w:tab w:val="left" w:pos="3802"/>
        </w:tabs>
        <w:spacing w:after="100"/>
        <w:ind w:left="3780" w:hanging="400"/>
        <w:jc w:val="both"/>
      </w:pPr>
      <w:r>
        <w:rPr>
          <w:rStyle w:val="a3"/>
        </w:rPr>
        <w:t>establish and maintain records of accidents and health problems of Personnel, including staff and labor, and</w:t>
      </w:r>
    </w:p>
    <w:p w14:paraId="4CF75A7E" w14:textId="77777777" w:rsidR="00A91B09" w:rsidRDefault="00000000">
      <w:pPr>
        <w:pStyle w:val="1"/>
        <w:numPr>
          <w:ilvl w:val="0"/>
          <w:numId w:val="169"/>
        </w:numPr>
        <w:tabs>
          <w:tab w:val="left" w:pos="3788"/>
        </w:tabs>
        <w:spacing w:after="700"/>
        <w:ind w:left="3780" w:hanging="400"/>
        <w:jc w:val="both"/>
      </w:pPr>
      <w:r>
        <w:rPr>
          <w:rStyle w:val="a3"/>
        </w:rPr>
        <w:t>keep records of damage made to property on and in the vicinity of the Site.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723"/>
        <w:gridCol w:w="6667"/>
      </w:tblGrid>
      <w:tr w:rsidR="00A91B09" w14:paraId="112FB650" w14:textId="77777777">
        <w:tblPrEx>
          <w:tblCellMar>
            <w:top w:w="0" w:type="dxa"/>
            <w:bottom w:w="0" w:type="dxa"/>
          </w:tblCellMar>
        </w:tblPrEx>
        <w:trPr>
          <w:trHeight w:hRule="exact" w:val="3312"/>
          <w:jc w:val="center"/>
        </w:trPr>
        <w:tc>
          <w:tcPr>
            <w:tcW w:w="1723" w:type="dxa"/>
            <w:shd w:val="clear" w:color="auto" w:fill="auto"/>
          </w:tcPr>
          <w:p w14:paraId="4857763B" w14:textId="77777777" w:rsidR="00A91B09" w:rsidRDefault="00000000">
            <w:pPr>
              <w:pStyle w:val="a7"/>
              <w:spacing w:after="0"/>
            </w:pPr>
            <w:r>
              <w:rPr>
                <w:rStyle w:val="a6"/>
                <w:b/>
                <w:bCs/>
              </w:rPr>
              <w:t>Reporting Accidents</w:t>
            </w:r>
          </w:p>
        </w:tc>
        <w:tc>
          <w:tcPr>
            <w:tcW w:w="6667" w:type="dxa"/>
            <w:shd w:val="clear" w:color="auto" w:fill="auto"/>
          </w:tcPr>
          <w:p w14:paraId="5E5F82D5" w14:textId="77777777" w:rsidR="00A91B09" w:rsidRDefault="00000000">
            <w:pPr>
              <w:pStyle w:val="a7"/>
              <w:tabs>
                <w:tab w:val="left" w:pos="1104"/>
              </w:tabs>
              <w:spacing w:after="0"/>
              <w:ind w:firstLine="360"/>
              <w:jc w:val="both"/>
            </w:pPr>
            <w:r w:rsidRPr="00D33D7A">
              <w:rPr>
                <w:rStyle w:val="a6"/>
                <w:b/>
                <w:bCs/>
                <w:lang w:eastAsia="ru-RU"/>
              </w:rPr>
              <w:t>35.3</w:t>
            </w:r>
            <w:r w:rsidRPr="00D33D7A">
              <w:rPr>
                <w:rStyle w:val="a6"/>
                <w:b/>
                <w:bCs/>
                <w:lang w:eastAsia="ru-RU"/>
              </w:rPr>
              <w:tab/>
            </w:r>
            <w:r>
              <w:rPr>
                <w:rStyle w:val="a6"/>
              </w:rPr>
              <w:t>(A) The Contractor shall report to the Engineer the</w:t>
            </w:r>
          </w:p>
          <w:p w14:paraId="112B1793" w14:textId="77777777" w:rsidR="00A91B09" w:rsidRDefault="00000000">
            <w:pPr>
              <w:pStyle w:val="a7"/>
              <w:spacing w:after="260"/>
              <w:ind w:left="1360"/>
              <w:jc w:val="both"/>
            </w:pPr>
            <w:r>
              <w:rPr>
                <w:rStyle w:val="a6"/>
              </w:rPr>
              <w:t xml:space="preserve">details of any accident on or about the Site, or at any place in connection with the execution of the Works, as soon as possible, but not later than </w:t>
            </w:r>
            <w:r w:rsidRPr="00D33D7A">
              <w:rPr>
                <w:rStyle w:val="a6"/>
                <w:lang w:eastAsia="ru-RU"/>
              </w:rPr>
              <w:t xml:space="preserve">24 </w:t>
            </w:r>
            <w:r>
              <w:rPr>
                <w:rStyle w:val="a6"/>
              </w:rPr>
              <w:t>hours after the event.</w:t>
            </w:r>
          </w:p>
          <w:p w14:paraId="3D340EFC" w14:textId="77777777" w:rsidR="00A91B09" w:rsidRDefault="00000000">
            <w:pPr>
              <w:pStyle w:val="a7"/>
              <w:spacing w:after="0"/>
              <w:ind w:left="1360" w:hanging="260"/>
              <w:jc w:val="both"/>
            </w:pPr>
            <w:r>
              <w:rPr>
                <w:rStyle w:val="a6"/>
              </w:rPr>
              <w:t>(B) The Contractor is also responsible to bring the accident to the attention of the Authorities in compliance with the Applicable Law. In the case of fatal or serious accidents, the Contractor must alert the Engineer immediately.</w:t>
            </w:r>
          </w:p>
        </w:tc>
      </w:tr>
      <w:tr w:rsidR="00A91B09" w14:paraId="661FED28" w14:textId="77777777">
        <w:tblPrEx>
          <w:tblCellMar>
            <w:top w:w="0" w:type="dxa"/>
            <w:bottom w:w="0" w:type="dxa"/>
          </w:tblCellMar>
        </w:tblPrEx>
        <w:trPr>
          <w:trHeight w:hRule="exact" w:val="1378"/>
          <w:jc w:val="center"/>
        </w:trPr>
        <w:tc>
          <w:tcPr>
            <w:tcW w:w="1723" w:type="dxa"/>
            <w:shd w:val="clear" w:color="auto" w:fill="auto"/>
            <w:vAlign w:val="center"/>
          </w:tcPr>
          <w:p w14:paraId="6E71C997" w14:textId="77777777" w:rsidR="00A91B09" w:rsidRDefault="00000000">
            <w:pPr>
              <w:pStyle w:val="a7"/>
              <w:spacing w:after="0"/>
            </w:pPr>
            <w:r>
              <w:rPr>
                <w:rStyle w:val="a6"/>
                <w:b/>
                <w:bCs/>
              </w:rPr>
              <w:t>Protection of</w:t>
            </w:r>
          </w:p>
          <w:p w14:paraId="1E4F9E58" w14:textId="77777777" w:rsidR="00A91B09" w:rsidRDefault="00000000">
            <w:pPr>
              <w:pStyle w:val="a7"/>
              <w:spacing w:after="0"/>
            </w:pPr>
            <w:r>
              <w:rPr>
                <w:rStyle w:val="a6"/>
                <w:b/>
                <w:bCs/>
              </w:rPr>
              <w:t>Labor</w:t>
            </w:r>
          </w:p>
        </w:tc>
        <w:tc>
          <w:tcPr>
            <w:tcW w:w="6667" w:type="dxa"/>
            <w:shd w:val="clear" w:color="auto" w:fill="auto"/>
            <w:vAlign w:val="bottom"/>
          </w:tcPr>
          <w:p w14:paraId="6F7A4C70" w14:textId="77777777" w:rsidR="00A91B09" w:rsidRDefault="00000000">
            <w:pPr>
              <w:pStyle w:val="a7"/>
              <w:tabs>
                <w:tab w:val="left" w:pos="1094"/>
              </w:tabs>
              <w:spacing w:after="0"/>
              <w:ind w:firstLine="360"/>
              <w:jc w:val="both"/>
            </w:pPr>
            <w:r w:rsidRPr="00D33D7A">
              <w:rPr>
                <w:rStyle w:val="a6"/>
                <w:b/>
                <w:bCs/>
                <w:lang w:eastAsia="ru-RU"/>
              </w:rPr>
              <w:t>35.4</w:t>
            </w:r>
            <w:r w:rsidRPr="00D33D7A">
              <w:rPr>
                <w:rStyle w:val="a6"/>
                <w:b/>
                <w:bCs/>
                <w:lang w:eastAsia="ru-RU"/>
              </w:rPr>
              <w:tab/>
            </w:r>
            <w:r>
              <w:rPr>
                <w:rStyle w:val="a6"/>
              </w:rPr>
              <w:t>As a minimum requirement, the Contractor shall equip</w:t>
            </w:r>
          </w:p>
          <w:p w14:paraId="41D366EA" w14:textId="77777777" w:rsidR="00A91B09" w:rsidRDefault="00000000">
            <w:pPr>
              <w:pStyle w:val="a7"/>
              <w:spacing w:after="0"/>
              <w:ind w:left="1100"/>
              <w:jc w:val="both"/>
            </w:pPr>
            <w:r>
              <w:rPr>
                <w:rStyle w:val="a6"/>
              </w:rPr>
              <w:t>his whole workforce with helmets, safety footwear, overalls, and as required by the activity, protective gloves and goggles.</w:t>
            </w:r>
          </w:p>
        </w:tc>
      </w:tr>
    </w:tbl>
    <w:p w14:paraId="71DA02AD" w14:textId="77777777" w:rsidR="00A91B09" w:rsidRDefault="00A91B09">
      <w:pPr>
        <w:sectPr w:rsidR="00A91B09">
          <w:footerReference w:type="even" r:id="rId71"/>
          <w:footerReference w:type="default" r:id="rId72"/>
          <w:pgSz w:w="11900" w:h="16840"/>
          <w:pgMar w:top="833" w:right="1912" w:bottom="1494" w:left="1598" w:header="405" w:footer="3" w:gutter="0"/>
          <w:pgNumType w:start="70"/>
          <w:cols w:space="720"/>
          <w:noEndnote/>
          <w:docGrid w:linePitch="360"/>
        </w:sectPr>
      </w:pPr>
    </w:p>
    <w:p w14:paraId="53A59D4F" w14:textId="77777777" w:rsidR="00A91B09" w:rsidRDefault="00000000">
      <w:pPr>
        <w:pStyle w:val="52"/>
        <w:keepNext/>
        <w:keepLines/>
        <w:spacing w:after="840"/>
        <w:ind w:left="0" w:firstLine="880"/>
        <w:jc w:val="both"/>
        <w:rPr>
          <w:sz w:val="36"/>
          <w:szCs w:val="36"/>
        </w:rPr>
      </w:pPr>
      <w:bookmarkStart w:id="114" w:name="bookmark3347"/>
      <w:bookmarkStart w:id="115" w:name="bookmark3346"/>
      <w:r>
        <w:rPr>
          <w:rStyle w:val="51"/>
          <w:b/>
          <w:bCs/>
          <w:sz w:val="36"/>
          <w:szCs w:val="36"/>
        </w:rPr>
        <w:lastRenderedPageBreak/>
        <w:t>MATERIALS, PLANT AND WORKMANSHIP</w:t>
      </w:r>
      <w:bookmarkEnd w:id="114"/>
      <w:bookmarkEnd w:id="115"/>
    </w:p>
    <w:tbl>
      <w:tblPr>
        <w:tblOverlap w:val="never"/>
        <w:tblW w:w="0" w:type="auto"/>
        <w:jc w:val="center"/>
        <w:tblLayout w:type="fixed"/>
        <w:tblCellMar>
          <w:left w:w="10" w:type="dxa"/>
          <w:right w:w="10" w:type="dxa"/>
        </w:tblCellMar>
        <w:tblLook w:val="0000" w:firstRow="0" w:lastRow="0" w:firstColumn="0" w:lastColumn="0" w:noHBand="0" w:noVBand="0"/>
      </w:tblPr>
      <w:tblGrid>
        <w:gridCol w:w="1906"/>
        <w:gridCol w:w="749"/>
        <w:gridCol w:w="5664"/>
      </w:tblGrid>
      <w:tr w:rsidR="00A91B09" w14:paraId="5686DD8B" w14:textId="77777777">
        <w:tblPrEx>
          <w:tblCellMar>
            <w:top w:w="0" w:type="dxa"/>
            <w:bottom w:w="0" w:type="dxa"/>
          </w:tblCellMar>
        </w:tblPrEx>
        <w:trPr>
          <w:trHeight w:hRule="exact" w:val="269"/>
          <w:jc w:val="center"/>
        </w:trPr>
        <w:tc>
          <w:tcPr>
            <w:tcW w:w="1906" w:type="dxa"/>
            <w:shd w:val="clear" w:color="auto" w:fill="auto"/>
          </w:tcPr>
          <w:p w14:paraId="1390C049" w14:textId="77777777" w:rsidR="00A91B09" w:rsidRDefault="00000000">
            <w:pPr>
              <w:pStyle w:val="a7"/>
              <w:spacing w:after="0"/>
            </w:pPr>
            <w:r>
              <w:rPr>
                <w:rStyle w:val="a6"/>
                <w:b/>
                <w:bCs/>
              </w:rPr>
              <w:t>Quality of</w:t>
            </w:r>
          </w:p>
        </w:tc>
        <w:tc>
          <w:tcPr>
            <w:tcW w:w="749" w:type="dxa"/>
            <w:shd w:val="clear" w:color="auto" w:fill="auto"/>
          </w:tcPr>
          <w:p w14:paraId="332D692B" w14:textId="77777777" w:rsidR="00A91B09" w:rsidRDefault="00000000">
            <w:pPr>
              <w:pStyle w:val="a7"/>
              <w:spacing w:after="0"/>
              <w:jc w:val="center"/>
            </w:pPr>
            <w:r>
              <w:rPr>
                <w:rStyle w:val="a6"/>
                <w:b/>
                <w:bCs/>
                <w:lang w:val="ru-RU" w:eastAsia="ru-RU"/>
              </w:rPr>
              <w:t>36.1</w:t>
            </w:r>
          </w:p>
        </w:tc>
        <w:tc>
          <w:tcPr>
            <w:tcW w:w="5664" w:type="dxa"/>
            <w:shd w:val="clear" w:color="auto" w:fill="auto"/>
          </w:tcPr>
          <w:p w14:paraId="70285662" w14:textId="77777777" w:rsidR="00A91B09" w:rsidRDefault="00000000">
            <w:pPr>
              <w:pStyle w:val="a7"/>
              <w:spacing w:after="0"/>
              <w:ind w:firstLine="160"/>
            </w:pPr>
            <w:r>
              <w:rPr>
                <w:rStyle w:val="a6"/>
              </w:rPr>
              <w:t>(A) All natural, processed, prepared, mixed, placed,</w:t>
            </w:r>
          </w:p>
        </w:tc>
      </w:tr>
      <w:tr w:rsidR="00A91B09" w14:paraId="672C6735" w14:textId="77777777">
        <w:tblPrEx>
          <w:tblCellMar>
            <w:top w:w="0" w:type="dxa"/>
            <w:bottom w:w="0" w:type="dxa"/>
          </w:tblCellMar>
        </w:tblPrEx>
        <w:trPr>
          <w:trHeight w:hRule="exact" w:val="259"/>
          <w:jc w:val="center"/>
        </w:trPr>
        <w:tc>
          <w:tcPr>
            <w:tcW w:w="1906" w:type="dxa"/>
            <w:shd w:val="clear" w:color="auto" w:fill="auto"/>
            <w:vAlign w:val="bottom"/>
          </w:tcPr>
          <w:p w14:paraId="0EEE05BA" w14:textId="77777777" w:rsidR="00A91B09" w:rsidRDefault="00000000">
            <w:pPr>
              <w:pStyle w:val="a7"/>
              <w:spacing w:after="0"/>
            </w:pPr>
            <w:r>
              <w:rPr>
                <w:rStyle w:val="a6"/>
                <w:b/>
                <w:bCs/>
              </w:rPr>
              <w:t>Materials, Plant,</w:t>
            </w:r>
          </w:p>
        </w:tc>
        <w:tc>
          <w:tcPr>
            <w:tcW w:w="749" w:type="dxa"/>
            <w:shd w:val="clear" w:color="auto" w:fill="auto"/>
          </w:tcPr>
          <w:p w14:paraId="5C5E5715" w14:textId="77777777" w:rsidR="00A91B09" w:rsidRDefault="00A91B09">
            <w:pPr>
              <w:rPr>
                <w:sz w:val="10"/>
                <w:szCs w:val="10"/>
              </w:rPr>
            </w:pPr>
          </w:p>
        </w:tc>
        <w:tc>
          <w:tcPr>
            <w:tcW w:w="5664" w:type="dxa"/>
            <w:shd w:val="clear" w:color="auto" w:fill="auto"/>
            <w:vAlign w:val="bottom"/>
          </w:tcPr>
          <w:p w14:paraId="2A3FA868" w14:textId="77777777" w:rsidR="00A91B09" w:rsidRDefault="00000000">
            <w:pPr>
              <w:pStyle w:val="a7"/>
              <w:spacing w:after="0"/>
              <w:ind w:firstLine="420"/>
              <w:jc w:val="both"/>
            </w:pPr>
            <w:r>
              <w:rPr>
                <w:rStyle w:val="a6"/>
              </w:rPr>
              <w:t>reworked, transformed, manufactured and fabricated</w:t>
            </w:r>
          </w:p>
        </w:tc>
      </w:tr>
      <w:tr w:rsidR="00A91B09" w14:paraId="3F8AB2B2" w14:textId="77777777">
        <w:tblPrEx>
          <w:tblCellMar>
            <w:top w:w="0" w:type="dxa"/>
            <w:bottom w:w="0" w:type="dxa"/>
          </w:tblCellMar>
        </w:tblPrEx>
        <w:trPr>
          <w:trHeight w:hRule="exact" w:val="293"/>
          <w:jc w:val="center"/>
        </w:trPr>
        <w:tc>
          <w:tcPr>
            <w:tcW w:w="1906" w:type="dxa"/>
            <w:shd w:val="clear" w:color="auto" w:fill="auto"/>
            <w:vAlign w:val="bottom"/>
          </w:tcPr>
          <w:p w14:paraId="2D805CC2" w14:textId="77777777" w:rsidR="00A91B09" w:rsidRDefault="00000000">
            <w:pPr>
              <w:pStyle w:val="a7"/>
              <w:spacing w:after="0"/>
            </w:pPr>
            <w:r>
              <w:rPr>
                <w:rStyle w:val="a6"/>
                <w:b/>
                <w:bCs/>
              </w:rPr>
              <w:t>Equipment,</w:t>
            </w:r>
          </w:p>
        </w:tc>
        <w:tc>
          <w:tcPr>
            <w:tcW w:w="749" w:type="dxa"/>
            <w:shd w:val="clear" w:color="auto" w:fill="auto"/>
          </w:tcPr>
          <w:p w14:paraId="307345A9" w14:textId="77777777" w:rsidR="00A91B09" w:rsidRDefault="00A91B09">
            <w:pPr>
              <w:rPr>
                <w:sz w:val="10"/>
                <w:szCs w:val="10"/>
              </w:rPr>
            </w:pPr>
          </w:p>
        </w:tc>
        <w:tc>
          <w:tcPr>
            <w:tcW w:w="5664" w:type="dxa"/>
            <w:shd w:val="clear" w:color="auto" w:fill="auto"/>
            <w:vAlign w:val="bottom"/>
          </w:tcPr>
          <w:p w14:paraId="51442D4D" w14:textId="77777777" w:rsidR="00A91B09" w:rsidRDefault="00000000">
            <w:pPr>
              <w:pStyle w:val="a7"/>
              <w:spacing w:after="0"/>
              <w:ind w:firstLine="420"/>
              <w:jc w:val="both"/>
            </w:pPr>
            <w:r>
              <w:rPr>
                <w:rStyle w:val="a6"/>
              </w:rPr>
              <w:t>materials, prefabricated or manufactured structural</w:t>
            </w:r>
          </w:p>
        </w:tc>
      </w:tr>
      <w:tr w:rsidR="00A91B09" w14:paraId="55BE91C5" w14:textId="77777777">
        <w:tblPrEx>
          <w:tblCellMar>
            <w:top w:w="0" w:type="dxa"/>
            <w:bottom w:w="0" w:type="dxa"/>
          </w:tblCellMar>
        </w:tblPrEx>
        <w:trPr>
          <w:trHeight w:hRule="exact" w:val="283"/>
          <w:jc w:val="center"/>
        </w:trPr>
        <w:tc>
          <w:tcPr>
            <w:tcW w:w="1906" w:type="dxa"/>
            <w:shd w:val="clear" w:color="auto" w:fill="auto"/>
            <w:vAlign w:val="bottom"/>
          </w:tcPr>
          <w:p w14:paraId="46F63AB1" w14:textId="77777777" w:rsidR="00A91B09" w:rsidRDefault="00000000">
            <w:pPr>
              <w:pStyle w:val="a7"/>
              <w:spacing w:after="0"/>
            </w:pPr>
            <w:r>
              <w:rPr>
                <w:rStyle w:val="a6"/>
                <w:b/>
                <w:bCs/>
              </w:rPr>
              <w:t>Supplies and</w:t>
            </w:r>
          </w:p>
        </w:tc>
        <w:tc>
          <w:tcPr>
            <w:tcW w:w="749" w:type="dxa"/>
            <w:shd w:val="clear" w:color="auto" w:fill="auto"/>
          </w:tcPr>
          <w:p w14:paraId="6F3684F2" w14:textId="77777777" w:rsidR="00A91B09" w:rsidRDefault="00A91B09">
            <w:pPr>
              <w:rPr>
                <w:sz w:val="10"/>
                <w:szCs w:val="10"/>
              </w:rPr>
            </w:pPr>
          </w:p>
        </w:tc>
        <w:tc>
          <w:tcPr>
            <w:tcW w:w="5664" w:type="dxa"/>
            <w:shd w:val="clear" w:color="auto" w:fill="auto"/>
            <w:vAlign w:val="bottom"/>
          </w:tcPr>
          <w:p w14:paraId="1997204B" w14:textId="77777777" w:rsidR="00A91B09" w:rsidRDefault="00000000">
            <w:pPr>
              <w:pStyle w:val="a7"/>
              <w:spacing w:after="0"/>
              <w:ind w:firstLine="420"/>
              <w:jc w:val="both"/>
            </w:pPr>
            <w:r>
              <w:rPr>
                <w:rStyle w:val="a6"/>
              </w:rPr>
              <w:t>elements, Plant, Equipment, supplies, goods, products</w:t>
            </w:r>
          </w:p>
        </w:tc>
      </w:tr>
      <w:tr w:rsidR="00A91B09" w14:paraId="758EAC0C" w14:textId="77777777">
        <w:tblPrEx>
          <w:tblCellMar>
            <w:top w:w="0" w:type="dxa"/>
            <w:bottom w:w="0" w:type="dxa"/>
          </w:tblCellMar>
        </w:tblPrEx>
        <w:trPr>
          <w:trHeight w:hRule="exact" w:val="278"/>
          <w:jc w:val="center"/>
        </w:trPr>
        <w:tc>
          <w:tcPr>
            <w:tcW w:w="1906" w:type="dxa"/>
            <w:shd w:val="clear" w:color="auto" w:fill="auto"/>
            <w:vAlign w:val="bottom"/>
          </w:tcPr>
          <w:p w14:paraId="0AEB1912" w14:textId="77777777" w:rsidR="00A91B09" w:rsidRDefault="00000000">
            <w:pPr>
              <w:pStyle w:val="a7"/>
              <w:spacing w:after="0"/>
            </w:pPr>
            <w:r>
              <w:rPr>
                <w:rStyle w:val="a6"/>
                <w:b/>
                <w:bCs/>
              </w:rPr>
              <w:t>Workmanship</w:t>
            </w:r>
          </w:p>
        </w:tc>
        <w:tc>
          <w:tcPr>
            <w:tcW w:w="749" w:type="dxa"/>
            <w:shd w:val="clear" w:color="auto" w:fill="auto"/>
          </w:tcPr>
          <w:p w14:paraId="782D8D98" w14:textId="77777777" w:rsidR="00A91B09" w:rsidRDefault="00A91B09">
            <w:pPr>
              <w:rPr>
                <w:sz w:val="10"/>
                <w:szCs w:val="10"/>
              </w:rPr>
            </w:pPr>
          </w:p>
        </w:tc>
        <w:tc>
          <w:tcPr>
            <w:tcW w:w="5664" w:type="dxa"/>
            <w:shd w:val="clear" w:color="auto" w:fill="auto"/>
            <w:vAlign w:val="bottom"/>
          </w:tcPr>
          <w:p w14:paraId="069DFA0E" w14:textId="77777777" w:rsidR="00A91B09" w:rsidRDefault="00000000">
            <w:pPr>
              <w:pStyle w:val="a7"/>
              <w:spacing w:after="0"/>
              <w:ind w:firstLine="420"/>
            </w:pPr>
            <w:r>
              <w:rPr>
                <w:rStyle w:val="a6"/>
              </w:rPr>
              <w:t>and workmanship shall be:</w:t>
            </w:r>
          </w:p>
        </w:tc>
      </w:tr>
    </w:tbl>
    <w:p w14:paraId="7D6B34B4" w14:textId="77777777" w:rsidR="00A91B09" w:rsidRDefault="00A91B09">
      <w:pPr>
        <w:spacing w:after="219" w:line="1" w:lineRule="exact"/>
      </w:pPr>
    </w:p>
    <w:p w14:paraId="14D1D069" w14:textId="77777777" w:rsidR="00A91B09" w:rsidRDefault="00000000">
      <w:pPr>
        <w:pStyle w:val="1"/>
        <w:numPr>
          <w:ilvl w:val="0"/>
          <w:numId w:val="170"/>
        </w:numPr>
        <w:tabs>
          <w:tab w:val="left" w:pos="3460"/>
        </w:tabs>
        <w:spacing w:after="120"/>
        <w:ind w:left="3440" w:hanging="360"/>
        <w:jc w:val="both"/>
      </w:pPr>
      <w:r>
        <w:rPr>
          <w:rStyle w:val="a3"/>
        </w:rPr>
        <w:t>of the respective kinds described and specified in the Contract and/or in accordance with the Engineer’s instructions, and</w:t>
      </w:r>
    </w:p>
    <w:p w14:paraId="5034F8BA" w14:textId="77777777" w:rsidR="00A91B09" w:rsidRDefault="00000000">
      <w:pPr>
        <w:pStyle w:val="1"/>
        <w:numPr>
          <w:ilvl w:val="0"/>
          <w:numId w:val="170"/>
        </w:numPr>
        <w:tabs>
          <w:tab w:val="left" w:pos="3474"/>
        </w:tabs>
        <w:spacing w:after="380"/>
        <w:ind w:left="3440" w:hanging="360"/>
        <w:jc w:val="both"/>
      </w:pPr>
      <w:r>
        <w:rPr>
          <w:rStyle w:val="a3"/>
        </w:rPr>
        <w:t>subjected from time to time to such tests as specified in the Contract, and as the Engineer may require them at the place of manufacture, fabrication, processing, transformation, or preparation, or on the Site, or at such other place(s) as may be specified in the Contract, or at all, or any of such places.</w:t>
      </w:r>
    </w:p>
    <w:p w14:paraId="1B36D456" w14:textId="77777777" w:rsidR="00A91B09" w:rsidRDefault="00000000">
      <w:pPr>
        <w:pStyle w:val="1"/>
        <w:numPr>
          <w:ilvl w:val="0"/>
          <w:numId w:val="171"/>
        </w:numPr>
        <w:tabs>
          <w:tab w:val="left" w:pos="3271"/>
        </w:tabs>
        <w:spacing w:after="260"/>
        <w:ind w:left="3080" w:hanging="260"/>
        <w:jc w:val="both"/>
      </w:pPr>
      <w:r>
        <w:rPr>
          <w:rStyle w:val="a3"/>
        </w:rPr>
        <w:t>The Contractor shall be responsible for the full documentation of the quality, physical characteristics and, if applicable, the standard, of all imported Plant, Equipment, products, goods and Materials to be incorporated in the Works to the satisfaction of the Engineer. The Engineer shall not approve products, goods, Materials, Plant and Equipment, which are either insufficiently documented, or their equivalency to specified products, goods, Materials, Plant and Equipment is not proven to the satisfaction of the Engineer.</w:t>
      </w:r>
    </w:p>
    <w:p w14:paraId="217C95C6" w14:textId="77777777" w:rsidR="00A91B09" w:rsidRDefault="00000000">
      <w:pPr>
        <w:pStyle w:val="1"/>
        <w:numPr>
          <w:ilvl w:val="0"/>
          <w:numId w:val="171"/>
        </w:numPr>
        <w:tabs>
          <w:tab w:val="left" w:pos="3271"/>
        </w:tabs>
        <w:spacing w:after="260"/>
        <w:ind w:left="3080" w:hanging="260"/>
        <w:jc w:val="both"/>
      </w:pPr>
      <w:r>
        <w:rPr>
          <w:rStyle w:val="a3"/>
        </w:rPr>
        <w:t>The Contractor is obligated to have his own complete quality assurance system to assist him with his planning and work program. The Specifications set forth the minimum quality requirements for each Material to be met by the Contractor. The Contractor shall interpret his own test results and draw appropriate conclusions for his own purposes. However, the Contractor’s test results shall not be taken into account by the Engineer in his approval or rejection of the Materials, which approval shall be based solely on the results of the Engineer’s quality control system.</w:t>
      </w:r>
    </w:p>
    <w:p w14:paraId="438A9F0D" w14:textId="77777777" w:rsidR="00A91B09" w:rsidRDefault="00000000">
      <w:pPr>
        <w:pStyle w:val="1"/>
        <w:numPr>
          <w:ilvl w:val="0"/>
          <w:numId w:val="171"/>
        </w:numPr>
        <w:tabs>
          <w:tab w:val="left" w:pos="3271"/>
        </w:tabs>
        <w:spacing w:after="260"/>
        <w:ind w:left="3080" w:hanging="260"/>
        <w:jc w:val="both"/>
        <w:sectPr w:rsidR="00A91B09">
          <w:pgSz w:w="11900" w:h="16840"/>
          <w:pgMar w:top="913" w:right="1829" w:bottom="1739" w:left="1499" w:header="485" w:footer="3" w:gutter="0"/>
          <w:cols w:space="720"/>
          <w:noEndnote/>
          <w:docGrid w:linePitch="360"/>
        </w:sectPr>
      </w:pPr>
      <w:r>
        <w:rPr>
          <w:rStyle w:val="a3"/>
        </w:rPr>
        <w:t>Certain field or laboratory tests within the Engineer’s quality control system will require the Contractor’s assistance and the Contractor shall</w:t>
      </w:r>
    </w:p>
    <w:p w14:paraId="3804928F" w14:textId="77777777" w:rsidR="00A91B09" w:rsidRDefault="00000000">
      <w:pPr>
        <w:pStyle w:val="1"/>
        <w:spacing w:after="260"/>
        <w:ind w:left="3060"/>
        <w:jc w:val="both"/>
      </w:pPr>
      <w:r>
        <w:rPr>
          <w:rStyle w:val="a3"/>
        </w:rPr>
        <w:lastRenderedPageBreak/>
        <w:t>provide the required assistance. For these tests, which are called tests designated for the Contractor’s assistance, or simply designated tests, and are specified and particularized as such in the Contract Documents. The Contractor shall provide specialists, labor, equipment, materials, tools, electricity, fuel, transportation, instruments, field testing equipment and field or laboratory test set-ups to satisfy the requirements of the Contract. The Contractor shall provide all assistance required by the Engineer, DCL and/or the Accredited Laboratory, to execute these designated tests. In particular, the Contractor shall:</w:t>
      </w:r>
    </w:p>
    <w:p w14:paraId="227753D0" w14:textId="77777777" w:rsidR="00A91B09" w:rsidRDefault="00000000">
      <w:pPr>
        <w:pStyle w:val="60"/>
        <w:keepNext/>
        <w:keepLines/>
        <w:numPr>
          <w:ilvl w:val="0"/>
          <w:numId w:val="172"/>
        </w:numPr>
        <w:tabs>
          <w:tab w:val="left" w:pos="3600"/>
        </w:tabs>
        <w:spacing w:after="100"/>
        <w:ind w:left="3600" w:hanging="240"/>
      </w:pPr>
      <w:bookmarkStart w:id="116" w:name="bookmark3375"/>
      <w:r>
        <w:rPr>
          <w:rStyle w:val="6"/>
        </w:rPr>
        <w:t>supply samples and prefabricated structural elements for testing</w:t>
      </w:r>
      <w:bookmarkEnd w:id="116"/>
    </w:p>
    <w:p w14:paraId="56D72090" w14:textId="77777777" w:rsidR="00A91B09" w:rsidRDefault="00000000">
      <w:pPr>
        <w:pStyle w:val="60"/>
        <w:keepNext/>
        <w:keepLines/>
        <w:numPr>
          <w:ilvl w:val="0"/>
          <w:numId w:val="172"/>
        </w:numPr>
        <w:tabs>
          <w:tab w:val="left" w:pos="3600"/>
        </w:tabs>
        <w:spacing w:after="100"/>
        <w:ind w:left="3600" w:hanging="240"/>
      </w:pPr>
      <w:bookmarkStart w:id="117" w:name="bookmark3377"/>
      <w:r>
        <w:rPr>
          <w:rStyle w:val="6"/>
        </w:rPr>
        <w:t>provide the site, equipment, material and instruments for the tests</w:t>
      </w:r>
      <w:bookmarkEnd w:id="117"/>
    </w:p>
    <w:p w14:paraId="16091187" w14:textId="77777777" w:rsidR="00A91B09" w:rsidRDefault="00000000">
      <w:pPr>
        <w:pStyle w:val="60"/>
        <w:keepNext/>
        <w:keepLines/>
        <w:numPr>
          <w:ilvl w:val="0"/>
          <w:numId w:val="172"/>
        </w:numPr>
        <w:tabs>
          <w:tab w:val="left" w:pos="3600"/>
        </w:tabs>
        <w:spacing w:after="100"/>
        <w:ind w:left="3600" w:hanging="240"/>
      </w:pPr>
      <w:bookmarkStart w:id="118" w:name="bookmark3379"/>
      <w:r>
        <w:rPr>
          <w:rStyle w:val="6"/>
        </w:rPr>
        <w:t>set up and prepare these tests in the field or in a laboratory as specified in the Contract Documents</w:t>
      </w:r>
      <w:bookmarkEnd w:id="118"/>
    </w:p>
    <w:p w14:paraId="74F21A04" w14:textId="77777777" w:rsidR="00A91B09" w:rsidRDefault="00000000">
      <w:pPr>
        <w:pStyle w:val="60"/>
        <w:keepNext/>
        <w:keepLines/>
        <w:numPr>
          <w:ilvl w:val="0"/>
          <w:numId w:val="172"/>
        </w:numPr>
        <w:tabs>
          <w:tab w:val="left" w:pos="3600"/>
        </w:tabs>
        <w:spacing w:after="100"/>
        <w:ind w:left="3600" w:hanging="240"/>
      </w:pPr>
      <w:bookmarkStart w:id="119" w:name="bookmark3381"/>
      <w:r>
        <w:rPr>
          <w:rStyle w:val="6"/>
        </w:rPr>
        <w:t>provide assistance in testing</w:t>
      </w:r>
      <w:bookmarkEnd w:id="119"/>
    </w:p>
    <w:p w14:paraId="06DD1194" w14:textId="77777777" w:rsidR="00A91B09" w:rsidRDefault="00000000">
      <w:pPr>
        <w:pStyle w:val="60"/>
        <w:keepNext/>
        <w:keepLines/>
        <w:numPr>
          <w:ilvl w:val="0"/>
          <w:numId w:val="172"/>
        </w:numPr>
        <w:tabs>
          <w:tab w:val="left" w:pos="3600"/>
        </w:tabs>
        <w:spacing w:after="100"/>
        <w:ind w:left="3600" w:hanging="240"/>
      </w:pPr>
      <w:bookmarkStart w:id="120" w:name="bookmark3383"/>
      <w:r>
        <w:rPr>
          <w:rStyle w:val="6"/>
        </w:rPr>
        <w:t>remove and dispose of the equipment, instruments and materials</w:t>
      </w:r>
      <w:bookmarkEnd w:id="120"/>
    </w:p>
    <w:p w14:paraId="69F813A2" w14:textId="77777777" w:rsidR="00A91B09" w:rsidRDefault="00000000">
      <w:pPr>
        <w:pStyle w:val="60"/>
        <w:keepNext/>
        <w:keepLines/>
        <w:numPr>
          <w:ilvl w:val="0"/>
          <w:numId w:val="172"/>
        </w:numPr>
        <w:tabs>
          <w:tab w:val="left" w:pos="3600"/>
        </w:tabs>
        <w:spacing w:after="100"/>
        <w:ind w:left="3600" w:hanging="240"/>
      </w:pPr>
      <w:bookmarkStart w:id="121" w:name="bookmark3385"/>
      <w:r>
        <w:rPr>
          <w:rStyle w:val="6"/>
        </w:rPr>
        <w:t>clean the test site, and</w:t>
      </w:r>
      <w:bookmarkEnd w:id="121"/>
    </w:p>
    <w:p w14:paraId="6D1628E2" w14:textId="77777777" w:rsidR="00A91B09" w:rsidRDefault="00000000">
      <w:pPr>
        <w:pStyle w:val="60"/>
        <w:keepNext/>
        <w:keepLines/>
        <w:numPr>
          <w:ilvl w:val="0"/>
          <w:numId w:val="172"/>
        </w:numPr>
        <w:tabs>
          <w:tab w:val="left" w:pos="3600"/>
        </w:tabs>
        <w:spacing w:after="260"/>
        <w:ind w:left="3600" w:hanging="240"/>
      </w:pPr>
      <w:bookmarkStart w:id="122" w:name="bookmark3387"/>
      <w:r>
        <w:rPr>
          <w:rStyle w:val="6"/>
        </w:rPr>
        <w:t>carry out and execute all other activities associated with testing with the exception of the measurements, recording, interpretation and documentation.</w:t>
      </w:r>
      <w:bookmarkEnd w:id="122"/>
    </w:p>
    <w:p w14:paraId="062B49AF" w14:textId="77777777" w:rsidR="00A91B09" w:rsidRDefault="00000000">
      <w:pPr>
        <w:pStyle w:val="1"/>
        <w:numPr>
          <w:ilvl w:val="0"/>
          <w:numId w:val="171"/>
        </w:numPr>
        <w:tabs>
          <w:tab w:val="left" w:pos="3251"/>
        </w:tabs>
        <w:spacing w:after="260"/>
        <w:ind w:left="3060" w:hanging="260"/>
        <w:jc w:val="both"/>
      </w:pPr>
      <w:r>
        <w:rPr>
          <w:rStyle w:val="a3"/>
        </w:rPr>
        <w:t xml:space="preserve">The Contractor shall supply samples and pre- structural elements, which are specified in the Contract Documents, and deliver them to the location approved by the Engineer at BOQ rates. The Engineer may require additional samples, structural elements, test set-ups and other assistance with testing, not included in the Contract, which shall be all carried out and executed by the Contractor according to the Engineer’s instructions and specifications at rates determined pursuant to the provisions of Clauses </w:t>
      </w:r>
      <w:r w:rsidRPr="00D33D7A">
        <w:rPr>
          <w:rStyle w:val="a3"/>
          <w:lang w:eastAsia="ru-RU"/>
        </w:rPr>
        <w:t xml:space="preserve">36.3, 36.4 </w:t>
      </w:r>
      <w:r>
        <w:rPr>
          <w:rStyle w:val="a3"/>
        </w:rPr>
        <w:t xml:space="preserve">and </w:t>
      </w:r>
      <w:r w:rsidRPr="00D33D7A">
        <w:rPr>
          <w:rStyle w:val="a3"/>
          <w:lang w:eastAsia="ru-RU"/>
        </w:rPr>
        <w:t xml:space="preserve">36.5, </w:t>
      </w:r>
      <w:r>
        <w:rPr>
          <w:rStyle w:val="a3"/>
        </w:rPr>
        <w:t>as the case may be.</w:t>
      </w:r>
    </w:p>
    <w:p w14:paraId="45B6817C" w14:textId="77777777" w:rsidR="00A91B09" w:rsidRDefault="00000000">
      <w:pPr>
        <w:pStyle w:val="1"/>
        <w:numPr>
          <w:ilvl w:val="0"/>
          <w:numId w:val="171"/>
        </w:numPr>
        <w:tabs>
          <w:tab w:val="left" w:pos="3251"/>
        </w:tabs>
        <w:spacing w:after="100"/>
        <w:ind w:left="3060" w:hanging="260"/>
        <w:jc w:val="both"/>
      </w:pPr>
      <w:r>
        <w:rPr>
          <w:rStyle w:val="a3"/>
        </w:rPr>
        <w:t xml:space="preserve">After consultation with the Engineer, the Contractor shall present his schedule for designated test preparations, and for the Final Acceptance Test, if defined in the Contract Documents, to the Engineer in writing at least seven </w:t>
      </w:r>
      <w:r w:rsidRPr="00D33D7A">
        <w:rPr>
          <w:rStyle w:val="a3"/>
          <w:lang w:eastAsia="ru-RU"/>
        </w:rPr>
        <w:t xml:space="preserve">(7) </w:t>
      </w:r>
      <w:r>
        <w:rPr>
          <w:rStyle w:val="a3"/>
        </w:rPr>
        <w:t>days before the scheduled</w:t>
      </w:r>
    </w:p>
    <w:p w14:paraId="059253C2" w14:textId="77777777" w:rsidR="00A91B09" w:rsidRDefault="00000000">
      <w:pPr>
        <w:pStyle w:val="52"/>
        <w:keepNext/>
        <w:keepLines/>
        <w:spacing w:after="260"/>
        <w:ind w:left="3060"/>
        <w:jc w:val="both"/>
      </w:pPr>
      <w:bookmarkStart w:id="123" w:name="bookmark3397"/>
      <w:r>
        <w:rPr>
          <w:rStyle w:val="51"/>
        </w:rPr>
        <w:t xml:space="preserve">activities. Furthermore, he shall notify the Engineer </w:t>
      </w:r>
      <w:r w:rsidRPr="00D33D7A">
        <w:rPr>
          <w:rStyle w:val="51"/>
          <w:lang w:eastAsia="ru-RU"/>
        </w:rPr>
        <w:t xml:space="preserve">24 </w:t>
      </w:r>
      <w:r>
        <w:rPr>
          <w:rStyle w:val="51"/>
        </w:rPr>
        <w:t>hours before testing is to begin.</w:t>
      </w:r>
      <w:bookmarkEnd w:id="123"/>
    </w:p>
    <w:p w14:paraId="59A3E78E" w14:textId="77777777" w:rsidR="00A91B09" w:rsidRDefault="00000000">
      <w:pPr>
        <w:pStyle w:val="1"/>
        <w:numPr>
          <w:ilvl w:val="0"/>
          <w:numId w:val="171"/>
        </w:numPr>
        <w:tabs>
          <w:tab w:val="left" w:pos="3283"/>
        </w:tabs>
        <w:spacing w:after="120"/>
        <w:ind w:left="3060" w:hanging="260"/>
        <w:jc w:val="both"/>
      </w:pPr>
      <w:r>
        <w:rPr>
          <w:rStyle w:val="a3"/>
        </w:rPr>
        <w:t xml:space="preserve">The fundamental characteristics of the Engineer’s </w:t>
      </w:r>
      <w:r>
        <w:rPr>
          <w:rStyle w:val="a3"/>
        </w:rPr>
        <w:lastRenderedPageBreak/>
        <w:t>quality control system are described in the Specifications. The Engineer shall interpret all test results, decide the need for additional tests, and accept or reject the Contractor’s Materials. Under the Engineer’s supervision, DCL and/or the Accredited Laboratory, without using the Contractor’s resources and without interference with the Contractor’s activities, shall:</w:t>
      </w:r>
    </w:p>
    <w:p w14:paraId="7FF7279F" w14:textId="77777777" w:rsidR="00A91B09" w:rsidRDefault="00000000">
      <w:pPr>
        <w:pStyle w:val="1"/>
        <w:numPr>
          <w:ilvl w:val="0"/>
          <w:numId w:val="173"/>
        </w:numPr>
        <w:tabs>
          <w:tab w:val="left" w:pos="3462"/>
        </w:tabs>
        <w:spacing w:after="0"/>
        <w:ind w:left="3140"/>
        <w:jc w:val="both"/>
      </w:pPr>
      <w:r>
        <w:rPr>
          <w:rStyle w:val="a3"/>
        </w:rPr>
        <w:t>extract and collect the samples at the Site</w:t>
      </w:r>
    </w:p>
    <w:p w14:paraId="47B7F453" w14:textId="77777777" w:rsidR="00A91B09" w:rsidRDefault="00000000">
      <w:pPr>
        <w:pStyle w:val="1"/>
        <w:numPr>
          <w:ilvl w:val="0"/>
          <w:numId w:val="173"/>
        </w:numPr>
        <w:tabs>
          <w:tab w:val="left" w:pos="3462"/>
        </w:tabs>
        <w:spacing w:after="0"/>
        <w:ind w:left="3420" w:hanging="280"/>
        <w:jc w:val="both"/>
      </w:pPr>
      <w:r>
        <w:rPr>
          <w:rStyle w:val="a3"/>
        </w:rPr>
        <w:t>provide transportation, storage and testing facilities</w:t>
      </w:r>
    </w:p>
    <w:p w14:paraId="7724EDD7" w14:textId="77777777" w:rsidR="00A91B09" w:rsidRDefault="00000000">
      <w:pPr>
        <w:pStyle w:val="60"/>
        <w:keepNext/>
        <w:keepLines/>
        <w:numPr>
          <w:ilvl w:val="0"/>
          <w:numId w:val="173"/>
        </w:numPr>
        <w:tabs>
          <w:tab w:val="left" w:pos="3462"/>
        </w:tabs>
        <w:spacing w:after="0"/>
        <w:ind w:left="3140" w:firstLine="0"/>
        <w:jc w:val="both"/>
      </w:pPr>
      <w:bookmarkStart w:id="124" w:name="bookmark3407"/>
      <w:r>
        <w:rPr>
          <w:rStyle w:val="6"/>
        </w:rPr>
        <w:t>set up and execute the tests</w:t>
      </w:r>
      <w:bookmarkEnd w:id="124"/>
    </w:p>
    <w:p w14:paraId="5EC53B34" w14:textId="77777777" w:rsidR="00A91B09" w:rsidRDefault="00000000">
      <w:pPr>
        <w:pStyle w:val="1"/>
        <w:numPr>
          <w:ilvl w:val="0"/>
          <w:numId w:val="173"/>
        </w:numPr>
        <w:tabs>
          <w:tab w:val="left" w:pos="3462"/>
        </w:tabs>
        <w:spacing w:after="0"/>
        <w:ind w:left="3560" w:hanging="420"/>
        <w:jc w:val="both"/>
      </w:pPr>
      <w:r>
        <w:rPr>
          <w:rStyle w:val="a3"/>
        </w:rPr>
        <w:t>document the test results (tabular and graphical form)</w:t>
      </w:r>
    </w:p>
    <w:p w14:paraId="4F7D1B86" w14:textId="77777777" w:rsidR="00A91B09" w:rsidRDefault="00000000">
      <w:pPr>
        <w:pStyle w:val="60"/>
        <w:keepNext/>
        <w:keepLines/>
        <w:numPr>
          <w:ilvl w:val="0"/>
          <w:numId w:val="173"/>
        </w:numPr>
        <w:tabs>
          <w:tab w:val="left" w:pos="3462"/>
        </w:tabs>
        <w:spacing w:after="0"/>
        <w:ind w:left="3140" w:firstLine="0"/>
        <w:jc w:val="both"/>
      </w:pPr>
      <w:bookmarkStart w:id="125" w:name="bookmark3414"/>
      <w:r>
        <w:rPr>
          <w:rStyle w:val="6"/>
        </w:rPr>
        <w:t>sign data sheet, and</w:t>
      </w:r>
      <w:bookmarkEnd w:id="125"/>
    </w:p>
    <w:p w14:paraId="0D95B129" w14:textId="77777777" w:rsidR="00A91B09" w:rsidRDefault="00000000">
      <w:pPr>
        <w:pStyle w:val="1"/>
        <w:numPr>
          <w:ilvl w:val="0"/>
          <w:numId w:val="173"/>
        </w:numPr>
        <w:tabs>
          <w:tab w:val="left" w:pos="3462"/>
        </w:tabs>
        <w:spacing w:after="260"/>
        <w:ind w:left="3140"/>
        <w:jc w:val="both"/>
      </w:pPr>
      <w:r>
        <w:rPr>
          <w:rStyle w:val="a3"/>
        </w:rPr>
        <w:t>perform a preliminary interpretation of the data.</w:t>
      </w:r>
    </w:p>
    <w:p w14:paraId="42BA1E54" w14:textId="77777777" w:rsidR="00A91B09" w:rsidRDefault="00000000">
      <w:pPr>
        <w:pStyle w:val="1"/>
        <w:spacing w:after="260"/>
        <w:ind w:left="2800"/>
        <w:jc w:val="both"/>
      </w:pPr>
      <w:r>
        <w:rPr>
          <w:rStyle w:val="a3"/>
        </w:rPr>
        <w:t>It is the Contractor’s responsibility to restore the Works and clean the Site after the Consultants’, DCL’s and/or the Accredited Laboratory’s field work. The cost of these restoration and cleaning activities is deemed to be included in the BOQ unit prices for the Materials, and the Contractor shall not claim an additional compensation for these activities.</w:t>
      </w:r>
    </w:p>
    <w:p w14:paraId="792A4B56" w14:textId="77777777" w:rsidR="00A91B09" w:rsidRDefault="00000000">
      <w:pPr>
        <w:pStyle w:val="1"/>
        <w:numPr>
          <w:ilvl w:val="0"/>
          <w:numId w:val="174"/>
        </w:numPr>
        <w:tabs>
          <w:tab w:val="left" w:pos="3283"/>
        </w:tabs>
        <w:spacing w:after="260"/>
        <w:ind w:left="3060" w:hanging="260"/>
        <w:jc w:val="both"/>
      </w:pPr>
      <w:r>
        <w:rPr>
          <w:rStyle w:val="a3"/>
        </w:rPr>
        <w:t>The Engineer shall provide DCL’s and/or the Accredited Laboratory’s test results to the Contractor as and when they become available to him. Unrelated to the time schedule of issuing the Notice of the Acceptance or Rejection of the Contractor’s Material for a unit of the Works (Clause 1.1(f)(xix)), the Engineer shall discuss the results of each test and the available tests for the unit with the Contractor on a daily, or if agreed between them, another periodic basis. In case of disagreement, the Engineer decides the need for repeated tests and defines the number of tests, proper procedures and time schedule with the consent of the Employer as required pursuant to the provisions of Clause 2.1(C), or its amendments.</w:t>
      </w:r>
    </w:p>
    <w:p w14:paraId="669925BD" w14:textId="77777777" w:rsidR="00A91B09" w:rsidRDefault="00000000">
      <w:pPr>
        <w:pStyle w:val="52"/>
        <w:keepNext/>
        <w:keepLines/>
        <w:numPr>
          <w:ilvl w:val="0"/>
          <w:numId w:val="174"/>
        </w:numPr>
        <w:tabs>
          <w:tab w:val="left" w:pos="3283"/>
        </w:tabs>
        <w:spacing w:after="260"/>
        <w:ind w:left="3060" w:hanging="260"/>
        <w:jc w:val="both"/>
        <w:sectPr w:rsidR="00A91B09">
          <w:footerReference w:type="even" r:id="rId73"/>
          <w:footerReference w:type="default" r:id="rId74"/>
          <w:pgSz w:w="11900" w:h="16840"/>
          <w:pgMar w:top="913" w:right="1829" w:bottom="1739" w:left="1499" w:header="485" w:footer="3" w:gutter="0"/>
          <w:pgNumType w:start="1"/>
          <w:cols w:space="720"/>
          <w:noEndnote/>
          <w:docGrid w:linePitch="360"/>
        </w:sectPr>
      </w:pPr>
      <w:bookmarkStart w:id="126" w:name="bookmark3430"/>
      <w:r>
        <w:rPr>
          <w:rStyle w:val="51"/>
        </w:rPr>
        <w:t xml:space="preserve">The Engineer shall prepare weekly reports of all the test results of the week and provide a thorough interpretation of the data according to latest standards and the requirements of the Contract Documents. These reports shall be completed within </w:t>
      </w:r>
      <w:r w:rsidRPr="00D33D7A">
        <w:rPr>
          <w:rStyle w:val="51"/>
          <w:lang w:eastAsia="ru-RU"/>
        </w:rPr>
        <w:t xml:space="preserve">3 </w:t>
      </w:r>
      <w:r>
        <w:rPr>
          <w:rStyle w:val="51"/>
        </w:rPr>
        <w:t>days from the end of the week they report on and a copy shall be</w:t>
      </w:r>
      <w:bookmarkEnd w:id="126"/>
    </w:p>
    <w:p w14:paraId="1C49BB79" w14:textId="77777777" w:rsidR="00A91B09" w:rsidRDefault="00000000">
      <w:pPr>
        <w:pStyle w:val="1"/>
        <w:spacing w:after="260"/>
        <w:ind w:left="3040"/>
        <w:jc w:val="both"/>
      </w:pPr>
      <w:r>
        <w:rPr>
          <w:rStyle w:val="a3"/>
        </w:rPr>
        <w:lastRenderedPageBreak/>
        <w:t>immediately transmitted to the Contractor. A copy of this weekly report shall be available at all times at the Site for the Employer’s scrutiny and another copy shall be attached to the Engineer’s Monthly Report to the Employer. In case of public holidays interfering with the stated 3-day period, the length of the 3-day period is increased by the duration of the holiday.</w:t>
      </w:r>
    </w:p>
    <w:p w14:paraId="53A9D571" w14:textId="77777777" w:rsidR="00A91B09" w:rsidRDefault="00000000">
      <w:pPr>
        <w:pStyle w:val="1"/>
        <w:spacing w:after="260"/>
        <w:ind w:left="3040" w:hanging="240"/>
        <w:jc w:val="both"/>
      </w:pPr>
      <w:r>
        <w:rPr>
          <w:rStyle w:val="a3"/>
        </w:rPr>
        <w:t xml:space="preserve">(J)When all the Engineer’s quality control tests are available for a unit of the Works (Clause 1.1(f)(xix), pursuant to the provisions of the Specifications, the Engineer shall perform a statistical analysis and either accept or reject the unit, or determine the need for additional investigation of the Contractor’s Materials. The Engineer shall promptly notify the Contractor about his decision, but not later than </w:t>
      </w:r>
      <w:r w:rsidRPr="00D33D7A">
        <w:rPr>
          <w:rStyle w:val="a3"/>
          <w:lang w:eastAsia="ru-RU"/>
        </w:rPr>
        <w:t xml:space="preserve">3 </w:t>
      </w:r>
      <w:r>
        <w:rPr>
          <w:rStyle w:val="a3"/>
        </w:rPr>
        <w:t xml:space="preserve">days after the completion of the weekly report on the test results. In any case, the lag between the availability of all the quality control test results for the unit under consideration and the Engineer’s determination of acceptability or rejection of the unit shall not exceed </w:t>
      </w:r>
      <w:r w:rsidRPr="00D33D7A">
        <w:rPr>
          <w:rStyle w:val="a3"/>
          <w:lang w:eastAsia="ru-RU"/>
        </w:rPr>
        <w:t xml:space="preserve">3 </w:t>
      </w:r>
      <w:r>
        <w:rPr>
          <w:rStyle w:val="a3"/>
        </w:rPr>
        <w:t>days, which shall be increased by the duration of any holidays interfering with this 3-day period.</w:t>
      </w:r>
    </w:p>
    <w:p w14:paraId="356E2AA4" w14:textId="77777777" w:rsidR="00A91B09" w:rsidRDefault="00000000">
      <w:pPr>
        <w:pStyle w:val="52"/>
        <w:keepNext/>
        <w:keepLines/>
        <w:numPr>
          <w:ilvl w:val="0"/>
          <w:numId w:val="175"/>
        </w:numPr>
        <w:tabs>
          <w:tab w:val="left" w:pos="3247"/>
        </w:tabs>
        <w:spacing w:after="260"/>
        <w:ind w:left="3040" w:hanging="240"/>
        <w:jc w:val="both"/>
      </w:pPr>
      <w:bookmarkStart w:id="127" w:name="bookmark3437"/>
      <w:r>
        <w:rPr>
          <w:rStyle w:val="51"/>
        </w:rPr>
        <w:t xml:space="preserve">After the acceptance test of Plant and Equipment, or the Final Acceptance Test of the Works, if defined in the Contract, pursuant to the provisions of the Specifications, the Engineer shall either accept or reject them, or determine the need for additional investigation and shall promptly notify the Contractor about his decision. The lag between the availability of the test result and the Engineer’s determination of acceptability or rejection shall not exceed </w:t>
      </w:r>
      <w:r w:rsidRPr="00D33D7A">
        <w:rPr>
          <w:rStyle w:val="51"/>
          <w:lang w:eastAsia="ru-RU"/>
        </w:rPr>
        <w:t xml:space="preserve">3 </w:t>
      </w:r>
      <w:r>
        <w:rPr>
          <w:rStyle w:val="51"/>
        </w:rPr>
        <w:t>days, which shall be increased by the duration of any holidays interfering with this 3-day period.</w:t>
      </w:r>
      <w:bookmarkEnd w:id="127"/>
    </w:p>
    <w:p w14:paraId="5E66A035" w14:textId="77777777" w:rsidR="00A91B09" w:rsidRDefault="00000000">
      <w:pPr>
        <w:pStyle w:val="1"/>
        <w:numPr>
          <w:ilvl w:val="0"/>
          <w:numId w:val="175"/>
        </w:numPr>
        <w:tabs>
          <w:tab w:val="left" w:pos="3223"/>
        </w:tabs>
        <w:spacing w:after="260"/>
        <w:ind w:left="3040" w:hanging="240"/>
        <w:jc w:val="both"/>
      </w:pPr>
      <w:r>
        <w:rPr>
          <w:rStyle w:val="a3"/>
        </w:rPr>
        <w:t>The Engineer shall notify the Contractor in writing immediately when the Contractor’s workmanship is incompatible with the Contract Documents and latest practices. In such cases, the Contractor shall take immediate measures to remedy the problem.</w:t>
      </w:r>
    </w:p>
    <w:p w14:paraId="221CE7CC" w14:textId="77777777" w:rsidR="00A91B09" w:rsidRDefault="00000000">
      <w:pPr>
        <w:pStyle w:val="1"/>
        <w:numPr>
          <w:ilvl w:val="0"/>
          <w:numId w:val="175"/>
        </w:numPr>
        <w:tabs>
          <w:tab w:val="left" w:pos="3286"/>
        </w:tabs>
        <w:spacing w:after="260"/>
        <w:ind w:left="3040" w:hanging="240"/>
        <w:jc w:val="both"/>
      </w:pPr>
      <w:r>
        <w:rPr>
          <w:rStyle w:val="a3"/>
        </w:rPr>
        <w:t>The Engineer shall periodically inspect the Contractor’s material lots and establish and update a Material Approval Record, which shall include statements about the quality and quantity status of each particular lot and the Engineer’s course of action if quality deterioration or changes were observed. For each lot, the Engineer shall certify the provisional acceptability of the Material, which may be revoked</w:t>
      </w:r>
    </w:p>
    <w:p w14:paraId="49F54F15" w14:textId="77777777" w:rsidR="00A91B09" w:rsidRDefault="00000000">
      <w:pPr>
        <w:pStyle w:val="52"/>
        <w:keepNext/>
        <w:keepLines/>
        <w:spacing w:after="260"/>
        <w:ind w:left="3040"/>
        <w:jc w:val="both"/>
      </w:pPr>
      <w:bookmarkStart w:id="128" w:name="bookmark3448"/>
      <w:r>
        <w:rPr>
          <w:rStyle w:val="51"/>
        </w:rPr>
        <w:lastRenderedPageBreak/>
        <w:t>at any time. The Contractor shall remove immediately, according to a schedule approved by the Engineer, those materials from the Site, which are not certified by the Engineer for provisional acceptability. The Engineer and the Contractor shall review periodically, as agreed between them, the status of the Material Approval Record.</w:t>
      </w:r>
      <w:bookmarkEnd w:id="128"/>
    </w:p>
    <w:p w14:paraId="62E7A787" w14:textId="77777777" w:rsidR="00A91B09" w:rsidRDefault="00000000">
      <w:pPr>
        <w:pStyle w:val="1"/>
        <w:numPr>
          <w:ilvl w:val="0"/>
          <w:numId w:val="176"/>
        </w:numPr>
        <w:tabs>
          <w:tab w:val="left" w:pos="3227"/>
        </w:tabs>
        <w:spacing w:after="260"/>
        <w:ind w:left="3040" w:hanging="260"/>
        <w:jc w:val="both"/>
      </w:pPr>
      <w:r>
        <w:rPr>
          <w:rStyle w:val="a3"/>
        </w:rPr>
        <w:t>The Contractor shall obtain the Engineer’s certification of approval for incorporation of certain critical materials, such as cement, reinforcing steel, etc. to be defined by the Engineer, before the Contractor proceeds with their incorporation in the Works. The Engineer shall issue these Certificates on a daily basis after a thorough visual inspection of the proposed Materials, but may also require testing before their incorporation under justifiable circumstances, at his discretion. If the Contractor proceeds with the incorporation of these critical materials without the Engineer’s Certificate, the Engineer may order, at his discretion, their removal from the Works at no cost to the Employer.</w:t>
      </w:r>
    </w:p>
    <w:p w14:paraId="6C12CA25" w14:textId="77777777" w:rsidR="00A91B09" w:rsidRDefault="00000000">
      <w:pPr>
        <w:pStyle w:val="1"/>
        <w:numPr>
          <w:ilvl w:val="0"/>
          <w:numId w:val="176"/>
        </w:numPr>
        <w:tabs>
          <w:tab w:val="left" w:pos="3189"/>
        </w:tabs>
        <w:spacing w:after="260"/>
        <w:ind w:left="3040" w:hanging="260"/>
        <w:jc w:val="both"/>
      </w:pPr>
      <w:r>
        <w:rPr>
          <w:rStyle w:val="a3"/>
        </w:rPr>
        <w:t>The Contractor shall be responsible and liable for the consequences of incorporating defective materials, plant and equipment in the Works.</w:t>
      </w:r>
    </w:p>
    <w:p w14:paraId="27E1E10F" w14:textId="77777777" w:rsidR="00A91B09" w:rsidRDefault="00000000">
      <w:pPr>
        <w:pStyle w:val="1"/>
        <w:numPr>
          <w:ilvl w:val="0"/>
          <w:numId w:val="176"/>
        </w:numPr>
        <w:tabs>
          <w:tab w:val="left" w:pos="3227"/>
        </w:tabs>
        <w:spacing w:after="260"/>
        <w:ind w:left="3040" w:hanging="260"/>
        <w:jc w:val="both"/>
      </w:pPr>
      <w:r>
        <w:rPr>
          <w:rStyle w:val="a3"/>
        </w:rPr>
        <w:t xml:space="preserve">The Engineer shall advise the Contractor in writing within </w:t>
      </w:r>
      <w:r w:rsidRPr="00D33D7A">
        <w:rPr>
          <w:rStyle w:val="a3"/>
          <w:lang w:eastAsia="ru-RU"/>
        </w:rPr>
        <w:t xml:space="preserve">3 </w:t>
      </w:r>
      <w:r>
        <w:rPr>
          <w:rStyle w:val="a3"/>
        </w:rPr>
        <w:t>days, which is extended by the duration of public holidays which interfere with this 3-day period, from the last of the following two dates:</w:t>
      </w:r>
    </w:p>
    <w:p w14:paraId="1F83BA6B" w14:textId="77777777" w:rsidR="00A91B09" w:rsidRDefault="00000000">
      <w:pPr>
        <w:pStyle w:val="52"/>
        <w:keepNext/>
        <w:keepLines/>
        <w:numPr>
          <w:ilvl w:val="0"/>
          <w:numId w:val="177"/>
        </w:numPr>
        <w:tabs>
          <w:tab w:val="left" w:pos="3715"/>
        </w:tabs>
        <w:spacing w:after="0"/>
        <w:ind w:left="3640" w:hanging="280"/>
        <w:jc w:val="both"/>
      </w:pPr>
      <w:bookmarkStart w:id="129" w:name="bookmark3462"/>
      <w:r>
        <w:rPr>
          <w:rStyle w:val="51"/>
        </w:rPr>
        <w:t xml:space="preserve">when the quantities are measured pursuant to the provisions of Clause </w:t>
      </w:r>
      <w:r w:rsidRPr="00D33D7A">
        <w:rPr>
          <w:rStyle w:val="51"/>
          <w:lang w:eastAsia="ru-RU"/>
        </w:rPr>
        <w:t xml:space="preserve">56.1, </w:t>
      </w:r>
      <w:r>
        <w:rPr>
          <w:rStyle w:val="51"/>
        </w:rPr>
        <w:t>and</w:t>
      </w:r>
      <w:bookmarkEnd w:id="129"/>
    </w:p>
    <w:p w14:paraId="1B9356AB" w14:textId="77777777" w:rsidR="00A91B09" w:rsidRDefault="00000000">
      <w:pPr>
        <w:pStyle w:val="1"/>
        <w:numPr>
          <w:ilvl w:val="0"/>
          <w:numId w:val="177"/>
        </w:numPr>
        <w:tabs>
          <w:tab w:val="left" w:pos="3715"/>
        </w:tabs>
        <w:spacing w:after="260"/>
        <w:ind w:left="3640" w:hanging="280"/>
        <w:jc w:val="both"/>
      </w:pPr>
      <w:r>
        <w:rPr>
          <w:rStyle w:val="a3"/>
        </w:rPr>
        <w:t>the quality is verified pursuant to the provisions of Sub-Clause (J) above</w:t>
      </w:r>
    </w:p>
    <w:p w14:paraId="7E708FA5" w14:textId="77777777" w:rsidR="00A91B09" w:rsidRDefault="00000000">
      <w:pPr>
        <w:pStyle w:val="1"/>
        <w:spacing w:after="260"/>
        <w:ind w:left="2780"/>
        <w:jc w:val="both"/>
      </w:pPr>
      <w:r>
        <w:rPr>
          <w:rStyle w:val="a3"/>
        </w:rPr>
        <w:t xml:space="preserve">for any part or unit of the Works under consideration, and transmit the associated data to the Contractor. However, unless specified otherwise in the PC, the Engineer’s approval of the part or unit shall not exceed </w:t>
      </w:r>
      <w:r w:rsidRPr="00D33D7A">
        <w:rPr>
          <w:rStyle w:val="a3"/>
          <w:lang w:eastAsia="ru-RU"/>
        </w:rPr>
        <w:t xml:space="preserve">3 </w:t>
      </w:r>
      <w:r>
        <w:rPr>
          <w:rStyle w:val="a3"/>
        </w:rPr>
        <w:t>days, which shall be extended by the duration of any public holidays which interferes with this 3-day period, after the completion of the weekly report on the test results.</w:t>
      </w:r>
    </w:p>
    <w:p w14:paraId="3F43AF9E" w14:textId="77777777" w:rsidR="00A91B09" w:rsidRDefault="00000000">
      <w:pPr>
        <w:pStyle w:val="52"/>
        <w:keepNext/>
        <w:keepLines/>
        <w:numPr>
          <w:ilvl w:val="0"/>
          <w:numId w:val="176"/>
        </w:numPr>
        <w:tabs>
          <w:tab w:val="left" w:pos="3213"/>
        </w:tabs>
        <w:spacing w:after="260"/>
        <w:ind w:left="3040" w:hanging="260"/>
        <w:jc w:val="both"/>
      </w:pPr>
      <w:bookmarkStart w:id="130" w:name="bookmark3469"/>
      <w:r>
        <w:rPr>
          <w:rStyle w:val="51"/>
        </w:rPr>
        <w:t>The Engineer’s approval, certification or determination of the acceptability of the Material, Equipment and Plant shall not affect, reduce or cancel the Contractor’s obligation, responsibilities and</w:t>
      </w:r>
      <w:bookmarkEnd w:id="130"/>
      <w:r>
        <w:br w:type="page"/>
      </w:r>
    </w:p>
    <w:p w14:paraId="22B511D9" w14:textId="77777777" w:rsidR="00A91B09" w:rsidRDefault="00000000">
      <w:pPr>
        <w:pStyle w:val="52"/>
        <w:keepNext/>
        <w:keepLines/>
        <w:spacing w:after="560"/>
        <w:ind w:left="0"/>
        <w:jc w:val="center"/>
      </w:pPr>
      <w:bookmarkStart w:id="131" w:name="bookmark3471"/>
      <w:r>
        <w:rPr>
          <w:rStyle w:val="51"/>
        </w:rPr>
        <w:lastRenderedPageBreak/>
        <w:t>liabilities under this Contract.</w:t>
      </w:r>
      <w:bookmarkEnd w:id="131"/>
    </w:p>
    <w:tbl>
      <w:tblPr>
        <w:tblOverlap w:val="never"/>
        <w:tblW w:w="0" w:type="auto"/>
        <w:jc w:val="center"/>
        <w:tblLayout w:type="fixed"/>
        <w:tblCellMar>
          <w:left w:w="10" w:type="dxa"/>
          <w:right w:w="10" w:type="dxa"/>
        </w:tblCellMar>
        <w:tblLook w:val="0000" w:firstRow="0" w:lastRow="0" w:firstColumn="0" w:lastColumn="0" w:noHBand="0" w:noVBand="0"/>
      </w:tblPr>
      <w:tblGrid>
        <w:gridCol w:w="2482"/>
        <w:gridCol w:w="5861"/>
      </w:tblGrid>
      <w:tr w:rsidR="00A91B09" w14:paraId="2402C5F5" w14:textId="77777777">
        <w:tblPrEx>
          <w:tblCellMar>
            <w:top w:w="0" w:type="dxa"/>
            <w:bottom w:w="0" w:type="dxa"/>
          </w:tblCellMar>
        </w:tblPrEx>
        <w:trPr>
          <w:trHeight w:hRule="exact" w:val="6619"/>
          <w:jc w:val="center"/>
        </w:trPr>
        <w:tc>
          <w:tcPr>
            <w:tcW w:w="2482" w:type="dxa"/>
            <w:shd w:val="clear" w:color="auto" w:fill="auto"/>
          </w:tcPr>
          <w:p w14:paraId="177A7652" w14:textId="77777777" w:rsidR="00A91B09" w:rsidRDefault="00000000">
            <w:pPr>
              <w:pStyle w:val="a7"/>
              <w:tabs>
                <w:tab w:val="left" w:pos="1930"/>
              </w:tabs>
              <w:spacing w:after="0"/>
            </w:pPr>
            <w:r>
              <w:rPr>
                <w:rStyle w:val="a6"/>
                <w:b/>
                <w:bCs/>
              </w:rPr>
              <w:t>Cost of Samples</w:t>
            </w:r>
            <w:r>
              <w:rPr>
                <w:rStyle w:val="a6"/>
                <w:b/>
                <w:bCs/>
              </w:rPr>
              <w:tab/>
            </w:r>
            <w:r>
              <w:rPr>
                <w:rStyle w:val="a6"/>
                <w:b/>
                <w:bCs/>
                <w:lang w:val="ru-RU" w:eastAsia="ru-RU"/>
              </w:rPr>
              <w:t>36.2</w:t>
            </w:r>
          </w:p>
        </w:tc>
        <w:tc>
          <w:tcPr>
            <w:tcW w:w="5861" w:type="dxa"/>
            <w:shd w:val="clear" w:color="auto" w:fill="auto"/>
          </w:tcPr>
          <w:p w14:paraId="5019DC03" w14:textId="77777777" w:rsidR="00A91B09" w:rsidRDefault="00000000">
            <w:pPr>
              <w:pStyle w:val="a7"/>
              <w:numPr>
                <w:ilvl w:val="0"/>
                <w:numId w:val="178"/>
              </w:numPr>
              <w:tabs>
                <w:tab w:val="left" w:pos="629"/>
              </w:tabs>
              <w:spacing w:after="260"/>
              <w:ind w:left="580" w:hanging="340"/>
              <w:jc w:val="both"/>
            </w:pPr>
            <w:r>
              <w:rPr>
                <w:rStyle w:val="a6"/>
              </w:rPr>
              <w:t>If any item in the BOQ, such as the assistance to testing, or designated tests, includes the supply of samples and/or prefabricated elements in the listed activities, then no separate payment is due to the Contractor for supplying the samples or prefabricated elements.</w:t>
            </w:r>
          </w:p>
          <w:p w14:paraId="0B1A5016" w14:textId="77777777" w:rsidR="00A91B09" w:rsidRDefault="00000000">
            <w:pPr>
              <w:pStyle w:val="a7"/>
              <w:numPr>
                <w:ilvl w:val="0"/>
                <w:numId w:val="178"/>
              </w:numPr>
              <w:tabs>
                <w:tab w:val="left" w:pos="729"/>
              </w:tabs>
              <w:spacing w:after="260"/>
              <w:ind w:left="580" w:hanging="240"/>
              <w:jc w:val="both"/>
            </w:pPr>
            <w:r>
              <w:rPr>
                <w:rStyle w:val="a6"/>
              </w:rPr>
              <w:t xml:space="preserve">If unit prices are stated in the BOQ, then supplying the samples and prefabricated elements will be paid by the Employer to the Contractor at the BOQ rates, provided such payments are not prohibited by the provisions of Sub-Clause (A) above and Clause </w:t>
            </w:r>
            <w:r w:rsidRPr="00D33D7A">
              <w:rPr>
                <w:rStyle w:val="a6"/>
                <w:lang w:eastAsia="ru-RU"/>
              </w:rPr>
              <w:t>36.3.</w:t>
            </w:r>
          </w:p>
          <w:p w14:paraId="0B7F0C2D" w14:textId="77777777" w:rsidR="00A91B09" w:rsidRDefault="00000000">
            <w:pPr>
              <w:pStyle w:val="a7"/>
              <w:numPr>
                <w:ilvl w:val="0"/>
                <w:numId w:val="178"/>
              </w:numPr>
              <w:tabs>
                <w:tab w:val="left" w:pos="729"/>
              </w:tabs>
              <w:spacing w:after="260"/>
              <w:ind w:left="580" w:hanging="240"/>
              <w:jc w:val="both"/>
            </w:pPr>
            <w:r>
              <w:rPr>
                <w:rStyle w:val="a6"/>
              </w:rPr>
              <w:t>If no unit prices were included in the BOQ, but samples or prefabricated elements are required by the Engineer, then the Engineer, after due consultation with the Employer and the Contractor, shall determine such unit prices. The Contractor shall deliver these samples or prefabricated structural elements in the condition specified by the Engineer to the location stated by the Engineer and the Contractor shall be paid at the unit prices determined by the Engineer.</w:t>
            </w:r>
          </w:p>
        </w:tc>
      </w:tr>
      <w:tr w:rsidR="00A91B09" w14:paraId="41617DBC" w14:textId="77777777">
        <w:tblPrEx>
          <w:tblCellMar>
            <w:top w:w="0" w:type="dxa"/>
            <w:bottom w:w="0" w:type="dxa"/>
          </w:tblCellMar>
        </w:tblPrEx>
        <w:trPr>
          <w:trHeight w:hRule="exact" w:val="6350"/>
          <w:jc w:val="center"/>
        </w:trPr>
        <w:tc>
          <w:tcPr>
            <w:tcW w:w="2482" w:type="dxa"/>
            <w:shd w:val="clear" w:color="auto" w:fill="auto"/>
          </w:tcPr>
          <w:p w14:paraId="197116E8" w14:textId="77777777" w:rsidR="00A91B09" w:rsidRDefault="00000000">
            <w:pPr>
              <w:pStyle w:val="a7"/>
              <w:tabs>
                <w:tab w:val="left" w:pos="1598"/>
              </w:tabs>
              <w:spacing w:before="240" w:after="0"/>
            </w:pPr>
            <w:r>
              <w:rPr>
                <w:rStyle w:val="a6"/>
                <w:b/>
                <w:bCs/>
              </w:rPr>
              <w:t>Cost of Tests</w:t>
            </w:r>
            <w:r>
              <w:rPr>
                <w:rStyle w:val="a6"/>
                <w:b/>
                <w:bCs/>
              </w:rPr>
              <w:tab/>
            </w:r>
            <w:r>
              <w:rPr>
                <w:rStyle w:val="a6"/>
                <w:b/>
                <w:bCs/>
                <w:lang w:val="ru-RU" w:eastAsia="ru-RU"/>
              </w:rPr>
              <w:t>36.3</w:t>
            </w:r>
          </w:p>
        </w:tc>
        <w:tc>
          <w:tcPr>
            <w:tcW w:w="5861" w:type="dxa"/>
            <w:shd w:val="clear" w:color="auto" w:fill="auto"/>
            <w:vAlign w:val="bottom"/>
          </w:tcPr>
          <w:p w14:paraId="22888006" w14:textId="77777777" w:rsidR="00A91B09" w:rsidRDefault="00000000">
            <w:pPr>
              <w:pStyle w:val="a7"/>
              <w:spacing w:after="260"/>
              <w:ind w:left="580" w:hanging="580"/>
              <w:jc w:val="both"/>
            </w:pPr>
            <w:r>
              <w:rPr>
                <w:rStyle w:val="a6"/>
              </w:rPr>
              <w:t>(A) The cost of providing assistance to designated tests, or the Final Acceptance Test, if any shall be borne either by the Contractor, or the Employer, depending on the provisions of Sub-Clause (B) below. The tasks associated with the assistance to these tests shall be specified in detail in one of the Contract Documents in such a manner to enable the Contractor to allow pricing the related BOQ item. If the BOQ item “providing assistance to designated testing”, or “providing assistance to the Final Acceptance Test” states that the unit prices include all the costs associated with testing with the exception of carrying out the measurements, then the Contractor’s tasks include, but are not limited to, providing:</w:t>
            </w:r>
          </w:p>
          <w:p w14:paraId="69A4336E" w14:textId="77777777" w:rsidR="00A91B09" w:rsidRDefault="00000000">
            <w:pPr>
              <w:pStyle w:val="a7"/>
              <w:numPr>
                <w:ilvl w:val="0"/>
                <w:numId w:val="179"/>
              </w:numPr>
              <w:tabs>
                <w:tab w:val="left" w:pos="777"/>
              </w:tabs>
              <w:spacing w:after="0"/>
              <w:ind w:firstLine="580"/>
              <w:jc w:val="both"/>
            </w:pPr>
            <w:r>
              <w:rPr>
                <w:rStyle w:val="a6"/>
              </w:rPr>
              <w:t>the sample or prefabricated structural elements</w:t>
            </w:r>
          </w:p>
          <w:p w14:paraId="5B55E737" w14:textId="77777777" w:rsidR="00A91B09" w:rsidRDefault="00000000">
            <w:pPr>
              <w:pStyle w:val="a7"/>
              <w:numPr>
                <w:ilvl w:val="0"/>
                <w:numId w:val="179"/>
              </w:numPr>
              <w:tabs>
                <w:tab w:val="left" w:pos="777"/>
              </w:tabs>
              <w:spacing w:after="0"/>
              <w:ind w:firstLine="580"/>
              <w:jc w:val="both"/>
            </w:pPr>
            <w:r>
              <w:rPr>
                <w:rStyle w:val="a6"/>
              </w:rPr>
              <w:t>equipment, labor and specialists</w:t>
            </w:r>
          </w:p>
          <w:p w14:paraId="0994042C" w14:textId="77777777" w:rsidR="00A91B09" w:rsidRDefault="00000000">
            <w:pPr>
              <w:pStyle w:val="a7"/>
              <w:numPr>
                <w:ilvl w:val="0"/>
                <w:numId w:val="179"/>
              </w:numPr>
              <w:tabs>
                <w:tab w:val="left" w:pos="777"/>
              </w:tabs>
              <w:spacing w:after="0"/>
              <w:ind w:firstLine="580"/>
              <w:jc w:val="both"/>
            </w:pPr>
            <w:r>
              <w:rPr>
                <w:rStyle w:val="a6"/>
              </w:rPr>
              <w:t>tools, fuel, electricity and other consumables</w:t>
            </w:r>
          </w:p>
          <w:p w14:paraId="0E70C1A3" w14:textId="77777777" w:rsidR="00A91B09" w:rsidRDefault="00000000">
            <w:pPr>
              <w:pStyle w:val="a7"/>
              <w:numPr>
                <w:ilvl w:val="0"/>
                <w:numId w:val="179"/>
              </w:numPr>
              <w:tabs>
                <w:tab w:val="left" w:pos="777"/>
              </w:tabs>
              <w:spacing w:after="0"/>
              <w:ind w:firstLine="580"/>
              <w:jc w:val="both"/>
            </w:pPr>
            <w:r>
              <w:rPr>
                <w:rStyle w:val="a6"/>
              </w:rPr>
              <w:t>storage and transportation</w:t>
            </w:r>
          </w:p>
          <w:p w14:paraId="16C13FCB" w14:textId="77777777" w:rsidR="00A91B09" w:rsidRDefault="00000000">
            <w:pPr>
              <w:pStyle w:val="a7"/>
              <w:numPr>
                <w:ilvl w:val="0"/>
                <w:numId w:val="179"/>
              </w:numPr>
              <w:tabs>
                <w:tab w:val="left" w:pos="777"/>
              </w:tabs>
              <w:spacing w:after="0"/>
              <w:ind w:firstLine="580"/>
              <w:jc w:val="both"/>
            </w:pPr>
            <w:r>
              <w:rPr>
                <w:rStyle w:val="a6"/>
              </w:rPr>
              <w:t>test set-up</w:t>
            </w:r>
          </w:p>
          <w:p w14:paraId="0EB8FD5B" w14:textId="77777777" w:rsidR="00A91B09" w:rsidRDefault="00000000">
            <w:pPr>
              <w:pStyle w:val="a7"/>
              <w:numPr>
                <w:ilvl w:val="0"/>
                <w:numId w:val="179"/>
              </w:numPr>
              <w:tabs>
                <w:tab w:val="left" w:pos="777"/>
              </w:tabs>
              <w:spacing w:after="0"/>
              <w:ind w:firstLine="580"/>
              <w:jc w:val="both"/>
            </w:pPr>
            <w:r>
              <w:rPr>
                <w:rStyle w:val="a6"/>
              </w:rPr>
              <w:t>assistance to testing</w:t>
            </w:r>
          </w:p>
          <w:p w14:paraId="69DC3EC8" w14:textId="77777777" w:rsidR="00A91B09" w:rsidRDefault="00000000">
            <w:pPr>
              <w:pStyle w:val="a7"/>
              <w:numPr>
                <w:ilvl w:val="0"/>
                <w:numId w:val="179"/>
              </w:numPr>
              <w:tabs>
                <w:tab w:val="left" w:pos="777"/>
              </w:tabs>
              <w:spacing w:after="0"/>
              <w:ind w:firstLine="580"/>
              <w:jc w:val="both"/>
            </w:pPr>
            <w:r>
              <w:rPr>
                <w:rStyle w:val="a6"/>
              </w:rPr>
              <w:t>the removal and disposal of the equipment, tested</w:t>
            </w:r>
          </w:p>
        </w:tc>
      </w:tr>
    </w:tbl>
    <w:p w14:paraId="54217188" w14:textId="77777777" w:rsidR="00A91B09" w:rsidRDefault="00000000">
      <w:pPr>
        <w:pStyle w:val="52"/>
        <w:keepNext/>
        <w:keepLines/>
        <w:spacing w:after="360"/>
        <w:ind w:left="0" w:right="840"/>
        <w:jc w:val="right"/>
      </w:pPr>
      <w:bookmarkStart w:id="132" w:name="bookmark3501"/>
      <w:r>
        <w:rPr>
          <w:rStyle w:val="51"/>
        </w:rPr>
        <w:lastRenderedPageBreak/>
        <w:t>materials and the cleaning of the test site.</w:t>
      </w:r>
      <w:bookmarkEnd w:id="132"/>
    </w:p>
    <w:p w14:paraId="220D5F40" w14:textId="77777777" w:rsidR="00A91B09" w:rsidRDefault="00000000">
      <w:pPr>
        <w:pStyle w:val="52"/>
        <w:keepNext/>
        <w:keepLines/>
        <w:spacing w:after="260"/>
        <w:ind w:left="2800"/>
        <w:jc w:val="both"/>
      </w:pPr>
      <w:bookmarkStart w:id="133" w:name="bookmark3504"/>
      <w:r>
        <w:rPr>
          <w:rStyle w:val="51"/>
        </w:rPr>
        <w:t>For the above tasks, the Contractor shall not be entitled to receive separate compensation even if all, one or a combination of these tasks are also listed as separate items in the BOQ.</w:t>
      </w:r>
      <w:bookmarkEnd w:id="133"/>
    </w:p>
    <w:p w14:paraId="760BE2DA" w14:textId="77777777" w:rsidR="00A91B09" w:rsidRDefault="00000000">
      <w:pPr>
        <w:pStyle w:val="1"/>
        <w:numPr>
          <w:ilvl w:val="0"/>
          <w:numId w:val="180"/>
        </w:numPr>
        <w:tabs>
          <w:tab w:val="left" w:pos="3238"/>
          <w:tab w:val="left" w:pos="7403"/>
          <w:tab w:val="left" w:pos="7941"/>
        </w:tabs>
        <w:spacing w:after="0"/>
        <w:ind w:left="3060" w:hanging="260"/>
        <w:jc w:val="both"/>
      </w:pPr>
      <w:r>
        <w:rPr>
          <w:rStyle w:val="a3"/>
        </w:rPr>
        <w:t>The Contractor shall be paid for his assistance with designated tests or the Final Acceptance Test, if any, at the BOQ rates, provided these tests were successful and prove the acceptability of the Material, structural element, or the Works according</w:t>
      </w:r>
      <w:r>
        <w:rPr>
          <w:rStyle w:val="a3"/>
        </w:rPr>
        <w:tab/>
        <w:t>to</w:t>
      </w:r>
      <w:r>
        <w:rPr>
          <w:rStyle w:val="a3"/>
        </w:rPr>
        <w:tab/>
        <w:t>the</w:t>
      </w:r>
    </w:p>
    <w:p w14:paraId="410AC5C6" w14:textId="77777777" w:rsidR="00A91B09" w:rsidRDefault="00000000">
      <w:pPr>
        <w:pStyle w:val="1"/>
        <w:spacing w:after="260"/>
        <w:ind w:left="3060"/>
        <w:jc w:val="both"/>
      </w:pPr>
      <w:r>
        <w:rPr>
          <w:rStyle w:val="a3"/>
        </w:rPr>
        <w:t>Specifications. The Contractor shall not be paid for inconclusive tests or tests which were not properly set up, or the tested material or structural element had characteristics inferior to those specified in the Contract Documents.</w:t>
      </w:r>
    </w:p>
    <w:p w14:paraId="55520B14" w14:textId="77777777" w:rsidR="00A91B09" w:rsidRDefault="00000000">
      <w:pPr>
        <w:pStyle w:val="1"/>
        <w:numPr>
          <w:ilvl w:val="0"/>
          <w:numId w:val="180"/>
        </w:numPr>
        <w:tabs>
          <w:tab w:val="left" w:pos="3233"/>
        </w:tabs>
        <w:spacing w:after="260"/>
        <w:ind w:left="3060" w:hanging="260"/>
        <w:jc w:val="both"/>
      </w:pPr>
      <w:r>
        <w:rPr>
          <w:rStyle w:val="a3"/>
        </w:rPr>
        <w:t>The Contractor shall not pay for the quality control tests performed by DCL or an Accredited Laboratory, if those tests prove the acceptability of the Materials in accordance with the Specifications.</w:t>
      </w:r>
    </w:p>
    <w:p w14:paraId="477FE96A" w14:textId="77777777" w:rsidR="00A91B09" w:rsidRDefault="00000000">
      <w:pPr>
        <w:pStyle w:val="1"/>
        <w:numPr>
          <w:ilvl w:val="0"/>
          <w:numId w:val="180"/>
        </w:numPr>
        <w:tabs>
          <w:tab w:val="left" w:pos="3247"/>
        </w:tabs>
        <w:spacing w:after="260"/>
        <w:ind w:left="3060" w:hanging="260"/>
        <w:jc w:val="both"/>
      </w:pPr>
      <w:r>
        <w:rPr>
          <w:rStyle w:val="a3"/>
        </w:rPr>
        <w:t>However, the Contractor shall compensate the Employer for the cost of those quality control tests, performed by either DCL or an Accredited Laboratory, which determined that the Material did not meet the minimum requirements stated in the Specifications. The Engineer shall calculate the amount of these compensations from the published DCL rates (the same rate whether DCL or an Accredited Laboratory was involved in the actual testing) and deduct the calculated amount from the Contractor’s Monthly Payment Certificate.</w:t>
      </w:r>
    </w:p>
    <w:p w14:paraId="112A579C" w14:textId="77777777" w:rsidR="00A91B09" w:rsidRDefault="00000000">
      <w:pPr>
        <w:pStyle w:val="1"/>
        <w:numPr>
          <w:ilvl w:val="0"/>
          <w:numId w:val="180"/>
        </w:numPr>
        <w:tabs>
          <w:tab w:val="left" w:pos="3218"/>
        </w:tabs>
        <w:spacing w:after="260"/>
        <w:ind w:left="3060" w:hanging="260"/>
        <w:jc w:val="both"/>
      </w:pPr>
      <w:r>
        <w:rPr>
          <w:rStyle w:val="a3"/>
        </w:rPr>
        <w:t xml:space="preserve">If no unit prices were included in the Contractor’s or DCL’s BOQ for testing or assistance with testing, but certain tests or assistance with testing are required by the Engineer, then the Engineer, after due consultation with the Employer and the Contractor, shall determine such unit prices pursuant to the provisions of Clause </w:t>
      </w:r>
      <w:r>
        <w:rPr>
          <w:rStyle w:val="a3"/>
          <w:lang w:val="ru-RU" w:eastAsia="ru-RU"/>
        </w:rPr>
        <w:t>36.5.</w:t>
      </w:r>
    </w:p>
    <w:p w14:paraId="206FB5D2" w14:textId="77777777" w:rsidR="00A91B09" w:rsidRDefault="00000000">
      <w:pPr>
        <w:pStyle w:val="52"/>
        <w:keepNext/>
        <w:keepLines/>
        <w:numPr>
          <w:ilvl w:val="0"/>
          <w:numId w:val="180"/>
        </w:numPr>
        <w:tabs>
          <w:tab w:val="left" w:pos="3209"/>
        </w:tabs>
        <w:spacing w:after="260"/>
        <w:ind w:left="3060" w:hanging="260"/>
        <w:jc w:val="both"/>
        <w:sectPr w:rsidR="00A91B09">
          <w:footerReference w:type="even" r:id="rId75"/>
          <w:footerReference w:type="default" r:id="rId76"/>
          <w:pgSz w:w="11900" w:h="16840"/>
          <w:pgMar w:top="913" w:right="1829" w:bottom="1739" w:left="1499" w:header="485" w:footer="3" w:gutter="0"/>
          <w:pgNumType w:start="74"/>
          <w:cols w:space="720"/>
          <w:noEndnote/>
          <w:docGrid w:linePitch="360"/>
        </w:sectPr>
      </w:pPr>
      <w:bookmarkStart w:id="134" w:name="bookmark3522"/>
      <w:r>
        <w:rPr>
          <w:rStyle w:val="51"/>
        </w:rPr>
        <w:t>The details of quality control tests, if any, for Equipment and Plant shall be given in the Specifications and the associated costs stated in the BOQ. The Party who bears the cost of these tests shall be identified in the Particular Conditions.</w:t>
      </w:r>
      <w:bookmarkEnd w:id="134"/>
    </w:p>
    <w:tbl>
      <w:tblPr>
        <w:tblOverlap w:val="never"/>
        <w:tblW w:w="0" w:type="auto"/>
        <w:jc w:val="center"/>
        <w:tblLayout w:type="fixed"/>
        <w:tblCellMar>
          <w:left w:w="10" w:type="dxa"/>
          <w:right w:w="10" w:type="dxa"/>
        </w:tblCellMar>
        <w:tblLook w:val="0000" w:firstRow="0" w:lastRow="0" w:firstColumn="0" w:lastColumn="0" w:noHBand="0" w:noVBand="0"/>
      </w:tblPr>
      <w:tblGrid>
        <w:gridCol w:w="1910"/>
        <w:gridCol w:w="6662"/>
      </w:tblGrid>
      <w:tr w:rsidR="00A91B09" w14:paraId="4C4D8AB7" w14:textId="77777777">
        <w:tblPrEx>
          <w:tblCellMar>
            <w:top w:w="0" w:type="dxa"/>
            <w:bottom w:w="0" w:type="dxa"/>
          </w:tblCellMar>
        </w:tblPrEx>
        <w:trPr>
          <w:trHeight w:hRule="exact" w:val="6163"/>
          <w:jc w:val="center"/>
        </w:trPr>
        <w:tc>
          <w:tcPr>
            <w:tcW w:w="1910" w:type="dxa"/>
            <w:shd w:val="clear" w:color="auto" w:fill="auto"/>
          </w:tcPr>
          <w:p w14:paraId="789EEAF7" w14:textId="77777777" w:rsidR="00A91B09" w:rsidRDefault="00000000">
            <w:pPr>
              <w:pStyle w:val="a7"/>
              <w:spacing w:after="0"/>
            </w:pPr>
            <w:r>
              <w:rPr>
                <w:rStyle w:val="a6"/>
                <w:b/>
                <w:bCs/>
              </w:rPr>
              <w:lastRenderedPageBreak/>
              <w:t>Cost of Tests not</w:t>
            </w:r>
          </w:p>
          <w:p w14:paraId="03A8EFFC" w14:textId="77777777" w:rsidR="00A91B09" w:rsidRDefault="00000000">
            <w:pPr>
              <w:pStyle w:val="a7"/>
              <w:spacing w:after="0"/>
            </w:pPr>
            <w:r>
              <w:rPr>
                <w:rStyle w:val="a6"/>
                <w:b/>
                <w:bCs/>
              </w:rPr>
              <w:t>Provided for</w:t>
            </w:r>
          </w:p>
        </w:tc>
        <w:tc>
          <w:tcPr>
            <w:tcW w:w="6662" w:type="dxa"/>
            <w:shd w:val="clear" w:color="auto" w:fill="auto"/>
          </w:tcPr>
          <w:p w14:paraId="030B398B" w14:textId="77777777" w:rsidR="00A91B09" w:rsidRDefault="00000000">
            <w:pPr>
              <w:pStyle w:val="a7"/>
              <w:tabs>
                <w:tab w:val="left" w:pos="899"/>
              </w:tabs>
              <w:spacing w:after="0"/>
              <w:ind w:firstLine="160"/>
              <w:jc w:val="both"/>
            </w:pPr>
            <w:r>
              <w:rPr>
                <w:rStyle w:val="a6"/>
                <w:b/>
                <w:bCs/>
                <w:lang w:val="ru-RU" w:eastAsia="ru-RU"/>
              </w:rPr>
              <w:t>36.4</w:t>
            </w:r>
            <w:r>
              <w:rPr>
                <w:rStyle w:val="a6"/>
                <w:b/>
                <w:bCs/>
                <w:lang w:val="ru-RU" w:eastAsia="ru-RU"/>
              </w:rPr>
              <w:tab/>
            </w:r>
            <w:r>
              <w:rPr>
                <w:rStyle w:val="a6"/>
              </w:rPr>
              <w:t>If, following the Engineer’s inspection, the Contractor’s</w:t>
            </w:r>
          </w:p>
          <w:p w14:paraId="60AB364D" w14:textId="77777777" w:rsidR="00A91B09" w:rsidRDefault="00000000">
            <w:pPr>
              <w:pStyle w:val="a7"/>
              <w:ind w:left="900"/>
              <w:jc w:val="both"/>
            </w:pPr>
            <w:r>
              <w:rPr>
                <w:rStyle w:val="a6"/>
              </w:rPr>
              <w:t>work method or his Materials, in the opinion of the Engineer, appear to be not in accordance with the Contract, or the Engineer’s quality control data are inconclusive, then the Engineer may require additional tests not provided for in the Contract to resolve the problem. In these cases, according to the determination by the Engineer, if the results indicate that the Materials, Equipment or Plant were:</w:t>
            </w:r>
          </w:p>
          <w:p w14:paraId="234F19A5" w14:textId="77777777" w:rsidR="00A91B09" w:rsidRDefault="00000000">
            <w:pPr>
              <w:pStyle w:val="a7"/>
              <w:numPr>
                <w:ilvl w:val="0"/>
                <w:numId w:val="181"/>
              </w:numPr>
              <w:tabs>
                <w:tab w:val="left" w:pos="1816"/>
              </w:tabs>
              <w:spacing w:after="100"/>
              <w:ind w:left="1860" w:hanging="380"/>
              <w:jc w:val="both"/>
            </w:pPr>
            <w:r>
              <w:rPr>
                <w:rStyle w:val="a6"/>
              </w:rPr>
              <w:t xml:space="preserve">deficient, then the Contractor shall bear the cost of all these proving tests. Furthermore, the Contractor shall also change his work method, Materials, or both, and remove and replace the parts of the Works which are defective in accordance with provisions of Clause </w:t>
            </w:r>
            <w:r>
              <w:rPr>
                <w:rStyle w:val="a6"/>
                <w:lang w:val="ru-RU" w:eastAsia="ru-RU"/>
              </w:rPr>
              <w:t>39.1;</w:t>
            </w:r>
          </w:p>
          <w:p w14:paraId="2C97881D" w14:textId="77777777" w:rsidR="00A91B09" w:rsidRDefault="00000000">
            <w:pPr>
              <w:pStyle w:val="a7"/>
              <w:numPr>
                <w:ilvl w:val="0"/>
                <w:numId w:val="181"/>
              </w:numPr>
              <w:tabs>
                <w:tab w:val="left" w:pos="1816"/>
              </w:tabs>
              <w:spacing w:after="180"/>
              <w:ind w:left="1860" w:hanging="380"/>
              <w:jc w:val="both"/>
            </w:pPr>
            <w:r>
              <w:rPr>
                <w:rStyle w:val="a6"/>
              </w:rPr>
              <w:t xml:space="preserve">according to Specifications, then the Employer shall bear the cost of all these proving tests according to the rates specified in the BOQ or determined pursuant to the provisions of Clause </w:t>
            </w:r>
            <w:r>
              <w:rPr>
                <w:rStyle w:val="a6"/>
                <w:lang w:val="ru-RU" w:eastAsia="ru-RU"/>
              </w:rPr>
              <w:t>36.3.</w:t>
            </w:r>
          </w:p>
        </w:tc>
      </w:tr>
      <w:tr w:rsidR="00A91B09" w14:paraId="0171AA11" w14:textId="77777777">
        <w:tblPrEx>
          <w:tblCellMar>
            <w:top w:w="0" w:type="dxa"/>
            <w:bottom w:w="0" w:type="dxa"/>
          </w:tblCellMar>
        </w:tblPrEx>
        <w:trPr>
          <w:trHeight w:hRule="exact" w:val="6466"/>
          <w:jc w:val="center"/>
        </w:trPr>
        <w:tc>
          <w:tcPr>
            <w:tcW w:w="1910" w:type="dxa"/>
            <w:shd w:val="clear" w:color="auto" w:fill="auto"/>
          </w:tcPr>
          <w:p w14:paraId="55CF6193" w14:textId="77777777" w:rsidR="00A91B09" w:rsidRDefault="00000000">
            <w:pPr>
              <w:pStyle w:val="a7"/>
              <w:spacing w:before="260" w:after="0"/>
            </w:pPr>
            <w:r>
              <w:rPr>
                <w:rStyle w:val="a6"/>
                <w:b/>
                <w:bCs/>
              </w:rPr>
              <w:t>Engineer’s Determination where Tests not Provided for</w:t>
            </w:r>
          </w:p>
        </w:tc>
        <w:tc>
          <w:tcPr>
            <w:tcW w:w="6662" w:type="dxa"/>
            <w:shd w:val="clear" w:color="auto" w:fill="auto"/>
            <w:vAlign w:val="center"/>
          </w:tcPr>
          <w:p w14:paraId="0FDF2F1A" w14:textId="77777777" w:rsidR="00A91B09" w:rsidRDefault="00000000">
            <w:pPr>
              <w:pStyle w:val="a7"/>
              <w:tabs>
                <w:tab w:val="left" w:pos="1004"/>
              </w:tabs>
              <w:spacing w:after="0"/>
              <w:ind w:firstLine="260"/>
              <w:jc w:val="both"/>
            </w:pPr>
            <w:r>
              <w:rPr>
                <w:rStyle w:val="a6"/>
                <w:b/>
                <w:bCs/>
                <w:lang w:val="ru-RU" w:eastAsia="ru-RU"/>
              </w:rPr>
              <w:t>36.5</w:t>
            </w:r>
            <w:r>
              <w:rPr>
                <w:rStyle w:val="a6"/>
                <w:b/>
                <w:bCs/>
                <w:lang w:val="ru-RU" w:eastAsia="ru-RU"/>
              </w:rPr>
              <w:tab/>
            </w:r>
            <w:r>
              <w:rPr>
                <w:rStyle w:val="a6"/>
              </w:rPr>
              <w:t>(A) If in the opinion of the Engineer the Contract</w:t>
            </w:r>
          </w:p>
          <w:p w14:paraId="001EC51A" w14:textId="77777777" w:rsidR="00A91B09" w:rsidRDefault="00000000">
            <w:pPr>
              <w:pStyle w:val="a7"/>
              <w:spacing w:after="260"/>
              <w:ind w:left="1280"/>
              <w:jc w:val="both"/>
            </w:pPr>
            <w:r>
              <w:rPr>
                <w:rStyle w:val="a6"/>
              </w:rPr>
              <w:t>Documents are deficient and do not provide for tests, or a sufficient number of tests, required to approve any part or unit of the Works, then the Engineer, after due consultation with the Employer and the Contractor, shall determine the testing requirements and the Contractor’s role, if any, in these additional tests.</w:t>
            </w:r>
          </w:p>
          <w:p w14:paraId="377C22F4" w14:textId="77777777" w:rsidR="00A91B09" w:rsidRDefault="00000000">
            <w:pPr>
              <w:pStyle w:val="a7"/>
              <w:numPr>
                <w:ilvl w:val="0"/>
                <w:numId w:val="182"/>
              </w:numPr>
              <w:tabs>
                <w:tab w:val="left" w:pos="1423"/>
              </w:tabs>
              <w:spacing w:after="260"/>
              <w:ind w:left="1280" w:hanging="260"/>
              <w:jc w:val="both"/>
            </w:pPr>
            <w:r>
              <w:rPr>
                <w:rStyle w:val="a6"/>
              </w:rPr>
              <w:t>In case of delays in the Contractor’s Work Program caused by the provisions of Sub-Clause (A) above, the Engineer shall, subject to the provisions of Clause 2.1(C) or its amendment and after due consultation with the Employer and the Contractor, determine:</w:t>
            </w:r>
          </w:p>
          <w:p w14:paraId="3055C070" w14:textId="77777777" w:rsidR="00A91B09" w:rsidRDefault="00000000">
            <w:pPr>
              <w:pStyle w:val="a7"/>
              <w:numPr>
                <w:ilvl w:val="0"/>
                <w:numId w:val="183"/>
              </w:numPr>
              <w:tabs>
                <w:tab w:val="left" w:pos="1916"/>
              </w:tabs>
              <w:spacing w:after="100"/>
              <w:ind w:left="1980" w:hanging="400"/>
            </w:pPr>
            <w:r>
              <w:rPr>
                <w:rStyle w:val="a6"/>
              </w:rPr>
              <w:t xml:space="preserve">any extension of time to which the Contractor is entitled under Clause </w:t>
            </w:r>
            <w:r>
              <w:rPr>
                <w:rStyle w:val="a6"/>
                <w:lang w:val="ru-RU" w:eastAsia="ru-RU"/>
              </w:rPr>
              <w:t xml:space="preserve">44, </w:t>
            </w:r>
            <w:r>
              <w:rPr>
                <w:rStyle w:val="a6"/>
              </w:rPr>
              <w:t>and</w:t>
            </w:r>
          </w:p>
          <w:p w14:paraId="64C449B9" w14:textId="77777777" w:rsidR="00A91B09" w:rsidRDefault="00000000">
            <w:pPr>
              <w:pStyle w:val="a7"/>
              <w:numPr>
                <w:ilvl w:val="0"/>
                <w:numId w:val="183"/>
              </w:numPr>
              <w:tabs>
                <w:tab w:val="left" w:pos="1916"/>
              </w:tabs>
              <w:spacing w:after="100"/>
              <w:ind w:left="1980" w:hanging="400"/>
            </w:pPr>
            <w:r>
              <w:rPr>
                <w:rStyle w:val="a6"/>
              </w:rPr>
              <w:t>the amount of such costs, which shall be added to the Effective Contract Price,</w:t>
            </w:r>
          </w:p>
          <w:p w14:paraId="594D3185" w14:textId="77777777" w:rsidR="00A91B09" w:rsidRDefault="00000000">
            <w:pPr>
              <w:pStyle w:val="a7"/>
              <w:spacing w:after="180"/>
              <w:ind w:left="1020"/>
            </w:pPr>
            <w:r>
              <w:rPr>
                <w:rStyle w:val="a6"/>
              </w:rPr>
              <w:t>and shall notify the Contractor accordingly, with a copy to the Employer.</w:t>
            </w:r>
          </w:p>
        </w:tc>
      </w:tr>
      <w:tr w:rsidR="00A91B09" w14:paraId="35160973" w14:textId="77777777">
        <w:tblPrEx>
          <w:tblCellMar>
            <w:top w:w="0" w:type="dxa"/>
            <w:bottom w:w="0" w:type="dxa"/>
          </w:tblCellMar>
        </w:tblPrEx>
        <w:trPr>
          <w:trHeight w:hRule="exact" w:val="955"/>
          <w:jc w:val="center"/>
        </w:trPr>
        <w:tc>
          <w:tcPr>
            <w:tcW w:w="1910" w:type="dxa"/>
            <w:shd w:val="clear" w:color="auto" w:fill="auto"/>
            <w:vAlign w:val="bottom"/>
          </w:tcPr>
          <w:p w14:paraId="0095ED20" w14:textId="77777777" w:rsidR="00A91B09" w:rsidRDefault="00000000">
            <w:pPr>
              <w:pStyle w:val="a7"/>
              <w:spacing w:after="0" w:line="226" w:lineRule="auto"/>
            </w:pPr>
            <w:r>
              <w:rPr>
                <w:rStyle w:val="a6"/>
                <w:b/>
                <w:bCs/>
              </w:rPr>
              <w:t>Inspection of Operations</w:t>
            </w:r>
          </w:p>
        </w:tc>
        <w:tc>
          <w:tcPr>
            <w:tcW w:w="6662" w:type="dxa"/>
            <w:shd w:val="clear" w:color="auto" w:fill="auto"/>
            <w:vAlign w:val="bottom"/>
          </w:tcPr>
          <w:p w14:paraId="12B698C8" w14:textId="77777777" w:rsidR="00A91B09" w:rsidRDefault="00000000">
            <w:pPr>
              <w:pStyle w:val="a7"/>
              <w:tabs>
                <w:tab w:val="left" w:pos="1004"/>
              </w:tabs>
              <w:spacing w:after="0"/>
              <w:ind w:firstLine="260"/>
              <w:jc w:val="both"/>
            </w:pPr>
            <w:r>
              <w:rPr>
                <w:rStyle w:val="a6"/>
                <w:b/>
                <w:bCs/>
                <w:lang w:val="ru-RU" w:eastAsia="ru-RU"/>
              </w:rPr>
              <w:t>37.1</w:t>
            </w:r>
            <w:r>
              <w:rPr>
                <w:rStyle w:val="a6"/>
                <w:b/>
                <w:bCs/>
                <w:lang w:val="ru-RU" w:eastAsia="ru-RU"/>
              </w:rPr>
              <w:tab/>
            </w:r>
            <w:r>
              <w:rPr>
                <w:rStyle w:val="a6"/>
              </w:rPr>
              <w:t>The Employer and the Engineer, and any person</w:t>
            </w:r>
          </w:p>
          <w:p w14:paraId="020FD975" w14:textId="77777777" w:rsidR="00A91B09" w:rsidRDefault="00000000">
            <w:pPr>
              <w:pStyle w:val="a7"/>
              <w:spacing w:after="0" w:line="223" w:lineRule="auto"/>
              <w:ind w:left="1020"/>
              <w:jc w:val="both"/>
            </w:pPr>
            <w:r>
              <w:rPr>
                <w:rStyle w:val="a6"/>
              </w:rPr>
              <w:t>authorized by them, shall at all reasonable times have</w:t>
            </w:r>
          </w:p>
        </w:tc>
      </w:tr>
    </w:tbl>
    <w:p w14:paraId="29755BDB" w14:textId="77777777" w:rsidR="00A91B09" w:rsidRDefault="00000000">
      <w:pPr>
        <w:spacing w:line="1" w:lineRule="exact"/>
        <w:rPr>
          <w:sz w:val="2"/>
          <w:szCs w:val="2"/>
        </w:rPr>
      </w:pPr>
      <w:r>
        <w:br w:type="page"/>
      </w:r>
    </w:p>
    <w:p w14:paraId="1651B5F1" w14:textId="77777777" w:rsidR="00A91B09" w:rsidRDefault="00000000">
      <w:pPr>
        <w:pStyle w:val="52"/>
        <w:keepNext/>
        <w:keepLines/>
        <w:spacing w:after="520"/>
        <w:ind w:left="2820"/>
        <w:jc w:val="both"/>
      </w:pPr>
      <w:bookmarkStart w:id="135" w:name="bookmark3552"/>
      <w:r>
        <w:rPr>
          <w:rStyle w:val="51"/>
        </w:rPr>
        <w:lastRenderedPageBreak/>
        <w:t>access to the Site and to all workshops and places where materials or Plant are being manufactured, fabricated, or prepared for the Works, and the Contractor shall afford every facility for and every assistance in obtaining the right to such access.</w:t>
      </w:r>
      <w:bookmarkEnd w:id="135"/>
    </w:p>
    <w:p w14:paraId="57BDA46C" w14:textId="77777777" w:rsidR="00A91B09" w:rsidRDefault="00000000">
      <w:pPr>
        <w:pStyle w:val="52"/>
        <w:keepNext/>
        <w:keepLines/>
        <w:spacing w:after="520"/>
        <w:ind w:left="320"/>
        <w:jc w:val="both"/>
      </w:pPr>
      <w:r>
        <w:rPr>
          <w:noProof/>
        </w:rPr>
        <mc:AlternateContent>
          <mc:Choice Requires="wps">
            <w:drawing>
              <wp:anchor distT="0" distB="0" distL="114300" distR="114300" simplePos="0" relativeHeight="125829394" behindDoc="0" locked="0" layoutInCell="1" allowOverlap="1" wp14:anchorId="02692C38" wp14:editId="17D214F2">
                <wp:simplePos x="0" y="0"/>
                <wp:positionH relativeFrom="page">
                  <wp:posOffset>983615</wp:posOffset>
                </wp:positionH>
                <wp:positionV relativeFrom="paragraph">
                  <wp:posOffset>12700</wp:posOffset>
                </wp:positionV>
                <wp:extent cx="990600" cy="368935"/>
                <wp:effectExtent l="0" t="0" r="0" b="0"/>
                <wp:wrapSquare wrapText="right"/>
                <wp:docPr id="135" name="Shape 135"/>
                <wp:cNvGraphicFramePr/>
                <a:graphic xmlns:a="http://schemas.openxmlformats.org/drawingml/2006/main">
                  <a:graphicData uri="http://schemas.microsoft.com/office/word/2010/wordprocessingShape">
                    <wps:wsp>
                      <wps:cNvSpPr txBox="1"/>
                      <wps:spPr>
                        <a:xfrm>
                          <a:off x="0" y="0"/>
                          <a:ext cx="990600" cy="368935"/>
                        </a:xfrm>
                        <a:prstGeom prst="rect">
                          <a:avLst/>
                        </a:prstGeom>
                        <a:noFill/>
                      </wps:spPr>
                      <wps:txbx>
                        <w:txbxContent>
                          <w:p w14:paraId="4C2E9C98" w14:textId="77777777" w:rsidR="00A91B09" w:rsidRDefault="00000000">
                            <w:pPr>
                              <w:pStyle w:val="1"/>
                              <w:spacing w:after="0"/>
                            </w:pPr>
                            <w:r>
                              <w:rPr>
                                <w:rStyle w:val="a3"/>
                                <w:b/>
                                <w:bCs/>
                              </w:rPr>
                              <w:t>Inspection and Testing</w:t>
                            </w:r>
                          </w:p>
                        </w:txbxContent>
                      </wps:txbx>
                      <wps:bodyPr lIns="0" tIns="0" rIns="0" bIns="0"/>
                    </wps:wsp>
                  </a:graphicData>
                </a:graphic>
              </wp:anchor>
            </w:drawing>
          </mc:Choice>
          <mc:Fallback>
            <w:pict>
              <v:shape w14:anchorId="02692C38" id="Shape 135" o:spid="_x0000_s1034" type="#_x0000_t202" style="position:absolute;left:0;text-align:left;margin-left:77.45pt;margin-top:1pt;width:78pt;height:29.05pt;z-index:12582939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" filled="f" stroked="f">
                <v:textbox inset="0,0,0,0">
                  <w:txbxContent>
                    <w:p w14:paraId="4C2E9C98" w14:textId="77777777" w:rsidR="00A91B09" w:rsidRDefault="00000000">
                      <w:pPr>
                        <w:pStyle w:val="1"/>
                        <w:spacing w:after="0"/>
                      </w:pPr>
                      <w:r>
                        <w:rPr>
                          <w:rStyle w:val="a3"/>
                          <w:b/>
                          <w:bCs/>
                        </w:rPr>
                        <w:t>Inspection and Testing</w:t>
                      </w:r>
                    </w:p>
                  </w:txbxContent>
                </v:textbox>
                <w10:wrap type="square" side="right" anchorx="page"/>
              </v:shape>
            </w:pict>
          </mc:Fallback>
        </mc:AlternateContent>
      </w:r>
      <w:bookmarkStart w:id="136" w:name="bookmark3554"/>
      <w:r>
        <w:rPr>
          <w:rStyle w:val="51"/>
          <w:b/>
          <w:bCs/>
          <w:lang w:val="ru-RU" w:eastAsia="ru-RU"/>
        </w:rPr>
        <w:t xml:space="preserve">37.2 </w:t>
      </w:r>
      <w:r>
        <w:rPr>
          <w:rStyle w:val="51"/>
        </w:rPr>
        <w:t>(A) The Engineer and the Employer, and any person authorized by them, shall at all reasonable times have access to and inspect the Site, the Material storage areas, the Works, Contractor’s testing ground and the places where materials, or Plant, or structural elements are being manufactured, fabricated, or prepared and tested for the Works, and the Contractor shall afford every facility for and every assistance in obtaining the right to such access and inspection.</w:t>
      </w:r>
      <w:bookmarkEnd w:id="136"/>
    </w:p>
    <w:p w14:paraId="21599878" w14:textId="77777777" w:rsidR="00A91B09" w:rsidRDefault="00000000">
      <w:pPr>
        <w:pStyle w:val="1"/>
        <w:numPr>
          <w:ilvl w:val="0"/>
          <w:numId w:val="184"/>
        </w:numPr>
        <w:tabs>
          <w:tab w:val="left" w:pos="3247"/>
        </w:tabs>
        <w:spacing w:after="100"/>
        <w:ind w:left="2820"/>
        <w:jc w:val="both"/>
      </w:pPr>
      <w:r>
        <w:rPr>
          <w:rStyle w:val="a3"/>
        </w:rPr>
        <w:t>The Engineer, and any persons authorized by him, shall be entitled to:</w:t>
      </w:r>
    </w:p>
    <w:p w14:paraId="053AEB7F" w14:textId="77777777" w:rsidR="00A91B09" w:rsidRDefault="00000000">
      <w:pPr>
        <w:pStyle w:val="1"/>
        <w:numPr>
          <w:ilvl w:val="0"/>
          <w:numId w:val="185"/>
        </w:numPr>
        <w:tabs>
          <w:tab w:val="left" w:pos="3769"/>
        </w:tabs>
        <w:spacing w:after="100"/>
        <w:ind w:left="3780" w:hanging="400"/>
        <w:jc w:val="both"/>
      </w:pPr>
      <w:r>
        <w:rPr>
          <w:rStyle w:val="a3"/>
        </w:rPr>
        <w:t>extract samples from the Materials, structural elements and structures proposed, or prepared for, or incorporated in the Works,</w:t>
      </w:r>
    </w:p>
    <w:p w14:paraId="40690795" w14:textId="77777777" w:rsidR="00A91B09" w:rsidRDefault="00000000">
      <w:pPr>
        <w:pStyle w:val="1"/>
        <w:numPr>
          <w:ilvl w:val="0"/>
          <w:numId w:val="185"/>
        </w:numPr>
        <w:tabs>
          <w:tab w:val="left" w:pos="3769"/>
        </w:tabs>
        <w:spacing w:after="100"/>
        <w:ind w:left="3780" w:hanging="400"/>
        <w:jc w:val="both"/>
      </w:pPr>
      <w:r>
        <w:rPr>
          <w:rStyle w:val="a3"/>
        </w:rPr>
        <w:t>test Plant, Equipment, Materials and structural elements to be supplied under the Contract at their place of storage, manufacture, fabrication, preparation, or structures in place in the Works,</w:t>
      </w:r>
    </w:p>
    <w:p w14:paraId="1854AB8F" w14:textId="77777777" w:rsidR="00A91B09" w:rsidRDefault="00000000">
      <w:pPr>
        <w:pStyle w:val="1"/>
        <w:spacing w:after="520"/>
        <w:ind w:left="2820"/>
        <w:jc w:val="both"/>
      </w:pPr>
      <w:r>
        <w:rPr>
          <w:rStyle w:val="a3"/>
        </w:rPr>
        <w:t xml:space="preserve">provided such activities are notified </w:t>
      </w:r>
      <w:r>
        <w:rPr>
          <w:rStyle w:val="a3"/>
          <w:lang w:val="ru-RU" w:eastAsia="ru-RU"/>
        </w:rPr>
        <w:t xml:space="preserve">24 </w:t>
      </w:r>
      <w:r>
        <w:rPr>
          <w:rStyle w:val="a3"/>
        </w:rPr>
        <w:t>hours ahead to the Contractor, and do not interfere with the Contractor’s work program. If such activities damage the existing parts of the Works, the person authorized by the Engineer shall notify the Contractor in writing about such occurrences. It is deemed that such repairs of the Works are included in the Contractor’s unit prices for the materials in the BOQ.</w:t>
      </w:r>
    </w:p>
    <w:p w14:paraId="03464AEB" w14:textId="77777777" w:rsidR="00A91B09" w:rsidRDefault="00000000">
      <w:pPr>
        <w:pStyle w:val="1"/>
        <w:numPr>
          <w:ilvl w:val="0"/>
          <w:numId w:val="184"/>
        </w:numPr>
        <w:tabs>
          <w:tab w:val="left" w:pos="3247"/>
        </w:tabs>
        <w:spacing w:after="380"/>
        <w:ind w:left="3080" w:hanging="260"/>
        <w:jc w:val="both"/>
      </w:pPr>
      <w:r>
        <w:rPr>
          <w:rStyle w:val="a3"/>
        </w:rPr>
        <w:t>If Materials or Plant are being manufactured, fabricated, or prepared in workshops or places other than those of the Contractor, the Contractor shall obtain permission for the Engineer, or persons authorized by him, to carry out such inspection or testing in those workshops or places.</w:t>
      </w:r>
    </w:p>
    <w:p w14:paraId="3AB4D52A" w14:textId="77777777" w:rsidR="00A91B09" w:rsidRDefault="00000000">
      <w:pPr>
        <w:pStyle w:val="1"/>
        <w:numPr>
          <w:ilvl w:val="0"/>
          <w:numId w:val="184"/>
        </w:numPr>
        <w:tabs>
          <w:tab w:val="left" w:pos="3247"/>
        </w:tabs>
        <w:spacing w:after="440"/>
        <w:ind w:left="3080" w:hanging="260"/>
        <w:jc w:val="both"/>
        <w:sectPr w:rsidR="00A91B09">
          <w:footerReference w:type="even" r:id="rId77"/>
          <w:footerReference w:type="default" r:id="rId78"/>
          <w:pgSz w:w="11900" w:h="16840"/>
          <w:pgMar w:top="913" w:right="1829" w:bottom="1739" w:left="1499" w:header="485" w:footer="3" w:gutter="0"/>
          <w:cols w:space="720"/>
          <w:noEndnote/>
          <w:docGrid w:linePitch="360"/>
        </w:sectPr>
      </w:pPr>
      <w:r>
        <w:rPr>
          <w:rStyle w:val="a3"/>
        </w:rPr>
        <w:t>If specified in the Particular Conditions, the Contractor shall provide an On-Site Laboratory, or testing ground for the sole use of the Engineer or his Sub-Consultants. The cost of these facilities shall be itemized and priced in the BOQ.</w:t>
      </w:r>
    </w:p>
    <w:tbl>
      <w:tblPr>
        <w:tblOverlap w:val="never"/>
        <w:tblW w:w="0" w:type="auto"/>
        <w:jc w:val="center"/>
        <w:tblLayout w:type="fixed"/>
        <w:tblCellMar>
          <w:left w:w="10" w:type="dxa"/>
          <w:right w:w="10" w:type="dxa"/>
        </w:tblCellMar>
        <w:tblLook w:val="0000" w:firstRow="0" w:lastRow="0" w:firstColumn="0" w:lastColumn="0" w:noHBand="0" w:noVBand="0"/>
      </w:tblPr>
      <w:tblGrid>
        <w:gridCol w:w="1805"/>
        <w:gridCol w:w="6677"/>
      </w:tblGrid>
      <w:tr w:rsidR="00A91B09" w14:paraId="4A293940" w14:textId="77777777">
        <w:tblPrEx>
          <w:tblCellMar>
            <w:top w:w="0" w:type="dxa"/>
            <w:bottom w:w="0" w:type="dxa"/>
          </w:tblCellMar>
        </w:tblPrEx>
        <w:trPr>
          <w:trHeight w:hRule="exact" w:val="3293"/>
          <w:jc w:val="center"/>
        </w:trPr>
        <w:tc>
          <w:tcPr>
            <w:tcW w:w="1805" w:type="dxa"/>
            <w:shd w:val="clear" w:color="auto" w:fill="auto"/>
          </w:tcPr>
          <w:p w14:paraId="46628427" w14:textId="77777777" w:rsidR="00A91B09" w:rsidRDefault="00A91B09">
            <w:pPr>
              <w:rPr>
                <w:sz w:val="10"/>
                <w:szCs w:val="10"/>
              </w:rPr>
            </w:pPr>
          </w:p>
        </w:tc>
        <w:tc>
          <w:tcPr>
            <w:tcW w:w="6677" w:type="dxa"/>
            <w:shd w:val="clear" w:color="auto" w:fill="auto"/>
          </w:tcPr>
          <w:p w14:paraId="4C74991E" w14:textId="77777777" w:rsidR="00A91B09" w:rsidRDefault="00000000">
            <w:pPr>
              <w:pStyle w:val="a7"/>
              <w:numPr>
                <w:ilvl w:val="0"/>
                <w:numId w:val="186"/>
              </w:numPr>
              <w:tabs>
                <w:tab w:val="left" w:pos="1409"/>
              </w:tabs>
              <w:ind w:left="1280" w:hanging="260"/>
              <w:jc w:val="both"/>
            </w:pPr>
            <w:r>
              <w:rPr>
                <w:rStyle w:val="a6"/>
              </w:rPr>
              <w:t>The Engineer shall inspect the Site, Material storage areas and the Works every day during the Contract Period and prepare an Inspection Report, which shall be available at the Site for scrutiny by the Employer at any time. The Engineer shall discuss his findings with the Contractor on a daily or another periodic basis as agreed between them.</w:t>
            </w:r>
          </w:p>
          <w:p w14:paraId="302302A5" w14:textId="77777777" w:rsidR="00A91B09" w:rsidRDefault="00000000">
            <w:pPr>
              <w:pStyle w:val="a7"/>
              <w:numPr>
                <w:ilvl w:val="0"/>
                <w:numId w:val="186"/>
              </w:numPr>
              <w:tabs>
                <w:tab w:val="left" w:pos="1409"/>
              </w:tabs>
              <w:spacing w:after="0"/>
              <w:ind w:left="1280" w:hanging="260"/>
              <w:jc w:val="both"/>
            </w:pPr>
            <w:r>
              <w:rPr>
                <w:rStyle w:val="a6"/>
              </w:rPr>
              <w:t>Such inspection or testing by the Employer and the Engineer shall not release the Contractor from any obligation under the Contract.</w:t>
            </w:r>
          </w:p>
        </w:tc>
      </w:tr>
      <w:tr w:rsidR="00A91B09" w14:paraId="624D613D" w14:textId="77777777">
        <w:tblPrEx>
          <w:tblCellMar>
            <w:top w:w="0" w:type="dxa"/>
            <w:bottom w:w="0" w:type="dxa"/>
          </w:tblCellMar>
        </w:tblPrEx>
        <w:trPr>
          <w:trHeight w:hRule="exact" w:val="3590"/>
          <w:jc w:val="center"/>
        </w:trPr>
        <w:tc>
          <w:tcPr>
            <w:tcW w:w="1805" w:type="dxa"/>
            <w:shd w:val="clear" w:color="auto" w:fill="auto"/>
          </w:tcPr>
          <w:p w14:paraId="2A8626C4" w14:textId="77777777" w:rsidR="00A91B09" w:rsidRDefault="00000000">
            <w:pPr>
              <w:pStyle w:val="a7"/>
              <w:spacing w:before="240" w:after="0"/>
            </w:pPr>
            <w:r>
              <w:rPr>
                <w:rStyle w:val="a6"/>
                <w:b/>
                <w:bCs/>
              </w:rPr>
              <w:t>Dates for</w:t>
            </w:r>
          </w:p>
          <w:p w14:paraId="7789F0DC" w14:textId="77777777" w:rsidR="00A91B09" w:rsidRDefault="00000000">
            <w:pPr>
              <w:pStyle w:val="a7"/>
              <w:spacing w:after="0"/>
            </w:pPr>
            <w:r>
              <w:rPr>
                <w:rStyle w:val="a6"/>
                <w:b/>
                <w:bCs/>
              </w:rPr>
              <w:t>Inspection and</w:t>
            </w:r>
          </w:p>
          <w:p w14:paraId="01EA28F4" w14:textId="77777777" w:rsidR="00A91B09" w:rsidRDefault="00000000">
            <w:pPr>
              <w:pStyle w:val="a7"/>
              <w:spacing w:after="0"/>
            </w:pPr>
            <w:r>
              <w:rPr>
                <w:rStyle w:val="a6"/>
                <w:b/>
                <w:bCs/>
              </w:rPr>
              <w:t>Testing</w:t>
            </w:r>
          </w:p>
        </w:tc>
        <w:tc>
          <w:tcPr>
            <w:tcW w:w="6677" w:type="dxa"/>
            <w:shd w:val="clear" w:color="auto" w:fill="auto"/>
            <w:vAlign w:val="center"/>
          </w:tcPr>
          <w:p w14:paraId="0F31C407" w14:textId="77777777" w:rsidR="00A91B09" w:rsidRDefault="00000000">
            <w:pPr>
              <w:pStyle w:val="a7"/>
              <w:tabs>
                <w:tab w:val="left" w:pos="999"/>
              </w:tabs>
              <w:spacing w:after="0"/>
              <w:ind w:firstLine="260"/>
              <w:jc w:val="both"/>
            </w:pPr>
            <w:r>
              <w:rPr>
                <w:rStyle w:val="a6"/>
                <w:b/>
                <w:bCs/>
                <w:lang w:val="ru-RU" w:eastAsia="ru-RU"/>
              </w:rPr>
              <w:t>37.3</w:t>
            </w:r>
            <w:r>
              <w:rPr>
                <w:rStyle w:val="a6"/>
                <w:b/>
                <w:bCs/>
                <w:lang w:val="ru-RU" w:eastAsia="ru-RU"/>
              </w:rPr>
              <w:tab/>
            </w:r>
            <w:r>
              <w:rPr>
                <w:rStyle w:val="a6"/>
              </w:rPr>
              <w:t>The Contractor shall agree with the Engineer on the time</w:t>
            </w:r>
          </w:p>
          <w:p w14:paraId="0339FA8B" w14:textId="77777777" w:rsidR="00A91B09" w:rsidRDefault="00000000">
            <w:pPr>
              <w:pStyle w:val="a7"/>
              <w:spacing w:after="0"/>
              <w:ind w:left="1020"/>
              <w:jc w:val="both"/>
            </w:pPr>
            <w:r>
              <w:rPr>
                <w:rStyle w:val="a6"/>
              </w:rPr>
              <w:t xml:space="preserve">and place for the special inspection or testing of items specifically listed as special inspections, special tests, designated tests or Final Acceptance Tests in one of the Contract Documents for this purpose (Plant, Equipment, Materials, structural elements, or structures, or the Works). The Engineer shall coordinate the activities of the Contractor, DCL or the Accredited Laboratory and give the Contractor, DCL or Accredited Laboratory not less than </w:t>
            </w:r>
            <w:r>
              <w:rPr>
                <w:rStyle w:val="a6"/>
                <w:lang w:val="ru-RU" w:eastAsia="ru-RU"/>
              </w:rPr>
              <w:t xml:space="preserve">24 </w:t>
            </w:r>
            <w:r>
              <w:rPr>
                <w:rStyle w:val="a6"/>
              </w:rPr>
              <w:t>hours notice of his intention to carry out the special inspections, or to carry out the tests.</w:t>
            </w:r>
          </w:p>
        </w:tc>
      </w:tr>
      <w:tr w:rsidR="00A91B09" w14:paraId="5E9736D3" w14:textId="77777777">
        <w:tblPrEx>
          <w:tblCellMar>
            <w:top w:w="0" w:type="dxa"/>
            <w:bottom w:w="0" w:type="dxa"/>
          </w:tblCellMar>
        </w:tblPrEx>
        <w:trPr>
          <w:trHeight w:hRule="exact" w:val="7306"/>
          <w:jc w:val="center"/>
        </w:trPr>
        <w:tc>
          <w:tcPr>
            <w:tcW w:w="1805" w:type="dxa"/>
            <w:shd w:val="clear" w:color="auto" w:fill="auto"/>
          </w:tcPr>
          <w:p w14:paraId="4D984A96" w14:textId="77777777" w:rsidR="00A91B09" w:rsidRDefault="00000000">
            <w:pPr>
              <w:pStyle w:val="a7"/>
              <w:spacing w:before="240" w:after="0"/>
            </w:pPr>
            <w:r>
              <w:rPr>
                <w:rStyle w:val="a6"/>
                <w:b/>
                <w:bCs/>
              </w:rPr>
              <w:t>Rejection</w:t>
            </w:r>
          </w:p>
        </w:tc>
        <w:tc>
          <w:tcPr>
            <w:tcW w:w="6677" w:type="dxa"/>
            <w:shd w:val="clear" w:color="auto" w:fill="auto"/>
            <w:vAlign w:val="bottom"/>
          </w:tcPr>
          <w:p w14:paraId="66723CC6" w14:textId="77777777" w:rsidR="00A91B09" w:rsidRDefault="00000000">
            <w:pPr>
              <w:pStyle w:val="a7"/>
              <w:tabs>
                <w:tab w:val="left" w:pos="1004"/>
              </w:tabs>
              <w:spacing w:after="0"/>
              <w:ind w:firstLine="260"/>
              <w:jc w:val="both"/>
            </w:pPr>
            <w:r>
              <w:rPr>
                <w:rStyle w:val="a6"/>
                <w:b/>
                <w:bCs/>
                <w:lang w:val="ru-RU" w:eastAsia="ru-RU"/>
              </w:rPr>
              <w:t>37.4</w:t>
            </w:r>
            <w:r>
              <w:rPr>
                <w:rStyle w:val="a6"/>
                <w:b/>
                <w:bCs/>
                <w:lang w:val="ru-RU" w:eastAsia="ru-RU"/>
              </w:rPr>
              <w:tab/>
            </w:r>
            <w:r>
              <w:rPr>
                <w:rStyle w:val="a6"/>
              </w:rPr>
              <w:t>(A) If, at the time and place agreed in accordance with</w:t>
            </w:r>
          </w:p>
          <w:p w14:paraId="4792616E" w14:textId="77777777" w:rsidR="00A91B09" w:rsidRDefault="00000000">
            <w:pPr>
              <w:pStyle w:val="a7"/>
              <w:spacing w:after="260"/>
              <w:ind w:left="1280"/>
              <w:jc w:val="both"/>
            </w:pPr>
            <w:r>
              <w:rPr>
                <w:rStyle w:val="a6"/>
              </w:rPr>
              <w:t xml:space="preserve">Clause </w:t>
            </w:r>
            <w:r>
              <w:rPr>
                <w:rStyle w:val="a6"/>
                <w:lang w:val="ru-RU" w:eastAsia="ru-RU"/>
              </w:rPr>
              <w:t xml:space="preserve">37.3, </w:t>
            </w:r>
            <w:r>
              <w:rPr>
                <w:rStyle w:val="a6"/>
              </w:rPr>
              <w:t xml:space="preserve">the Plant, Equipment, Materials, structural elements, or structures are not ready for inspection, or testing, or if, as a result of the inspection, or testing referred to in this Clause </w:t>
            </w:r>
            <w:r>
              <w:rPr>
                <w:rStyle w:val="a6"/>
                <w:lang w:val="ru-RU" w:eastAsia="ru-RU"/>
              </w:rPr>
              <w:t xml:space="preserve">37, </w:t>
            </w:r>
            <w:r>
              <w:rPr>
                <w:rStyle w:val="a6"/>
              </w:rPr>
              <w:t xml:space="preserve">the Engineer determines that the Plant, Equipment, Materials, structural elements, or structures are defective, or otherwise not in accordance with the Contract, he may reject the Plant, Equipment, Materials, structural elements, or structures and shall notify the Contractor thereof immediately. The notice shall state the Engineer’s objections with reasons. The Contractor shall then promptly make good the defect, or ensure that rejected Plant, Equipment Materials, structural elements, or structures comply with the Contract. Defaults by the Contractor with respect to meeting the time and place requirement for inspection and/or testing shall be subject to the provisions of Clause </w:t>
            </w:r>
            <w:r>
              <w:rPr>
                <w:rStyle w:val="a6"/>
                <w:lang w:val="ru-RU" w:eastAsia="ru-RU"/>
              </w:rPr>
              <w:t>39.2.</w:t>
            </w:r>
          </w:p>
          <w:p w14:paraId="55B08935" w14:textId="77777777" w:rsidR="00A91B09" w:rsidRDefault="00000000">
            <w:pPr>
              <w:pStyle w:val="a7"/>
              <w:spacing w:after="360"/>
              <w:ind w:left="1280" w:hanging="260"/>
              <w:jc w:val="both"/>
            </w:pPr>
            <w:r>
              <w:rPr>
                <w:rStyle w:val="a6"/>
              </w:rPr>
              <w:t>(B) If the Engineer so requests, the tests of rejected, Plant, Equipment, Materials, structural elements, or structures shall be made or repeated under the same terms and conditions.</w:t>
            </w:r>
          </w:p>
          <w:p w14:paraId="708CA4B2" w14:textId="77777777" w:rsidR="00A91B09" w:rsidRDefault="00000000">
            <w:pPr>
              <w:pStyle w:val="36"/>
              <w:spacing w:after="320"/>
              <w:ind w:left="0"/>
              <w:jc w:val="center"/>
              <w:rPr>
                <w:sz w:val="15"/>
                <w:szCs w:val="15"/>
              </w:rPr>
            </w:pPr>
            <w:r>
              <w:rPr>
                <w:rStyle w:val="35"/>
                <w:rtl/>
              </w:rPr>
              <w:t xml:space="preserve">بيانات مفتوحة </w:t>
            </w:r>
            <w:r>
              <w:rPr>
                <w:rStyle w:val="35"/>
                <w:sz w:val="14"/>
                <w:szCs w:val="14"/>
                <w:rtl/>
              </w:rPr>
              <w:t>/OPEN DAT</w:t>
            </w:r>
            <w:r>
              <w:rPr>
                <w:rStyle w:val="35"/>
                <w:sz w:val="15"/>
                <w:szCs w:val="15"/>
                <w:rtl/>
              </w:rPr>
              <w:t>7</w:t>
            </w:r>
            <w:r>
              <w:rPr>
                <w:rStyle w:val="35"/>
                <w:sz w:val="14"/>
                <w:szCs w:val="14"/>
                <w:rtl/>
              </w:rPr>
              <w:t>A</w:t>
            </w:r>
            <w:r>
              <w:rPr>
                <w:rStyle w:val="35"/>
                <w:sz w:val="15"/>
                <w:szCs w:val="15"/>
                <w:rtl/>
              </w:rPr>
              <w:t>9</w:t>
            </w:r>
          </w:p>
        </w:tc>
      </w:tr>
    </w:tbl>
    <w:p w14:paraId="6A1F27B9" w14:textId="77777777" w:rsidR="00A91B09" w:rsidRDefault="00A91B09">
      <w:pPr>
        <w:sectPr w:rsidR="00A91B09">
          <w:footerReference w:type="even" r:id="rId79"/>
          <w:footerReference w:type="default" r:id="rId80"/>
          <w:pgSz w:w="11900" w:h="16840"/>
          <w:pgMar w:top="1724" w:right="1815" w:bottom="367" w:left="1604" w:header="0"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53"/>
        <w:gridCol w:w="6624"/>
      </w:tblGrid>
      <w:tr w:rsidR="00A91B09" w14:paraId="1AC52AB3" w14:textId="77777777">
        <w:tblPrEx>
          <w:tblCellMar>
            <w:top w:w="0" w:type="dxa"/>
            <w:bottom w:w="0" w:type="dxa"/>
          </w:tblCellMar>
        </w:tblPrEx>
        <w:trPr>
          <w:trHeight w:hRule="exact" w:val="2342"/>
          <w:jc w:val="center"/>
        </w:trPr>
        <w:tc>
          <w:tcPr>
            <w:tcW w:w="1853" w:type="dxa"/>
            <w:shd w:val="clear" w:color="auto" w:fill="auto"/>
          </w:tcPr>
          <w:p w14:paraId="4843D3B3" w14:textId="77777777" w:rsidR="00A91B09" w:rsidRDefault="00A91B09">
            <w:pPr>
              <w:rPr>
                <w:sz w:val="10"/>
                <w:szCs w:val="10"/>
              </w:rPr>
            </w:pPr>
          </w:p>
        </w:tc>
        <w:tc>
          <w:tcPr>
            <w:tcW w:w="6624" w:type="dxa"/>
            <w:shd w:val="clear" w:color="auto" w:fill="auto"/>
          </w:tcPr>
          <w:p w14:paraId="6D1D5EA7" w14:textId="77777777" w:rsidR="00A91B09" w:rsidRDefault="00000000">
            <w:pPr>
              <w:pStyle w:val="a7"/>
              <w:spacing w:after="0"/>
              <w:ind w:left="1220" w:hanging="260"/>
              <w:jc w:val="both"/>
            </w:pPr>
            <w:r>
              <w:rPr>
                <w:rStyle w:val="a6"/>
              </w:rPr>
              <w:t>(C) All costs incurred by the Employer by the failed tests shall, after due consultation with the Employer and the Contractor, be determined by the Engineer. Such monies shall be recoverable from the Contractor by the Employer and may be deducted from monies due or to become due to the Contractor. The Engineer shall notify the Contractor accordingly, with a copy to the Employer.</w:t>
            </w:r>
          </w:p>
        </w:tc>
      </w:tr>
      <w:tr w:rsidR="00A91B09" w14:paraId="6B185DE7" w14:textId="77777777">
        <w:tblPrEx>
          <w:tblCellMar>
            <w:top w:w="0" w:type="dxa"/>
            <w:bottom w:w="0" w:type="dxa"/>
          </w:tblCellMar>
        </w:tblPrEx>
        <w:trPr>
          <w:trHeight w:hRule="exact" w:val="2611"/>
          <w:jc w:val="center"/>
        </w:trPr>
        <w:tc>
          <w:tcPr>
            <w:tcW w:w="1853" w:type="dxa"/>
            <w:shd w:val="clear" w:color="auto" w:fill="auto"/>
          </w:tcPr>
          <w:p w14:paraId="1903DC96" w14:textId="77777777" w:rsidR="00A91B09" w:rsidRDefault="00000000">
            <w:pPr>
              <w:pStyle w:val="a7"/>
              <w:spacing w:before="100" w:after="0"/>
            </w:pPr>
            <w:r>
              <w:rPr>
                <w:rStyle w:val="a6"/>
                <w:b/>
                <w:bCs/>
              </w:rPr>
              <w:t>Independent</w:t>
            </w:r>
          </w:p>
          <w:p w14:paraId="44322BE0" w14:textId="77777777" w:rsidR="00A91B09" w:rsidRDefault="00000000">
            <w:pPr>
              <w:pStyle w:val="a7"/>
              <w:spacing w:after="0"/>
            </w:pPr>
            <w:r>
              <w:rPr>
                <w:rStyle w:val="a6"/>
                <w:b/>
                <w:bCs/>
              </w:rPr>
              <w:t>Inspection</w:t>
            </w:r>
          </w:p>
        </w:tc>
        <w:tc>
          <w:tcPr>
            <w:tcW w:w="6624" w:type="dxa"/>
            <w:shd w:val="clear" w:color="auto" w:fill="auto"/>
            <w:vAlign w:val="center"/>
          </w:tcPr>
          <w:p w14:paraId="53CA11DB" w14:textId="77777777" w:rsidR="00A91B09" w:rsidRDefault="00000000">
            <w:pPr>
              <w:pStyle w:val="a7"/>
              <w:tabs>
                <w:tab w:val="left" w:pos="959"/>
              </w:tabs>
              <w:spacing w:after="0"/>
              <w:ind w:firstLine="220"/>
              <w:jc w:val="both"/>
            </w:pPr>
            <w:r>
              <w:rPr>
                <w:rStyle w:val="a6"/>
                <w:b/>
                <w:bCs/>
                <w:lang w:val="ru-RU" w:eastAsia="ru-RU"/>
              </w:rPr>
              <w:t>37.5</w:t>
            </w:r>
            <w:r>
              <w:rPr>
                <w:rStyle w:val="a6"/>
                <w:b/>
                <w:bCs/>
                <w:lang w:val="ru-RU" w:eastAsia="ru-RU"/>
              </w:rPr>
              <w:tab/>
            </w:r>
            <w:r>
              <w:rPr>
                <w:rStyle w:val="a6"/>
              </w:rPr>
              <w:t>The Engineer may delegate inspection and testing of</w:t>
            </w:r>
          </w:p>
          <w:p w14:paraId="0A1BE477" w14:textId="77777777" w:rsidR="00A91B09" w:rsidRDefault="00000000">
            <w:pPr>
              <w:pStyle w:val="a7"/>
              <w:spacing w:after="0"/>
              <w:ind w:left="960"/>
              <w:jc w:val="both"/>
            </w:pPr>
            <w:r>
              <w:rPr>
                <w:rStyle w:val="a6"/>
              </w:rPr>
              <w:t xml:space="preserve">Plant, materials, structural elements, or structures to an independent inspector. Any such delegation shall be effected in accordance with Clause </w:t>
            </w:r>
            <w:r>
              <w:rPr>
                <w:rStyle w:val="a6"/>
                <w:lang w:val="ru-RU" w:eastAsia="ru-RU"/>
              </w:rPr>
              <w:t xml:space="preserve">2.4 </w:t>
            </w:r>
            <w:r>
              <w:rPr>
                <w:rStyle w:val="a6"/>
              </w:rPr>
              <w:t xml:space="preserve">and for this purpose such independent inspector shall be considered as an assistant of the Engineer. Notice of such appointment (not being less than </w:t>
            </w:r>
            <w:r>
              <w:rPr>
                <w:rStyle w:val="a6"/>
                <w:lang w:val="ru-RU" w:eastAsia="ru-RU"/>
              </w:rPr>
              <w:t xml:space="preserve">14 </w:t>
            </w:r>
            <w:r>
              <w:rPr>
                <w:rStyle w:val="a6"/>
              </w:rPr>
              <w:t>days) shall be given by the Engineer to the Contractor.</w:t>
            </w:r>
          </w:p>
        </w:tc>
      </w:tr>
      <w:tr w:rsidR="00A91B09" w14:paraId="4363814D" w14:textId="77777777">
        <w:tblPrEx>
          <w:tblCellMar>
            <w:top w:w="0" w:type="dxa"/>
            <w:bottom w:w="0" w:type="dxa"/>
          </w:tblCellMar>
        </w:tblPrEx>
        <w:trPr>
          <w:trHeight w:hRule="exact" w:val="8472"/>
          <w:jc w:val="center"/>
        </w:trPr>
        <w:tc>
          <w:tcPr>
            <w:tcW w:w="1853" w:type="dxa"/>
            <w:shd w:val="clear" w:color="auto" w:fill="auto"/>
          </w:tcPr>
          <w:p w14:paraId="20D75B5C" w14:textId="77777777" w:rsidR="00A91B09" w:rsidRDefault="00000000">
            <w:pPr>
              <w:pStyle w:val="a7"/>
              <w:spacing w:before="240" w:after="0"/>
            </w:pPr>
            <w:r>
              <w:rPr>
                <w:rStyle w:val="a6"/>
                <w:b/>
                <w:bCs/>
              </w:rPr>
              <w:t>Examination of</w:t>
            </w:r>
          </w:p>
          <w:p w14:paraId="00D89664" w14:textId="77777777" w:rsidR="00A91B09" w:rsidRDefault="00000000">
            <w:pPr>
              <w:pStyle w:val="a7"/>
              <w:spacing w:after="0"/>
            </w:pPr>
            <w:r>
              <w:rPr>
                <w:rStyle w:val="a6"/>
                <w:b/>
                <w:bCs/>
              </w:rPr>
              <w:t>Work before</w:t>
            </w:r>
          </w:p>
          <w:p w14:paraId="100E3620" w14:textId="77777777" w:rsidR="00A91B09" w:rsidRDefault="00000000">
            <w:pPr>
              <w:pStyle w:val="a7"/>
              <w:spacing w:after="0"/>
            </w:pPr>
            <w:r>
              <w:rPr>
                <w:rStyle w:val="a6"/>
                <w:b/>
                <w:bCs/>
              </w:rPr>
              <w:t>Covering up</w:t>
            </w:r>
          </w:p>
        </w:tc>
        <w:tc>
          <w:tcPr>
            <w:tcW w:w="6624" w:type="dxa"/>
            <w:shd w:val="clear" w:color="auto" w:fill="auto"/>
            <w:vAlign w:val="bottom"/>
          </w:tcPr>
          <w:p w14:paraId="0C3F1B28" w14:textId="77777777" w:rsidR="00A91B09" w:rsidRDefault="00000000">
            <w:pPr>
              <w:pStyle w:val="a7"/>
              <w:numPr>
                <w:ilvl w:val="1"/>
                <w:numId w:val="187"/>
              </w:numPr>
              <w:tabs>
                <w:tab w:val="left" w:pos="964"/>
              </w:tabs>
              <w:spacing w:after="0"/>
              <w:ind w:firstLine="220"/>
              <w:jc w:val="both"/>
            </w:pPr>
            <w:r>
              <w:rPr>
                <w:rStyle w:val="a6"/>
              </w:rPr>
              <w:t>(A) No part of the Works shall be covered up, or put out</w:t>
            </w:r>
          </w:p>
          <w:p w14:paraId="6C018EFB" w14:textId="77777777" w:rsidR="00A91B09" w:rsidRDefault="00000000">
            <w:pPr>
              <w:pStyle w:val="a7"/>
              <w:spacing w:after="0"/>
              <w:ind w:left="1220"/>
              <w:jc w:val="both"/>
            </w:pPr>
            <w:r>
              <w:rPr>
                <w:rStyle w:val="a6"/>
              </w:rPr>
              <w:t>of view without the Engineer’s approval, and the Contractor shall afford full opportunity for the Engineer to:</w:t>
            </w:r>
          </w:p>
          <w:p w14:paraId="12D71348" w14:textId="77777777" w:rsidR="00A91B09" w:rsidRDefault="00000000">
            <w:pPr>
              <w:pStyle w:val="a7"/>
              <w:numPr>
                <w:ilvl w:val="0"/>
                <w:numId w:val="188"/>
              </w:numPr>
              <w:tabs>
                <w:tab w:val="left" w:pos="1938"/>
              </w:tabs>
              <w:spacing w:after="100"/>
              <w:ind w:left="1920" w:hanging="380"/>
              <w:jc w:val="both"/>
            </w:pPr>
            <w:r>
              <w:rPr>
                <w:rStyle w:val="a6"/>
              </w:rPr>
              <w:t>examine and measure any such part of the Works, which is about to be covered up, or put out of view,</w:t>
            </w:r>
          </w:p>
          <w:p w14:paraId="600B762A" w14:textId="77777777" w:rsidR="00A91B09" w:rsidRDefault="00000000">
            <w:pPr>
              <w:pStyle w:val="a7"/>
              <w:numPr>
                <w:ilvl w:val="0"/>
                <w:numId w:val="188"/>
              </w:numPr>
              <w:tabs>
                <w:tab w:val="left" w:pos="1938"/>
              </w:tabs>
              <w:spacing w:after="100"/>
              <w:ind w:left="1920" w:hanging="380"/>
              <w:jc w:val="both"/>
            </w:pPr>
            <w:r>
              <w:rPr>
                <w:rStyle w:val="a6"/>
              </w:rPr>
              <w:t>examine foundations before any part of the Works is placed thereon, and</w:t>
            </w:r>
          </w:p>
          <w:p w14:paraId="32C10E43" w14:textId="77777777" w:rsidR="00A91B09" w:rsidRDefault="00000000">
            <w:pPr>
              <w:pStyle w:val="a7"/>
              <w:numPr>
                <w:ilvl w:val="0"/>
                <w:numId w:val="188"/>
              </w:numPr>
              <w:tabs>
                <w:tab w:val="left" w:pos="1938"/>
              </w:tabs>
              <w:spacing w:after="260"/>
              <w:ind w:left="1920" w:hanging="380"/>
              <w:jc w:val="both"/>
            </w:pPr>
            <w:r>
              <w:rPr>
                <w:rStyle w:val="a6"/>
              </w:rPr>
              <w:t>examine utility lines, verify their standards and the Contractor’s determination of their exact geometry and locations.</w:t>
            </w:r>
          </w:p>
          <w:p w14:paraId="334CF47C" w14:textId="77777777" w:rsidR="00A91B09" w:rsidRDefault="00000000">
            <w:pPr>
              <w:pStyle w:val="a7"/>
              <w:numPr>
                <w:ilvl w:val="0"/>
                <w:numId w:val="189"/>
              </w:numPr>
              <w:tabs>
                <w:tab w:val="left" w:pos="1344"/>
              </w:tabs>
              <w:spacing w:after="260"/>
              <w:ind w:left="1220" w:hanging="260"/>
              <w:jc w:val="both"/>
            </w:pPr>
            <w:r>
              <w:rPr>
                <w:rStyle w:val="a6"/>
              </w:rPr>
              <w:t>Notwithstanding the provisions of Sub-Clause (A)(c) above, the Contractor has full responsibility for satisfying all the requirements of the Service Authorities, in particular, to notify them, allow their inspection of the Openings and to prepare “As Built Drawings” and other documents, if required, meeting their specifications.</w:t>
            </w:r>
          </w:p>
          <w:p w14:paraId="2A4C1237" w14:textId="77777777" w:rsidR="00A91B09" w:rsidRDefault="00000000">
            <w:pPr>
              <w:pStyle w:val="a7"/>
              <w:numPr>
                <w:ilvl w:val="0"/>
                <w:numId w:val="189"/>
              </w:numPr>
              <w:tabs>
                <w:tab w:val="left" w:pos="1344"/>
              </w:tabs>
              <w:spacing w:after="180"/>
              <w:ind w:left="1220" w:hanging="260"/>
              <w:jc w:val="both"/>
            </w:pPr>
            <w:r>
              <w:rPr>
                <w:rStyle w:val="a6"/>
              </w:rPr>
              <w:t>The Contractor shall give notice to the Engineer whenever any such part(s) of the Works is, or are, ready or about to be ready for examination, and the Engineer shall, without unreasonable delay, unless he considers it unnecessary and advises the Contractor accordingly, attend for the purpose of examining and measuring such part of the Works or of examining such foundations or utilities and other services.</w:t>
            </w:r>
          </w:p>
        </w:tc>
      </w:tr>
    </w:tbl>
    <w:p w14:paraId="5B643F16" w14:textId="77777777" w:rsidR="00A91B09" w:rsidRDefault="00A91B09">
      <w:pPr>
        <w:sectPr w:rsidR="00A91B09">
          <w:pgSz w:w="11900" w:h="16840"/>
          <w:pgMar w:top="1724" w:right="1820" w:bottom="1490" w:left="1604" w:header="0"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906"/>
        <w:gridCol w:w="6571"/>
      </w:tblGrid>
      <w:tr w:rsidR="00A91B09" w14:paraId="321778A8" w14:textId="77777777">
        <w:tblPrEx>
          <w:tblCellMar>
            <w:top w:w="0" w:type="dxa"/>
            <w:bottom w:w="0" w:type="dxa"/>
          </w:tblCellMar>
        </w:tblPrEx>
        <w:trPr>
          <w:trHeight w:hRule="exact" w:val="9019"/>
          <w:jc w:val="center"/>
        </w:trPr>
        <w:tc>
          <w:tcPr>
            <w:tcW w:w="1906" w:type="dxa"/>
            <w:shd w:val="clear" w:color="auto" w:fill="auto"/>
          </w:tcPr>
          <w:p w14:paraId="2FD52036" w14:textId="77777777" w:rsidR="00A91B09" w:rsidRDefault="00000000">
            <w:pPr>
              <w:pStyle w:val="a7"/>
              <w:spacing w:after="0"/>
            </w:pPr>
            <w:r>
              <w:rPr>
                <w:rStyle w:val="a6"/>
                <w:b/>
                <w:bCs/>
              </w:rPr>
              <w:lastRenderedPageBreak/>
              <w:t>Uncovering and</w:t>
            </w:r>
          </w:p>
          <w:p w14:paraId="1E417CB4" w14:textId="77777777" w:rsidR="00A91B09" w:rsidRDefault="00000000">
            <w:pPr>
              <w:pStyle w:val="a7"/>
              <w:spacing w:after="0"/>
            </w:pPr>
            <w:r>
              <w:rPr>
                <w:rStyle w:val="a6"/>
                <w:b/>
                <w:bCs/>
              </w:rPr>
              <w:t>Making</w:t>
            </w:r>
          </w:p>
          <w:p w14:paraId="5159CB00" w14:textId="77777777" w:rsidR="00A91B09" w:rsidRDefault="00000000">
            <w:pPr>
              <w:pStyle w:val="a7"/>
              <w:spacing w:after="0"/>
            </w:pPr>
            <w:r>
              <w:rPr>
                <w:rStyle w:val="a6"/>
                <w:b/>
                <w:bCs/>
              </w:rPr>
              <w:t>Openings</w:t>
            </w:r>
          </w:p>
        </w:tc>
        <w:tc>
          <w:tcPr>
            <w:tcW w:w="6571" w:type="dxa"/>
            <w:shd w:val="clear" w:color="auto" w:fill="auto"/>
          </w:tcPr>
          <w:p w14:paraId="7CCD8F05" w14:textId="77777777" w:rsidR="00A91B09" w:rsidRDefault="00000000">
            <w:pPr>
              <w:pStyle w:val="a7"/>
              <w:tabs>
                <w:tab w:val="left" w:pos="904"/>
              </w:tabs>
              <w:spacing w:after="0"/>
              <w:ind w:firstLine="160"/>
              <w:jc w:val="both"/>
            </w:pPr>
            <w:r>
              <w:rPr>
                <w:rStyle w:val="a6"/>
                <w:b/>
                <w:bCs/>
                <w:lang w:val="ru-RU" w:eastAsia="ru-RU"/>
              </w:rPr>
              <w:t>38.2</w:t>
            </w:r>
            <w:r>
              <w:rPr>
                <w:rStyle w:val="a6"/>
                <w:b/>
                <w:bCs/>
                <w:lang w:val="ru-RU" w:eastAsia="ru-RU"/>
              </w:rPr>
              <w:tab/>
            </w:r>
            <w:r>
              <w:rPr>
                <w:rStyle w:val="a6"/>
              </w:rPr>
              <w:t>The Contractor shall uncover any part of the Works, or</w:t>
            </w:r>
          </w:p>
          <w:p w14:paraId="74F4B2B7" w14:textId="77777777" w:rsidR="00A91B09" w:rsidRDefault="00000000">
            <w:pPr>
              <w:pStyle w:val="a7"/>
              <w:ind w:left="920"/>
              <w:jc w:val="both"/>
            </w:pPr>
            <w:r>
              <w:rPr>
                <w:rStyle w:val="a6"/>
              </w:rPr>
              <w:t>make openings in or through the same, as the Engineer may from time to time instruct, and shall reinstate and make good such part, subject to the following provisions:</w:t>
            </w:r>
          </w:p>
          <w:p w14:paraId="6A791914" w14:textId="77777777" w:rsidR="00A91B09" w:rsidRDefault="00000000">
            <w:pPr>
              <w:pStyle w:val="a7"/>
              <w:numPr>
                <w:ilvl w:val="0"/>
                <w:numId w:val="190"/>
              </w:numPr>
              <w:tabs>
                <w:tab w:val="left" w:pos="1816"/>
                <w:tab w:val="left" w:pos="3362"/>
                <w:tab w:val="left" w:pos="4130"/>
                <w:tab w:val="left" w:pos="4605"/>
                <w:tab w:val="left" w:pos="5584"/>
                <w:tab w:val="left" w:pos="6078"/>
              </w:tabs>
              <w:spacing w:after="0"/>
              <w:ind w:left="1880" w:hanging="400"/>
              <w:jc w:val="both"/>
            </w:pPr>
            <w:r>
              <w:rPr>
                <w:rStyle w:val="a6"/>
              </w:rPr>
              <w:t xml:space="preserve">If any such part has been covered up, or put out of view after compliance with the requirement of Clause </w:t>
            </w:r>
            <w:r>
              <w:rPr>
                <w:rStyle w:val="a6"/>
                <w:lang w:val="ru-RU" w:eastAsia="ru-RU"/>
              </w:rPr>
              <w:t xml:space="preserve">38.1 </w:t>
            </w:r>
            <w:r>
              <w:rPr>
                <w:rStyle w:val="a6"/>
              </w:rPr>
              <w:t>and is found to be executed in accordance with the Contract, except as provided in Sub-Clause (c) below, the Engineer shall, after due consultation with the Employer and the Contractor, determine the amount of the Contractor’s</w:t>
            </w:r>
            <w:r>
              <w:rPr>
                <w:rStyle w:val="a6"/>
              </w:rPr>
              <w:tab/>
              <w:t>costs</w:t>
            </w:r>
            <w:r>
              <w:rPr>
                <w:rStyle w:val="a6"/>
              </w:rPr>
              <w:tab/>
              <w:t>in</w:t>
            </w:r>
            <w:r>
              <w:rPr>
                <w:rStyle w:val="a6"/>
              </w:rPr>
              <w:tab/>
              <w:t>respect</w:t>
            </w:r>
            <w:r>
              <w:rPr>
                <w:rStyle w:val="a6"/>
              </w:rPr>
              <w:tab/>
              <w:t>of</w:t>
            </w:r>
            <w:r>
              <w:rPr>
                <w:rStyle w:val="a6"/>
              </w:rPr>
              <w:tab/>
              <w:t>such</w:t>
            </w:r>
          </w:p>
          <w:p w14:paraId="42C4052F" w14:textId="77777777" w:rsidR="00A91B09" w:rsidRDefault="00000000">
            <w:pPr>
              <w:pStyle w:val="a7"/>
              <w:spacing w:after="100"/>
              <w:ind w:left="1880"/>
              <w:jc w:val="both"/>
            </w:pPr>
            <w:r>
              <w:rPr>
                <w:rStyle w:val="a6"/>
              </w:rPr>
              <w:t>uncovering, making openings in or through, reinstating and making good the same, which shall be added to the Effective Contract Price, and shall notify the Contractor accordingly, with a copy to the Employer.</w:t>
            </w:r>
          </w:p>
          <w:p w14:paraId="7507ABA5" w14:textId="77777777" w:rsidR="00A91B09" w:rsidRDefault="00000000">
            <w:pPr>
              <w:pStyle w:val="a7"/>
              <w:numPr>
                <w:ilvl w:val="0"/>
                <w:numId w:val="190"/>
              </w:numPr>
              <w:tabs>
                <w:tab w:val="left" w:pos="1816"/>
              </w:tabs>
              <w:spacing w:after="100"/>
              <w:ind w:left="1880" w:hanging="400"/>
              <w:jc w:val="both"/>
            </w:pPr>
            <w:r>
              <w:rPr>
                <w:rStyle w:val="a6"/>
              </w:rPr>
              <w:t>In cases other than those provided in Sub</w:t>
            </w:r>
            <w:r>
              <w:rPr>
                <w:rStyle w:val="a6"/>
              </w:rPr>
              <w:softHyphen/>
              <w:t>Clause (a) above, all costs shall be borne by the Contractor.</w:t>
            </w:r>
          </w:p>
          <w:p w14:paraId="4250D566" w14:textId="77777777" w:rsidR="00A91B09" w:rsidRDefault="00000000">
            <w:pPr>
              <w:pStyle w:val="a7"/>
              <w:numPr>
                <w:ilvl w:val="0"/>
                <w:numId w:val="190"/>
              </w:numPr>
              <w:tabs>
                <w:tab w:val="left" w:pos="1816"/>
              </w:tabs>
              <w:spacing w:after="180"/>
              <w:ind w:left="1880" w:hanging="400"/>
              <w:jc w:val="both"/>
            </w:pPr>
            <w:r>
              <w:rPr>
                <w:rStyle w:val="a6"/>
              </w:rPr>
              <w:t>If the Engineer identifies Defects in any part of the Works, and reasonably suspects defects in other part(s) of the Works, the Contractor shall uncover the part(s) designated by the Engineer, and reinstate and make good such part(s). The cost of all such works shall be borne by the Contractor, and the Contractor shall have no right to claim time extension, nor shall the Engineer determine a time extension for such works.</w:t>
            </w:r>
          </w:p>
        </w:tc>
      </w:tr>
      <w:tr w:rsidR="00A91B09" w14:paraId="170415FC" w14:textId="77777777">
        <w:tblPrEx>
          <w:tblCellMar>
            <w:top w:w="0" w:type="dxa"/>
            <w:bottom w:w="0" w:type="dxa"/>
          </w:tblCellMar>
        </w:tblPrEx>
        <w:trPr>
          <w:trHeight w:hRule="exact" w:val="4896"/>
          <w:jc w:val="center"/>
        </w:trPr>
        <w:tc>
          <w:tcPr>
            <w:tcW w:w="1906" w:type="dxa"/>
            <w:shd w:val="clear" w:color="auto" w:fill="auto"/>
          </w:tcPr>
          <w:p w14:paraId="497C8D43" w14:textId="77777777" w:rsidR="00A91B09" w:rsidRDefault="00000000">
            <w:pPr>
              <w:pStyle w:val="a7"/>
              <w:spacing w:before="240" w:after="0"/>
            </w:pPr>
            <w:bookmarkStart w:id="137" w:name="bookmark3731"/>
            <w:r>
              <w:rPr>
                <w:rStyle w:val="a6"/>
                <w:b/>
                <w:bCs/>
              </w:rPr>
              <w:t>Removal of Improper Work, Materials, Plant, or Equipment</w:t>
            </w:r>
            <w:bookmarkEnd w:id="137"/>
          </w:p>
        </w:tc>
        <w:tc>
          <w:tcPr>
            <w:tcW w:w="6571" w:type="dxa"/>
            <w:shd w:val="clear" w:color="auto" w:fill="auto"/>
            <w:vAlign w:val="bottom"/>
          </w:tcPr>
          <w:p w14:paraId="4A442113" w14:textId="77777777" w:rsidR="00A91B09" w:rsidRDefault="00000000">
            <w:pPr>
              <w:pStyle w:val="a7"/>
              <w:numPr>
                <w:ilvl w:val="1"/>
                <w:numId w:val="191"/>
              </w:numPr>
              <w:tabs>
                <w:tab w:val="left" w:pos="904"/>
              </w:tabs>
              <w:spacing w:after="0"/>
              <w:ind w:firstLine="160"/>
              <w:jc w:val="both"/>
            </w:pPr>
            <w:r>
              <w:rPr>
                <w:rStyle w:val="a6"/>
              </w:rPr>
              <w:t>The Engineer shall have authority to issue instructions in</w:t>
            </w:r>
          </w:p>
          <w:p w14:paraId="32B5B8A9" w14:textId="77777777" w:rsidR="00A91B09" w:rsidRDefault="00000000">
            <w:pPr>
              <w:pStyle w:val="a7"/>
              <w:spacing w:after="260"/>
              <w:ind w:firstLine="920"/>
              <w:jc w:val="both"/>
            </w:pPr>
            <w:r>
              <w:rPr>
                <w:rStyle w:val="a6"/>
              </w:rPr>
              <w:t>the form of a notice from time to time, for:</w:t>
            </w:r>
          </w:p>
          <w:p w14:paraId="0079EE4F" w14:textId="77777777" w:rsidR="00A91B09" w:rsidRDefault="00000000">
            <w:pPr>
              <w:pStyle w:val="a7"/>
              <w:numPr>
                <w:ilvl w:val="0"/>
                <w:numId w:val="192"/>
              </w:numPr>
              <w:tabs>
                <w:tab w:val="left" w:pos="1830"/>
              </w:tabs>
              <w:spacing w:after="100"/>
              <w:ind w:left="1880" w:hanging="400"/>
              <w:jc w:val="both"/>
            </w:pPr>
            <w:r>
              <w:rPr>
                <w:rStyle w:val="a6"/>
              </w:rPr>
              <w:t>the removal from the Site, within such time or times as may be specified in the instruction, of any Materials, Plant, or Equipment, which, in the opinion of the Engineer, are not in accordance with the Contract,</w:t>
            </w:r>
          </w:p>
          <w:p w14:paraId="60B8080A" w14:textId="77777777" w:rsidR="00A91B09" w:rsidRDefault="00000000">
            <w:pPr>
              <w:pStyle w:val="a7"/>
              <w:numPr>
                <w:ilvl w:val="0"/>
                <w:numId w:val="192"/>
              </w:numPr>
              <w:tabs>
                <w:tab w:val="left" w:pos="1830"/>
              </w:tabs>
              <w:spacing w:after="100"/>
              <w:ind w:left="1880" w:hanging="400"/>
              <w:jc w:val="both"/>
            </w:pPr>
            <w:r>
              <w:rPr>
                <w:rStyle w:val="a6"/>
              </w:rPr>
              <w:t>the substitution of proper and suitable Materials, Plant, or Equipment and</w:t>
            </w:r>
          </w:p>
          <w:p w14:paraId="0F196272" w14:textId="77777777" w:rsidR="00A91B09" w:rsidRDefault="00000000">
            <w:pPr>
              <w:pStyle w:val="a7"/>
              <w:spacing w:after="200"/>
              <w:ind w:left="1880" w:hanging="400"/>
              <w:jc w:val="both"/>
            </w:pPr>
            <w:r>
              <w:rPr>
                <w:rStyle w:val="a6"/>
              </w:rPr>
              <w:t>(c)The removal and proper execution, notwithstanding any previous test thereof, or interim payment therefor, of any work which, in respect of:</w:t>
            </w:r>
          </w:p>
          <w:p w14:paraId="5BE26330" w14:textId="77777777" w:rsidR="00A91B09" w:rsidRDefault="00000000">
            <w:pPr>
              <w:pStyle w:val="36"/>
              <w:spacing w:after="140"/>
              <w:ind w:left="0"/>
              <w:jc w:val="center"/>
              <w:rPr>
                <w:sz w:val="15"/>
                <w:szCs w:val="15"/>
              </w:rPr>
            </w:pPr>
            <w:r>
              <w:rPr>
                <w:rStyle w:val="35"/>
                <w:rtl/>
              </w:rPr>
              <w:t xml:space="preserve">بيانات مفتوحة </w:t>
            </w:r>
            <w:r>
              <w:rPr>
                <w:rStyle w:val="35"/>
                <w:sz w:val="14"/>
                <w:szCs w:val="14"/>
                <w:rtl/>
              </w:rPr>
              <w:t>/OPEN DAT</w:t>
            </w:r>
            <w:r>
              <w:rPr>
                <w:rStyle w:val="35"/>
                <w:sz w:val="15"/>
                <w:szCs w:val="15"/>
                <w:rtl/>
              </w:rPr>
              <w:t>8</w:t>
            </w:r>
            <w:r>
              <w:rPr>
                <w:rStyle w:val="35"/>
                <w:sz w:val="14"/>
                <w:szCs w:val="14"/>
                <w:rtl/>
              </w:rPr>
              <w:t>A</w:t>
            </w:r>
            <w:r>
              <w:rPr>
                <w:rStyle w:val="35"/>
                <w:sz w:val="15"/>
                <w:szCs w:val="15"/>
                <w:rtl/>
              </w:rPr>
              <w:t>1</w:t>
            </w:r>
          </w:p>
        </w:tc>
      </w:tr>
    </w:tbl>
    <w:p w14:paraId="12CC2D75" w14:textId="77777777" w:rsidR="00A91B09" w:rsidRDefault="00A91B09">
      <w:pPr>
        <w:sectPr w:rsidR="00A91B09">
          <w:pgSz w:w="11900" w:h="16840"/>
          <w:pgMar w:top="1998" w:right="1820" w:bottom="368" w:left="1604" w:header="0" w:footer="3" w:gutter="0"/>
          <w:cols w:space="720"/>
          <w:noEndnote/>
          <w:docGrid w:linePitch="360"/>
        </w:sectPr>
      </w:pPr>
    </w:p>
    <w:p w14:paraId="3DF88ADD" w14:textId="77777777" w:rsidR="00A91B09" w:rsidRDefault="00A91B09">
      <w:pPr>
        <w:spacing w:line="148" w:lineRule="exact"/>
        <w:rPr>
          <w:sz w:val="12"/>
          <w:szCs w:val="12"/>
        </w:rPr>
      </w:pPr>
    </w:p>
    <w:p w14:paraId="02F42452" w14:textId="77777777" w:rsidR="00A91B09" w:rsidRDefault="00A91B09">
      <w:pPr>
        <w:spacing w:line="1" w:lineRule="exact"/>
        <w:sectPr w:rsidR="00A91B09">
          <w:footerReference w:type="even" r:id="rId81"/>
          <w:footerReference w:type="default" r:id="rId82"/>
          <w:pgSz w:w="11900" w:h="16840"/>
          <w:pgMar w:top="1117" w:right="1817" w:bottom="1665" w:left="1597" w:header="0" w:footer="3" w:gutter="0"/>
          <w:cols w:space="720"/>
          <w:noEndnote/>
          <w:docGrid w:linePitch="360"/>
        </w:sectPr>
      </w:pPr>
    </w:p>
    <w:p w14:paraId="6B21FDB5" w14:textId="77777777" w:rsidR="00A91B09" w:rsidRDefault="00000000">
      <w:pPr>
        <w:pStyle w:val="1"/>
        <w:numPr>
          <w:ilvl w:val="0"/>
          <w:numId w:val="193"/>
        </w:numPr>
        <w:tabs>
          <w:tab w:val="left" w:pos="4112"/>
        </w:tabs>
        <w:spacing w:after="0"/>
        <w:ind w:left="4080" w:hanging="300"/>
        <w:jc w:val="both"/>
      </w:pPr>
      <w:r>
        <w:rPr>
          <w:rStyle w:val="a3"/>
        </w:rPr>
        <w:t>Materials, Plant, Equipment, or workmanship, or</w:t>
      </w:r>
    </w:p>
    <w:p w14:paraId="120EF122" w14:textId="77777777" w:rsidR="00A91B09" w:rsidRDefault="00000000">
      <w:pPr>
        <w:pStyle w:val="1"/>
        <w:numPr>
          <w:ilvl w:val="0"/>
          <w:numId w:val="193"/>
        </w:numPr>
        <w:tabs>
          <w:tab w:val="left" w:pos="4170"/>
        </w:tabs>
        <w:spacing w:after="260"/>
        <w:ind w:left="4140" w:hanging="360"/>
      </w:pPr>
      <w:r>
        <w:rPr>
          <w:rStyle w:val="a3"/>
        </w:rPr>
        <w:t>design by the Contractor, or for which he is responsible,</w:t>
      </w:r>
    </w:p>
    <w:p w14:paraId="624570CD" w14:textId="77777777" w:rsidR="00A91B09" w:rsidRDefault="00000000">
      <w:pPr>
        <w:pStyle w:val="60"/>
        <w:keepNext/>
        <w:keepLines/>
        <w:spacing w:after="260"/>
        <w:ind w:left="3780" w:firstLine="0"/>
      </w:pPr>
      <w:bookmarkStart w:id="138" w:name="bookmark3772"/>
      <w:r>
        <w:rPr>
          <w:rStyle w:val="6"/>
        </w:rPr>
        <w:t>is not, in the opinion of the Engineer, in accordance with the Contract.</w:t>
      </w:r>
      <w:bookmarkEnd w:id="138"/>
    </w:p>
    <w:p w14:paraId="1D05654E" w14:textId="77777777" w:rsidR="00A91B09" w:rsidRDefault="00000000">
      <w:pPr>
        <w:pStyle w:val="1"/>
        <w:spacing w:after="380"/>
        <w:ind w:left="2800" w:firstLine="20"/>
        <w:jc w:val="both"/>
      </w:pPr>
      <w:r>
        <w:rPr>
          <w:rStyle w:val="a3"/>
        </w:rPr>
        <w:t xml:space="preserve">The cost of any work so instructed to be carried out pursuant to this Clause </w:t>
      </w:r>
      <w:r>
        <w:rPr>
          <w:rStyle w:val="a3"/>
          <w:lang w:val="ru-RU" w:eastAsia="ru-RU"/>
        </w:rPr>
        <w:t xml:space="preserve">39.1 </w:t>
      </w:r>
      <w:r>
        <w:rPr>
          <w:rStyle w:val="a3"/>
        </w:rPr>
        <w:t>shall be borne by the Contractor.</w:t>
      </w:r>
    </w:p>
    <w:p w14:paraId="730C2C56" w14:textId="77777777" w:rsidR="00A91B09" w:rsidRDefault="00000000">
      <w:pPr>
        <w:pStyle w:val="1"/>
        <w:tabs>
          <w:tab w:val="left" w:pos="1184"/>
        </w:tabs>
        <w:spacing w:after="0"/>
        <w:ind w:firstLine="440"/>
        <w:jc w:val="both"/>
      </w:pPr>
      <w:r>
        <w:rPr>
          <w:noProof/>
        </w:rPr>
        <mc:AlternateContent>
          <mc:Choice Requires="wps">
            <w:drawing>
              <wp:anchor distT="0" distB="0" distL="114300" distR="114300" simplePos="0" relativeHeight="125829396" behindDoc="0" locked="0" layoutInCell="1" allowOverlap="1" wp14:anchorId="717A4F05" wp14:editId="7C36721E">
                <wp:simplePos x="0" y="0"/>
                <wp:positionH relativeFrom="page">
                  <wp:posOffset>1014095</wp:posOffset>
                </wp:positionH>
                <wp:positionV relativeFrom="paragraph">
                  <wp:posOffset>12700</wp:posOffset>
                </wp:positionV>
                <wp:extent cx="920750" cy="542290"/>
                <wp:effectExtent l="0" t="0" r="0" b="0"/>
                <wp:wrapSquare wrapText="bothSides"/>
                <wp:docPr id="147" name="Shape 147"/>
                <wp:cNvGraphicFramePr/>
                <a:graphic xmlns:a="http://schemas.openxmlformats.org/drawingml/2006/main">
                  <a:graphicData uri="http://schemas.microsoft.com/office/word/2010/wordprocessingShape">
                    <wps:wsp>
                      <wps:cNvSpPr txBox="1"/>
                      <wps:spPr>
                        <a:xfrm>
                          <a:off x="0" y="0"/>
                          <a:ext cx="920750" cy="542290"/>
                        </a:xfrm>
                        <a:prstGeom prst="rect">
                          <a:avLst/>
                        </a:prstGeom>
                        <a:noFill/>
                      </wps:spPr>
                      <wps:txbx>
                        <w:txbxContent>
                          <w:p w14:paraId="6026790C" w14:textId="77777777" w:rsidR="00A91B09" w:rsidRDefault="00000000">
                            <w:pPr>
                              <w:pStyle w:val="1"/>
                              <w:spacing w:after="0"/>
                            </w:pPr>
                            <w:r>
                              <w:rPr>
                                <w:rStyle w:val="a3"/>
                                <w:b/>
                                <w:bCs/>
                              </w:rPr>
                              <w:t>Default of Contractor in</w:t>
                            </w:r>
                          </w:p>
                          <w:p w14:paraId="3EFEBA38" w14:textId="77777777" w:rsidR="00A91B09" w:rsidRDefault="00000000">
                            <w:pPr>
                              <w:pStyle w:val="1"/>
                              <w:spacing w:after="0"/>
                            </w:pPr>
                            <w:r>
                              <w:rPr>
                                <w:rStyle w:val="a3"/>
                                <w:b/>
                                <w:bCs/>
                              </w:rPr>
                              <w:t>Compliance</w:t>
                            </w:r>
                          </w:p>
                        </w:txbxContent>
                      </wps:txbx>
                      <wps:bodyPr lIns="0" tIns="0" rIns="0" bIns="0"/>
                    </wps:wsp>
                  </a:graphicData>
                </a:graphic>
              </wp:anchor>
            </w:drawing>
          </mc:Choice>
          <mc:Fallback>
            <w:pict>
              <v:shape w14:anchorId="717A4F05" id="Shape 147" o:spid="_x0000_s1035" type="#_x0000_t202" style="position:absolute;left:0;text-align:left;margin-left:79.85pt;margin-top:1pt;width:72.5pt;height:42.7pt;z-index:1258293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" filled="f" stroked="f">
                <v:textbox inset="0,0,0,0">
                  <w:txbxContent>
                    <w:p w14:paraId="6026790C" w14:textId="77777777" w:rsidR="00A91B09" w:rsidRDefault="00000000">
                      <w:pPr>
                        <w:pStyle w:val="1"/>
                        <w:spacing w:after="0"/>
                      </w:pPr>
                      <w:r>
                        <w:rPr>
                          <w:rStyle w:val="a3"/>
                          <w:b/>
                          <w:bCs/>
                        </w:rPr>
                        <w:t>Default of Contractor in</w:t>
                      </w:r>
                    </w:p>
                    <w:p w14:paraId="3EFEBA38" w14:textId="77777777" w:rsidR="00A91B09" w:rsidRDefault="00000000">
                      <w:pPr>
                        <w:pStyle w:val="1"/>
                        <w:spacing w:after="0"/>
                      </w:pPr>
                      <w:r>
                        <w:rPr>
                          <w:rStyle w:val="a3"/>
                          <w:b/>
                          <w:bCs/>
                        </w:rPr>
                        <w:t>Compliance</w:t>
                      </w:r>
                    </w:p>
                  </w:txbxContent>
                </v:textbox>
                <w10:wrap type="square" anchorx="page"/>
              </v:shape>
            </w:pict>
          </mc:Fallback>
        </mc:AlternateContent>
      </w:r>
      <w:r>
        <w:rPr>
          <w:rStyle w:val="a3"/>
          <w:b/>
          <w:bCs/>
          <w:lang w:val="ru-RU" w:eastAsia="ru-RU"/>
        </w:rPr>
        <w:t>39.2</w:t>
      </w:r>
      <w:r>
        <w:rPr>
          <w:rStyle w:val="a3"/>
          <w:b/>
          <w:bCs/>
          <w:lang w:val="ru-RU" w:eastAsia="ru-RU"/>
        </w:rPr>
        <w:tab/>
      </w:r>
      <w:r>
        <w:rPr>
          <w:rStyle w:val="a3"/>
        </w:rPr>
        <w:t>(A) In the case of default on the part of the Contractor in</w:t>
      </w:r>
    </w:p>
    <w:p w14:paraId="350DD8A1" w14:textId="77777777" w:rsidR="00A91B09" w:rsidRDefault="00000000">
      <w:pPr>
        <w:pStyle w:val="1"/>
        <w:spacing w:after="260"/>
        <w:ind w:left="1440"/>
        <w:jc w:val="both"/>
      </w:pPr>
      <w:r>
        <w:rPr>
          <w:rStyle w:val="a3"/>
        </w:rPr>
        <w:t>carrying out the Engineer’s instructions within the time specified therein, or, if none, within a reasonable time, the Employer shall be entitled to employ and pay other persons to carry out the same. In this case, all costs consequent thereon, or incidental thereto, shall, after due consultation with the Employer and the Contractor, be determined by the Engineer.</w:t>
      </w:r>
    </w:p>
    <w:p w14:paraId="6F3C55DA" w14:textId="77777777" w:rsidR="00A91B09" w:rsidRDefault="00000000">
      <w:pPr>
        <w:pStyle w:val="1"/>
        <w:numPr>
          <w:ilvl w:val="0"/>
          <w:numId w:val="194"/>
        </w:numPr>
        <w:tabs>
          <w:tab w:val="left" w:pos="3258"/>
        </w:tabs>
        <w:spacing w:after="260"/>
        <w:ind w:left="3060" w:hanging="240"/>
        <w:jc w:val="both"/>
      </w:pPr>
      <w:r>
        <w:rPr>
          <w:rStyle w:val="a3"/>
        </w:rPr>
        <w:t>The costs determined by the Engineer pursuant to the provisions of Sub-Clause (A) above shall be recoverable from the Contractor by the Employer and may be deducted by the Employer from any monies due or to become due to the Contractor. The Engineer shall notify the Contractor accordingly, with a copy to the Employer.</w:t>
      </w:r>
      <w:r>
        <w:br w:type="page"/>
      </w:r>
    </w:p>
    <w:p w14:paraId="78B68354" w14:textId="77777777" w:rsidR="00A91B09" w:rsidRDefault="00000000">
      <w:pPr>
        <w:pStyle w:val="52"/>
        <w:keepNext/>
        <w:keepLines/>
        <w:spacing w:after="720"/>
        <w:ind w:left="0"/>
        <w:jc w:val="center"/>
        <w:rPr>
          <w:sz w:val="36"/>
          <w:szCs w:val="36"/>
        </w:rPr>
      </w:pPr>
      <w:bookmarkStart w:id="139" w:name="bookmark3835"/>
      <w:r>
        <w:rPr>
          <w:rStyle w:val="51"/>
          <w:b/>
          <w:bCs/>
          <w:sz w:val="36"/>
          <w:szCs w:val="36"/>
        </w:rPr>
        <w:lastRenderedPageBreak/>
        <w:t>SUSPENSION</w:t>
      </w:r>
      <w:bookmarkEnd w:id="139"/>
    </w:p>
    <w:tbl>
      <w:tblPr>
        <w:tblOverlap w:val="never"/>
        <w:tblW w:w="0" w:type="auto"/>
        <w:jc w:val="center"/>
        <w:tblLayout w:type="fixed"/>
        <w:tblCellMar>
          <w:left w:w="10" w:type="dxa"/>
          <w:right w:w="10" w:type="dxa"/>
        </w:tblCellMar>
        <w:tblLook w:val="0000" w:firstRow="0" w:lastRow="0" w:firstColumn="0" w:lastColumn="0" w:noHBand="0" w:noVBand="0"/>
      </w:tblPr>
      <w:tblGrid>
        <w:gridCol w:w="1795"/>
        <w:gridCol w:w="6682"/>
      </w:tblGrid>
      <w:tr w:rsidR="00A91B09" w14:paraId="4E332063" w14:textId="77777777">
        <w:tblPrEx>
          <w:tblCellMar>
            <w:top w:w="0" w:type="dxa"/>
            <w:bottom w:w="0" w:type="dxa"/>
          </w:tblCellMar>
        </w:tblPrEx>
        <w:trPr>
          <w:trHeight w:hRule="exact" w:val="7243"/>
          <w:jc w:val="center"/>
        </w:trPr>
        <w:tc>
          <w:tcPr>
            <w:tcW w:w="1795" w:type="dxa"/>
            <w:shd w:val="clear" w:color="auto" w:fill="auto"/>
          </w:tcPr>
          <w:p w14:paraId="0CD92687" w14:textId="77777777" w:rsidR="00A91B09" w:rsidRDefault="00000000">
            <w:pPr>
              <w:pStyle w:val="a7"/>
              <w:spacing w:after="0"/>
            </w:pPr>
            <w:bookmarkStart w:id="140" w:name="bookmark3838"/>
            <w:r>
              <w:rPr>
                <w:rStyle w:val="a6"/>
                <w:b/>
                <w:bCs/>
              </w:rPr>
              <w:t>Suspension of Work</w:t>
            </w:r>
            <w:bookmarkEnd w:id="140"/>
          </w:p>
        </w:tc>
        <w:tc>
          <w:tcPr>
            <w:tcW w:w="6682" w:type="dxa"/>
            <w:shd w:val="clear" w:color="auto" w:fill="auto"/>
          </w:tcPr>
          <w:p w14:paraId="01A7CA03" w14:textId="77777777" w:rsidR="00A91B09" w:rsidRDefault="00000000">
            <w:pPr>
              <w:pStyle w:val="a7"/>
              <w:numPr>
                <w:ilvl w:val="1"/>
                <w:numId w:val="195"/>
              </w:numPr>
              <w:tabs>
                <w:tab w:val="left" w:pos="1024"/>
              </w:tabs>
              <w:spacing w:after="0"/>
              <w:ind w:firstLine="280"/>
              <w:jc w:val="both"/>
            </w:pPr>
            <w:r>
              <w:rPr>
                <w:rStyle w:val="a6"/>
              </w:rPr>
              <w:t>(A) The Contractor shall, on the instructions of the</w:t>
            </w:r>
          </w:p>
          <w:p w14:paraId="1CFD74B6" w14:textId="77777777" w:rsidR="00A91B09" w:rsidRDefault="00000000">
            <w:pPr>
              <w:pStyle w:val="a7"/>
              <w:spacing w:after="260"/>
              <w:ind w:left="1280"/>
              <w:jc w:val="both"/>
            </w:pPr>
            <w:r>
              <w:rPr>
                <w:rStyle w:val="a6"/>
              </w:rPr>
              <w:t xml:space="preserve">Engineer, suspend the progress, or any part thereof, for such time and in such manner as the Engineer may consider necessary and shall, during such suspension, properly protect and secure the Works, or such part thereof, so far as is necessary in the opinion of the Engineer. In this respect, Clause </w:t>
            </w:r>
            <w:r>
              <w:rPr>
                <w:rStyle w:val="a6"/>
                <w:lang w:val="ru-RU" w:eastAsia="ru-RU"/>
              </w:rPr>
              <w:t xml:space="preserve">40.2 </w:t>
            </w:r>
            <w:r>
              <w:rPr>
                <w:rStyle w:val="a6"/>
              </w:rPr>
              <w:t>shall apply unless such suspension is:</w:t>
            </w:r>
          </w:p>
          <w:p w14:paraId="4273369F" w14:textId="77777777" w:rsidR="00A91B09" w:rsidRDefault="00000000">
            <w:pPr>
              <w:pStyle w:val="a7"/>
              <w:numPr>
                <w:ilvl w:val="0"/>
                <w:numId w:val="196"/>
              </w:numPr>
              <w:tabs>
                <w:tab w:val="left" w:pos="1606"/>
              </w:tabs>
              <w:spacing w:after="100"/>
              <w:ind w:left="1280"/>
            </w:pPr>
            <w:r>
              <w:rPr>
                <w:rStyle w:val="a6"/>
              </w:rPr>
              <w:t>otherwise provided for in the Contract,</w:t>
            </w:r>
          </w:p>
          <w:p w14:paraId="59034232" w14:textId="77777777" w:rsidR="00A91B09" w:rsidRDefault="00000000">
            <w:pPr>
              <w:pStyle w:val="a7"/>
              <w:numPr>
                <w:ilvl w:val="0"/>
                <w:numId w:val="196"/>
              </w:numPr>
              <w:tabs>
                <w:tab w:val="left" w:pos="1606"/>
              </w:tabs>
              <w:spacing w:after="100"/>
              <w:ind w:left="1700" w:hanging="420"/>
              <w:jc w:val="both"/>
            </w:pPr>
            <w:r>
              <w:rPr>
                <w:rStyle w:val="a6"/>
              </w:rPr>
              <w:t>necessary by reason of some default of, or breach of contract by the Contractor, or for which he is responsible,</w:t>
            </w:r>
          </w:p>
          <w:p w14:paraId="6D0F64CF" w14:textId="77777777" w:rsidR="00A91B09" w:rsidRDefault="00000000">
            <w:pPr>
              <w:pStyle w:val="a7"/>
              <w:numPr>
                <w:ilvl w:val="0"/>
                <w:numId w:val="196"/>
              </w:numPr>
              <w:tabs>
                <w:tab w:val="left" w:pos="1606"/>
              </w:tabs>
              <w:spacing w:after="100"/>
              <w:ind w:left="1700" w:hanging="420"/>
              <w:jc w:val="both"/>
            </w:pPr>
            <w:r>
              <w:rPr>
                <w:rStyle w:val="a6"/>
              </w:rPr>
              <w:t>necessary by reason of climatic conditions on the Site, or</w:t>
            </w:r>
          </w:p>
          <w:p w14:paraId="029B4194" w14:textId="77777777" w:rsidR="00A91B09" w:rsidRDefault="00000000">
            <w:pPr>
              <w:pStyle w:val="a7"/>
              <w:numPr>
                <w:ilvl w:val="0"/>
                <w:numId w:val="196"/>
              </w:numPr>
              <w:tabs>
                <w:tab w:val="left" w:pos="1606"/>
              </w:tabs>
              <w:spacing w:after="260"/>
              <w:ind w:left="1700" w:hanging="420"/>
              <w:jc w:val="both"/>
            </w:pPr>
            <w:r>
              <w:rPr>
                <w:rStyle w:val="a6"/>
              </w:rPr>
              <w:t xml:space="preserve">necessary for the proper execution of the Works, or for the safety of the Works, or any part thereof (save to the extent that necessity arises from any act, or default by the Engineer, or the Employer, or from any of the risks defined in Clause </w:t>
            </w:r>
            <w:r>
              <w:rPr>
                <w:rStyle w:val="a6"/>
                <w:lang w:val="ru-RU" w:eastAsia="ru-RU"/>
              </w:rPr>
              <w:t>20.4).</w:t>
            </w:r>
          </w:p>
          <w:p w14:paraId="192F7F4B" w14:textId="77777777" w:rsidR="00A91B09" w:rsidRDefault="00000000">
            <w:pPr>
              <w:pStyle w:val="a7"/>
              <w:spacing w:after="180"/>
              <w:ind w:left="1280" w:hanging="260"/>
              <w:jc w:val="both"/>
            </w:pPr>
            <w:r>
              <w:rPr>
                <w:rStyle w:val="a6"/>
              </w:rPr>
              <w:t xml:space="preserve">(B) The Contractor shall not be entitled to suspend the Works, except as provided for under Clause </w:t>
            </w:r>
            <w:r>
              <w:rPr>
                <w:rStyle w:val="a6"/>
                <w:lang w:val="ru-RU" w:eastAsia="ru-RU"/>
              </w:rPr>
              <w:t xml:space="preserve">69.4, </w:t>
            </w:r>
            <w:r>
              <w:rPr>
                <w:rStyle w:val="a6"/>
              </w:rPr>
              <w:t>without the specific order of the Engineer to this effect.</w:t>
            </w:r>
          </w:p>
        </w:tc>
      </w:tr>
      <w:tr w:rsidR="00A91B09" w14:paraId="103F5700" w14:textId="77777777">
        <w:tblPrEx>
          <w:tblCellMar>
            <w:top w:w="0" w:type="dxa"/>
            <w:bottom w:w="0" w:type="dxa"/>
          </w:tblCellMar>
        </w:tblPrEx>
        <w:trPr>
          <w:trHeight w:hRule="exact" w:val="4498"/>
          <w:jc w:val="center"/>
        </w:trPr>
        <w:tc>
          <w:tcPr>
            <w:tcW w:w="1795" w:type="dxa"/>
            <w:shd w:val="clear" w:color="auto" w:fill="auto"/>
          </w:tcPr>
          <w:p w14:paraId="1A6E5307" w14:textId="77777777" w:rsidR="00A91B09" w:rsidRDefault="00000000">
            <w:pPr>
              <w:pStyle w:val="a7"/>
              <w:spacing w:before="260" w:after="0"/>
            </w:pPr>
            <w:r>
              <w:rPr>
                <w:rStyle w:val="a6"/>
                <w:b/>
                <w:bCs/>
              </w:rPr>
              <w:t>Engineer’s Determination Following Suspension</w:t>
            </w:r>
          </w:p>
        </w:tc>
        <w:tc>
          <w:tcPr>
            <w:tcW w:w="6682" w:type="dxa"/>
            <w:shd w:val="clear" w:color="auto" w:fill="auto"/>
            <w:vAlign w:val="center"/>
          </w:tcPr>
          <w:p w14:paraId="1573FDF3" w14:textId="77777777" w:rsidR="00A91B09" w:rsidRDefault="00000000">
            <w:pPr>
              <w:pStyle w:val="a7"/>
              <w:tabs>
                <w:tab w:val="left" w:pos="1024"/>
              </w:tabs>
              <w:spacing w:after="0"/>
              <w:ind w:firstLine="280"/>
              <w:jc w:val="both"/>
            </w:pPr>
            <w:r>
              <w:rPr>
                <w:rStyle w:val="a6"/>
                <w:b/>
                <w:bCs/>
                <w:lang w:val="ru-RU" w:eastAsia="ru-RU"/>
              </w:rPr>
              <w:t>40.2</w:t>
            </w:r>
            <w:r>
              <w:rPr>
                <w:rStyle w:val="a6"/>
                <w:b/>
                <w:bCs/>
                <w:lang w:val="ru-RU" w:eastAsia="ru-RU"/>
              </w:rPr>
              <w:tab/>
            </w:r>
            <w:r>
              <w:rPr>
                <w:rStyle w:val="a6"/>
              </w:rPr>
              <w:t>(A) Pursuant to Clause 40.1(A), the Engineer shall, after</w:t>
            </w:r>
          </w:p>
          <w:p w14:paraId="1DE214EB" w14:textId="77777777" w:rsidR="00A91B09" w:rsidRDefault="00000000">
            <w:pPr>
              <w:pStyle w:val="a7"/>
              <w:tabs>
                <w:tab w:val="left" w:pos="6310"/>
              </w:tabs>
              <w:spacing w:after="0"/>
              <w:ind w:left="1280"/>
              <w:jc w:val="both"/>
            </w:pPr>
            <w:r>
              <w:rPr>
                <w:rStyle w:val="a6"/>
              </w:rPr>
              <w:t>due consultation with the Employer and</w:t>
            </w:r>
            <w:r>
              <w:rPr>
                <w:rStyle w:val="a6"/>
              </w:rPr>
              <w:tab/>
              <w:t>the</w:t>
            </w:r>
          </w:p>
          <w:p w14:paraId="05493359" w14:textId="77777777" w:rsidR="00A91B09" w:rsidRDefault="00000000">
            <w:pPr>
              <w:pStyle w:val="a7"/>
              <w:spacing w:after="260"/>
              <w:ind w:left="1280"/>
              <w:jc w:val="both"/>
            </w:pPr>
            <w:r>
              <w:rPr>
                <w:rStyle w:val="a6"/>
              </w:rPr>
              <w:t>Contractor, determine:</w:t>
            </w:r>
          </w:p>
          <w:p w14:paraId="644384BE" w14:textId="77777777" w:rsidR="00A91B09" w:rsidRDefault="00000000">
            <w:pPr>
              <w:pStyle w:val="a7"/>
              <w:numPr>
                <w:ilvl w:val="0"/>
                <w:numId w:val="197"/>
              </w:numPr>
              <w:tabs>
                <w:tab w:val="left" w:pos="1645"/>
              </w:tabs>
              <w:spacing w:after="120"/>
              <w:ind w:left="1700" w:hanging="420"/>
              <w:jc w:val="both"/>
            </w:pPr>
            <w:r>
              <w:rPr>
                <w:rStyle w:val="a6"/>
              </w:rPr>
              <w:t xml:space="preserve">any extension of time to which the Contractor is entitled under Clause </w:t>
            </w:r>
            <w:r>
              <w:rPr>
                <w:rStyle w:val="a6"/>
                <w:lang w:val="ru-RU" w:eastAsia="ru-RU"/>
              </w:rPr>
              <w:t xml:space="preserve">44, </w:t>
            </w:r>
            <w:r>
              <w:rPr>
                <w:rStyle w:val="a6"/>
              </w:rPr>
              <w:t>and</w:t>
            </w:r>
          </w:p>
          <w:p w14:paraId="0D485BB2" w14:textId="77777777" w:rsidR="00A91B09" w:rsidRDefault="00000000">
            <w:pPr>
              <w:pStyle w:val="a7"/>
              <w:numPr>
                <w:ilvl w:val="0"/>
                <w:numId w:val="197"/>
              </w:numPr>
              <w:tabs>
                <w:tab w:val="left" w:pos="1645"/>
              </w:tabs>
              <w:spacing w:after="500"/>
              <w:ind w:left="1700" w:hanging="420"/>
              <w:jc w:val="both"/>
            </w:pPr>
            <w:r>
              <w:rPr>
                <w:rStyle w:val="a6"/>
              </w:rPr>
              <w:t>the amount, which shall be added to the Effective Contract Price, in respect of the cost incurred by the Contractor by reason of such suspension.</w:t>
            </w:r>
          </w:p>
          <w:p w14:paraId="2BF27A02" w14:textId="77777777" w:rsidR="00A91B09" w:rsidRDefault="00000000">
            <w:pPr>
              <w:pStyle w:val="a7"/>
              <w:spacing w:after="260"/>
              <w:ind w:left="1280" w:hanging="260"/>
              <w:jc w:val="both"/>
            </w:pPr>
            <w:r>
              <w:rPr>
                <w:rStyle w:val="a6"/>
              </w:rPr>
              <w:t>(B) Immediately following the determination under Sub</w:t>
            </w:r>
            <w:r>
              <w:rPr>
                <w:rStyle w:val="a6"/>
              </w:rPr>
              <w:softHyphen/>
              <w:t>Clause (A) above, the Engineer shall notify the Contractor with a copy to the Employer.</w:t>
            </w:r>
          </w:p>
        </w:tc>
      </w:tr>
      <w:tr w:rsidR="00A91B09" w14:paraId="23928398" w14:textId="77777777">
        <w:tblPrEx>
          <w:tblCellMar>
            <w:top w:w="0" w:type="dxa"/>
            <w:bottom w:w="0" w:type="dxa"/>
          </w:tblCellMar>
        </w:tblPrEx>
        <w:trPr>
          <w:trHeight w:hRule="exact" w:val="552"/>
          <w:jc w:val="center"/>
        </w:trPr>
        <w:tc>
          <w:tcPr>
            <w:tcW w:w="1795" w:type="dxa"/>
            <w:shd w:val="clear" w:color="auto" w:fill="auto"/>
            <w:vAlign w:val="bottom"/>
          </w:tcPr>
          <w:p w14:paraId="68F95E49" w14:textId="77777777" w:rsidR="00A91B09" w:rsidRDefault="00000000">
            <w:pPr>
              <w:pStyle w:val="a7"/>
              <w:spacing w:after="0"/>
            </w:pPr>
            <w:bookmarkStart w:id="141" w:name="bookmark3875"/>
            <w:r>
              <w:rPr>
                <w:rStyle w:val="a6"/>
                <w:b/>
                <w:bCs/>
              </w:rPr>
              <w:t>Suspension</w:t>
            </w:r>
            <w:bookmarkEnd w:id="141"/>
          </w:p>
        </w:tc>
        <w:tc>
          <w:tcPr>
            <w:tcW w:w="6682" w:type="dxa"/>
            <w:shd w:val="clear" w:color="auto" w:fill="auto"/>
            <w:vAlign w:val="bottom"/>
          </w:tcPr>
          <w:p w14:paraId="41A2F4B4" w14:textId="77777777" w:rsidR="00A91B09" w:rsidRDefault="00000000">
            <w:pPr>
              <w:pStyle w:val="a7"/>
              <w:tabs>
                <w:tab w:val="left" w:pos="1019"/>
              </w:tabs>
              <w:spacing w:after="0"/>
              <w:ind w:firstLine="280"/>
              <w:jc w:val="both"/>
            </w:pPr>
            <w:r>
              <w:rPr>
                <w:rStyle w:val="a6"/>
                <w:b/>
                <w:bCs/>
                <w:lang w:val="ru-RU" w:eastAsia="ru-RU"/>
              </w:rPr>
              <w:t>40.3</w:t>
            </w:r>
            <w:r>
              <w:rPr>
                <w:rStyle w:val="a6"/>
                <w:b/>
                <w:bCs/>
                <w:lang w:val="ru-RU" w:eastAsia="ru-RU"/>
              </w:rPr>
              <w:tab/>
            </w:r>
            <w:r>
              <w:rPr>
                <w:rStyle w:val="a6"/>
              </w:rPr>
              <w:t>(A) If:</w:t>
            </w:r>
          </w:p>
        </w:tc>
      </w:tr>
    </w:tbl>
    <w:p w14:paraId="46CF2EC4" w14:textId="77777777" w:rsidR="00A91B09" w:rsidRDefault="00000000">
      <w:pPr>
        <w:spacing w:line="1" w:lineRule="exact"/>
        <w:rPr>
          <w:sz w:val="2"/>
          <w:szCs w:val="2"/>
        </w:rPr>
      </w:pPr>
      <w:r>
        <w:br w:type="page"/>
      </w:r>
    </w:p>
    <w:p w14:paraId="1541F929" w14:textId="77777777" w:rsidR="00A91B09" w:rsidRDefault="00000000">
      <w:pPr>
        <w:pStyle w:val="1"/>
        <w:numPr>
          <w:ilvl w:val="0"/>
          <w:numId w:val="198"/>
        </w:numPr>
        <w:tabs>
          <w:tab w:val="left" w:pos="2205"/>
        </w:tabs>
        <w:spacing w:after="0"/>
        <w:ind w:left="2180" w:hanging="360"/>
        <w:jc w:val="both"/>
      </w:pPr>
      <w:r>
        <w:rPr>
          <w:noProof/>
        </w:rPr>
        <w:lastRenderedPageBreak/>
        <mc:AlternateContent>
          <mc:Choice Requires="wps">
            <w:drawing>
              <wp:anchor distT="0" distB="0" distL="114300" distR="114300" simplePos="0" relativeHeight="125829398" behindDoc="0" locked="0" layoutInCell="1" allowOverlap="1" wp14:anchorId="4FC4DA1D" wp14:editId="4DF0760F">
                <wp:simplePos x="0" y="0"/>
                <wp:positionH relativeFrom="page">
                  <wp:posOffset>1014095</wp:posOffset>
                </wp:positionH>
                <wp:positionV relativeFrom="paragraph">
                  <wp:posOffset>12700</wp:posOffset>
                </wp:positionV>
                <wp:extent cx="911225" cy="372110"/>
                <wp:effectExtent l="0" t="0" r="0" b="0"/>
                <wp:wrapSquare wrapText="bothSides"/>
                <wp:docPr id="149" name="Shape 149"/>
                <wp:cNvGraphicFramePr/>
                <a:graphic xmlns:a="http://schemas.openxmlformats.org/drawingml/2006/main">
                  <a:graphicData uri="http://schemas.microsoft.com/office/word/2010/wordprocessingShape">
                    <wps:wsp>
                      <wps:cNvSpPr txBox="1"/>
                      <wps:spPr>
                        <a:xfrm>
                          <a:off x="0" y="0"/>
                          <a:ext cx="911225" cy="372110"/>
                        </a:xfrm>
                        <a:prstGeom prst="rect">
                          <a:avLst/>
                        </a:prstGeom>
                        <a:noFill/>
                      </wps:spPr>
                      <wps:txbx>
                        <w:txbxContent>
                          <w:p w14:paraId="643D4DA6" w14:textId="77777777" w:rsidR="00A91B09" w:rsidRDefault="00000000">
                            <w:pPr>
                              <w:pStyle w:val="1"/>
                              <w:spacing w:after="0"/>
                            </w:pPr>
                            <w:r>
                              <w:rPr>
                                <w:rStyle w:val="a3"/>
                                <w:b/>
                                <w:bCs/>
                              </w:rPr>
                              <w:t xml:space="preserve">Lasting More than </w:t>
                            </w:r>
                            <w:r>
                              <w:rPr>
                                <w:rStyle w:val="a3"/>
                                <w:b/>
                                <w:bCs/>
                                <w:lang w:val="ru-RU" w:eastAsia="ru-RU"/>
                              </w:rPr>
                              <w:t xml:space="preserve">84 </w:t>
                            </w:r>
                            <w:r>
                              <w:rPr>
                                <w:rStyle w:val="a3"/>
                                <w:b/>
                                <w:bCs/>
                              </w:rPr>
                              <w:t>Days</w:t>
                            </w:r>
                          </w:p>
                        </w:txbxContent>
                      </wps:txbx>
                      <wps:bodyPr lIns="0" tIns="0" rIns="0" bIns="0"/>
                    </wps:wsp>
                  </a:graphicData>
                </a:graphic>
              </wp:anchor>
            </w:drawing>
          </mc:Choice>
          <mc:Fallback>
            <w:pict>
              <v:shape w14:anchorId="4FC4DA1D" id="Shape 149" o:spid="_x0000_s1036" type="#_x0000_t202" style="position:absolute;left:0;text-align:left;margin-left:79.85pt;margin-top:1pt;width:71.75pt;height:29.3pt;z-index:12582939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" filled="f" stroked="f">
                <v:textbox inset="0,0,0,0">
                  <w:txbxContent>
                    <w:p w14:paraId="643D4DA6" w14:textId="77777777" w:rsidR="00A91B09" w:rsidRDefault="00000000">
                      <w:pPr>
                        <w:pStyle w:val="1"/>
                        <w:spacing w:after="0"/>
                      </w:pPr>
                      <w:r>
                        <w:rPr>
                          <w:rStyle w:val="a3"/>
                          <w:b/>
                          <w:bCs/>
                        </w:rPr>
                        <w:t xml:space="preserve">Lasting More than </w:t>
                      </w:r>
                      <w:r>
                        <w:rPr>
                          <w:rStyle w:val="a3"/>
                          <w:b/>
                          <w:bCs/>
                          <w:lang w:val="ru-RU" w:eastAsia="ru-RU"/>
                        </w:rPr>
                        <w:t xml:space="preserve">84 </w:t>
                      </w:r>
                      <w:r>
                        <w:rPr>
                          <w:rStyle w:val="a3"/>
                          <w:b/>
                          <w:bCs/>
                        </w:rPr>
                        <w:t>Days</w:t>
                      </w:r>
                    </w:p>
                  </w:txbxContent>
                </v:textbox>
                <w10:wrap type="square" anchorx="page"/>
              </v:shape>
            </w:pict>
          </mc:Fallback>
        </mc:AlternateContent>
      </w:r>
      <w:r>
        <w:rPr>
          <w:rStyle w:val="a3"/>
        </w:rPr>
        <w:t>the progress of the Works, or any part thereof, is suspended on the instruction of the Engineer,</w:t>
      </w:r>
    </w:p>
    <w:p w14:paraId="1F005936" w14:textId="77777777" w:rsidR="00A91B09" w:rsidRDefault="00000000">
      <w:pPr>
        <w:pStyle w:val="1"/>
        <w:spacing w:after="100"/>
        <w:ind w:left="3780"/>
        <w:jc w:val="both"/>
      </w:pPr>
      <w:r>
        <w:rPr>
          <w:rStyle w:val="a3"/>
        </w:rPr>
        <w:t>and</w:t>
      </w:r>
    </w:p>
    <w:p w14:paraId="6B6B32BF" w14:textId="77777777" w:rsidR="00A91B09" w:rsidRDefault="00000000">
      <w:pPr>
        <w:pStyle w:val="1"/>
        <w:numPr>
          <w:ilvl w:val="0"/>
          <w:numId w:val="198"/>
        </w:numPr>
        <w:tabs>
          <w:tab w:val="left" w:pos="3814"/>
        </w:tabs>
        <w:spacing w:after="100"/>
        <w:ind w:left="3780" w:hanging="360"/>
        <w:jc w:val="both"/>
      </w:pPr>
      <w:r>
        <w:rPr>
          <w:rStyle w:val="a3"/>
        </w:rPr>
        <w:t xml:space="preserve">permission to resume work is not given by the Engineer within a period of </w:t>
      </w:r>
      <w:r>
        <w:rPr>
          <w:rStyle w:val="a3"/>
          <w:lang w:val="ru-RU" w:eastAsia="ru-RU"/>
        </w:rPr>
        <w:t xml:space="preserve">84 </w:t>
      </w:r>
      <w:r>
        <w:rPr>
          <w:rStyle w:val="a3"/>
        </w:rPr>
        <w:t>days from the date of suspension then,</w:t>
      </w:r>
    </w:p>
    <w:p w14:paraId="0A86CA31" w14:textId="77777777" w:rsidR="00A91B09" w:rsidRDefault="00000000">
      <w:pPr>
        <w:pStyle w:val="52"/>
        <w:keepNext/>
        <w:keepLines/>
        <w:spacing w:after="260"/>
        <w:ind w:left="2820"/>
        <w:jc w:val="both"/>
      </w:pPr>
      <w:bookmarkStart w:id="142" w:name="bookmark3885"/>
      <w:r>
        <w:rPr>
          <w:rStyle w:val="51"/>
        </w:rPr>
        <w:t xml:space="preserve">unless such suspension is within Sub-Clauses (a), (b), (c), or (d) of Clause 40.1(A), the Contractor may give notice to the Engineer requiring permission, within </w:t>
      </w:r>
      <w:r>
        <w:rPr>
          <w:rStyle w:val="51"/>
          <w:lang w:val="ru-RU" w:eastAsia="ru-RU"/>
        </w:rPr>
        <w:t xml:space="preserve">28 </w:t>
      </w:r>
      <w:r>
        <w:rPr>
          <w:rStyle w:val="51"/>
        </w:rPr>
        <w:t>days from the receipt thereof, to proceed with the Works, or that part thereof in regard to which progress is suspended.</w:t>
      </w:r>
      <w:bookmarkEnd w:id="142"/>
    </w:p>
    <w:p w14:paraId="70077691" w14:textId="77777777" w:rsidR="00A91B09" w:rsidRDefault="00000000">
      <w:pPr>
        <w:pStyle w:val="52"/>
        <w:keepNext/>
        <w:keepLines/>
        <w:spacing w:after="260"/>
        <w:ind w:left="3060" w:hanging="240"/>
        <w:jc w:val="both"/>
      </w:pPr>
      <w:bookmarkStart w:id="143" w:name="bookmark3887"/>
      <w:r>
        <w:rPr>
          <w:rStyle w:val="51"/>
        </w:rPr>
        <w:t>(B)If, within the time period stated in Sub-Clause (A) above, such permission is not granted, the Contractor may, but is not bound to, elect to treat the suspension:</w:t>
      </w:r>
      <w:bookmarkEnd w:id="143"/>
    </w:p>
    <w:p w14:paraId="695C7E6D" w14:textId="77777777" w:rsidR="00A91B09" w:rsidRDefault="00000000">
      <w:pPr>
        <w:pStyle w:val="1"/>
        <w:numPr>
          <w:ilvl w:val="0"/>
          <w:numId w:val="199"/>
        </w:numPr>
        <w:tabs>
          <w:tab w:val="left" w:pos="3464"/>
        </w:tabs>
        <w:spacing w:after="100"/>
        <w:ind w:left="3500" w:hanging="420"/>
        <w:jc w:val="both"/>
      </w:pPr>
      <w:r>
        <w:rPr>
          <w:rStyle w:val="a3"/>
        </w:rPr>
        <w:t xml:space="preserve">where it affects part only of the Works, as an omission of such part under Clause </w:t>
      </w:r>
      <w:r>
        <w:rPr>
          <w:rStyle w:val="a3"/>
          <w:lang w:val="ru-RU" w:eastAsia="ru-RU"/>
        </w:rPr>
        <w:t xml:space="preserve">51 </w:t>
      </w:r>
      <w:r>
        <w:rPr>
          <w:rStyle w:val="a3"/>
        </w:rPr>
        <w:t>by giving a further notice to the Engineer to that effect, or</w:t>
      </w:r>
    </w:p>
    <w:p w14:paraId="1C6B0F37" w14:textId="77777777" w:rsidR="00A91B09" w:rsidRDefault="00000000">
      <w:pPr>
        <w:pStyle w:val="1"/>
        <w:numPr>
          <w:ilvl w:val="0"/>
          <w:numId w:val="199"/>
        </w:numPr>
        <w:tabs>
          <w:tab w:val="left" w:pos="3464"/>
        </w:tabs>
        <w:spacing w:after="180"/>
        <w:ind w:left="3500" w:hanging="420"/>
        <w:jc w:val="both"/>
        <w:sectPr w:rsidR="00A91B09">
          <w:type w:val="continuous"/>
          <w:pgSz w:w="11900" w:h="16840"/>
          <w:pgMar w:top="1117" w:right="1817" w:bottom="1665" w:left="1597" w:header="0" w:footer="3" w:gutter="0"/>
          <w:cols w:space="720"/>
          <w:noEndnote/>
          <w:docGrid w:linePitch="360"/>
        </w:sectPr>
      </w:pPr>
      <w:r>
        <w:rPr>
          <w:rStyle w:val="a3"/>
        </w:rPr>
        <w:t xml:space="preserve">where it affects the whole of the Works, as an event of default by the Employer and terminate his employment under the Contract in accordance with the provisions of Clause </w:t>
      </w:r>
      <w:r>
        <w:rPr>
          <w:rStyle w:val="a3"/>
          <w:lang w:val="ru-RU" w:eastAsia="ru-RU"/>
        </w:rPr>
        <w:t xml:space="preserve">69.1, </w:t>
      </w:r>
      <w:r>
        <w:rPr>
          <w:rStyle w:val="a3"/>
        </w:rPr>
        <w:t xml:space="preserve">whereupon the provisions of Clause </w:t>
      </w:r>
      <w:r>
        <w:rPr>
          <w:rStyle w:val="a3"/>
          <w:lang w:val="ru-RU" w:eastAsia="ru-RU"/>
        </w:rPr>
        <w:t xml:space="preserve">69.2 </w:t>
      </w:r>
      <w:r>
        <w:rPr>
          <w:rStyle w:val="a3"/>
        </w:rPr>
        <w:t xml:space="preserve">and </w:t>
      </w:r>
      <w:r>
        <w:rPr>
          <w:rStyle w:val="a3"/>
          <w:lang w:val="ru-RU" w:eastAsia="ru-RU"/>
        </w:rPr>
        <w:t xml:space="preserve">69.3 </w:t>
      </w:r>
      <w:r>
        <w:rPr>
          <w:rStyle w:val="a3"/>
        </w:rPr>
        <w:t>shall apply.</w:t>
      </w:r>
    </w:p>
    <w:p w14:paraId="52336EDF" w14:textId="77777777" w:rsidR="00A91B09" w:rsidRDefault="00000000">
      <w:pPr>
        <w:pStyle w:val="52"/>
        <w:keepNext/>
        <w:keepLines/>
        <w:spacing w:after="580"/>
        <w:ind w:left="0"/>
        <w:jc w:val="center"/>
        <w:rPr>
          <w:sz w:val="36"/>
          <w:szCs w:val="36"/>
        </w:rPr>
      </w:pPr>
      <w:bookmarkStart w:id="144" w:name="bookmark3897"/>
      <w:r>
        <w:rPr>
          <w:rStyle w:val="51"/>
          <w:b/>
          <w:bCs/>
          <w:sz w:val="36"/>
          <w:szCs w:val="36"/>
        </w:rPr>
        <w:lastRenderedPageBreak/>
        <w:t>COMMENCEMENT AND DELAYS</w:t>
      </w:r>
      <w:bookmarkEnd w:id="144"/>
    </w:p>
    <w:tbl>
      <w:tblPr>
        <w:tblOverlap w:val="never"/>
        <w:tblW w:w="0" w:type="auto"/>
        <w:jc w:val="center"/>
        <w:tblLayout w:type="fixed"/>
        <w:tblCellMar>
          <w:left w:w="10" w:type="dxa"/>
          <w:right w:w="10" w:type="dxa"/>
        </w:tblCellMar>
        <w:tblLook w:val="0000" w:firstRow="0" w:lastRow="0" w:firstColumn="0" w:lastColumn="0" w:noHBand="0" w:noVBand="0"/>
      </w:tblPr>
      <w:tblGrid>
        <w:gridCol w:w="1877"/>
        <w:gridCol w:w="6595"/>
      </w:tblGrid>
      <w:tr w:rsidR="00A91B09" w14:paraId="640DF279" w14:textId="77777777">
        <w:tblPrEx>
          <w:tblCellMar>
            <w:top w:w="0" w:type="dxa"/>
            <w:bottom w:w="0" w:type="dxa"/>
          </w:tblCellMar>
        </w:tblPrEx>
        <w:trPr>
          <w:trHeight w:hRule="exact" w:val="12480"/>
          <w:jc w:val="center"/>
        </w:trPr>
        <w:tc>
          <w:tcPr>
            <w:tcW w:w="1877" w:type="dxa"/>
            <w:shd w:val="clear" w:color="auto" w:fill="auto"/>
          </w:tcPr>
          <w:p w14:paraId="1A313C34" w14:textId="77777777" w:rsidR="00A91B09" w:rsidRDefault="00000000">
            <w:pPr>
              <w:pStyle w:val="a7"/>
              <w:spacing w:after="0"/>
            </w:pPr>
            <w:bookmarkStart w:id="145" w:name="bookmark3899"/>
            <w:r>
              <w:rPr>
                <w:rStyle w:val="a6"/>
                <w:b/>
                <w:bCs/>
              </w:rPr>
              <w:t>Commencement</w:t>
            </w:r>
            <w:bookmarkEnd w:id="145"/>
          </w:p>
        </w:tc>
        <w:tc>
          <w:tcPr>
            <w:tcW w:w="6595" w:type="dxa"/>
            <w:shd w:val="clear" w:color="auto" w:fill="auto"/>
          </w:tcPr>
          <w:p w14:paraId="6DDF4C89" w14:textId="77777777" w:rsidR="00A91B09" w:rsidRDefault="00000000">
            <w:pPr>
              <w:pStyle w:val="a7"/>
              <w:numPr>
                <w:ilvl w:val="1"/>
                <w:numId w:val="200"/>
              </w:numPr>
              <w:tabs>
                <w:tab w:val="left" w:pos="944"/>
              </w:tabs>
              <w:spacing w:after="0"/>
              <w:ind w:firstLine="200"/>
              <w:jc w:val="both"/>
            </w:pPr>
            <w:r>
              <w:rPr>
                <w:rStyle w:val="a6"/>
              </w:rPr>
              <w:t>(A) The Date of Commencement of the Contract (the</w:t>
            </w:r>
          </w:p>
          <w:p w14:paraId="2A882612" w14:textId="77777777" w:rsidR="00A91B09" w:rsidRDefault="00000000">
            <w:pPr>
              <w:pStyle w:val="a7"/>
              <w:spacing w:after="260"/>
              <w:ind w:left="1200"/>
              <w:jc w:val="both"/>
            </w:pPr>
            <w:r>
              <w:rPr>
                <w:rStyle w:val="a6"/>
              </w:rPr>
              <w:t>Commencement Date) is the day following the date of effectiveness of the Contract. On this day, the Site, or the first Section or Part of the Site, and access to it as stated in the Contract Documents, is transferred to the Contractor in accordance with the provisions of the Contract Documents. No specific notification of the Contractor is required to execute this transfer unless a correction of the Contract Documents becomes necessary.</w:t>
            </w:r>
          </w:p>
          <w:p w14:paraId="44295595" w14:textId="77777777" w:rsidR="00A91B09" w:rsidRDefault="00000000">
            <w:pPr>
              <w:pStyle w:val="a7"/>
              <w:numPr>
                <w:ilvl w:val="0"/>
                <w:numId w:val="201"/>
              </w:numPr>
              <w:tabs>
                <w:tab w:val="left" w:pos="1377"/>
              </w:tabs>
              <w:spacing w:after="260"/>
              <w:ind w:left="1200" w:hanging="260"/>
              <w:jc w:val="both"/>
            </w:pPr>
            <w:r>
              <w:rPr>
                <w:rStyle w:val="a6"/>
              </w:rPr>
              <w:t>On the Commencement Date, the Contractor shall start:</w:t>
            </w:r>
          </w:p>
          <w:p w14:paraId="00C51531" w14:textId="77777777" w:rsidR="00A91B09" w:rsidRDefault="00000000">
            <w:pPr>
              <w:pStyle w:val="a7"/>
              <w:spacing w:after="120"/>
              <w:ind w:left="1780" w:hanging="280"/>
              <w:jc w:val="both"/>
            </w:pPr>
            <w:r>
              <w:rPr>
                <w:rStyle w:val="a6"/>
              </w:rPr>
              <w:t>(a) surveying the Site, or the first Section or Part of the Site, and staking out its boundaries according to the provisions of the Contract Documents, in liaison with, if required, DM’s Surveying Section,</w:t>
            </w:r>
          </w:p>
          <w:p w14:paraId="23CAA709" w14:textId="77777777" w:rsidR="00A91B09" w:rsidRDefault="00000000">
            <w:pPr>
              <w:pStyle w:val="a7"/>
              <w:spacing w:after="120"/>
              <w:ind w:left="1780" w:hanging="280"/>
              <w:jc w:val="both"/>
            </w:pPr>
            <w:r>
              <w:rPr>
                <w:rStyle w:val="a6"/>
              </w:rPr>
              <w:t>(b)making trial holes to meet the Service Authorities’ final NOC requirements, and</w:t>
            </w:r>
          </w:p>
          <w:p w14:paraId="3076BA85" w14:textId="77777777" w:rsidR="00A91B09" w:rsidRDefault="00000000">
            <w:pPr>
              <w:pStyle w:val="a7"/>
              <w:spacing w:after="380"/>
              <w:ind w:left="1500"/>
            </w:pPr>
            <w:r>
              <w:rPr>
                <w:rStyle w:val="a6"/>
              </w:rPr>
              <w:t>(c) mobilizing for the Works.</w:t>
            </w:r>
          </w:p>
          <w:p w14:paraId="55DE52C6" w14:textId="77777777" w:rsidR="00A91B09" w:rsidRDefault="00000000">
            <w:pPr>
              <w:pStyle w:val="a7"/>
              <w:spacing w:after="260"/>
              <w:ind w:left="940"/>
              <w:jc w:val="both"/>
            </w:pPr>
            <w:r>
              <w:rPr>
                <w:rStyle w:val="a6"/>
              </w:rPr>
              <w:t>In case of an ambiguity or error within the Contract Documents concerning reference points and data, or the location of boundaries, or problems related to the involvement of DM’s Surveying Section, the Contractor shall notify the Engineer immediately with a copy to the Employer. The Engineer shall resolve the problem expeditiously.</w:t>
            </w:r>
          </w:p>
          <w:p w14:paraId="4D1A5EF1" w14:textId="77777777" w:rsidR="00A91B09" w:rsidRDefault="00000000">
            <w:pPr>
              <w:pStyle w:val="a7"/>
              <w:numPr>
                <w:ilvl w:val="0"/>
                <w:numId w:val="201"/>
              </w:numPr>
              <w:tabs>
                <w:tab w:val="left" w:pos="1377"/>
              </w:tabs>
              <w:spacing w:after="260"/>
              <w:ind w:left="1200" w:hanging="260"/>
              <w:jc w:val="both"/>
            </w:pPr>
            <w:r>
              <w:rPr>
                <w:rStyle w:val="a6"/>
              </w:rPr>
              <w:t>The Commencement of the Works by the Contractor requires the Engineer’s Notice of Approval, with a copy to the Employer, following the Engineer’s verbal consultation with the Employer’s relevant offices. After having received the Contractor’s request in writing, this Notice of Approval shall be issued within one day, which shall be extended by the duration of any Friday or public holiday interfering with this one day period, whether such request arrives before or after the end of the Mobilization Period stated in the Letter of Acceptance, provided:</w:t>
            </w:r>
          </w:p>
          <w:p w14:paraId="07B92004" w14:textId="77777777" w:rsidR="00A91B09" w:rsidRDefault="00000000">
            <w:pPr>
              <w:pStyle w:val="a7"/>
              <w:spacing w:after="260"/>
              <w:ind w:left="1500"/>
              <w:jc w:val="both"/>
            </w:pPr>
            <w:r>
              <w:rPr>
                <w:rStyle w:val="a6"/>
              </w:rPr>
              <w:t>(a) the Contractor satisfied the provisions of</w:t>
            </w:r>
          </w:p>
        </w:tc>
      </w:tr>
    </w:tbl>
    <w:p w14:paraId="061BEE91"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29"/>
        <w:gridCol w:w="6643"/>
      </w:tblGrid>
      <w:tr w:rsidR="00A91B09" w14:paraId="2952ABA5" w14:textId="77777777">
        <w:tblPrEx>
          <w:tblCellMar>
            <w:top w:w="0" w:type="dxa"/>
            <w:bottom w:w="0" w:type="dxa"/>
          </w:tblCellMar>
        </w:tblPrEx>
        <w:trPr>
          <w:trHeight w:hRule="exact" w:val="6331"/>
          <w:jc w:val="center"/>
        </w:trPr>
        <w:tc>
          <w:tcPr>
            <w:tcW w:w="1829" w:type="dxa"/>
            <w:shd w:val="clear" w:color="auto" w:fill="auto"/>
          </w:tcPr>
          <w:p w14:paraId="789BE5A6" w14:textId="77777777" w:rsidR="00A91B09" w:rsidRDefault="00A91B09">
            <w:pPr>
              <w:rPr>
                <w:sz w:val="10"/>
                <w:szCs w:val="10"/>
              </w:rPr>
            </w:pPr>
          </w:p>
        </w:tc>
        <w:tc>
          <w:tcPr>
            <w:tcW w:w="6643" w:type="dxa"/>
            <w:shd w:val="clear" w:color="auto" w:fill="auto"/>
          </w:tcPr>
          <w:p w14:paraId="0FC5FB42" w14:textId="77777777" w:rsidR="00A91B09" w:rsidRDefault="00000000">
            <w:pPr>
              <w:pStyle w:val="a7"/>
              <w:spacing w:after="0"/>
              <w:ind w:left="1840"/>
              <w:jc w:val="both"/>
            </w:pPr>
            <w:r>
              <w:rPr>
                <w:rStyle w:val="a6"/>
              </w:rPr>
              <w:t xml:space="preserve">Clauses 10.1(B), 14.1(C) and </w:t>
            </w:r>
            <w:r>
              <w:rPr>
                <w:rStyle w:val="a6"/>
                <w:lang w:val="ru-RU" w:eastAsia="ru-RU"/>
              </w:rPr>
              <w:t xml:space="preserve">25.1 </w:t>
            </w:r>
            <w:r>
              <w:rPr>
                <w:rStyle w:val="a6"/>
              </w:rPr>
              <w:t>with respect to actions requiring completion before the end of the Mobilization Period; and</w:t>
            </w:r>
          </w:p>
          <w:p w14:paraId="3944C075" w14:textId="77777777" w:rsidR="00A91B09" w:rsidRDefault="00000000">
            <w:pPr>
              <w:pStyle w:val="a7"/>
              <w:spacing w:after="260"/>
              <w:ind w:left="1840" w:hanging="280"/>
              <w:jc w:val="both"/>
            </w:pPr>
            <w:r>
              <w:rPr>
                <w:rStyle w:val="a6"/>
              </w:rPr>
              <w:t>(b) the Contractor is sufficiently mobilized at the Site to start the Works with the approximate rate of production implied from his Work Program.</w:t>
            </w:r>
          </w:p>
          <w:p w14:paraId="1D982C29" w14:textId="77777777" w:rsidR="00A91B09" w:rsidRDefault="00000000">
            <w:pPr>
              <w:pStyle w:val="a7"/>
              <w:spacing w:after="260"/>
              <w:ind w:left="980"/>
            </w:pPr>
            <w:r>
              <w:rPr>
                <w:rStyle w:val="a6"/>
              </w:rPr>
              <w:t>Thereafter, the Contractor shall proceed with the Works with due expedition and without delay.</w:t>
            </w:r>
          </w:p>
          <w:p w14:paraId="71E2EAB2" w14:textId="77777777" w:rsidR="00A91B09" w:rsidRDefault="00000000">
            <w:pPr>
              <w:pStyle w:val="a7"/>
              <w:spacing w:after="260"/>
              <w:ind w:left="1240" w:hanging="260"/>
              <w:jc w:val="both"/>
            </w:pPr>
            <w:r>
              <w:rPr>
                <w:rStyle w:val="a6"/>
              </w:rPr>
              <w:t xml:space="preserve">(D) In connection with the provisions of Sub-Clause (C) above, the Construction Period shall not change whether the Engineer’s Notice of Approval is issued before or after the end of the contractual Mobilization Period stated in the Letter of Acceptance. In particular, if the Notice of Approval is issued after the end of the contractual Mobilization Period, the Construction Period shall </w:t>
            </w:r>
            <w:r>
              <w:rPr>
                <w:rStyle w:val="a6"/>
                <w:u w:val="single"/>
              </w:rPr>
              <w:t>not</w:t>
            </w:r>
            <w:r>
              <w:rPr>
                <w:rStyle w:val="a6"/>
              </w:rPr>
              <w:t xml:space="preserve"> be extended and if the shortened Construction Period results in delays at the end of the Construction Period, the Contractor shall compensate the Employer in accordance with the provisions of Clause </w:t>
            </w:r>
            <w:r>
              <w:rPr>
                <w:rStyle w:val="a6"/>
                <w:lang w:val="ru-RU" w:eastAsia="ru-RU"/>
              </w:rPr>
              <w:t>47.1.</w:t>
            </w:r>
          </w:p>
        </w:tc>
      </w:tr>
      <w:tr w:rsidR="00A91B09" w14:paraId="2A003485" w14:textId="77777777">
        <w:tblPrEx>
          <w:tblCellMar>
            <w:top w:w="0" w:type="dxa"/>
            <w:bottom w:w="0" w:type="dxa"/>
          </w:tblCellMar>
        </w:tblPrEx>
        <w:trPr>
          <w:trHeight w:hRule="exact" w:val="6398"/>
          <w:jc w:val="center"/>
        </w:trPr>
        <w:tc>
          <w:tcPr>
            <w:tcW w:w="1829" w:type="dxa"/>
            <w:shd w:val="clear" w:color="auto" w:fill="auto"/>
          </w:tcPr>
          <w:p w14:paraId="638FB1E1" w14:textId="77777777" w:rsidR="00A91B09" w:rsidRDefault="00000000">
            <w:pPr>
              <w:pStyle w:val="a7"/>
              <w:spacing w:before="240" w:after="0"/>
            </w:pPr>
            <w:r>
              <w:rPr>
                <w:rStyle w:val="a6"/>
                <w:b/>
                <w:bCs/>
              </w:rPr>
              <w:t>Possession of Site and Access Thereto</w:t>
            </w:r>
          </w:p>
        </w:tc>
        <w:tc>
          <w:tcPr>
            <w:tcW w:w="6643" w:type="dxa"/>
            <w:shd w:val="clear" w:color="auto" w:fill="auto"/>
            <w:vAlign w:val="center"/>
          </w:tcPr>
          <w:p w14:paraId="1AA7F5E2" w14:textId="77777777" w:rsidR="00A91B09" w:rsidRDefault="00000000">
            <w:pPr>
              <w:pStyle w:val="a7"/>
              <w:numPr>
                <w:ilvl w:val="1"/>
                <w:numId w:val="202"/>
              </w:numPr>
              <w:tabs>
                <w:tab w:val="left" w:pos="989"/>
              </w:tabs>
              <w:spacing w:after="260"/>
              <w:ind w:firstLine="240"/>
              <w:jc w:val="both"/>
            </w:pPr>
            <w:r>
              <w:rPr>
                <w:rStyle w:val="a6"/>
              </w:rPr>
              <w:t>Save insofar as the Contract may prescribe:</w:t>
            </w:r>
          </w:p>
          <w:p w14:paraId="38909D38" w14:textId="77777777" w:rsidR="00A91B09" w:rsidRDefault="00000000">
            <w:pPr>
              <w:pStyle w:val="a7"/>
              <w:numPr>
                <w:ilvl w:val="0"/>
                <w:numId w:val="203"/>
              </w:numPr>
              <w:tabs>
                <w:tab w:val="left" w:pos="1596"/>
              </w:tabs>
              <w:spacing w:after="100"/>
              <w:ind w:left="1660" w:hanging="400"/>
              <w:jc w:val="both"/>
            </w:pPr>
            <w:r>
              <w:rPr>
                <w:rStyle w:val="a6"/>
              </w:rPr>
              <w:t>the extent of Sections or Parts of the Site of which the Contractor is to be given possession from time to time,</w:t>
            </w:r>
          </w:p>
          <w:p w14:paraId="1EEC3713" w14:textId="77777777" w:rsidR="00A91B09" w:rsidRDefault="00000000">
            <w:pPr>
              <w:pStyle w:val="a7"/>
              <w:numPr>
                <w:ilvl w:val="0"/>
                <w:numId w:val="203"/>
              </w:numPr>
              <w:tabs>
                <w:tab w:val="left" w:pos="1596"/>
              </w:tabs>
              <w:spacing w:after="100"/>
              <w:ind w:left="1660" w:hanging="400"/>
              <w:jc w:val="both"/>
            </w:pPr>
            <w:r>
              <w:rPr>
                <w:rStyle w:val="a6"/>
              </w:rPr>
              <w:t>the order in which such Sections or Parts shall be made available to the Contractor, and</w:t>
            </w:r>
          </w:p>
          <w:p w14:paraId="6709A38D" w14:textId="77777777" w:rsidR="00A91B09" w:rsidRDefault="00000000">
            <w:pPr>
              <w:pStyle w:val="a7"/>
              <w:numPr>
                <w:ilvl w:val="0"/>
                <w:numId w:val="203"/>
              </w:numPr>
              <w:tabs>
                <w:tab w:val="left" w:pos="1576"/>
              </w:tabs>
              <w:spacing w:after="100"/>
              <w:ind w:left="1240"/>
              <w:jc w:val="both"/>
            </w:pPr>
            <w:r>
              <w:rPr>
                <w:rStyle w:val="a6"/>
              </w:rPr>
              <w:t>the order in which the Works shall be executed,</w:t>
            </w:r>
          </w:p>
          <w:p w14:paraId="77D43548" w14:textId="77777777" w:rsidR="00A91B09" w:rsidRDefault="00000000">
            <w:pPr>
              <w:pStyle w:val="a7"/>
              <w:spacing w:after="260"/>
              <w:ind w:left="980"/>
              <w:jc w:val="both"/>
            </w:pPr>
            <w:r>
              <w:rPr>
                <w:rStyle w:val="a6"/>
              </w:rPr>
              <w:t>the Employer will, with the Engineer’s Notice to Proceed, give to the Contractor possession of:</w:t>
            </w:r>
          </w:p>
          <w:p w14:paraId="230CFBED" w14:textId="77777777" w:rsidR="00A91B09" w:rsidRDefault="00000000">
            <w:pPr>
              <w:pStyle w:val="a7"/>
              <w:numPr>
                <w:ilvl w:val="0"/>
                <w:numId w:val="204"/>
              </w:numPr>
              <w:tabs>
                <w:tab w:val="left" w:pos="1533"/>
              </w:tabs>
              <w:spacing w:after="100"/>
              <w:ind w:left="1240"/>
              <w:jc w:val="both"/>
            </w:pPr>
            <w:r>
              <w:rPr>
                <w:rStyle w:val="a6"/>
              </w:rPr>
              <w:t>so much of the Site, and</w:t>
            </w:r>
          </w:p>
          <w:p w14:paraId="442974CF" w14:textId="77777777" w:rsidR="00A91B09" w:rsidRDefault="00000000">
            <w:pPr>
              <w:pStyle w:val="a7"/>
              <w:numPr>
                <w:ilvl w:val="0"/>
                <w:numId w:val="204"/>
              </w:numPr>
              <w:tabs>
                <w:tab w:val="left" w:pos="1553"/>
              </w:tabs>
              <w:spacing w:after="100"/>
              <w:ind w:left="1660" w:hanging="400"/>
              <w:jc w:val="both"/>
            </w:pPr>
            <w:r>
              <w:rPr>
                <w:rStyle w:val="a6"/>
              </w:rPr>
              <w:t>such access as is to be provided by the Employer in accordance with the Contract</w:t>
            </w:r>
          </w:p>
          <w:p w14:paraId="05730E82" w14:textId="77777777" w:rsidR="00A91B09" w:rsidRDefault="00000000">
            <w:pPr>
              <w:pStyle w:val="a7"/>
              <w:spacing w:after="100"/>
              <w:ind w:left="980"/>
              <w:jc w:val="both"/>
            </w:pPr>
            <w:r>
              <w:rPr>
                <w:rStyle w:val="a6"/>
              </w:rPr>
              <w:t xml:space="preserve">as may be required to enable the Contractor to proceed with the execution of the Works, in accordance with the program referred to in Clause </w:t>
            </w:r>
            <w:r>
              <w:rPr>
                <w:rStyle w:val="a6"/>
                <w:lang w:val="ru-RU" w:eastAsia="ru-RU"/>
              </w:rPr>
              <w:t xml:space="preserve">14, </w:t>
            </w:r>
            <w:r>
              <w:rPr>
                <w:rStyle w:val="a6"/>
              </w:rPr>
              <w:t>with due dispatch in accordance with such program or proposals, as the case may be.</w:t>
            </w:r>
          </w:p>
        </w:tc>
      </w:tr>
      <w:tr w:rsidR="00A91B09" w14:paraId="3EFB19F3" w14:textId="77777777">
        <w:tblPrEx>
          <w:tblCellMar>
            <w:top w:w="0" w:type="dxa"/>
            <w:bottom w:w="0" w:type="dxa"/>
          </w:tblCellMar>
        </w:tblPrEx>
        <w:trPr>
          <w:trHeight w:hRule="exact" w:val="1090"/>
          <w:jc w:val="center"/>
        </w:trPr>
        <w:tc>
          <w:tcPr>
            <w:tcW w:w="1829" w:type="dxa"/>
            <w:shd w:val="clear" w:color="auto" w:fill="auto"/>
            <w:vAlign w:val="center"/>
          </w:tcPr>
          <w:p w14:paraId="64EB9AFF" w14:textId="77777777" w:rsidR="00A91B09" w:rsidRDefault="00000000">
            <w:pPr>
              <w:pStyle w:val="a7"/>
              <w:spacing w:after="0"/>
            </w:pPr>
            <w:bookmarkStart w:id="146" w:name="bookmark3951"/>
            <w:r>
              <w:rPr>
                <w:rStyle w:val="a6"/>
                <w:b/>
                <w:bCs/>
              </w:rPr>
              <w:t>Failure to Give Possession</w:t>
            </w:r>
            <w:bookmarkEnd w:id="146"/>
          </w:p>
        </w:tc>
        <w:tc>
          <w:tcPr>
            <w:tcW w:w="6643" w:type="dxa"/>
            <w:shd w:val="clear" w:color="auto" w:fill="auto"/>
            <w:vAlign w:val="bottom"/>
          </w:tcPr>
          <w:p w14:paraId="3DA609D2" w14:textId="77777777" w:rsidR="00A91B09" w:rsidRDefault="00000000">
            <w:pPr>
              <w:pStyle w:val="a7"/>
              <w:tabs>
                <w:tab w:val="left" w:pos="979"/>
              </w:tabs>
              <w:spacing w:after="0"/>
              <w:ind w:firstLine="240"/>
              <w:jc w:val="both"/>
            </w:pPr>
            <w:r>
              <w:rPr>
                <w:rStyle w:val="a6"/>
                <w:b/>
                <w:bCs/>
                <w:lang w:val="ru-RU" w:eastAsia="ru-RU"/>
              </w:rPr>
              <w:t>42.2</w:t>
            </w:r>
            <w:r>
              <w:rPr>
                <w:rStyle w:val="a6"/>
                <w:b/>
                <w:bCs/>
                <w:lang w:val="ru-RU" w:eastAsia="ru-RU"/>
              </w:rPr>
              <w:tab/>
            </w:r>
            <w:r>
              <w:rPr>
                <w:rStyle w:val="a6"/>
              </w:rPr>
              <w:t>If the Contractor suffers delay and/or incurs costs from</w:t>
            </w:r>
          </w:p>
          <w:p w14:paraId="25D38752" w14:textId="77777777" w:rsidR="00A91B09" w:rsidRDefault="00000000">
            <w:pPr>
              <w:pStyle w:val="a7"/>
              <w:spacing w:after="0"/>
              <w:ind w:left="980"/>
              <w:jc w:val="both"/>
            </w:pPr>
            <w:r>
              <w:rPr>
                <w:rStyle w:val="a6"/>
              </w:rPr>
              <w:t xml:space="preserve">failure on the part of the Employer to give possession in accordance with the terms of Clauses </w:t>
            </w:r>
            <w:r>
              <w:rPr>
                <w:rStyle w:val="a6"/>
                <w:lang w:val="ru-RU" w:eastAsia="ru-RU"/>
              </w:rPr>
              <w:t xml:space="preserve">41.1 </w:t>
            </w:r>
            <w:r>
              <w:rPr>
                <w:rStyle w:val="a6"/>
              </w:rPr>
              <w:t xml:space="preserve">and </w:t>
            </w:r>
            <w:r>
              <w:rPr>
                <w:rStyle w:val="a6"/>
                <w:lang w:val="ru-RU" w:eastAsia="ru-RU"/>
              </w:rPr>
              <w:t xml:space="preserve">42.1, </w:t>
            </w:r>
            <w:r>
              <w:rPr>
                <w:rStyle w:val="a6"/>
              </w:rPr>
              <w:t>the</w:t>
            </w:r>
          </w:p>
        </w:tc>
      </w:tr>
    </w:tbl>
    <w:p w14:paraId="421F4BDB"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52"/>
        <w:gridCol w:w="6725"/>
      </w:tblGrid>
      <w:tr w:rsidR="00A91B09" w14:paraId="348840D6" w14:textId="77777777">
        <w:tblPrEx>
          <w:tblCellMar>
            <w:top w:w="0" w:type="dxa"/>
            <w:bottom w:w="0" w:type="dxa"/>
          </w:tblCellMar>
        </w:tblPrEx>
        <w:trPr>
          <w:trHeight w:hRule="exact" w:val="2981"/>
          <w:jc w:val="center"/>
        </w:trPr>
        <w:tc>
          <w:tcPr>
            <w:tcW w:w="1752" w:type="dxa"/>
            <w:shd w:val="clear" w:color="auto" w:fill="auto"/>
          </w:tcPr>
          <w:p w14:paraId="45ADDC76" w14:textId="77777777" w:rsidR="00A91B09" w:rsidRDefault="00A91B09">
            <w:pPr>
              <w:rPr>
                <w:sz w:val="10"/>
                <w:szCs w:val="10"/>
              </w:rPr>
            </w:pPr>
          </w:p>
        </w:tc>
        <w:tc>
          <w:tcPr>
            <w:tcW w:w="6725" w:type="dxa"/>
            <w:shd w:val="clear" w:color="auto" w:fill="auto"/>
          </w:tcPr>
          <w:p w14:paraId="39EF74C8" w14:textId="77777777" w:rsidR="00A91B09" w:rsidRDefault="00000000">
            <w:pPr>
              <w:pStyle w:val="a7"/>
              <w:ind w:left="1060"/>
              <w:jc w:val="both"/>
            </w:pPr>
            <w:r>
              <w:rPr>
                <w:rStyle w:val="a6"/>
              </w:rPr>
              <w:t>Engineer shall, after due consultation with the Employer and the Contractor, determine:</w:t>
            </w:r>
          </w:p>
          <w:p w14:paraId="325FF54C" w14:textId="77777777" w:rsidR="00A91B09" w:rsidRDefault="00000000">
            <w:pPr>
              <w:pStyle w:val="a7"/>
              <w:numPr>
                <w:ilvl w:val="0"/>
                <w:numId w:val="205"/>
              </w:numPr>
              <w:tabs>
                <w:tab w:val="left" w:pos="1690"/>
              </w:tabs>
              <w:spacing w:after="100"/>
              <w:ind w:left="1740" w:hanging="420"/>
              <w:jc w:val="both"/>
            </w:pPr>
            <w:r>
              <w:rPr>
                <w:rStyle w:val="a6"/>
              </w:rPr>
              <w:t xml:space="preserve">any extension of time to which the Contractor is entitled under Clause </w:t>
            </w:r>
            <w:r>
              <w:rPr>
                <w:rStyle w:val="a6"/>
                <w:lang w:val="ru-RU" w:eastAsia="ru-RU"/>
              </w:rPr>
              <w:t xml:space="preserve">44, </w:t>
            </w:r>
            <w:r>
              <w:rPr>
                <w:rStyle w:val="a6"/>
              </w:rPr>
              <w:t>and</w:t>
            </w:r>
          </w:p>
          <w:p w14:paraId="265239E1" w14:textId="77777777" w:rsidR="00A91B09" w:rsidRDefault="00000000">
            <w:pPr>
              <w:pStyle w:val="a7"/>
              <w:numPr>
                <w:ilvl w:val="0"/>
                <w:numId w:val="205"/>
              </w:numPr>
              <w:tabs>
                <w:tab w:val="left" w:pos="1690"/>
              </w:tabs>
              <w:spacing w:after="100"/>
              <w:ind w:left="1740" w:hanging="420"/>
              <w:jc w:val="both"/>
            </w:pPr>
            <w:r>
              <w:rPr>
                <w:rStyle w:val="a6"/>
              </w:rPr>
              <w:t>the amount of such costs, which shall be added to the Effective Contract Price,</w:t>
            </w:r>
          </w:p>
          <w:p w14:paraId="3B833B57" w14:textId="77777777" w:rsidR="00A91B09" w:rsidRDefault="00000000">
            <w:pPr>
              <w:pStyle w:val="a7"/>
              <w:spacing w:after="180"/>
              <w:ind w:left="1060"/>
              <w:jc w:val="both"/>
            </w:pPr>
            <w:r>
              <w:rPr>
                <w:rStyle w:val="a6"/>
              </w:rPr>
              <w:t>and shall notify the Contractor accordingly, with a copy to the Employer.</w:t>
            </w:r>
          </w:p>
        </w:tc>
      </w:tr>
      <w:tr w:rsidR="00A91B09" w14:paraId="7E65C80D" w14:textId="77777777">
        <w:tblPrEx>
          <w:tblCellMar>
            <w:top w:w="0" w:type="dxa"/>
            <w:bottom w:w="0" w:type="dxa"/>
          </w:tblCellMar>
        </w:tblPrEx>
        <w:trPr>
          <w:trHeight w:hRule="exact" w:val="1934"/>
          <w:jc w:val="center"/>
        </w:trPr>
        <w:tc>
          <w:tcPr>
            <w:tcW w:w="1752" w:type="dxa"/>
            <w:shd w:val="clear" w:color="auto" w:fill="auto"/>
          </w:tcPr>
          <w:p w14:paraId="6A2C2F7A" w14:textId="77777777" w:rsidR="00A91B09" w:rsidRDefault="00000000">
            <w:pPr>
              <w:pStyle w:val="a7"/>
              <w:spacing w:before="240" w:after="0"/>
            </w:pPr>
            <w:r>
              <w:rPr>
                <w:rStyle w:val="a6"/>
                <w:b/>
                <w:bCs/>
              </w:rPr>
              <w:t>Rights of Way and Facilities</w:t>
            </w:r>
          </w:p>
        </w:tc>
        <w:tc>
          <w:tcPr>
            <w:tcW w:w="6725" w:type="dxa"/>
            <w:shd w:val="clear" w:color="auto" w:fill="auto"/>
            <w:vAlign w:val="center"/>
          </w:tcPr>
          <w:p w14:paraId="3C263E14" w14:textId="77777777" w:rsidR="00A91B09" w:rsidRDefault="00000000">
            <w:pPr>
              <w:pStyle w:val="a7"/>
              <w:tabs>
                <w:tab w:val="left" w:pos="1064"/>
              </w:tabs>
              <w:spacing w:after="0"/>
              <w:ind w:firstLine="320"/>
              <w:jc w:val="both"/>
            </w:pPr>
            <w:r>
              <w:rPr>
                <w:rStyle w:val="a6"/>
                <w:b/>
                <w:bCs/>
                <w:lang w:val="ru-RU" w:eastAsia="ru-RU"/>
              </w:rPr>
              <w:t>42.3</w:t>
            </w:r>
            <w:r>
              <w:rPr>
                <w:rStyle w:val="a6"/>
                <w:b/>
                <w:bCs/>
                <w:lang w:val="ru-RU" w:eastAsia="ru-RU"/>
              </w:rPr>
              <w:tab/>
            </w:r>
            <w:r>
              <w:rPr>
                <w:rStyle w:val="a6"/>
              </w:rPr>
              <w:t>The Contractor shall bear all costs and charges for special</w:t>
            </w:r>
          </w:p>
          <w:p w14:paraId="2228482E" w14:textId="77777777" w:rsidR="00A91B09" w:rsidRDefault="00000000">
            <w:pPr>
              <w:pStyle w:val="a7"/>
              <w:spacing w:after="0"/>
              <w:ind w:left="1060"/>
              <w:jc w:val="both"/>
            </w:pPr>
            <w:r>
              <w:rPr>
                <w:rStyle w:val="a6"/>
              </w:rPr>
              <w:t>or temporary rights of way required by him in connection with access to the Site. The Contractor shall also provide at his own cost any additional facilities outside the Site required by him for the purposes of the Works.</w:t>
            </w:r>
          </w:p>
        </w:tc>
      </w:tr>
      <w:tr w:rsidR="00A91B09" w14:paraId="786BF12C" w14:textId="77777777">
        <w:tblPrEx>
          <w:tblCellMar>
            <w:top w:w="0" w:type="dxa"/>
            <w:bottom w:w="0" w:type="dxa"/>
          </w:tblCellMar>
        </w:tblPrEx>
        <w:trPr>
          <w:trHeight w:hRule="exact" w:val="8448"/>
          <w:jc w:val="center"/>
        </w:trPr>
        <w:tc>
          <w:tcPr>
            <w:tcW w:w="1752" w:type="dxa"/>
            <w:shd w:val="clear" w:color="auto" w:fill="auto"/>
          </w:tcPr>
          <w:p w14:paraId="21B89588" w14:textId="77777777" w:rsidR="00A91B09" w:rsidRDefault="00000000">
            <w:pPr>
              <w:pStyle w:val="a7"/>
              <w:spacing w:before="240" w:after="0"/>
            </w:pPr>
            <w:r>
              <w:rPr>
                <w:rStyle w:val="a6"/>
                <w:b/>
                <w:bCs/>
              </w:rPr>
              <w:t>Use of the Site</w:t>
            </w:r>
          </w:p>
        </w:tc>
        <w:tc>
          <w:tcPr>
            <w:tcW w:w="6725" w:type="dxa"/>
            <w:shd w:val="clear" w:color="auto" w:fill="auto"/>
            <w:vAlign w:val="bottom"/>
          </w:tcPr>
          <w:p w14:paraId="414D5128" w14:textId="77777777" w:rsidR="00A91B09" w:rsidRDefault="00000000">
            <w:pPr>
              <w:pStyle w:val="a7"/>
              <w:tabs>
                <w:tab w:val="left" w:pos="980"/>
              </w:tabs>
              <w:spacing w:after="0"/>
              <w:ind w:firstLine="260"/>
            </w:pPr>
            <w:r>
              <w:rPr>
                <w:rStyle w:val="a6"/>
                <w:b/>
                <w:bCs/>
                <w:lang w:val="ru-RU" w:eastAsia="ru-RU"/>
              </w:rPr>
              <w:t>42.4</w:t>
            </w:r>
            <w:r>
              <w:rPr>
                <w:rStyle w:val="a6"/>
                <w:b/>
                <w:bCs/>
                <w:lang w:val="ru-RU" w:eastAsia="ru-RU"/>
              </w:rPr>
              <w:tab/>
            </w:r>
            <w:r>
              <w:rPr>
                <w:rStyle w:val="a6"/>
              </w:rPr>
              <w:t>(A) The Contractor shall not use any portion of the Site</w:t>
            </w:r>
          </w:p>
          <w:p w14:paraId="4E2F41B3" w14:textId="77777777" w:rsidR="00A91B09" w:rsidRDefault="00000000">
            <w:pPr>
              <w:pStyle w:val="a7"/>
              <w:spacing w:after="500"/>
              <w:ind w:left="1320"/>
              <w:jc w:val="both"/>
            </w:pPr>
            <w:r>
              <w:rPr>
                <w:rStyle w:val="a6"/>
              </w:rPr>
              <w:t>for purposes unrelated to the Works without a prior approval of the Engineer. The Engineer shall issue such an approval only after due consultation with the Employer.</w:t>
            </w:r>
          </w:p>
          <w:p w14:paraId="05F84586" w14:textId="77777777" w:rsidR="00A91B09" w:rsidRDefault="00000000">
            <w:pPr>
              <w:pStyle w:val="a7"/>
              <w:numPr>
                <w:ilvl w:val="0"/>
                <w:numId w:val="206"/>
              </w:numPr>
              <w:tabs>
                <w:tab w:val="left" w:pos="1463"/>
              </w:tabs>
              <w:spacing w:after="500"/>
              <w:ind w:left="1320" w:hanging="260"/>
              <w:jc w:val="both"/>
            </w:pPr>
            <w:r>
              <w:rPr>
                <w:rStyle w:val="a6"/>
              </w:rPr>
              <w:t>The Contractor shall maintain and permit access for the inspection, operation and maintenance of any plant, or works belonging to the Employer, Government, or Service Authorities, which lie within the Site, or other areas affected by the Contractor’s operations.</w:t>
            </w:r>
          </w:p>
          <w:p w14:paraId="208FE2D3" w14:textId="77777777" w:rsidR="00A91B09" w:rsidRDefault="00000000">
            <w:pPr>
              <w:pStyle w:val="a7"/>
              <w:numPr>
                <w:ilvl w:val="0"/>
                <w:numId w:val="206"/>
              </w:numPr>
              <w:tabs>
                <w:tab w:val="left" w:pos="1463"/>
              </w:tabs>
              <w:spacing w:after="500"/>
              <w:ind w:left="1320" w:hanging="260"/>
              <w:jc w:val="both"/>
            </w:pPr>
            <w:r>
              <w:rPr>
                <w:rStyle w:val="a6"/>
              </w:rPr>
              <w:t>The Contractor shall observe all agreements entered into by the Employer and made known to the Contractor with any person in connection with the Employer’s occupation of land and properties within and in the vicinity of the Site and the execution of work thereon.</w:t>
            </w:r>
          </w:p>
          <w:p w14:paraId="4AFD7485" w14:textId="77777777" w:rsidR="00A91B09" w:rsidRDefault="00000000">
            <w:pPr>
              <w:pStyle w:val="a7"/>
              <w:numPr>
                <w:ilvl w:val="0"/>
                <w:numId w:val="206"/>
              </w:numPr>
              <w:tabs>
                <w:tab w:val="left" w:pos="1463"/>
              </w:tabs>
              <w:spacing w:after="0"/>
              <w:ind w:left="1320" w:hanging="260"/>
              <w:jc w:val="both"/>
            </w:pPr>
            <w:r>
              <w:rPr>
                <w:rStyle w:val="a6"/>
              </w:rPr>
              <w:t xml:space="preserve">Pursuant to the provisions of Clause </w:t>
            </w:r>
            <w:r>
              <w:rPr>
                <w:rStyle w:val="a6"/>
                <w:lang w:val="ru-RU" w:eastAsia="ru-RU"/>
              </w:rPr>
              <w:t xml:space="preserve">19.1, </w:t>
            </w:r>
            <w:r>
              <w:rPr>
                <w:rStyle w:val="a6"/>
              </w:rPr>
              <w:t>the Contractor shall protect the environment at and in the vicinity of the Site. In particular, he shall not disturb, damage, extract or remove any hedges, trees, walls, or buildings outside the area to be occupied by the permanent Works without the consent of the Engineer following the approval by the Employer, unless specifically stated in the Contract.</w:t>
            </w:r>
          </w:p>
        </w:tc>
      </w:tr>
    </w:tbl>
    <w:p w14:paraId="60102389" w14:textId="77777777" w:rsidR="00A91B09" w:rsidRDefault="00000000">
      <w:pPr>
        <w:spacing w:line="1" w:lineRule="exact"/>
        <w:rPr>
          <w:sz w:val="2"/>
          <w:szCs w:val="2"/>
        </w:rPr>
      </w:pPr>
      <w:r>
        <w:br w:type="page"/>
      </w:r>
    </w:p>
    <w:p w14:paraId="66303707" w14:textId="77777777" w:rsidR="00A91B09" w:rsidRDefault="00000000">
      <w:pPr>
        <w:pStyle w:val="1"/>
        <w:spacing w:after="860"/>
        <w:jc w:val="both"/>
      </w:pPr>
      <w:r>
        <w:rPr>
          <w:noProof/>
        </w:rPr>
        <w:lastRenderedPageBreak/>
        <mc:AlternateContent>
          <mc:Choice Requires="wps">
            <w:drawing>
              <wp:anchor distT="0" distB="0" distL="114300" distR="114300" simplePos="0" relativeHeight="125829400" behindDoc="0" locked="0" layoutInCell="1" allowOverlap="1" wp14:anchorId="1CEDEA07" wp14:editId="6E37DA71">
                <wp:simplePos x="0" y="0"/>
                <wp:positionH relativeFrom="page">
                  <wp:posOffset>1017270</wp:posOffset>
                </wp:positionH>
                <wp:positionV relativeFrom="paragraph">
                  <wp:posOffset>12700</wp:posOffset>
                </wp:positionV>
                <wp:extent cx="1597025" cy="368935"/>
                <wp:effectExtent l="0" t="0" r="0" b="0"/>
                <wp:wrapSquare wrapText="right"/>
                <wp:docPr id="151" name="Shape 151"/>
                <wp:cNvGraphicFramePr/>
                <a:graphic xmlns:a="http://schemas.openxmlformats.org/drawingml/2006/main">
                  <a:graphicData uri="http://schemas.microsoft.com/office/word/2010/wordprocessingShape">
                    <wps:wsp>
                      <wps:cNvSpPr txBox="1"/>
                      <wps:spPr>
                        <a:xfrm>
                          <a:off x="0" y="0"/>
                          <a:ext cx="1597025" cy="368935"/>
                        </a:xfrm>
                        <a:prstGeom prst="rect">
                          <a:avLst/>
                        </a:prstGeom>
                        <a:noFill/>
                      </wps:spPr>
                      <wps:txbx>
                        <w:txbxContent>
                          <w:p w14:paraId="7E9ED318" w14:textId="77777777" w:rsidR="00A91B09" w:rsidRDefault="00000000">
                            <w:pPr>
                              <w:pStyle w:val="1"/>
                              <w:tabs>
                                <w:tab w:val="left" w:pos="2050"/>
                              </w:tabs>
                              <w:spacing w:after="0"/>
                            </w:pPr>
                            <w:r>
                              <w:rPr>
                                <w:rStyle w:val="a3"/>
                                <w:b/>
                                <w:bCs/>
                              </w:rPr>
                              <w:t>Time for</w:t>
                            </w:r>
                            <w:r>
                              <w:rPr>
                                <w:rStyle w:val="a3"/>
                                <w:b/>
                                <w:bCs/>
                              </w:rPr>
                              <w:tab/>
                            </w:r>
                            <w:r>
                              <w:rPr>
                                <w:rStyle w:val="a3"/>
                                <w:b/>
                                <w:bCs/>
                                <w:lang w:val="ru-RU" w:eastAsia="ru-RU"/>
                              </w:rPr>
                              <w:t>43.1</w:t>
                            </w:r>
                          </w:p>
                          <w:p w14:paraId="2E154A7D" w14:textId="77777777" w:rsidR="00A91B09" w:rsidRDefault="00000000">
                            <w:pPr>
                              <w:pStyle w:val="1"/>
                              <w:spacing w:after="0"/>
                            </w:pPr>
                            <w:r>
                              <w:rPr>
                                <w:rStyle w:val="a3"/>
                                <w:b/>
                                <w:bCs/>
                              </w:rPr>
                              <w:t>Completion</w:t>
                            </w:r>
                          </w:p>
                        </w:txbxContent>
                      </wps:txbx>
                      <wps:bodyPr lIns="0" tIns="0" rIns="0" bIns="0"/>
                    </wps:wsp>
                  </a:graphicData>
                </a:graphic>
              </wp:anchor>
            </w:drawing>
          </mc:Choice>
          <mc:Fallback>
            <w:pict>
              <v:shape w14:anchorId="1CEDEA07" id="Shape 151" o:spid="_x0000_s1037" type="#_x0000_t202" style="position:absolute;left:0;text-align:left;margin-left:80.1pt;margin-top:1pt;width:125.75pt;height:29.05pt;z-index:1258294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" filled="f" stroked="f">
                <v:textbox inset="0,0,0,0">
                  <w:txbxContent>
                    <w:p w14:paraId="7E9ED318" w14:textId="77777777" w:rsidR="00A91B09" w:rsidRDefault="00000000">
                      <w:pPr>
                        <w:pStyle w:val="1"/>
                        <w:tabs>
                          <w:tab w:val="left" w:pos="2050"/>
                        </w:tabs>
                        <w:spacing w:after="0"/>
                      </w:pPr>
                      <w:r>
                        <w:rPr>
                          <w:rStyle w:val="a3"/>
                          <w:b/>
                          <w:bCs/>
                        </w:rPr>
                        <w:t>Time for</w:t>
                      </w:r>
                      <w:r>
                        <w:rPr>
                          <w:rStyle w:val="a3"/>
                          <w:b/>
                          <w:bCs/>
                        </w:rPr>
                        <w:tab/>
                      </w:r>
                      <w:r>
                        <w:rPr>
                          <w:rStyle w:val="a3"/>
                          <w:b/>
                          <w:bCs/>
                          <w:lang w:val="ru-RU" w:eastAsia="ru-RU"/>
                        </w:rPr>
                        <w:t>43.1</w:t>
                      </w:r>
                    </w:p>
                    <w:p w14:paraId="2E154A7D" w14:textId="77777777" w:rsidR="00A91B09" w:rsidRDefault="00000000">
                      <w:pPr>
                        <w:pStyle w:val="1"/>
                        <w:spacing w:after="0"/>
                      </w:pPr>
                      <w:r>
                        <w:rPr>
                          <w:rStyle w:val="a3"/>
                          <w:b/>
                          <w:bCs/>
                        </w:rPr>
                        <w:t>Completion</w:t>
                      </w:r>
                    </w:p>
                  </w:txbxContent>
                </v:textbox>
                <w10:wrap type="square" side="right" anchorx="page"/>
              </v:shape>
            </w:pict>
          </mc:Fallback>
        </mc:AlternateContent>
      </w:r>
      <w:r>
        <w:rPr>
          <w:rStyle w:val="a3"/>
        </w:rPr>
        <w:t xml:space="preserve">The whole of the Works and, if applicable, any Section or Part required to be completed within a particular time, as stated in the Appendix to Tender, shall be completed, in accordance with the provisions of Clause </w:t>
      </w:r>
      <w:r>
        <w:rPr>
          <w:rStyle w:val="a3"/>
          <w:lang w:val="ru-RU" w:eastAsia="ru-RU"/>
        </w:rPr>
        <w:t xml:space="preserve">48, </w:t>
      </w:r>
      <w:r>
        <w:rPr>
          <w:rStyle w:val="a3"/>
        </w:rPr>
        <w:t xml:space="preserve">within the time stated in the Appendix to Tender for the whole of the Works, or the Section, or the Part (as the case may be), calculated from the Commencement Date, or such extended time as may be allowed under Clause </w:t>
      </w:r>
      <w:r>
        <w:rPr>
          <w:rStyle w:val="a3"/>
          <w:lang w:val="ru-RU" w:eastAsia="ru-RU"/>
        </w:rPr>
        <w:t xml:space="preserve">44. </w:t>
      </w:r>
      <w:r>
        <w:rPr>
          <w:rStyle w:val="a3"/>
        </w:rPr>
        <w:t>The Time for Completion of the whole of the Works includes the contractual Mobilization and Construction Periods, which constitute the Contract Period.</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99"/>
        <w:gridCol w:w="946"/>
        <w:gridCol w:w="5808"/>
      </w:tblGrid>
      <w:tr w:rsidR="00A91B09" w14:paraId="6C14B9DE" w14:textId="77777777">
        <w:tblPrEx>
          <w:tblCellMar>
            <w:top w:w="0" w:type="dxa"/>
            <w:bottom w:w="0" w:type="dxa"/>
          </w:tblCellMar>
        </w:tblPrEx>
        <w:trPr>
          <w:trHeight w:hRule="exact" w:val="274"/>
          <w:jc w:val="center"/>
        </w:trPr>
        <w:tc>
          <w:tcPr>
            <w:tcW w:w="1699" w:type="dxa"/>
            <w:shd w:val="clear" w:color="auto" w:fill="auto"/>
          </w:tcPr>
          <w:p w14:paraId="62BBF5D6" w14:textId="77777777" w:rsidR="00A91B09" w:rsidRDefault="00000000">
            <w:pPr>
              <w:pStyle w:val="a7"/>
              <w:spacing w:after="0"/>
            </w:pPr>
            <w:r>
              <w:rPr>
                <w:rStyle w:val="a6"/>
                <w:b/>
                <w:bCs/>
              </w:rPr>
              <w:t>Extension of</w:t>
            </w:r>
          </w:p>
        </w:tc>
        <w:tc>
          <w:tcPr>
            <w:tcW w:w="946" w:type="dxa"/>
            <w:shd w:val="clear" w:color="auto" w:fill="auto"/>
          </w:tcPr>
          <w:p w14:paraId="5FD2FAF7" w14:textId="77777777" w:rsidR="00A91B09" w:rsidRDefault="00000000">
            <w:pPr>
              <w:pStyle w:val="a7"/>
              <w:spacing w:after="0"/>
              <w:ind w:firstLine="380"/>
            </w:pPr>
            <w:r>
              <w:rPr>
                <w:rStyle w:val="a6"/>
                <w:b/>
                <w:bCs/>
                <w:lang w:val="ru-RU" w:eastAsia="ru-RU"/>
              </w:rPr>
              <w:t>44.1</w:t>
            </w:r>
          </w:p>
        </w:tc>
        <w:tc>
          <w:tcPr>
            <w:tcW w:w="5808" w:type="dxa"/>
            <w:shd w:val="clear" w:color="auto" w:fill="auto"/>
          </w:tcPr>
          <w:p w14:paraId="3BF2C8F9" w14:textId="77777777" w:rsidR="00A91B09" w:rsidRDefault="00000000">
            <w:pPr>
              <w:pStyle w:val="a7"/>
              <w:spacing w:after="0"/>
              <w:ind w:firstLine="180"/>
              <w:jc w:val="both"/>
            </w:pPr>
            <w:r>
              <w:rPr>
                <w:rStyle w:val="a6"/>
              </w:rPr>
              <w:t xml:space="preserve">(A) Subject to the provisions of Clauses 2.1(C) and </w:t>
            </w:r>
            <w:r>
              <w:rPr>
                <w:rStyle w:val="a6"/>
                <w:lang w:val="ru-RU" w:eastAsia="ru-RU"/>
              </w:rPr>
              <w:t xml:space="preserve">53, </w:t>
            </w:r>
            <w:r>
              <w:rPr>
                <w:rStyle w:val="a6"/>
              </w:rPr>
              <w:t>in</w:t>
            </w:r>
          </w:p>
        </w:tc>
      </w:tr>
      <w:tr w:rsidR="00A91B09" w14:paraId="5CA13052" w14:textId="77777777">
        <w:tblPrEx>
          <w:tblCellMar>
            <w:top w:w="0" w:type="dxa"/>
            <w:bottom w:w="0" w:type="dxa"/>
          </w:tblCellMar>
        </w:tblPrEx>
        <w:trPr>
          <w:trHeight w:hRule="exact" w:val="307"/>
          <w:jc w:val="center"/>
        </w:trPr>
        <w:tc>
          <w:tcPr>
            <w:tcW w:w="1699" w:type="dxa"/>
            <w:shd w:val="clear" w:color="auto" w:fill="auto"/>
          </w:tcPr>
          <w:p w14:paraId="722B6970" w14:textId="77777777" w:rsidR="00A91B09" w:rsidRDefault="00000000">
            <w:pPr>
              <w:pStyle w:val="a7"/>
              <w:spacing w:after="0"/>
            </w:pPr>
            <w:r>
              <w:rPr>
                <w:rStyle w:val="a6"/>
                <w:b/>
                <w:bCs/>
              </w:rPr>
              <w:t>Time for</w:t>
            </w:r>
          </w:p>
        </w:tc>
        <w:tc>
          <w:tcPr>
            <w:tcW w:w="946" w:type="dxa"/>
            <w:shd w:val="clear" w:color="auto" w:fill="auto"/>
          </w:tcPr>
          <w:p w14:paraId="0678EE32" w14:textId="77777777" w:rsidR="00A91B09" w:rsidRDefault="00A91B09">
            <w:pPr>
              <w:rPr>
                <w:sz w:val="10"/>
                <w:szCs w:val="10"/>
              </w:rPr>
            </w:pPr>
          </w:p>
        </w:tc>
        <w:tc>
          <w:tcPr>
            <w:tcW w:w="5808" w:type="dxa"/>
            <w:shd w:val="clear" w:color="auto" w:fill="auto"/>
          </w:tcPr>
          <w:p w14:paraId="6856950E" w14:textId="77777777" w:rsidR="00A91B09" w:rsidRDefault="00000000">
            <w:pPr>
              <w:pStyle w:val="a7"/>
              <w:spacing w:after="0"/>
              <w:ind w:firstLine="440"/>
              <w:jc w:val="both"/>
            </w:pPr>
            <w:r>
              <w:rPr>
                <w:rStyle w:val="a6"/>
              </w:rPr>
              <w:t>the event of:</w:t>
            </w:r>
          </w:p>
        </w:tc>
      </w:tr>
      <w:tr w:rsidR="00A91B09" w14:paraId="34F07F94" w14:textId="77777777">
        <w:tblPrEx>
          <w:tblCellMar>
            <w:top w:w="0" w:type="dxa"/>
            <w:bottom w:w="0" w:type="dxa"/>
          </w:tblCellMar>
        </w:tblPrEx>
        <w:trPr>
          <w:trHeight w:hRule="exact" w:val="4546"/>
          <w:jc w:val="center"/>
        </w:trPr>
        <w:tc>
          <w:tcPr>
            <w:tcW w:w="1699" w:type="dxa"/>
            <w:shd w:val="clear" w:color="auto" w:fill="auto"/>
          </w:tcPr>
          <w:p w14:paraId="2EC7ABC2" w14:textId="77777777" w:rsidR="00A91B09" w:rsidRDefault="00000000">
            <w:pPr>
              <w:pStyle w:val="a7"/>
              <w:spacing w:after="0"/>
            </w:pPr>
            <w:r>
              <w:rPr>
                <w:rStyle w:val="a6"/>
                <w:b/>
                <w:bCs/>
              </w:rPr>
              <w:t>Completion</w:t>
            </w:r>
          </w:p>
        </w:tc>
        <w:tc>
          <w:tcPr>
            <w:tcW w:w="946" w:type="dxa"/>
            <w:shd w:val="clear" w:color="auto" w:fill="auto"/>
          </w:tcPr>
          <w:p w14:paraId="3D14EF85" w14:textId="77777777" w:rsidR="00A91B09" w:rsidRDefault="00A91B09">
            <w:pPr>
              <w:rPr>
                <w:sz w:val="10"/>
                <w:szCs w:val="10"/>
              </w:rPr>
            </w:pPr>
          </w:p>
        </w:tc>
        <w:tc>
          <w:tcPr>
            <w:tcW w:w="5808" w:type="dxa"/>
            <w:shd w:val="clear" w:color="auto" w:fill="auto"/>
            <w:vAlign w:val="bottom"/>
          </w:tcPr>
          <w:p w14:paraId="67358413" w14:textId="77777777" w:rsidR="00A91B09" w:rsidRDefault="00000000">
            <w:pPr>
              <w:pStyle w:val="a7"/>
              <w:numPr>
                <w:ilvl w:val="0"/>
                <w:numId w:val="207"/>
              </w:numPr>
              <w:tabs>
                <w:tab w:val="left" w:pos="762"/>
              </w:tabs>
              <w:spacing w:after="100"/>
              <w:ind w:firstLine="440"/>
              <w:jc w:val="both"/>
            </w:pPr>
            <w:r>
              <w:rPr>
                <w:rStyle w:val="a6"/>
              </w:rPr>
              <w:t>the amount or nature of extra or additional work,</w:t>
            </w:r>
          </w:p>
          <w:p w14:paraId="0B18C70A" w14:textId="77777777" w:rsidR="00A91B09" w:rsidRDefault="00000000">
            <w:pPr>
              <w:pStyle w:val="a7"/>
              <w:numPr>
                <w:ilvl w:val="0"/>
                <w:numId w:val="207"/>
              </w:numPr>
              <w:tabs>
                <w:tab w:val="left" w:pos="762"/>
              </w:tabs>
              <w:spacing w:after="100"/>
              <w:ind w:firstLine="440"/>
              <w:jc w:val="both"/>
            </w:pPr>
            <w:r>
              <w:rPr>
                <w:rStyle w:val="a6"/>
              </w:rPr>
              <w:t>any cause of delay referred to in these Conditions,</w:t>
            </w:r>
          </w:p>
          <w:p w14:paraId="509880F5" w14:textId="77777777" w:rsidR="00A91B09" w:rsidRDefault="00000000">
            <w:pPr>
              <w:pStyle w:val="a7"/>
              <w:numPr>
                <w:ilvl w:val="0"/>
                <w:numId w:val="207"/>
              </w:numPr>
              <w:tabs>
                <w:tab w:val="left" w:pos="762"/>
              </w:tabs>
              <w:spacing w:after="100"/>
              <w:ind w:firstLine="440"/>
              <w:jc w:val="both"/>
            </w:pPr>
            <w:r>
              <w:rPr>
                <w:rStyle w:val="a6"/>
              </w:rPr>
              <w:t>exceptionally adverse climatic conditions,</w:t>
            </w:r>
          </w:p>
          <w:p w14:paraId="059804EF" w14:textId="77777777" w:rsidR="00A91B09" w:rsidRDefault="00000000">
            <w:pPr>
              <w:pStyle w:val="a7"/>
              <w:numPr>
                <w:ilvl w:val="0"/>
                <w:numId w:val="207"/>
              </w:numPr>
              <w:tabs>
                <w:tab w:val="left" w:pos="782"/>
              </w:tabs>
              <w:spacing w:after="100"/>
              <w:ind w:left="860" w:hanging="400"/>
              <w:jc w:val="both"/>
            </w:pPr>
            <w:r>
              <w:rPr>
                <w:rStyle w:val="a6"/>
              </w:rPr>
              <w:t>any delay, impediment, or prevention by the Employer, or</w:t>
            </w:r>
          </w:p>
          <w:p w14:paraId="3401F4B4" w14:textId="77777777" w:rsidR="00A91B09" w:rsidRDefault="00000000">
            <w:pPr>
              <w:pStyle w:val="a7"/>
              <w:numPr>
                <w:ilvl w:val="0"/>
                <w:numId w:val="207"/>
              </w:numPr>
              <w:tabs>
                <w:tab w:val="left" w:pos="782"/>
              </w:tabs>
              <w:spacing w:after="100"/>
              <w:ind w:left="860" w:hanging="400"/>
              <w:jc w:val="both"/>
            </w:pPr>
            <w:r>
              <w:rPr>
                <w:rStyle w:val="a6"/>
              </w:rPr>
              <w:t>other special circumstances which may occur, other than through a default of, or breach of contract by the Contractor, or for which he is responsible,</w:t>
            </w:r>
          </w:p>
          <w:p w14:paraId="4A1579DA" w14:textId="77777777" w:rsidR="00A91B09" w:rsidRDefault="00000000">
            <w:pPr>
              <w:pStyle w:val="a7"/>
              <w:spacing w:after="100"/>
              <w:ind w:left="180"/>
              <w:jc w:val="both"/>
            </w:pPr>
            <w:r>
              <w:rPr>
                <w:rStyle w:val="a6"/>
              </w:rPr>
              <w:t>being such as fairly to entitle the Contractor to an extension of the Time for Completion of the Works, or any Section or Part thereof, the Engineer shall, after due consultation with the Employer and the Contractor, determine the amount of such extension and shall notify the Contractor accordingly, with a copy to the Employer.</w:t>
            </w:r>
          </w:p>
        </w:tc>
      </w:tr>
    </w:tbl>
    <w:p w14:paraId="095B3360" w14:textId="77777777" w:rsidR="00A91B09" w:rsidRDefault="00A91B09">
      <w:pPr>
        <w:spacing w:after="359" w:line="1" w:lineRule="exact"/>
      </w:pPr>
    </w:p>
    <w:p w14:paraId="0ACE9EDA" w14:textId="77777777" w:rsidR="00A91B09" w:rsidRDefault="00000000">
      <w:pPr>
        <w:pStyle w:val="1"/>
        <w:numPr>
          <w:ilvl w:val="0"/>
          <w:numId w:val="208"/>
        </w:numPr>
        <w:tabs>
          <w:tab w:val="left" w:pos="3258"/>
        </w:tabs>
        <w:spacing w:after="580"/>
        <w:ind w:left="3080" w:hanging="260"/>
        <w:jc w:val="both"/>
      </w:pPr>
      <w:r>
        <w:rPr>
          <w:rStyle w:val="a3"/>
        </w:rPr>
        <w:t xml:space="preserve">In those cases, where the Contractor believes that he is also entitled to receive financial compensation for costs associated with or related to the event which caused the time delay, the provisions of Clause </w:t>
      </w:r>
      <w:r>
        <w:rPr>
          <w:rStyle w:val="a3"/>
          <w:lang w:val="ru-RU" w:eastAsia="ru-RU"/>
        </w:rPr>
        <w:t xml:space="preserve">53 </w:t>
      </w:r>
      <w:r>
        <w:rPr>
          <w:rStyle w:val="a3"/>
        </w:rPr>
        <w:t>shall apply to the preparation, justification, time schedule, documentation, processing and payment, if any, of such claims.</w:t>
      </w:r>
    </w:p>
    <w:tbl>
      <w:tblPr>
        <w:tblOverlap w:val="never"/>
        <w:tblW w:w="0" w:type="auto"/>
        <w:jc w:val="center"/>
        <w:tblLayout w:type="fixed"/>
        <w:tblCellMar>
          <w:left w:w="10" w:type="dxa"/>
          <w:right w:w="10" w:type="dxa"/>
        </w:tblCellMar>
        <w:tblLook w:val="0000" w:firstRow="0" w:lastRow="0" w:firstColumn="0" w:lastColumn="0" w:noHBand="0" w:noVBand="0"/>
      </w:tblPr>
      <w:tblGrid>
        <w:gridCol w:w="2659"/>
        <w:gridCol w:w="5784"/>
      </w:tblGrid>
      <w:tr w:rsidR="00A91B09" w14:paraId="104B9DFC" w14:textId="77777777">
        <w:tblPrEx>
          <w:tblCellMar>
            <w:top w:w="0" w:type="dxa"/>
            <w:bottom w:w="0" w:type="dxa"/>
          </w:tblCellMar>
        </w:tblPrEx>
        <w:trPr>
          <w:trHeight w:hRule="exact" w:val="1450"/>
          <w:jc w:val="center"/>
        </w:trPr>
        <w:tc>
          <w:tcPr>
            <w:tcW w:w="2659" w:type="dxa"/>
            <w:shd w:val="clear" w:color="auto" w:fill="auto"/>
          </w:tcPr>
          <w:p w14:paraId="33B0D4C8" w14:textId="77777777" w:rsidR="00A91B09" w:rsidRDefault="00000000">
            <w:pPr>
              <w:pStyle w:val="a7"/>
              <w:tabs>
                <w:tab w:val="left" w:pos="2050"/>
              </w:tabs>
              <w:spacing w:after="0"/>
            </w:pPr>
            <w:r>
              <w:rPr>
                <w:rStyle w:val="a6"/>
                <w:b/>
                <w:bCs/>
              </w:rPr>
              <w:t>Contractor to</w:t>
            </w:r>
            <w:r>
              <w:rPr>
                <w:rStyle w:val="a6"/>
                <w:b/>
                <w:bCs/>
              </w:rPr>
              <w:tab/>
            </w:r>
            <w:r>
              <w:rPr>
                <w:rStyle w:val="a6"/>
                <w:b/>
                <w:bCs/>
                <w:lang w:val="ru-RU" w:eastAsia="ru-RU"/>
              </w:rPr>
              <w:t>44.2</w:t>
            </w:r>
          </w:p>
          <w:p w14:paraId="21DFD05A" w14:textId="77777777" w:rsidR="00A91B09" w:rsidRDefault="00000000">
            <w:pPr>
              <w:pStyle w:val="a7"/>
              <w:spacing w:after="0"/>
            </w:pPr>
            <w:r>
              <w:rPr>
                <w:rStyle w:val="a6"/>
                <w:b/>
                <w:bCs/>
              </w:rPr>
              <w:t>Provide</w:t>
            </w:r>
          </w:p>
          <w:p w14:paraId="2248E26A" w14:textId="77777777" w:rsidR="00A91B09" w:rsidRDefault="00000000">
            <w:pPr>
              <w:pStyle w:val="a7"/>
              <w:spacing w:after="0"/>
            </w:pPr>
            <w:r>
              <w:rPr>
                <w:rStyle w:val="a6"/>
                <w:b/>
                <w:bCs/>
              </w:rPr>
              <w:t>Notification and</w:t>
            </w:r>
          </w:p>
          <w:p w14:paraId="6122CE8D" w14:textId="77777777" w:rsidR="00A91B09" w:rsidRDefault="00000000">
            <w:pPr>
              <w:pStyle w:val="a7"/>
              <w:spacing w:after="0"/>
            </w:pPr>
            <w:r>
              <w:rPr>
                <w:rStyle w:val="a6"/>
                <w:b/>
                <w:bCs/>
              </w:rPr>
              <w:t>Detailed</w:t>
            </w:r>
          </w:p>
          <w:p w14:paraId="0F5AF375" w14:textId="77777777" w:rsidR="00A91B09" w:rsidRDefault="00000000">
            <w:pPr>
              <w:pStyle w:val="a7"/>
              <w:spacing w:after="0"/>
            </w:pPr>
            <w:r>
              <w:rPr>
                <w:rStyle w:val="a6"/>
                <w:b/>
                <w:bCs/>
              </w:rPr>
              <w:t>Particulars</w:t>
            </w:r>
          </w:p>
        </w:tc>
        <w:tc>
          <w:tcPr>
            <w:tcW w:w="5784" w:type="dxa"/>
            <w:shd w:val="clear" w:color="auto" w:fill="auto"/>
            <w:vAlign w:val="bottom"/>
          </w:tcPr>
          <w:p w14:paraId="2F3A8920" w14:textId="77777777" w:rsidR="00A91B09" w:rsidRDefault="00000000">
            <w:pPr>
              <w:pStyle w:val="a7"/>
              <w:spacing w:after="120"/>
              <w:ind w:left="420" w:hanging="260"/>
            </w:pPr>
            <w:r>
              <w:rPr>
                <w:rStyle w:val="a6"/>
              </w:rPr>
              <w:t>(A) The Engineer shall not make any determination, unless the Contractor has:</w:t>
            </w:r>
          </w:p>
          <w:p w14:paraId="73AB5E3F" w14:textId="77777777" w:rsidR="00A91B09" w:rsidRDefault="00000000">
            <w:pPr>
              <w:pStyle w:val="a7"/>
              <w:spacing w:after="0"/>
              <w:ind w:left="840" w:hanging="420"/>
              <w:jc w:val="both"/>
            </w:pPr>
            <w:r>
              <w:rPr>
                <w:rStyle w:val="a6"/>
              </w:rPr>
              <w:t xml:space="preserve">(a) within </w:t>
            </w:r>
            <w:r>
              <w:rPr>
                <w:rStyle w:val="a6"/>
                <w:lang w:val="ru-RU" w:eastAsia="ru-RU"/>
              </w:rPr>
              <w:t xml:space="preserve">28 </w:t>
            </w:r>
            <w:r>
              <w:rPr>
                <w:rStyle w:val="a6"/>
              </w:rPr>
              <w:t>days after the event has first arisen notified the Engineer with a copy to the Employer, and</w:t>
            </w:r>
          </w:p>
        </w:tc>
      </w:tr>
    </w:tbl>
    <w:p w14:paraId="3FF89334" w14:textId="77777777" w:rsidR="00A91B09" w:rsidRDefault="00A91B09">
      <w:pPr>
        <w:spacing w:line="1" w:lineRule="exact"/>
        <w:sectPr w:rsidR="00A91B09">
          <w:footerReference w:type="even" r:id="rId83"/>
          <w:footerReference w:type="default" r:id="rId84"/>
          <w:pgSz w:w="11900" w:h="16840"/>
          <w:pgMar w:top="1117" w:right="1817" w:bottom="1665" w:left="1597" w:header="689"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58"/>
        <w:gridCol w:w="6600"/>
      </w:tblGrid>
      <w:tr w:rsidR="00A91B09" w14:paraId="51817436" w14:textId="77777777">
        <w:tblPrEx>
          <w:tblCellMar>
            <w:top w:w="0" w:type="dxa"/>
            <w:bottom w:w="0" w:type="dxa"/>
          </w:tblCellMar>
        </w:tblPrEx>
        <w:trPr>
          <w:trHeight w:hRule="exact" w:val="5021"/>
          <w:jc w:val="center"/>
        </w:trPr>
        <w:tc>
          <w:tcPr>
            <w:tcW w:w="1858" w:type="dxa"/>
            <w:shd w:val="clear" w:color="auto" w:fill="auto"/>
          </w:tcPr>
          <w:p w14:paraId="3E3416BF" w14:textId="77777777" w:rsidR="00A91B09" w:rsidRDefault="00A91B09">
            <w:pPr>
              <w:rPr>
                <w:sz w:val="10"/>
                <w:szCs w:val="10"/>
              </w:rPr>
            </w:pPr>
          </w:p>
        </w:tc>
        <w:tc>
          <w:tcPr>
            <w:tcW w:w="6600" w:type="dxa"/>
            <w:shd w:val="clear" w:color="auto" w:fill="auto"/>
          </w:tcPr>
          <w:p w14:paraId="6F596398" w14:textId="77777777" w:rsidR="00A91B09" w:rsidRDefault="00000000">
            <w:pPr>
              <w:pStyle w:val="a7"/>
              <w:spacing w:after="480"/>
              <w:ind w:left="1640" w:hanging="420"/>
              <w:jc w:val="both"/>
            </w:pPr>
            <w:r>
              <w:rPr>
                <w:rStyle w:val="a6"/>
              </w:rPr>
              <w:t xml:space="preserve">(b) within </w:t>
            </w:r>
            <w:r>
              <w:rPr>
                <w:rStyle w:val="a6"/>
                <w:lang w:val="ru-RU" w:eastAsia="ru-RU"/>
              </w:rPr>
              <w:t xml:space="preserve">28 </w:t>
            </w:r>
            <w:r>
              <w:rPr>
                <w:rStyle w:val="a6"/>
              </w:rPr>
              <w:t>days, or such other reasonable time as may be agreed by the Engineer, after such notification submitted to the Engineer detailed particulars of any extension of time to which he may consider himself entitled in order that such submission may be investigated at the time.</w:t>
            </w:r>
          </w:p>
          <w:p w14:paraId="534E9FA0" w14:textId="77777777" w:rsidR="00A91B09" w:rsidRDefault="00000000">
            <w:pPr>
              <w:pStyle w:val="a7"/>
              <w:spacing w:after="120"/>
              <w:ind w:left="1220" w:hanging="260"/>
              <w:jc w:val="both"/>
            </w:pPr>
            <w:r>
              <w:rPr>
                <w:rStyle w:val="a6"/>
              </w:rPr>
              <w:t>(B) The detailed particulars referred to in Sub-Clause (A) above shall include:</w:t>
            </w:r>
          </w:p>
          <w:p w14:paraId="0A4E9C10" w14:textId="77777777" w:rsidR="00A91B09" w:rsidRDefault="00000000">
            <w:pPr>
              <w:pStyle w:val="a7"/>
              <w:numPr>
                <w:ilvl w:val="0"/>
                <w:numId w:val="209"/>
              </w:numPr>
              <w:tabs>
                <w:tab w:val="left" w:pos="1929"/>
              </w:tabs>
              <w:spacing w:after="260"/>
              <w:ind w:left="1980" w:hanging="440"/>
              <w:jc w:val="both"/>
            </w:pPr>
            <w:r>
              <w:rPr>
                <w:rStyle w:val="a6"/>
              </w:rPr>
              <w:t xml:space="preserve">all relevant references to the Work Program defined in Clause </w:t>
            </w:r>
            <w:r>
              <w:rPr>
                <w:rStyle w:val="a6"/>
                <w:lang w:val="ru-RU" w:eastAsia="ru-RU"/>
              </w:rPr>
              <w:t>14,</w:t>
            </w:r>
          </w:p>
          <w:p w14:paraId="04C5CA9D" w14:textId="77777777" w:rsidR="00A91B09" w:rsidRDefault="00000000">
            <w:pPr>
              <w:pStyle w:val="a7"/>
              <w:numPr>
                <w:ilvl w:val="0"/>
                <w:numId w:val="209"/>
              </w:numPr>
              <w:tabs>
                <w:tab w:val="left" w:pos="1929"/>
              </w:tabs>
              <w:spacing w:after="260"/>
              <w:ind w:left="1980" w:hanging="440"/>
              <w:jc w:val="both"/>
            </w:pPr>
            <w:r>
              <w:rPr>
                <w:rStyle w:val="a6"/>
              </w:rPr>
              <w:t>description and analysis of the encountered problems, and</w:t>
            </w:r>
          </w:p>
          <w:p w14:paraId="32FA9060" w14:textId="77777777" w:rsidR="00A91B09" w:rsidRDefault="00000000">
            <w:pPr>
              <w:pStyle w:val="a7"/>
              <w:numPr>
                <w:ilvl w:val="0"/>
                <w:numId w:val="209"/>
              </w:numPr>
              <w:tabs>
                <w:tab w:val="left" w:pos="1929"/>
              </w:tabs>
              <w:spacing w:after="260"/>
              <w:ind w:left="1980" w:hanging="440"/>
              <w:jc w:val="both"/>
            </w:pPr>
            <w:r>
              <w:rPr>
                <w:rStyle w:val="a6"/>
              </w:rPr>
              <w:t>justification of the Contractor’s claim for a time extension.</w:t>
            </w:r>
          </w:p>
        </w:tc>
      </w:tr>
      <w:tr w:rsidR="00A91B09" w14:paraId="61456BB6" w14:textId="77777777">
        <w:tblPrEx>
          <w:tblCellMar>
            <w:top w:w="0" w:type="dxa"/>
            <w:bottom w:w="0" w:type="dxa"/>
          </w:tblCellMar>
        </w:tblPrEx>
        <w:trPr>
          <w:trHeight w:hRule="exact" w:val="7742"/>
          <w:jc w:val="center"/>
        </w:trPr>
        <w:tc>
          <w:tcPr>
            <w:tcW w:w="1858" w:type="dxa"/>
            <w:shd w:val="clear" w:color="auto" w:fill="auto"/>
          </w:tcPr>
          <w:p w14:paraId="6E542470" w14:textId="77777777" w:rsidR="00A91B09" w:rsidRDefault="00000000">
            <w:pPr>
              <w:pStyle w:val="a7"/>
              <w:spacing w:after="0"/>
            </w:pPr>
            <w:r>
              <w:rPr>
                <w:rStyle w:val="a6"/>
                <w:b/>
                <w:bCs/>
              </w:rPr>
              <w:t>Interim</w:t>
            </w:r>
          </w:p>
          <w:p w14:paraId="2D06E150" w14:textId="77777777" w:rsidR="00A91B09" w:rsidRDefault="00000000">
            <w:pPr>
              <w:pStyle w:val="a7"/>
              <w:spacing w:after="0"/>
            </w:pPr>
            <w:r>
              <w:rPr>
                <w:rStyle w:val="a6"/>
                <w:b/>
                <w:bCs/>
              </w:rPr>
              <w:t>Determination of Extension</w:t>
            </w:r>
          </w:p>
        </w:tc>
        <w:tc>
          <w:tcPr>
            <w:tcW w:w="6600" w:type="dxa"/>
            <w:shd w:val="clear" w:color="auto" w:fill="auto"/>
          </w:tcPr>
          <w:p w14:paraId="7BFE8104" w14:textId="77777777" w:rsidR="00A91B09" w:rsidRDefault="00000000">
            <w:pPr>
              <w:pStyle w:val="a7"/>
              <w:tabs>
                <w:tab w:val="left" w:pos="964"/>
              </w:tabs>
              <w:spacing w:after="0"/>
              <w:ind w:firstLine="220"/>
              <w:jc w:val="both"/>
            </w:pPr>
            <w:r>
              <w:rPr>
                <w:rStyle w:val="a6"/>
                <w:b/>
                <w:bCs/>
                <w:lang w:val="ru-RU" w:eastAsia="ru-RU"/>
              </w:rPr>
              <w:t>44.3</w:t>
            </w:r>
            <w:r>
              <w:rPr>
                <w:rStyle w:val="a6"/>
                <w:b/>
                <w:bCs/>
                <w:lang w:val="ru-RU" w:eastAsia="ru-RU"/>
              </w:rPr>
              <w:tab/>
            </w:r>
            <w:r>
              <w:rPr>
                <w:rStyle w:val="a6"/>
              </w:rPr>
              <w:t>(A) If an event has a continuing effect such that it is not</w:t>
            </w:r>
          </w:p>
          <w:p w14:paraId="6DA8772D" w14:textId="77777777" w:rsidR="00A91B09" w:rsidRDefault="00000000">
            <w:pPr>
              <w:pStyle w:val="a7"/>
              <w:spacing w:after="260"/>
              <w:ind w:left="1220"/>
              <w:jc w:val="both"/>
            </w:pPr>
            <w:r>
              <w:rPr>
                <w:rStyle w:val="a6"/>
              </w:rPr>
              <w:t xml:space="preserve">practicable for the Contractor to submit detailed particulars within the period of </w:t>
            </w:r>
            <w:r>
              <w:rPr>
                <w:rStyle w:val="a6"/>
                <w:lang w:val="ru-RU" w:eastAsia="ru-RU"/>
              </w:rPr>
              <w:t xml:space="preserve">28 </w:t>
            </w:r>
            <w:r>
              <w:rPr>
                <w:rStyle w:val="a6"/>
              </w:rPr>
              <w:t xml:space="preserve">days referred to in Clause 44.2(A)(b), he shall nevertheless be entitled to an extension of time provided that he has submitted to the Engineer interim particulars at intervals of not more than </w:t>
            </w:r>
            <w:r>
              <w:rPr>
                <w:rStyle w:val="a6"/>
                <w:lang w:val="ru-RU" w:eastAsia="ru-RU"/>
              </w:rPr>
              <w:t xml:space="preserve">28 </w:t>
            </w:r>
            <w:r>
              <w:rPr>
                <w:rStyle w:val="a6"/>
              </w:rPr>
              <w:t xml:space="preserve">days and final particulars within </w:t>
            </w:r>
            <w:r>
              <w:rPr>
                <w:rStyle w:val="a6"/>
                <w:lang w:val="ru-RU" w:eastAsia="ru-RU"/>
              </w:rPr>
              <w:t xml:space="preserve">28 </w:t>
            </w:r>
            <w:r>
              <w:rPr>
                <w:rStyle w:val="a6"/>
              </w:rPr>
              <w:t>days of the end of the effects resulting from the event.</w:t>
            </w:r>
          </w:p>
          <w:p w14:paraId="72F0FBF2" w14:textId="77777777" w:rsidR="00A91B09" w:rsidRDefault="00000000">
            <w:pPr>
              <w:pStyle w:val="a7"/>
              <w:numPr>
                <w:ilvl w:val="0"/>
                <w:numId w:val="210"/>
              </w:numPr>
              <w:tabs>
                <w:tab w:val="left" w:pos="1373"/>
              </w:tabs>
              <w:spacing w:after="260"/>
              <w:ind w:left="1220" w:hanging="260"/>
              <w:jc w:val="both"/>
            </w:pPr>
            <w:r>
              <w:rPr>
                <w:rStyle w:val="a6"/>
              </w:rPr>
              <w:t>On receipt of such interim particulars and after due consultation with the Employer and the Contractor, the Engineer shall, without undue delay, make an interim determination of the extension of time with the consent of the Employer.</w:t>
            </w:r>
          </w:p>
          <w:p w14:paraId="21FE63D5" w14:textId="77777777" w:rsidR="00A91B09" w:rsidRDefault="00000000">
            <w:pPr>
              <w:pStyle w:val="a7"/>
              <w:numPr>
                <w:ilvl w:val="0"/>
                <w:numId w:val="210"/>
              </w:numPr>
              <w:tabs>
                <w:tab w:val="left" w:pos="1373"/>
              </w:tabs>
              <w:spacing w:after="260"/>
              <w:ind w:left="1220" w:hanging="260"/>
              <w:jc w:val="both"/>
            </w:pPr>
            <w:r>
              <w:rPr>
                <w:rStyle w:val="a6"/>
              </w:rPr>
              <w:t>Upon receipt of the final particulars, the Engineer shall review all circumstances and shall determine, but subject to the provisions of Clause 2.1(C), an overall extension of time in regard to the event.</w:t>
            </w:r>
          </w:p>
          <w:p w14:paraId="3748B207" w14:textId="77777777" w:rsidR="00A91B09" w:rsidRDefault="00000000">
            <w:pPr>
              <w:pStyle w:val="a7"/>
              <w:numPr>
                <w:ilvl w:val="0"/>
                <w:numId w:val="210"/>
              </w:numPr>
              <w:tabs>
                <w:tab w:val="left" w:pos="1373"/>
              </w:tabs>
              <w:spacing w:after="260"/>
              <w:ind w:left="1220" w:hanging="260"/>
              <w:jc w:val="both"/>
            </w:pPr>
            <w:r>
              <w:rPr>
                <w:rStyle w:val="a6"/>
              </w:rPr>
              <w:t>In both such cases, Sub-Clauses (B) and (C) above, the Engineer shall notify the Contractor of the determination, with a copy to the Employer.</w:t>
            </w:r>
          </w:p>
          <w:p w14:paraId="7AE2939A" w14:textId="77777777" w:rsidR="00A91B09" w:rsidRDefault="00000000">
            <w:pPr>
              <w:pStyle w:val="a7"/>
              <w:numPr>
                <w:ilvl w:val="0"/>
                <w:numId w:val="210"/>
              </w:numPr>
              <w:tabs>
                <w:tab w:val="left" w:pos="1373"/>
              </w:tabs>
              <w:spacing w:after="260"/>
              <w:ind w:left="1220" w:hanging="260"/>
              <w:jc w:val="both"/>
            </w:pPr>
            <w:r>
              <w:rPr>
                <w:rStyle w:val="a6"/>
              </w:rPr>
              <w:t>No final review shall result in a decrease of any extension of time already determined by the Engineer with the Employer’s consent.</w:t>
            </w:r>
          </w:p>
        </w:tc>
      </w:tr>
      <w:tr w:rsidR="00A91B09" w14:paraId="0F49DFD4" w14:textId="77777777">
        <w:tblPrEx>
          <w:tblCellMar>
            <w:top w:w="0" w:type="dxa"/>
            <w:bottom w:w="0" w:type="dxa"/>
          </w:tblCellMar>
        </w:tblPrEx>
        <w:trPr>
          <w:trHeight w:hRule="exact" w:val="1094"/>
          <w:jc w:val="center"/>
        </w:trPr>
        <w:tc>
          <w:tcPr>
            <w:tcW w:w="1858" w:type="dxa"/>
            <w:shd w:val="clear" w:color="auto" w:fill="auto"/>
            <w:vAlign w:val="center"/>
          </w:tcPr>
          <w:p w14:paraId="3F420D31" w14:textId="77777777" w:rsidR="00A91B09" w:rsidRDefault="00000000">
            <w:pPr>
              <w:pStyle w:val="a7"/>
              <w:spacing w:after="0"/>
            </w:pPr>
            <w:r>
              <w:rPr>
                <w:rStyle w:val="a6"/>
                <w:b/>
                <w:bCs/>
              </w:rPr>
              <w:t>Restrictions on</w:t>
            </w:r>
          </w:p>
          <w:p w14:paraId="6400F61A" w14:textId="77777777" w:rsidR="00A91B09" w:rsidRDefault="00000000">
            <w:pPr>
              <w:pStyle w:val="a7"/>
              <w:spacing w:after="0"/>
            </w:pPr>
            <w:r>
              <w:rPr>
                <w:rStyle w:val="a6"/>
                <w:b/>
                <w:bCs/>
              </w:rPr>
              <w:t>Working Hours</w:t>
            </w:r>
          </w:p>
        </w:tc>
        <w:tc>
          <w:tcPr>
            <w:tcW w:w="6600" w:type="dxa"/>
            <w:shd w:val="clear" w:color="auto" w:fill="auto"/>
            <w:vAlign w:val="bottom"/>
          </w:tcPr>
          <w:p w14:paraId="13EE3377" w14:textId="77777777" w:rsidR="00A91B09" w:rsidRDefault="00000000">
            <w:pPr>
              <w:pStyle w:val="a7"/>
              <w:tabs>
                <w:tab w:val="left" w:pos="964"/>
              </w:tabs>
              <w:spacing w:after="0"/>
              <w:ind w:firstLine="220"/>
              <w:jc w:val="both"/>
            </w:pPr>
            <w:r>
              <w:rPr>
                <w:rStyle w:val="a6"/>
                <w:b/>
                <w:bCs/>
                <w:lang w:val="ru-RU" w:eastAsia="ru-RU"/>
              </w:rPr>
              <w:t>45.1</w:t>
            </w:r>
            <w:r>
              <w:rPr>
                <w:rStyle w:val="a6"/>
                <w:b/>
                <w:bCs/>
                <w:lang w:val="ru-RU" w:eastAsia="ru-RU"/>
              </w:rPr>
              <w:tab/>
            </w:r>
            <w:r>
              <w:rPr>
                <w:rStyle w:val="a6"/>
              </w:rPr>
              <w:t xml:space="preserve">(A) Subject to the provisions of Clause </w:t>
            </w:r>
            <w:r>
              <w:rPr>
                <w:rStyle w:val="a6"/>
                <w:lang w:val="ru-RU" w:eastAsia="ru-RU"/>
              </w:rPr>
              <w:t xml:space="preserve">34.8 </w:t>
            </w:r>
            <w:r>
              <w:rPr>
                <w:rStyle w:val="a6"/>
              </w:rPr>
              <w:t>and any</w:t>
            </w:r>
          </w:p>
          <w:p w14:paraId="343924E9" w14:textId="77777777" w:rsidR="00A91B09" w:rsidRDefault="00000000">
            <w:pPr>
              <w:pStyle w:val="a7"/>
              <w:spacing w:after="0"/>
              <w:ind w:left="1220"/>
              <w:jc w:val="both"/>
            </w:pPr>
            <w:r>
              <w:rPr>
                <w:rStyle w:val="a6"/>
              </w:rPr>
              <w:t>other provision to the contrary contained in the Contract, none of the Works shall, save as hereinafter</w:t>
            </w:r>
          </w:p>
        </w:tc>
      </w:tr>
    </w:tbl>
    <w:p w14:paraId="201C920C" w14:textId="77777777" w:rsidR="00A91B09" w:rsidRDefault="00A91B09">
      <w:pPr>
        <w:sectPr w:rsidR="00A91B09">
          <w:footerReference w:type="even" r:id="rId85"/>
          <w:footerReference w:type="default" r:id="rId86"/>
          <w:pgSz w:w="11900" w:h="16840"/>
          <w:pgMar w:top="1117" w:right="1817" w:bottom="1665" w:left="1597" w:header="689"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86"/>
        <w:gridCol w:w="6595"/>
      </w:tblGrid>
      <w:tr w:rsidR="00A91B09" w14:paraId="6954B0D8" w14:textId="77777777">
        <w:tblPrEx>
          <w:tblCellMar>
            <w:top w:w="0" w:type="dxa"/>
            <w:bottom w:w="0" w:type="dxa"/>
          </w:tblCellMar>
        </w:tblPrEx>
        <w:trPr>
          <w:trHeight w:hRule="exact" w:val="6850"/>
          <w:jc w:val="center"/>
        </w:trPr>
        <w:tc>
          <w:tcPr>
            <w:tcW w:w="1886" w:type="dxa"/>
            <w:shd w:val="clear" w:color="auto" w:fill="auto"/>
          </w:tcPr>
          <w:p w14:paraId="031B9B86" w14:textId="77777777" w:rsidR="00A91B09" w:rsidRDefault="00A91B09">
            <w:pPr>
              <w:rPr>
                <w:sz w:val="10"/>
                <w:szCs w:val="10"/>
              </w:rPr>
            </w:pPr>
          </w:p>
        </w:tc>
        <w:tc>
          <w:tcPr>
            <w:tcW w:w="6595" w:type="dxa"/>
            <w:shd w:val="clear" w:color="auto" w:fill="auto"/>
          </w:tcPr>
          <w:p w14:paraId="552A09E4" w14:textId="77777777" w:rsidR="00A91B09" w:rsidRDefault="00000000">
            <w:pPr>
              <w:pStyle w:val="a7"/>
              <w:spacing w:after="260"/>
              <w:ind w:left="1180"/>
              <w:jc w:val="both"/>
            </w:pPr>
            <w:r>
              <w:rPr>
                <w:rStyle w:val="a6"/>
              </w:rPr>
              <w:t>provided, be carried on during the night, or on Fridays, or on public holidays in Dubai without the consent of the Engineer, after due consultation with the Employer and the Contractor.</w:t>
            </w:r>
          </w:p>
          <w:p w14:paraId="48CA6219" w14:textId="77777777" w:rsidR="00A91B09" w:rsidRDefault="00000000">
            <w:pPr>
              <w:pStyle w:val="a7"/>
              <w:numPr>
                <w:ilvl w:val="0"/>
                <w:numId w:val="211"/>
              </w:numPr>
              <w:tabs>
                <w:tab w:val="left" w:pos="1362"/>
              </w:tabs>
              <w:spacing w:after="260"/>
              <w:ind w:left="1180" w:hanging="260"/>
              <w:jc w:val="both"/>
            </w:pPr>
            <w:r>
              <w:rPr>
                <w:rStyle w:val="a6"/>
              </w:rPr>
              <w:t>The general exceptions to the rule stated in Sub</w:t>
            </w:r>
            <w:r>
              <w:rPr>
                <w:rStyle w:val="a6"/>
              </w:rPr>
              <w:softHyphen/>
              <w:t>Clause (A) above are:</w:t>
            </w:r>
          </w:p>
          <w:p w14:paraId="172223A3" w14:textId="77777777" w:rsidR="00A91B09" w:rsidRDefault="00000000">
            <w:pPr>
              <w:pStyle w:val="a7"/>
              <w:numPr>
                <w:ilvl w:val="0"/>
                <w:numId w:val="212"/>
              </w:numPr>
              <w:tabs>
                <w:tab w:val="left" w:pos="1516"/>
              </w:tabs>
              <w:spacing w:after="100"/>
              <w:ind w:left="1600" w:hanging="420"/>
              <w:jc w:val="both"/>
            </w:pPr>
            <w:r>
              <w:rPr>
                <w:rStyle w:val="a6"/>
              </w:rPr>
              <w:t>when work is unavoidable, or absolutely necessary for saving life or property, or assuring the safety of the Works. However, in any of these cases, the Contractor shall immediately advise the Engineer.</w:t>
            </w:r>
          </w:p>
          <w:p w14:paraId="13BDF3CB" w14:textId="77777777" w:rsidR="00A91B09" w:rsidRDefault="00000000">
            <w:pPr>
              <w:pStyle w:val="a7"/>
              <w:numPr>
                <w:ilvl w:val="0"/>
                <w:numId w:val="212"/>
              </w:numPr>
              <w:tabs>
                <w:tab w:val="left" w:pos="1516"/>
              </w:tabs>
              <w:spacing w:after="380"/>
              <w:ind w:left="1600" w:hanging="420"/>
              <w:jc w:val="both"/>
            </w:pPr>
            <w:r>
              <w:rPr>
                <w:rStyle w:val="a6"/>
              </w:rPr>
              <w:t>any work, which is customarily carried out in multiple shifts.</w:t>
            </w:r>
          </w:p>
          <w:p w14:paraId="793E6279" w14:textId="77777777" w:rsidR="00A91B09" w:rsidRDefault="00000000">
            <w:pPr>
              <w:pStyle w:val="a7"/>
              <w:numPr>
                <w:ilvl w:val="0"/>
                <w:numId w:val="211"/>
              </w:numPr>
              <w:tabs>
                <w:tab w:val="left" w:pos="1362"/>
              </w:tabs>
              <w:spacing w:after="260"/>
              <w:ind w:left="1180" w:hanging="260"/>
              <w:jc w:val="both"/>
            </w:pPr>
            <w:r>
              <w:rPr>
                <w:rStyle w:val="a6"/>
              </w:rPr>
              <w:t>A particular exception to the rule stated in Sub</w:t>
            </w:r>
            <w:r>
              <w:rPr>
                <w:rStyle w:val="a6"/>
              </w:rPr>
              <w:softHyphen/>
              <w:t>Clause (A) above is the case, where the Contract specifies that the Works must be carried out in multiple shifts including all work days and nights, Fridays and other public holidays in Dubai due to the urgency of the project. In this case no consent of the Engineer is required, and the Engineer shall schedule the supervision in a similar manner.</w:t>
            </w:r>
          </w:p>
        </w:tc>
      </w:tr>
      <w:tr w:rsidR="00A91B09" w14:paraId="10159FE0" w14:textId="77777777">
        <w:tblPrEx>
          <w:tblCellMar>
            <w:top w:w="0" w:type="dxa"/>
            <w:bottom w:w="0" w:type="dxa"/>
          </w:tblCellMar>
        </w:tblPrEx>
        <w:trPr>
          <w:trHeight w:hRule="exact" w:val="5515"/>
          <w:jc w:val="center"/>
        </w:trPr>
        <w:tc>
          <w:tcPr>
            <w:tcW w:w="1886" w:type="dxa"/>
            <w:shd w:val="clear" w:color="auto" w:fill="auto"/>
          </w:tcPr>
          <w:p w14:paraId="71113618" w14:textId="77777777" w:rsidR="00A91B09" w:rsidRDefault="00000000">
            <w:pPr>
              <w:pStyle w:val="a7"/>
              <w:spacing w:before="240" w:after="0"/>
            </w:pPr>
            <w:r>
              <w:rPr>
                <w:rStyle w:val="a6"/>
                <w:b/>
                <w:bCs/>
              </w:rPr>
              <w:t>Engineer’s Overtime</w:t>
            </w:r>
          </w:p>
        </w:tc>
        <w:tc>
          <w:tcPr>
            <w:tcW w:w="6595" w:type="dxa"/>
            <w:shd w:val="clear" w:color="auto" w:fill="auto"/>
            <w:vAlign w:val="center"/>
          </w:tcPr>
          <w:p w14:paraId="3C551893" w14:textId="77777777" w:rsidR="00A91B09" w:rsidRDefault="00000000">
            <w:pPr>
              <w:pStyle w:val="a7"/>
              <w:tabs>
                <w:tab w:val="left" w:pos="804"/>
              </w:tabs>
              <w:spacing w:after="0"/>
              <w:ind w:firstLine="180"/>
              <w:jc w:val="both"/>
            </w:pPr>
            <w:r>
              <w:rPr>
                <w:rStyle w:val="a6"/>
                <w:b/>
                <w:bCs/>
                <w:lang w:val="ru-RU" w:eastAsia="ru-RU"/>
              </w:rPr>
              <w:t>45.2</w:t>
            </w:r>
            <w:r>
              <w:rPr>
                <w:rStyle w:val="a6"/>
                <w:b/>
                <w:bCs/>
                <w:lang w:val="ru-RU" w:eastAsia="ru-RU"/>
              </w:rPr>
              <w:tab/>
            </w:r>
            <w:r>
              <w:rPr>
                <w:rStyle w:val="a6"/>
              </w:rPr>
              <w:t>(A) In the event the Contractor intends to accelerate the</w:t>
            </w:r>
          </w:p>
          <w:p w14:paraId="279CA1EF" w14:textId="77777777" w:rsidR="00A91B09" w:rsidRDefault="00000000">
            <w:pPr>
              <w:pStyle w:val="a7"/>
              <w:spacing w:after="260"/>
              <w:ind w:left="1180"/>
              <w:jc w:val="both"/>
            </w:pPr>
            <w:r>
              <w:rPr>
                <w:rStyle w:val="a6"/>
              </w:rPr>
              <w:t xml:space="preserve">work to meet the contractual Time for Completing the Works, or the Section, or Part, as the case may be, he shall notify the Engineer to this effect three </w:t>
            </w:r>
            <w:r>
              <w:rPr>
                <w:rStyle w:val="a6"/>
                <w:lang w:val="ru-RU" w:eastAsia="ru-RU"/>
              </w:rPr>
              <w:t xml:space="preserve">(3) </w:t>
            </w:r>
            <w:r>
              <w:rPr>
                <w:rStyle w:val="a6"/>
              </w:rPr>
              <w:t xml:space="preserve">days before the start of the scheduled acceleration, with a copy to the Employer. This Notice of acceleration shall contain the dates and hours of the acceleration and identify the supervision team applicable to the selected work. If subsequently changes are required in the requested time schedule, the Contractor shall notify the Engineer, with a copy to the Employer, at least </w:t>
            </w:r>
            <w:r>
              <w:rPr>
                <w:rStyle w:val="a6"/>
                <w:lang w:val="ru-RU" w:eastAsia="ru-RU"/>
              </w:rPr>
              <w:t xml:space="preserve">24 </w:t>
            </w:r>
            <w:r>
              <w:rPr>
                <w:rStyle w:val="a6"/>
              </w:rPr>
              <w:t>hours before the event.</w:t>
            </w:r>
          </w:p>
          <w:p w14:paraId="3EFD2232" w14:textId="77777777" w:rsidR="00A91B09" w:rsidRDefault="00000000">
            <w:pPr>
              <w:pStyle w:val="a7"/>
              <w:spacing w:after="0"/>
              <w:ind w:left="1180" w:hanging="260"/>
              <w:jc w:val="both"/>
            </w:pPr>
            <w:r>
              <w:rPr>
                <w:rStyle w:val="a6"/>
              </w:rPr>
              <w:t>(B) The Contractor shall compensate the Employer for the extra cost of supervision due to the acceleration in the interest of the Contractor according to the team composition and rates specified in Annex III of the Appendix to Tender.</w:t>
            </w:r>
          </w:p>
        </w:tc>
      </w:tr>
      <w:tr w:rsidR="00A91B09" w14:paraId="7D2D3C91" w14:textId="77777777">
        <w:tblPrEx>
          <w:tblCellMar>
            <w:top w:w="0" w:type="dxa"/>
            <w:bottom w:w="0" w:type="dxa"/>
          </w:tblCellMar>
        </w:tblPrEx>
        <w:trPr>
          <w:trHeight w:hRule="exact" w:val="2755"/>
          <w:jc w:val="center"/>
        </w:trPr>
        <w:tc>
          <w:tcPr>
            <w:tcW w:w="1886" w:type="dxa"/>
            <w:shd w:val="clear" w:color="auto" w:fill="auto"/>
          </w:tcPr>
          <w:p w14:paraId="28A30155" w14:textId="77777777" w:rsidR="00A91B09" w:rsidRDefault="00000000">
            <w:pPr>
              <w:pStyle w:val="a7"/>
              <w:spacing w:before="240" w:after="0"/>
            </w:pPr>
            <w:bookmarkStart w:id="147" w:name="bookmark4119"/>
            <w:r>
              <w:rPr>
                <w:rStyle w:val="a6"/>
                <w:b/>
                <w:bCs/>
              </w:rPr>
              <w:t>Rate of Progress</w:t>
            </w:r>
            <w:bookmarkEnd w:id="147"/>
          </w:p>
        </w:tc>
        <w:tc>
          <w:tcPr>
            <w:tcW w:w="6595" w:type="dxa"/>
            <w:shd w:val="clear" w:color="auto" w:fill="auto"/>
            <w:vAlign w:val="bottom"/>
          </w:tcPr>
          <w:p w14:paraId="1076F31F" w14:textId="77777777" w:rsidR="00A91B09" w:rsidRDefault="00000000">
            <w:pPr>
              <w:pStyle w:val="a7"/>
              <w:tabs>
                <w:tab w:val="left" w:pos="962"/>
              </w:tabs>
              <w:spacing w:after="0"/>
              <w:ind w:firstLine="180"/>
              <w:jc w:val="both"/>
            </w:pPr>
            <w:r>
              <w:rPr>
                <w:rStyle w:val="a6"/>
                <w:b/>
                <w:bCs/>
                <w:lang w:val="ru-RU" w:eastAsia="ru-RU"/>
              </w:rPr>
              <w:t>46.1</w:t>
            </w:r>
            <w:r>
              <w:rPr>
                <w:rStyle w:val="a6"/>
                <w:b/>
                <w:bCs/>
                <w:lang w:val="ru-RU" w:eastAsia="ru-RU"/>
              </w:rPr>
              <w:tab/>
            </w:r>
            <w:r>
              <w:rPr>
                <w:rStyle w:val="a6"/>
              </w:rPr>
              <w:t>(A) If for any reason which does not entitle the</w:t>
            </w:r>
          </w:p>
          <w:p w14:paraId="3E59AC8D" w14:textId="77777777" w:rsidR="00A91B09" w:rsidRDefault="00000000">
            <w:pPr>
              <w:pStyle w:val="a7"/>
              <w:spacing w:after="1060"/>
              <w:ind w:left="1180"/>
              <w:jc w:val="both"/>
            </w:pPr>
            <w:r>
              <w:rPr>
                <w:rStyle w:val="a6"/>
              </w:rPr>
              <w:t>Contractor to an extension of time, the rate of progress of the Works, or any Section, is at any time, in the opinion of the Engineer, too slow to comply with the</w:t>
            </w:r>
          </w:p>
          <w:p w14:paraId="113D7138" w14:textId="77777777" w:rsidR="00A91B09" w:rsidRDefault="00000000">
            <w:pPr>
              <w:pStyle w:val="36"/>
              <w:spacing w:after="0"/>
              <w:ind w:left="3020"/>
              <w:rPr>
                <w:sz w:val="15"/>
                <w:szCs w:val="15"/>
              </w:rPr>
            </w:pPr>
            <w:r>
              <w:rPr>
                <w:rStyle w:val="35"/>
                <w:rtl/>
              </w:rPr>
              <w:t xml:space="preserve">بيانات مفتوحة </w:t>
            </w:r>
            <w:r>
              <w:rPr>
                <w:rStyle w:val="35"/>
                <w:sz w:val="14"/>
                <w:szCs w:val="14"/>
                <w:rtl/>
              </w:rPr>
              <w:t>/OPEN DAT</w:t>
            </w:r>
            <w:r>
              <w:rPr>
                <w:rStyle w:val="35"/>
                <w:sz w:val="15"/>
                <w:szCs w:val="15"/>
                <w:rtl/>
              </w:rPr>
              <w:t>9</w:t>
            </w:r>
            <w:r>
              <w:rPr>
                <w:rStyle w:val="35"/>
                <w:sz w:val="14"/>
                <w:szCs w:val="14"/>
                <w:rtl/>
              </w:rPr>
              <w:t>A</w:t>
            </w:r>
            <w:r>
              <w:rPr>
                <w:rStyle w:val="35"/>
                <w:sz w:val="15"/>
                <w:szCs w:val="15"/>
                <w:rtl/>
              </w:rPr>
              <w:t>0</w:t>
            </w:r>
          </w:p>
        </w:tc>
      </w:tr>
    </w:tbl>
    <w:p w14:paraId="4B7994F7" w14:textId="77777777" w:rsidR="00A91B09" w:rsidRDefault="00A91B09">
      <w:pPr>
        <w:sectPr w:rsidR="00A91B09">
          <w:footerReference w:type="even" r:id="rId87"/>
          <w:footerReference w:type="default" r:id="rId88"/>
          <w:pgSz w:w="11900" w:h="16840"/>
          <w:pgMar w:top="793" w:right="1820" w:bottom="367" w:left="1599" w:header="365" w:footer="3" w:gutter="0"/>
          <w:cols w:space="720"/>
          <w:noEndnote/>
          <w:docGrid w:linePitch="360"/>
        </w:sectPr>
      </w:pPr>
    </w:p>
    <w:p w14:paraId="12549F2D" w14:textId="77777777" w:rsidR="00A91B09" w:rsidRDefault="00000000">
      <w:pPr>
        <w:pStyle w:val="52"/>
        <w:keepNext/>
        <w:keepLines/>
        <w:spacing w:after="480"/>
        <w:ind w:left="3080"/>
        <w:jc w:val="both"/>
      </w:pPr>
      <w:bookmarkStart w:id="148" w:name="bookmark4137"/>
      <w:r>
        <w:rPr>
          <w:rStyle w:val="51"/>
        </w:rPr>
        <w:lastRenderedPageBreak/>
        <w:t>Time for Completion, the Engineer shall notify the Contractor who shall thereupon take such steps as are necessary, subject to the consent of the Engineer, to expedite progress so as to comply with the Time for Completion.</w:t>
      </w:r>
      <w:bookmarkEnd w:id="148"/>
    </w:p>
    <w:p w14:paraId="536B33D9" w14:textId="77777777" w:rsidR="00A91B09" w:rsidRDefault="00000000">
      <w:pPr>
        <w:pStyle w:val="1"/>
        <w:numPr>
          <w:ilvl w:val="0"/>
          <w:numId w:val="208"/>
        </w:numPr>
        <w:tabs>
          <w:tab w:val="left" w:pos="3253"/>
        </w:tabs>
        <w:spacing w:after="380"/>
        <w:ind w:left="3080" w:hanging="260"/>
        <w:jc w:val="both"/>
      </w:pPr>
      <w:r>
        <w:rPr>
          <w:rStyle w:val="a3"/>
        </w:rPr>
        <w:t>The Contractor shall not be entitled to any additional payment for taking such steps.</w:t>
      </w:r>
    </w:p>
    <w:p w14:paraId="52B0F601" w14:textId="77777777" w:rsidR="00A91B09" w:rsidRDefault="00000000">
      <w:pPr>
        <w:pStyle w:val="1"/>
        <w:numPr>
          <w:ilvl w:val="0"/>
          <w:numId w:val="208"/>
        </w:numPr>
        <w:tabs>
          <w:tab w:val="left" w:pos="3253"/>
        </w:tabs>
        <w:spacing w:after="820"/>
        <w:ind w:left="3080" w:hanging="260"/>
        <w:jc w:val="both"/>
      </w:pPr>
      <w:r>
        <w:rPr>
          <w:rStyle w:val="a3"/>
        </w:rPr>
        <w:t xml:space="preserve">If, as a result of any notice given by the Engineer under this Clause, the Contractor considers that it is necessary to do any work at night, or on Fridays, or on declared Public Holidays in Dubai, he shall be entitled to seek the consent of the Engineer to do so, provided that if any steps taken by the Contractor in meeting his obligations under this Clause involve the Employer in additional supervision costs, such costs shall be determined by the Engineer following the provisions of Clause </w:t>
      </w:r>
      <w:r>
        <w:rPr>
          <w:rStyle w:val="a3"/>
          <w:lang w:val="ru-RU" w:eastAsia="ru-RU"/>
        </w:rPr>
        <w:t xml:space="preserve">45.2 </w:t>
      </w:r>
      <w:r>
        <w:rPr>
          <w:rStyle w:val="a3"/>
        </w:rPr>
        <w:t>and may be deducted by the Employer from any monies due or to become due to the Contractor. The Engineer shall notify the Contractor accordingly, with a copy to the Employer.</w:t>
      </w:r>
    </w:p>
    <w:p w14:paraId="69DA6CF6" w14:textId="77777777" w:rsidR="00A91B09" w:rsidRDefault="00000000">
      <w:pPr>
        <w:pStyle w:val="1"/>
        <w:tabs>
          <w:tab w:val="left" w:pos="2050"/>
          <w:tab w:val="left" w:pos="2798"/>
        </w:tabs>
        <w:spacing w:after="0"/>
        <w:jc w:val="both"/>
      </w:pPr>
      <w:r>
        <w:rPr>
          <w:rStyle w:val="a3"/>
          <w:b/>
          <w:bCs/>
        </w:rPr>
        <w:t>Employer’s</w:t>
      </w:r>
      <w:r>
        <w:rPr>
          <w:rStyle w:val="a3"/>
          <w:b/>
          <w:bCs/>
        </w:rPr>
        <w:tab/>
      </w:r>
      <w:r>
        <w:rPr>
          <w:rStyle w:val="a3"/>
          <w:b/>
          <w:bCs/>
          <w:lang w:val="ru-RU" w:eastAsia="ru-RU"/>
        </w:rPr>
        <w:t>46.2</w:t>
      </w:r>
      <w:r>
        <w:rPr>
          <w:rStyle w:val="a3"/>
          <w:b/>
          <w:bCs/>
          <w:lang w:val="ru-RU" w:eastAsia="ru-RU"/>
        </w:rPr>
        <w:tab/>
      </w:r>
      <w:r>
        <w:rPr>
          <w:rStyle w:val="a3"/>
        </w:rPr>
        <w:t>(A) Should the Employer require the Works to be</w:t>
      </w:r>
    </w:p>
    <w:p w14:paraId="7B930915" w14:textId="77777777" w:rsidR="00A91B09" w:rsidRDefault="00000000">
      <w:pPr>
        <w:pStyle w:val="1"/>
        <w:tabs>
          <w:tab w:val="left" w:pos="3062"/>
        </w:tabs>
        <w:spacing w:after="260"/>
        <w:jc w:val="both"/>
      </w:pPr>
      <w:r>
        <w:rPr>
          <w:rStyle w:val="a3"/>
          <w:b/>
          <w:bCs/>
        </w:rPr>
        <w:t>Acceleration</w:t>
      </w:r>
      <w:r>
        <w:rPr>
          <w:rStyle w:val="a3"/>
          <w:b/>
          <w:bCs/>
        </w:rPr>
        <w:tab/>
      </w:r>
      <w:r>
        <w:rPr>
          <w:rStyle w:val="a3"/>
        </w:rPr>
        <w:t>accelerated in order to:</w:t>
      </w:r>
    </w:p>
    <w:p w14:paraId="52D06429" w14:textId="77777777" w:rsidR="00A91B09" w:rsidRDefault="00000000">
      <w:pPr>
        <w:pStyle w:val="1"/>
        <w:numPr>
          <w:ilvl w:val="0"/>
          <w:numId w:val="213"/>
        </w:numPr>
        <w:tabs>
          <w:tab w:val="left" w:pos="3774"/>
        </w:tabs>
        <w:spacing w:after="260"/>
        <w:ind w:left="3780" w:hanging="400"/>
        <w:jc w:val="both"/>
      </w:pPr>
      <w:r>
        <w:rPr>
          <w:rStyle w:val="a3"/>
        </w:rPr>
        <w:t>avoid delays caused by variations or other circumstances for which the Employer is responsible, or</w:t>
      </w:r>
    </w:p>
    <w:p w14:paraId="1F9F6AB7" w14:textId="77777777" w:rsidR="00A91B09" w:rsidRDefault="00000000">
      <w:pPr>
        <w:pStyle w:val="1"/>
        <w:numPr>
          <w:ilvl w:val="0"/>
          <w:numId w:val="213"/>
        </w:numPr>
        <w:tabs>
          <w:tab w:val="left" w:pos="3774"/>
        </w:tabs>
        <w:spacing w:after="260"/>
        <w:ind w:left="3780" w:hanging="400"/>
        <w:jc w:val="both"/>
      </w:pPr>
      <w:r>
        <w:rPr>
          <w:rStyle w:val="a3"/>
        </w:rPr>
        <w:t>achieve substantial completion of the Works, or Sections, or Parts thereof, before the contractual Completion Date of the Works, or Section, or Part, as the case may be,</w:t>
      </w:r>
    </w:p>
    <w:p w14:paraId="41CD9E96" w14:textId="77777777" w:rsidR="00A91B09" w:rsidRDefault="00000000">
      <w:pPr>
        <w:pStyle w:val="52"/>
        <w:keepNext/>
        <w:keepLines/>
        <w:spacing w:after="260"/>
        <w:ind w:left="2820"/>
        <w:jc w:val="both"/>
      </w:pPr>
      <w:bookmarkStart w:id="149" w:name="bookmark4159"/>
      <w:r>
        <w:rPr>
          <w:rStyle w:val="51"/>
        </w:rPr>
        <w:t>then the Engineer shall consult with the Contractor concerning the possible method of acceleration, the availability of the Contractor’s resources, and estimate all costs associated with the acceleration. The Engineer shall prepare an analytic report with recommendations to the Employer.</w:t>
      </w:r>
      <w:bookmarkEnd w:id="149"/>
    </w:p>
    <w:p w14:paraId="0849AB80" w14:textId="77777777" w:rsidR="00A91B09" w:rsidRDefault="00000000">
      <w:pPr>
        <w:pStyle w:val="52"/>
        <w:keepNext/>
        <w:keepLines/>
        <w:spacing w:after="320"/>
        <w:ind w:left="3080" w:hanging="260"/>
        <w:jc w:val="both"/>
        <w:sectPr w:rsidR="00A91B09">
          <w:footerReference w:type="even" r:id="rId89"/>
          <w:footerReference w:type="default" r:id="rId90"/>
          <w:pgSz w:w="11900" w:h="16840"/>
          <w:pgMar w:top="980" w:right="1788" w:bottom="1673" w:left="1626" w:header="552" w:footer="3" w:gutter="0"/>
          <w:pgNumType w:start="1"/>
          <w:cols w:space="720"/>
          <w:noEndnote/>
          <w:docGrid w:linePitch="360"/>
        </w:sectPr>
      </w:pPr>
      <w:bookmarkStart w:id="150" w:name="bookmark4161"/>
      <w:r>
        <w:rPr>
          <w:rStyle w:val="51"/>
        </w:rPr>
        <w:t xml:space="preserve">(B) Upon receipt of the Employer’s decision, the Engineer shall proceed and either prepare a modification of the Contract pursuant to the provisions of Clause </w:t>
      </w:r>
      <w:r>
        <w:rPr>
          <w:rStyle w:val="51"/>
          <w:lang w:val="ru-RU" w:eastAsia="ru-RU"/>
        </w:rPr>
        <w:t xml:space="preserve">5.4, </w:t>
      </w:r>
      <w:r>
        <w:rPr>
          <w:rStyle w:val="51"/>
        </w:rPr>
        <w:t xml:space="preserve">or issue a variation order pursuant to the provisions of Clauses </w:t>
      </w:r>
      <w:r>
        <w:rPr>
          <w:rStyle w:val="51"/>
          <w:lang w:val="ru-RU" w:eastAsia="ru-RU"/>
        </w:rPr>
        <w:t xml:space="preserve">51 </w:t>
      </w:r>
      <w:r>
        <w:rPr>
          <w:rStyle w:val="51"/>
        </w:rPr>
        <w:t xml:space="preserve">and </w:t>
      </w:r>
      <w:r>
        <w:rPr>
          <w:rStyle w:val="51"/>
          <w:lang w:val="ru-RU" w:eastAsia="ru-RU"/>
        </w:rPr>
        <w:t>52.</w:t>
      </w:r>
      <w:bookmarkEnd w:id="150"/>
    </w:p>
    <w:tbl>
      <w:tblPr>
        <w:tblOverlap w:val="never"/>
        <w:tblW w:w="0" w:type="auto"/>
        <w:jc w:val="center"/>
        <w:tblLayout w:type="fixed"/>
        <w:tblCellMar>
          <w:left w:w="10" w:type="dxa"/>
          <w:right w:w="10" w:type="dxa"/>
        </w:tblCellMar>
        <w:tblLook w:val="0000" w:firstRow="0" w:lastRow="0" w:firstColumn="0" w:lastColumn="0" w:noHBand="0" w:noVBand="0"/>
      </w:tblPr>
      <w:tblGrid>
        <w:gridCol w:w="1790"/>
        <w:gridCol w:w="6686"/>
      </w:tblGrid>
      <w:tr w:rsidR="00A91B09" w14:paraId="6A222238" w14:textId="77777777">
        <w:tblPrEx>
          <w:tblCellMar>
            <w:top w:w="0" w:type="dxa"/>
            <w:bottom w:w="0" w:type="dxa"/>
          </w:tblCellMar>
        </w:tblPrEx>
        <w:trPr>
          <w:trHeight w:hRule="exact" w:val="6595"/>
          <w:jc w:val="center"/>
        </w:trPr>
        <w:tc>
          <w:tcPr>
            <w:tcW w:w="1790" w:type="dxa"/>
            <w:shd w:val="clear" w:color="auto" w:fill="auto"/>
          </w:tcPr>
          <w:p w14:paraId="0D44FA29" w14:textId="77777777" w:rsidR="00A91B09" w:rsidRDefault="00000000">
            <w:pPr>
              <w:pStyle w:val="a7"/>
              <w:spacing w:after="0"/>
            </w:pPr>
            <w:r>
              <w:rPr>
                <w:rStyle w:val="a6"/>
                <w:b/>
                <w:bCs/>
              </w:rPr>
              <w:lastRenderedPageBreak/>
              <w:t>Compensation for Delays</w:t>
            </w:r>
          </w:p>
        </w:tc>
        <w:tc>
          <w:tcPr>
            <w:tcW w:w="6686" w:type="dxa"/>
            <w:shd w:val="clear" w:color="auto" w:fill="auto"/>
          </w:tcPr>
          <w:p w14:paraId="2A3DB443" w14:textId="77777777" w:rsidR="00A91B09" w:rsidRDefault="00000000">
            <w:pPr>
              <w:pStyle w:val="a7"/>
              <w:tabs>
                <w:tab w:val="left" w:pos="1024"/>
              </w:tabs>
              <w:spacing w:after="0"/>
              <w:ind w:firstLine="280"/>
              <w:jc w:val="both"/>
            </w:pPr>
            <w:r>
              <w:rPr>
                <w:rStyle w:val="a6"/>
                <w:b/>
                <w:bCs/>
                <w:lang w:val="ru-RU" w:eastAsia="ru-RU"/>
              </w:rPr>
              <w:t>47.1</w:t>
            </w:r>
            <w:r>
              <w:rPr>
                <w:rStyle w:val="a6"/>
                <w:b/>
                <w:bCs/>
                <w:lang w:val="ru-RU" w:eastAsia="ru-RU"/>
              </w:rPr>
              <w:tab/>
            </w:r>
            <w:r>
              <w:rPr>
                <w:rStyle w:val="a6"/>
              </w:rPr>
              <w:t>(A) If the Contractor fails to comply with the Time for</w:t>
            </w:r>
          </w:p>
          <w:p w14:paraId="1C393F1D" w14:textId="77777777" w:rsidR="00A91B09" w:rsidRDefault="00000000">
            <w:pPr>
              <w:pStyle w:val="a7"/>
              <w:spacing w:after="260"/>
              <w:ind w:left="1280"/>
              <w:jc w:val="both"/>
            </w:pPr>
            <w:r>
              <w:rPr>
                <w:rStyle w:val="a6"/>
              </w:rPr>
              <w:t xml:space="preserve">Completion in accordance with Clause </w:t>
            </w:r>
            <w:r>
              <w:rPr>
                <w:rStyle w:val="a6"/>
                <w:lang w:val="ru-RU" w:eastAsia="ru-RU"/>
              </w:rPr>
              <w:t xml:space="preserve">48, </w:t>
            </w:r>
            <w:r>
              <w:rPr>
                <w:rStyle w:val="a6"/>
              </w:rPr>
              <w:t xml:space="preserve">for the whole of the Works or, if applicable, any Section or Part within the time prescribed by Clause </w:t>
            </w:r>
            <w:r>
              <w:rPr>
                <w:rStyle w:val="a6"/>
                <w:lang w:val="ru-RU" w:eastAsia="ru-RU"/>
              </w:rPr>
              <w:t xml:space="preserve">43, </w:t>
            </w:r>
            <w:r>
              <w:rPr>
                <w:rStyle w:val="a6"/>
              </w:rPr>
              <w:t>then the Contractor shall pay to the Employer the relevant sum, calculated with the rate stated in the Appendix to Tender and the time delay, as compensation for such default (which sum shall be the only monies due from the Contractor for such default). The said time delay is computed for every day, which shall elapse between the relevant contractual Time for Completion and the actual Completion Date stated in the Taking-Over Certificate for the whole of the Works or the relevant Section or Part. However, the total compensation is subject to the limit as stated in the appendix to tender.</w:t>
            </w:r>
          </w:p>
          <w:p w14:paraId="5B370E08" w14:textId="77777777" w:rsidR="00A91B09" w:rsidRDefault="00000000">
            <w:pPr>
              <w:pStyle w:val="a7"/>
              <w:spacing w:after="0"/>
              <w:ind w:left="1280" w:hanging="260"/>
              <w:jc w:val="both"/>
            </w:pPr>
            <w:r>
              <w:rPr>
                <w:rStyle w:val="a6"/>
              </w:rPr>
              <w:t>(B) The Employer may, without prejudice to any other method of recovery, deduct the amount of such compensations from the monies due or to become due to the Contractor. The payment or deduction of such compensations shall not relieve the Contractor from his obligation to complete the Works, or from any other of his obligations and liabilities under the Contract.</w:t>
            </w:r>
          </w:p>
        </w:tc>
      </w:tr>
      <w:tr w:rsidR="00A91B09" w14:paraId="7327A20C" w14:textId="77777777">
        <w:tblPrEx>
          <w:tblCellMar>
            <w:top w:w="0" w:type="dxa"/>
            <w:bottom w:w="0" w:type="dxa"/>
          </w:tblCellMar>
        </w:tblPrEx>
        <w:trPr>
          <w:trHeight w:hRule="exact" w:val="4152"/>
          <w:jc w:val="center"/>
        </w:trPr>
        <w:tc>
          <w:tcPr>
            <w:tcW w:w="1790" w:type="dxa"/>
            <w:shd w:val="clear" w:color="auto" w:fill="auto"/>
          </w:tcPr>
          <w:p w14:paraId="3A87ABF7" w14:textId="77777777" w:rsidR="00A91B09" w:rsidRDefault="00000000">
            <w:pPr>
              <w:pStyle w:val="a7"/>
              <w:spacing w:before="260" w:after="0"/>
            </w:pPr>
            <w:r>
              <w:rPr>
                <w:rStyle w:val="a6"/>
                <w:b/>
                <w:bCs/>
              </w:rPr>
              <w:t>Reduction of Compensation Requirements</w:t>
            </w:r>
          </w:p>
        </w:tc>
        <w:tc>
          <w:tcPr>
            <w:tcW w:w="6686" w:type="dxa"/>
            <w:shd w:val="clear" w:color="auto" w:fill="auto"/>
            <w:vAlign w:val="center"/>
          </w:tcPr>
          <w:p w14:paraId="01DCF29C" w14:textId="77777777" w:rsidR="00A91B09" w:rsidRDefault="00000000">
            <w:pPr>
              <w:pStyle w:val="a7"/>
              <w:tabs>
                <w:tab w:val="left" w:pos="1019"/>
              </w:tabs>
              <w:spacing w:after="0"/>
              <w:ind w:firstLine="280"/>
              <w:jc w:val="both"/>
            </w:pPr>
            <w:r>
              <w:rPr>
                <w:rStyle w:val="a6"/>
                <w:b/>
                <w:bCs/>
                <w:lang w:val="ru-RU" w:eastAsia="ru-RU"/>
              </w:rPr>
              <w:t>47.2</w:t>
            </w:r>
            <w:r>
              <w:rPr>
                <w:rStyle w:val="a6"/>
                <w:b/>
                <w:bCs/>
                <w:lang w:val="ru-RU" w:eastAsia="ru-RU"/>
              </w:rPr>
              <w:tab/>
            </w:r>
            <w:r>
              <w:rPr>
                <w:rStyle w:val="a6"/>
              </w:rPr>
              <w:t>If, before the Time for Completion of the whole of the</w:t>
            </w:r>
          </w:p>
          <w:p w14:paraId="1453EFEA" w14:textId="77777777" w:rsidR="00A91B09" w:rsidRDefault="00000000">
            <w:pPr>
              <w:pStyle w:val="a7"/>
              <w:spacing w:after="0"/>
              <w:ind w:left="1020"/>
              <w:jc w:val="both"/>
            </w:pPr>
            <w:r>
              <w:rPr>
                <w:rStyle w:val="a6"/>
              </w:rPr>
              <w:t>Works or, if applicable, any Section, or Part, a Taking- Over Certificate has been issued for any Part of the Works, or of a Section, the compensation for delay in completing the remainder of the Works, or that Section, or Part shall, for any period of delay after the Completion Date stated in such Taking-Over Certificate, and in the absence of alternative provisions in the Contract, be reduced in the proportion which the value of the part so certified bears to the value of the whole Works, or Section, or Part, as applicable. The provisions of this Clause shall only apply to the rate of compensation requirements and shall not affect the limit thereof.</w:t>
            </w:r>
          </w:p>
        </w:tc>
      </w:tr>
      <w:tr w:rsidR="00A91B09" w14:paraId="56C17FFD" w14:textId="77777777">
        <w:tblPrEx>
          <w:tblCellMar>
            <w:top w:w="0" w:type="dxa"/>
            <w:bottom w:w="0" w:type="dxa"/>
          </w:tblCellMar>
        </w:tblPrEx>
        <w:trPr>
          <w:trHeight w:hRule="exact" w:val="2486"/>
          <w:jc w:val="center"/>
        </w:trPr>
        <w:tc>
          <w:tcPr>
            <w:tcW w:w="1790" w:type="dxa"/>
            <w:shd w:val="clear" w:color="auto" w:fill="auto"/>
          </w:tcPr>
          <w:p w14:paraId="5280A67C" w14:textId="77777777" w:rsidR="00A91B09" w:rsidRDefault="00000000">
            <w:pPr>
              <w:pStyle w:val="a7"/>
              <w:spacing w:before="260" w:after="0"/>
            </w:pPr>
            <w:bookmarkStart w:id="151" w:name="bookmark4176"/>
            <w:r>
              <w:rPr>
                <w:rStyle w:val="a6"/>
                <w:b/>
                <w:bCs/>
              </w:rPr>
              <w:t>Taking-Over Certificate</w:t>
            </w:r>
            <w:bookmarkEnd w:id="151"/>
          </w:p>
        </w:tc>
        <w:tc>
          <w:tcPr>
            <w:tcW w:w="6686" w:type="dxa"/>
            <w:shd w:val="clear" w:color="auto" w:fill="auto"/>
            <w:vAlign w:val="bottom"/>
          </w:tcPr>
          <w:p w14:paraId="2C7FD444" w14:textId="77777777" w:rsidR="00A91B09" w:rsidRDefault="00000000">
            <w:pPr>
              <w:pStyle w:val="a7"/>
              <w:tabs>
                <w:tab w:val="left" w:pos="1024"/>
              </w:tabs>
              <w:spacing w:after="0"/>
              <w:ind w:firstLine="280"/>
              <w:jc w:val="both"/>
            </w:pPr>
            <w:r>
              <w:rPr>
                <w:rStyle w:val="a6"/>
                <w:b/>
                <w:bCs/>
                <w:lang w:val="ru-RU" w:eastAsia="ru-RU"/>
              </w:rPr>
              <w:t>48.1</w:t>
            </w:r>
            <w:r>
              <w:rPr>
                <w:rStyle w:val="a6"/>
                <w:b/>
                <w:bCs/>
                <w:lang w:val="ru-RU" w:eastAsia="ru-RU"/>
              </w:rPr>
              <w:tab/>
            </w:r>
            <w:r>
              <w:rPr>
                <w:rStyle w:val="a6"/>
              </w:rPr>
              <w:t>(A) The Contractor shall request the Engineer to schedule</w:t>
            </w:r>
          </w:p>
          <w:p w14:paraId="3EFEF9CA" w14:textId="77777777" w:rsidR="00A91B09" w:rsidRDefault="00000000">
            <w:pPr>
              <w:pStyle w:val="a7"/>
              <w:spacing w:after="0"/>
              <w:ind w:left="1280"/>
              <w:jc w:val="both"/>
            </w:pPr>
            <w:r>
              <w:rPr>
                <w:rStyle w:val="a6"/>
              </w:rPr>
              <w:t>the Tests on Completion, or inspection of the Works, or any Section, or Part thereof. After due consultation with the Employer and the Contractor, the Engineer shall give Notice to the Contractor, with a copy to the Employer, of the schedule of the Tests on Completion, or inspection of the Works, or Section, or Part thereof, as specified in the Contract.</w:t>
            </w:r>
          </w:p>
        </w:tc>
      </w:tr>
    </w:tbl>
    <w:p w14:paraId="5858034C" w14:textId="77777777" w:rsidR="00A91B09" w:rsidRDefault="00000000">
      <w:pPr>
        <w:pStyle w:val="1"/>
        <w:numPr>
          <w:ilvl w:val="0"/>
          <w:numId w:val="214"/>
        </w:numPr>
        <w:tabs>
          <w:tab w:val="left" w:pos="3238"/>
        </w:tabs>
        <w:ind w:left="3060" w:hanging="260"/>
        <w:jc w:val="both"/>
      </w:pPr>
      <w:r>
        <w:rPr>
          <w:rStyle w:val="a3"/>
        </w:rPr>
        <w:t xml:space="preserve">The Employer will attend with the Engineer, or with the Engineer’s Representative, any Tests on Completion or inspection prescribed by the Contract for the whole of </w:t>
      </w:r>
      <w:r>
        <w:rPr>
          <w:rStyle w:val="a3"/>
        </w:rPr>
        <w:lastRenderedPageBreak/>
        <w:t>the Works, or any Section, or any Part thereof. Furthermore, the Employer will scrutinize the Engineer’s Materials Approval Record and Material Approval Certificates for the Works.</w:t>
      </w:r>
    </w:p>
    <w:p w14:paraId="43835426" w14:textId="77777777" w:rsidR="00A91B09" w:rsidRDefault="00000000">
      <w:pPr>
        <w:pStyle w:val="1"/>
        <w:numPr>
          <w:ilvl w:val="0"/>
          <w:numId w:val="214"/>
        </w:numPr>
        <w:tabs>
          <w:tab w:val="left" w:pos="3233"/>
        </w:tabs>
        <w:ind w:left="3060" w:hanging="260"/>
        <w:jc w:val="both"/>
      </w:pPr>
      <w:r>
        <w:rPr>
          <w:rStyle w:val="a3"/>
        </w:rPr>
        <w:t xml:space="preserve">When the whole of the Works, or any Section, or any Part thereof, has been substantially completed and has satisfactorily passed the Tests on Completion prescribed in the Contract, the Contractor shall give a Notice to that effect to the Engineer, with a copy to the Employer, accompanied by a written undertaking to finish with due expedition any outstanding work during the Defects Liability Period. Such Notice and undertaking shall be deemed to be a request by the Contractor to the Engineer to issue the Taking-Over Certificate in respect of the Works, or any Section, or any Part thereof. The Engineer shall, within </w:t>
      </w:r>
      <w:r>
        <w:rPr>
          <w:rStyle w:val="a3"/>
          <w:lang w:val="ru-RU" w:eastAsia="ru-RU"/>
        </w:rPr>
        <w:t xml:space="preserve">28 </w:t>
      </w:r>
      <w:r>
        <w:rPr>
          <w:rStyle w:val="a3"/>
        </w:rPr>
        <w:t>days of the date of delivery of such notice, subject to the provisions of Clause 2.1(C) and after due consultation with the Employer:</w:t>
      </w:r>
    </w:p>
    <w:p w14:paraId="204011F8" w14:textId="77777777" w:rsidR="00A91B09" w:rsidRDefault="00000000">
      <w:pPr>
        <w:pStyle w:val="1"/>
        <w:numPr>
          <w:ilvl w:val="0"/>
          <w:numId w:val="215"/>
        </w:numPr>
        <w:tabs>
          <w:tab w:val="left" w:pos="3740"/>
        </w:tabs>
        <w:spacing w:after="120"/>
        <w:ind w:left="3760" w:hanging="400"/>
        <w:jc w:val="both"/>
      </w:pPr>
      <w:r>
        <w:rPr>
          <w:rStyle w:val="a3"/>
        </w:rPr>
        <w:t>either issue to the Contractor, with a copy to the Employer, a Taking-Over Certificate, stating the date on which, in his opinion, the Works, or Section, or Part thereof, were substantially completed in accordance with the Contract, or</w:t>
      </w:r>
    </w:p>
    <w:p w14:paraId="54FE1A9A" w14:textId="77777777" w:rsidR="00A91B09" w:rsidRDefault="00000000">
      <w:pPr>
        <w:pStyle w:val="1"/>
        <w:numPr>
          <w:ilvl w:val="0"/>
          <w:numId w:val="215"/>
        </w:numPr>
        <w:tabs>
          <w:tab w:val="left" w:pos="3754"/>
        </w:tabs>
        <w:ind w:left="3760" w:hanging="400"/>
        <w:jc w:val="both"/>
      </w:pPr>
      <w:r>
        <w:rPr>
          <w:rStyle w:val="a3"/>
        </w:rPr>
        <w:t>give instructions to the Contractor specifying all the work which, in the Engineer’s opinion, is required to be done by the Contractor before the issue of such certificate.</w:t>
      </w:r>
    </w:p>
    <w:p w14:paraId="334F7909" w14:textId="77777777" w:rsidR="00A91B09" w:rsidRDefault="00000000">
      <w:pPr>
        <w:pStyle w:val="1"/>
        <w:numPr>
          <w:ilvl w:val="0"/>
          <w:numId w:val="215"/>
        </w:numPr>
        <w:tabs>
          <w:tab w:val="left" w:pos="3740"/>
        </w:tabs>
        <w:spacing w:after="380"/>
        <w:ind w:left="3760" w:hanging="400"/>
        <w:jc w:val="both"/>
      </w:pPr>
      <w:r>
        <w:rPr>
          <w:rStyle w:val="a3"/>
        </w:rPr>
        <w:t>the Engineer shall also notify the Contractor of any defects in the Works affecting substantial completion that may appear after such instructions and before completion of the Works, or any Section, or any Part thereof, specified therein.</w:t>
      </w:r>
    </w:p>
    <w:p w14:paraId="0AE3281D" w14:textId="77777777" w:rsidR="00A91B09" w:rsidRDefault="00000000">
      <w:pPr>
        <w:pStyle w:val="1"/>
        <w:numPr>
          <w:ilvl w:val="0"/>
          <w:numId w:val="214"/>
        </w:numPr>
        <w:tabs>
          <w:tab w:val="left" w:pos="3247"/>
        </w:tabs>
        <w:ind w:left="3060" w:hanging="260"/>
        <w:jc w:val="both"/>
      </w:pPr>
      <w:r>
        <w:rPr>
          <w:rStyle w:val="a3"/>
        </w:rPr>
        <w:t>Wherever multiple certificates were issued for Sections and/or Parts of the Works, at the substantial completion of the whole of the Works, the Engineer shall issue a Taking-Over Certificate for the Works stating the Completion Dates of all the Sections and/or Parts of the Works and the Completion Date of the whole of the Works.</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910"/>
        <w:gridCol w:w="734"/>
        <w:gridCol w:w="5803"/>
      </w:tblGrid>
      <w:tr w:rsidR="00A91B09" w14:paraId="2224A6EE" w14:textId="77777777">
        <w:tblPrEx>
          <w:tblCellMar>
            <w:top w:w="0" w:type="dxa"/>
            <w:bottom w:w="0" w:type="dxa"/>
          </w:tblCellMar>
        </w:tblPrEx>
        <w:trPr>
          <w:trHeight w:hRule="exact" w:val="1234"/>
          <w:jc w:val="center"/>
        </w:trPr>
        <w:tc>
          <w:tcPr>
            <w:tcW w:w="1910" w:type="dxa"/>
            <w:shd w:val="clear" w:color="auto" w:fill="auto"/>
          </w:tcPr>
          <w:p w14:paraId="47868BD8" w14:textId="77777777" w:rsidR="00A91B09" w:rsidRDefault="00000000">
            <w:pPr>
              <w:pStyle w:val="a7"/>
              <w:spacing w:after="0"/>
            </w:pPr>
            <w:r>
              <w:rPr>
                <w:rStyle w:val="a6"/>
                <w:b/>
                <w:bCs/>
              </w:rPr>
              <w:lastRenderedPageBreak/>
              <w:t>Taking Over of</w:t>
            </w:r>
          </w:p>
          <w:p w14:paraId="0FAFB6DD" w14:textId="77777777" w:rsidR="00A91B09" w:rsidRDefault="00000000">
            <w:pPr>
              <w:pStyle w:val="a7"/>
              <w:spacing w:after="0"/>
            </w:pPr>
            <w:r>
              <w:rPr>
                <w:rStyle w:val="a6"/>
                <w:b/>
                <w:bCs/>
              </w:rPr>
              <w:t>Sections or Parts</w:t>
            </w:r>
          </w:p>
        </w:tc>
        <w:tc>
          <w:tcPr>
            <w:tcW w:w="734" w:type="dxa"/>
            <w:shd w:val="clear" w:color="auto" w:fill="auto"/>
          </w:tcPr>
          <w:p w14:paraId="6306E425" w14:textId="77777777" w:rsidR="00A91B09" w:rsidRDefault="00000000">
            <w:pPr>
              <w:pStyle w:val="a7"/>
              <w:spacing w:after="0"/>
              <w:jc w:val="center"/>
            </w:pPr>
            <w:r>
              <w:rPr>
                <w:rStyle w:val="a6"/>
                <w:b/>
                <w:bCs/>
                <w:lang w:val="ru-RU" w:eastAsia="ru-RU"/>
              </w:rPr>
              <w:t>48.2</w:t>
            </w:r>
          </w:p>
        </w:tc>
        <w:tc>
          <w:tcPr>
            <w:tcW w:w="5803" w:type="dxa"/>
            <w:shd w:val="clear" w:color="auto" w:fill="auto"/>
          </w:tcPr>
          <w:p w14:paraId="1A6B518F" w14:textId="77777777" w:rsidR="00A91B09" w:rsidRDefault="00000000">
            <w:pPr>
              <w:pStyle w:val="a7"/>
              <w:spacing w:after="0"/>
              <w:ind w:left="160"/>
              <w:jc w:val="both"/>
            </w:pPr>
            <w:r>
              <w:rPr>
                <w:rStyle w:val="a6"/>
              </w:rPr>
              <w:t xml:space="preserve">Pursuant to the provisions of Clause </w:t>
            </w:r>
            <w:r>
              <w:rPr>
                <w:rStyle w:val="a6"/>
                <w:lang w:val="ru-RU" w:eastAsia="ru-RU"/>
              </w:rPr>
              <w:t xml:space="preserve">48.1, </w:t>
            </w:r>
            <w:r>
              <w:rPr>
                <w:rStyle w:val="a6"/>
              </w:rPr>
              <w:t>the Contractor may request and the Engineer shall issue a Taking-Over Certificate, but subject to the provisions of Clause 2.1(C), in respect of:</w:t>
            </w:r>
          </w:p>
        </w:tc>
      </w:tr>
      <w:tr w:rsidR="00A91B09" w14:paraId="690D8A58" w14:textId="77777777">
        <w:tblPrEx>
          <w:tblCellMar>
            <w:top w:w="0" w:type="dxa"/>
            <w:bottom w:w="0" w:type="dxa"/>
          </w:tblCellMar>
        </w:tblPrEx>
        <w:trPr>
          <w:trHeight w:hRule="exact" w:val="1003"/>
          <w:jc w:val="center"/>
        </w:trPr>
        <w:tc>
          <w:tcPr>
            <w:tcW w:w="1910" w:type="dxa"/>
            <w:shd w:val="clear" w:color="auto" w:fill="auto"/>
          </w:tcPr>
          <w:p w14:paraId="7324B2FA" w14:textId="77777777" w:rsidR="00A91B09" w:rsidRDefault="00A91B09">
            <w:pPr>
              <w:rPr>
                <w:sz w:val="10"/>
                <w:szCs w:val="10"/>
              </w:rPr>
            </w:pPr>
          </w:p>
        </w:tc>
        <w:tc>
          <w:tcPr>
            <w:tcW w:w="734" w:type="dxa"/>
            <w:shd w:val="clear" w:color="auto" w:fill="auto"/>
          </w:tcPr>
          <w:p w14:paraId="61F31BB3" w14:textId="77777777" w:rsidR="00A91B09" w:rsidRDefault="00A91B09">
            <w:pPr>
              <w:rPr>
                <w:sz w:val="10"/>
                <w:szCs w:val="10"/>
              </w:rPr>
            </w:pPr>
          </w:p>
        </w:tc>
        <w:tc>
          <w:tcPr>
            <w:tcW w:w="5803" w:type="dxa"/>
            <w:shd w:val="clear" w:color="auto" w:fill="auto"/>
            <w:vAlign w:val="center"/>
          </w:tcPr>
          <w:p w14:paraId="467A9E09" w14:textId="77777777" w:rsidR="00A91B09" w:rsidRDefault="00000000">
            <w:pPr>
              <w:pStyle w:val="a7"/>
              <w:spacing w:after="0"/>
              <w:ind w:left="840" w:hanging="380"/>
              <w:jc w:val="both"/>
            </w:pPr>
            <w:r>
              <w:rPr>
                <w:rStyle w:val="a6"/>
              </w:rPr>
              <w:t>(a) any Section in respect of which a separate Time for Completion is provided in the Appendix to Tender,</w:t>
            </w:r>
          </w:p>
        </w:tc>
      </w:tr>
      <w:tr w:rsidR="00A91B09" w14:paraId="14C2D6DE" w14:textId="77777777">
        <w:tblPrEx>
          <w:tblCellMar>
            <w:top w:w="0" w:type="dxa"/>
            <w:bottom w:w="0" w:type="dxa"/>
          </w:tblCellMar>
        </w:tblPrEx>
        <w:trPr>
          <w:trHeight w:hRule="exact" w:val="1517"/>
          <w:jc w:val="center"/>
        </w:trPr>
        <w:tc>
          <w:tcPr>
            <w:tcW w:w="1910" w:type="dxa"/>
            <w:shd w:val="clear" w:color="auto" w:fill="auto"/>
          </w:tcPr>
          <w:p w14:paraId="47815252" w14:textId="77777777" w:rsidR="00A91B09" w:rsidRDefault="00A91B09">
            <w:pPr>
              <w:rPr>
                <w:sz w:val="10"/>
                <w:szCs w:val="10"/>
              </w:rPr>
            </w:pPr>
          </w:p>
        </w:tc>
        <w:tc>
          <w:tcPr>
            <w:tcW w:w="734" w:type="dxa"/>
            <w:shd w:val="clear" w:color="auto" w:fill="auto"/>
          </w:tcPr>
          <w:p w14:paraId="473FF366" w14:textId="77777777" w:rsidR="00A91B09" w:rsidRDefault="00A91B09">
            <w:pPr>
              <w:rPr>
                <w:sz w:val="10"/>
                <w:szCs w:val="10"/>
              </w:rPr>
            </w:pPr>
          </w:p>
        </w:tc>
        <w:tc>
          <w:tcPr>
            <w:tcW w:w="5803" w:type="dxa"/>
            <w:shd w:val="clear" w:color="auto" w:fill="auto"/>
            <w:vAlign w:val="center"/>
          </w:tcPr>
          <w:p w14:paraId="7B696133" w14:textId="77777777" w:rsidR="00A91B09" w:rsidRDefault="00000000">
            <w:pPr>
              <w:pStyle w:val="a7"/>
              <w:spacing w:after="0"/>
              <w:ind w:left="840" w:hanging="380"/>
              <w:jc w:val="both"/>
            </w:pPr>
            <w:r>
              <w:rPr>
                <w:rStyle w:val="a6"/>
              </w:rPr>
              <w:t>(b) any substantial part of the Permanent Works, which has been both completed to the satisfaction of the Engineer and, otherwise than as provided for in the Contract, occupied or used by the Employer, or</w:t>
            </w:r>
          </w:p>
        </w:tc>
      </w:tr>
      <w:tr w:rsidR="00A91B09" w14:paraId="5E9F7944" w14:textId="77777777">
        <w:tblPrEx>
          <w:tblCellMar>
            <w:top w:w="0" w:type="dxa"/>
            <w:bottom w:w="0" w:type="dxa"/>
          </w:tblCellMar>
        </w:tblPrEx>
        <w:trPr>
          <w:trHeight w:hRule="exact" w:val="1445"/>
          <w:jc w:val="center"/>
        </w:trPr>
        <w:tc>
          <w:tcPr>
            <w:tcW w:w="1910" w:type="dxa"/>
            <w:shd w:val="clear" w:color="auto" w:fill="auto"/>
          </w:tcPr>
          <w:p w14:paraId="11B9C783" w14:textId="77777777" w:rsidR="00A91B09" w:rsidRDefault="00A91B09">
            <w:pPr>
              <w:rPr>
                <w:sz w:val="10"/>
                <w:szCs w:val="10"/>
              </w:rPr>
            </w:pPr>
          </w:p>
        </w:tc>
        <w:tc>
          <w:tcPr>
            <w:tcW w:w="734" w:type="dxa"/>
            <w:shd w:val="clear" w:color="auto" w:fill="auto"/>
          </w:tcPr>
          <w:p w14:paraId="1F279D4C" w14:textId="77777777" w:rsidR="00A91B09" w:rsidRDefault="00A91B09">
            <w:pPr>
              <w:rPr>
                <w:sz w:val="10"/>
                <w:szCs w:val="10"/>
              </w:rPr>
            </w:pPr>
          </w:p>
        </w:tc>
        <w:tc>
          <w:tcPr>
            <w:tcW w:w="5803" w:type="dxa"/>
            <w:shd w:val="clear" w:color="auto" w:fill="auto"/>
            <w:vAlign w:val="bottom"/>
          </w:tcPr>
          <w:p w14:paraId="4DCA22A2" w14:textId="77777777" w:rsidR="00A91B09" w:rsidRDefault="00000000">
            <w:pPr>
              <w:pStyle w:val="a7"/>
              <w:spacing w:after="0"/>
              <w:ind w:left="840" w:hanging="380"/>
              <w:jc w:val="both"/>
            </w:pPr>
            <w:r>
              <w:rPr>
                <w:rStyle w:val="a6"/>
              </w:rPr>
              <w:t>(c) any part of the Permanent Works, which the Employer has elected to occupy or use prior to completion (where such prior occupation, or use is not provided for in the Contract, or has not been agreed by the Contractor as a temporary measure).</w:t>
            </w:r>
          </w:p>
        </w:tc>
      </w:tr>
    </w:tbl>
    <w:p w14:paraId="26FC0C6F" w14:textId="77777777" w:rsidR="00A91B09" w:rsidRDefault="00A91B09">
      <w:pPr>
        <w:spacing w:after="799" w:line="1" w:lineRule="exact"/>
      </w:pPr>
    </w:p>
    <w:p w14:paraId="2E75B2ED" w14:textId="77777777" w:rsidR="00A91B09" w:rsidRDefault="00A91B09">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910"/>
        <w:gridCol w:w="730"/>
        <w:gridCol w:w="5798"/>
      </w:tblGrid>
      <w:tr w:rsidR="00A91B09" w14:paraId="24809099" w14:textId="77777777">
        <w:tblPrEx>
          <w:tblCellMar>
            <w:top w:w="0" w:type="dxa"/>
            <w:bottom w:w="0" w:type="dxa"/>
          </w:tblCellMar>
        </w:tblPrEx>
        <w:trPr>
          <w:trHeight w:hRule="exact" w:val="254"/>
          <w:jc w:val="center"/>
        </w:trPr>
        <w:tc>
          <w:tcPr>
            <w:tcW w:w="1910" w:type="dxa"/>
            <w:shd w:val="clear" w:color="auto" w:fill="auto"/>
          </w:tcPr>
          <w:p w14:paraId="745DF534" w14:textId="77777777" w:rsidR="00A91B09" w:rsidRDefault="00000000">
            <w:pPr>
              <w:pStyle w:val="a7"/>
              <w:spacing w:after="0"/>
            </w:pPr>
            <w:r>
              <w:rPr>
                <w:rStyle w:val="a6"/>
                <w:b/>
                <w:bCs/>
              </w:rPr>
              <w:t>Substantial</w:t>
            </w:r>
          </w:p>
        </w:tc>
        <w:tc>
          <w:tcPr>
            <w:tcW w:w="730" w:type="dxa"/>
            <w:shd w:val="clear" w:color="auto" w:fill="auto"/>
          </w:tcPr>
          <w:p w14:paraId="5394B431" w14:textId="77777777" w:rsidR="00A91B09" w:rsidRDefault="00000000">
            <w:pPr>
              <w:pStyle w:val="a7"/>
              <w:spacing w:after="0"/>
              <w:jc w:val="center"/>
            </w:pPr>
            <w:r>
              <w:rPr>
                <w:rStyle w:val="a6"/>
                <w:b/>
                <w:bCs/>
                <w:lang w:val="ru-RU" w:eastAsia="ru-RU"/>
              </w:rPr>
              <w:t>48.3</w:t>
            </w:r>
          </w:p>
        </w:tc>
        <w:tc>
          <w:tcPr>
            <w:tcW w:w="5798" w:type="dxa"/>
            <w:shd w:val="clear" w:color="auto" w:fill="auto"/>
          </w:tcPr>
          <w:p w14:paraId="0AD18FA6" w14:textId="77777777" w:rsidR="00A91B09" w:rsidRDefault="00000000">
            <w:pPr>
              <w:pStyle w:val="a7"/>
              <w:spacing w:after="0"/>
              <w:ind w:firstLine="180"/>
              <w:jc w:val="both"/>
            </w:pPr>
            <w:r>
              <w:rPr>
                <w:rStyle w:val="a6"/>
              </w:rPr>
              <w:t>If any section or part of the Permanent Works has been</w:t>
            </w:r>
          </w:p>
        </w:tc>
      </w:tr>
      <w:tr w:rsidR="00A91B09" w14:paraId="04CB0552" w14:textId="77777777">
        <w:tblPrEx>
          <w:tblCellMar>
            <w:top w:w="0" w:type="dxa"/>
            <w:bottom w:w="0" w:type="dxa"/>
          </w:tblCellMar>
        </w:tblPrEx>
        <w:trPr>
          <w:trHeight w:hRule="exact" w:val="298"/>
          <w:jc w:val="center"/>
        </w:trPr>
        <w:tc>
          <w:tcPr>
            <w:tcW w:w="1910" w:type="dxa"/>
            <w:shd w:val="clear" w:color="auto" w:fill="auto"/>
            <w:vAlign w:val="bottom"/>
          </w:tcPr>
          <w:p w14:paraId="73380762" w14:textId="77777777" w:rsidR="00A91B09" w:rsidRDefault="00000000">
            <w:pPr>
              <w:pStyle w:val="a7"/>
              <w:spacing w:after="0"/>
            </w:pPr>
            <w:r>
              <w:rPr>
                <w:rStyle w:val="a6"/>
                <w:b/>
                <w:bCs/>
              </w:rPr>
              <w:t>Completion of</w:t>
            </w:r>
          </w:p>
        </w:tc>
        <w:tc>
          <w:tcPr>
            <w:tcW w:w="730" w:type="dxa"/>
            <w:shd w:val="clear" w:color="auto" w:fill="auto"/>
          </w:tcPr>
          <w:p w14:paraId="47803795" w14:textId="77777777" w:rsidR="00A91B09" w:rsidRDefault="00A91B09">
            <w:pPr>
              <w:rPr>
                <w:sz w:val="10"/>
                <w:szCs w:val="10"/>
              </w:rPr>
            </w:pPr>
          </w:p>
        </w:tc>
        <w:tc>
          <w:tcPr>
            <w:tcW w:w="5798" w:type="dxa"/>
            <w:shd w:val="clear" w:color="auto" w:fill="auto"/>
            <w:vAlign w:val="bottom"/>
          </w:tcPr>
          <w:p w14:paraId="1CE12812" w14:textId="77777777" w:rsidR="00A91B09" w:rsidRDefault="00000000">
            <w:pPr>
              <w:pStyle w:val="a7"/>
              <w:spacing w:after="0"/>
              <w:ind w:firstLine="180"/>
              <w:jc w:val="both"/>
            </w:pPr>
            <w:r>
              <w:rPr>
                <w:rStyle w:val="a6"/>
              </w:rPr>
              <w:t>substantially completed and has satisfactorily passed all</w:t>
            </w:r>
          </w:p>
        </w:tc>
      </w:tr>
      <w:tr w:rsidR="00A91B09" w14:paraId="5FA9DFB8" w14:textId="77777777">
        <w:tblPrEx>
          <w:tblCellMar>
            <w:top w:w="0" w:type="dxa"/>
            <w:bottom w:w="0" w:type="dxa"/>
          </w:tblCellMar>
        </w:tblPrEx>
        <w:trPr>
          <w:trHeight w:hRule="exact" w:val="2482"/>
          <w:jc w:val="center"/>
        </w:trPr>
        <w:tc>
          <w:tcPr>
            <w:tcW w:w="1910" w:type="dxa"/>
            <w:shd w:val="clear" w:color="auto" w:fill="auto"/>
          </w:tcPr>
          <w:p w14:paraId="7B97D8E7" w14:textId="77777777" w:rsidR="00A91B09" w:rsidRDefault="00000000">
            <w:pPr>
              <w:pStyle w:val="a7"/>
              <w:spacing w:after="0"/>
            </w:pPr>
            <w:r>
              <w:rPr>
                <w:rStyle w:val="a6"/>
                <w:b/>
                <w:bCs/>
              </w:rPr>
              <w:t>Sections or Parts</w:t>
            </w:r>
          </w:p>
        </w:tc>
        <w:tc>
          <w:tcPr>
            <w:tcW w:w="730" w:type="dxa"/>
            <w:shd w:val="clear" w:color="auto" w:fill="auto"/>
          </w:tcPr>
          <w:p w14:paraId="0B690604" w14:textId="77777777" w:rsidR="00A91B09" w:rsidRDefault="00A91B09">
            <w:pPr>
              <w:rPr>
                <w:sz w:val="10"/>
                <w:szCs w:val="10"/>
              </w:rPr>
            </w:pPr>
          </w:p>
        </w:tc>
        <w:tc>
          <w:tcPr>
            <w:tcW w:w="5798" w:type="dxa"/>
            <w:shd w:val="clear" w:color="auto" w:fill="auto"/>
            <w:vAlign w:val="bottom"/>
          </w:tcPr>
          <w:p w14:paraId="571870BD" w14:textId="77777777" w:rsidR="00A91B09" w:rsidRDefault="00000000">
            <w:pPr>
              <w:pStyle w:val="a7"/>
              <w:spacing w:after="0"/>
              <w:ind w:left="180"/>
              <w:jc w:val="both"/>
            </w:pPr>
            <w:r>
              <w:rPr>
                <w:rStyle w:val="a6"/>
              </w:rPr>
              <w:t>Tests on Completion prescribed by the Contract, the Engineer may issue a Taking-Over Certificate, subject to the provisions of Clause 2.1(C), in respect of that section or part of the Permanent Works before completion of the whole of the Works and, upon the issue of the Certificate, the Contractor shall be deemed to have undertaken to complete with due expedition any outstanding work in that section or part of the Permanent Works during the Defects Liability Period.</w:t>
            </w:r>
          </w:p>
        </w:tc>
      </w:tr>
    </w:tbl>
    <w:p w14:paraId="12F8869D" w14:textId="77777777" w:rsidR="00A91B09" w:rsidRDefault="00A91B09">
      <w:pPr>
        <w:spacing w:after="519" w:line="1" w:lineRule="exact"/>
      </w:pPr>
    </w:p>
    <w:p w14:paraId="6350F6AC" w14:textId="77777777" w:rsidR="00A91B09" w:rsidRDefault="00A91B09">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790"/>
        <w:gridCol w:w="6662"/>
      </w:tblGrid>
      <w:tr w:rsidR="00A91B09" w14:paraId="418DD776" w14:textId="77777777">
        <w:tblPrEx>
          <w:tblCellMar>
            <w:top w:w="0" w:type="dxa"/>
            <w:bottom w:w="0" w:type="dxa"/>
          </w:tblCellMar>
        </w:tblPrEx>
        <w:trPr>
          <w:trHeight w:hRule="exact" w:val="1656"/>
          <w:jc w:val="center"/>
        </w:trPr>
        <w:tc>
          <w:tcPr>
            <w:tcW w:w="1790" w:type="dxa"/>
            <w:shd w:val="clear" w:color="auto" w:fill="auto"/>
          </w:tcPr>
          <w:p w14:paraId="341402D2" w14:textId="77777777" w:rsidR="00A91B09" w:rsidRDefault="00000000">
            <w:pPr>
              <w:pStyle w:val="a7"/>
              <w:spacing w:after="0"/>
            </w:pPr>
            <w:r>
              <w:rPr>
                <w:rStyle w:val="a6"/>
                <w:b/>
                <w:bCs/>
              </w:rPr>
              <w:t>Surfaces Requiring Reinstatement</w:t>
            </w:r>
          </w:p>
        </w:tc>
        <w:tc>
          <w:tcPr>
            <w:tcW w:w="6662" w:type="dxa"/>
            <w:shd w:val="clear" w:color="auto" w:fill="auto"/>
            <w:vAlign w:val="bottom"/>
          </w:tcPr>
          <w:p w14:paraId="7EBD0010" w14:textId="77777777" w:rsidR="00A91B09" w:rsidRDefault="00000000">
            <w:pPr>
              <w:pStyle w:val="a7"/>
              <w:tabs>
                <w:tab w:val="left" w:pos="1019"/>
              </w:tabs>
              <w:spacing w:after="0"/>
              <w:ind w:firstLine="280"/>
              <w:jc w:val="both"/>
            </w:pPr>
            <w:r>
              <w:rPr>
                <w:rStyle w:val="a6"/>
                <w:b/>
                <w:bCs/>
                <w:lang w:val="ru-RU" w:eastAsia="ru-RU"/>
              </w:rPr>
              <w:t>48.4</w:t>
            </w:r>
            <w:r>
              <w:rPr>
                <w:rStyle w:val="a6"/>
                <w:b/>
                <w:bCs/>
                <w:lang w:val="ru-RU" w:eastAsia="ru-RU"/>
              </w:rPr>
              <w:tab/>
            </w:r>
            <w:r>
              <w:rPr>
                <w:rStyle w:val="a6"/>
              </w:rPr>
              <w:t>Provided that a Taking-Over Certificate given in respect</w:t>
            </w:r>
          </w:p>
          <w:p w14:paraId="33B8547C" w14:textId="77777777" w:rsidR="00A91B09" w:rsidRDefault="00000000">
            <w:pPr>
              <w:pStyle w:val="a7"/>
              <w:spacing w:after="0"/>
              <w:ind w:left="1020"/>
              <w:jc w:val="both"/>
            </w:pPr>
            <w:r>
              <w:rPr>
                <w:rStyle w:val="a6"/>
              </w:rPr>
              <w:t>of any Section, or Part of the Permanent Works before completion of the whole of the Works shall not be deemed to certify completion of any ground, or surfaces requiring reinstatement, unless such Taking-Over Certificate shall expressly so state.</w:t>
            </w:r>
          </w:p>
        </w:tc>
      </w:tr>
    </w:tbl>
    <w:p w14:paraId="798FAF77" w14:textId="77777777" w:rsidR="00A91B09" w:rsidRDefault="00A91B09">
      <w:pPr>
        <w:spacing w:after="519" w:line="1" w:lineRule="exact"/>
      </w:pPr>
    </w:p>
    <w:p w14:paraId="184B7420" w14:textId="77777777" w:rsidR="00A91B09" w:rsidRDefault="00000000">
      <w:pPr>
        <w:pStyle w:val="1"/>
        <w:numPr>
          <w:ilvl w:val="0"/>
          <w:numId w:val="216"/>
        </w:numPr>
        <w:tabs>
          <w:tab w:val="left" w:pos="452"/>
        </w:tabs>
        <w:spacing w:after="0"/>
        <w:ind w:left="380" w:hanging="380"/>
        <w:jc w:val="both"/>
      </w:pPr>
      <w:r>
        <w:rPr>
          <w:noProof/>
        </w:rPr>
        <mc:AlternateContent>
          <mc:Choice Requires="wps">
            <w:drawing>
              <wp:anchor distT="0" distB="0" distL="114300" distR="614045" simplePos="0" relativeHeight="125829402" behindDoc="0" locked="0" layoutInCell="1" allowOverlap="1" wp14:anchorId="6FC42153" wp14:editId="523F6C28">
                <wp:simplePos x="0" y="0"/>
                <wp:positionH relativeFrom="page">
                  <wp:posOffset>1043305</wp:posOffset>
                </wp:positionH>
                <wp:positionV relativeFrom="paragraph">
                  <wp:posOffset>12700</wp:posOffset>
                </wp:positionV>
                <wp:extent cx="1100455" cy="368935"/>
                <wp:effectExtent l="0" t="0" r="0" b="0"/>
                <wp:wrapSquare wrapText="bothSides"/>
                <wp:docPr id="165" name="Shape 165"/>
                <wp:cNvGraphicFramePr/>
                <a:graphic xmlns:a="http://schemas.openxmlformats.org/drawingml/2006/main">
                  <a:graphicData uri="http://schemas.microsoft.com/office/word/2010/wordprocessingShape">
                    <wps:wsp>
                      <wps:cNvSpPr txBox="1"/>
                      <wps:spPr>
                        <a:xfrm>
                          <a:off x="0" y="0"/>
                          <a:ext cx="1100455" cy="368935"/>
                        </a:xfrm>
                        <a:prstGeom prst="rect">
                          <a:avLst/>
                        </a:prstGeom>
                        <a:noFill/>
                      </wps:spPr>
                      <wps:txbx>
                        <w:txbxContent>
                          <w:p w14:paraId="3E914BC1" w14:textId="77777777" w:rsidR="00A91B09" w:rsidRDefault="00000000">
                            <w:pPr>
                              <w:pStyle w:val="1"/>
                              <w:spacing w:after="0"/>
                            </w:pPr>
                            <w:r>
                              <w:rPr>
                                <w:rStyle w:val="a3"/>
                                <w:b/>
                                <w:bCs/>
                              </w:rPr>
                              <w:t>Prevention from</w:t>
                            </w:r>
                          </w:p>
                          <w:p w14:paraId="671407CD" w14:textId="77777777" w:rsidR="00A91B09" w:rsidRDefault="00000000">
                            <w:pPr>
                              <w:pStyle w:val="1"/>
                              <w:spacing w:after="0"/>
                            </w:pPr>
                            <w:r>
                              <w:rPr>
                                <w:rStyle w:val="a3"/>
                                <w:b/>
                                <w:bCs/>
                              </w:rPr>
                              <w:t>Testing</w:t>
                            </w:r>
                          </w:p>
                        </w:txbxContent>
                      </wps:txbx>
                      <wps:bodyPr lIns="0" tIns="0" rIns="0" bIns="0"/>
                    </wps:wsp>
                  </a:graphicData>
                </a:graphic>
              </wp:anchor>
            </w:drawing>
          </mc:Choice>
          <mc:Fallback>
            <w:pict>
              <v:shape w14:anchorId="6FC42153" id="Shape 165" o:spid="_x0000_s1038" type="#_x0000_t202" style="position:absolute;left:0;text-align:left;margin-left:82.15pt;margin-top:1pt;width:86.65pt;height:29.05pt;z-index:125829402;visibility:visible;mso-wrap-style:square;mso-wrap-distance-left:9pt;mso-wrap-distance-top:0;mso-wrap-distance-right:48.3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" filled="f" stroked="f">
                <v:textbox inset="0,0,0,0">
                  <w:txbxContent>
                    <w:p w14:paraId="3E914BC1" w14:textId="77777777" w:rsidR="00A91B09" w:rsidRDefault="00000000">
                      <w:pPr>
                        <w:pStyle w:val="1"/>
                        <w:spacing w:after="0"/>
                      </w:pPr>
                      <w:r>
                        <w:rPr>
                          <w:rStyle w:val="a3"/>
                          <w:b/>
                          <w:bCs/>
                        </w:rPr>
                        <w:t>Prevention from</w:t>
                      </w:r>
                    </w:p>
                    <w:p w14:paraId="671407CD" w14:textId="77777777" w:rsidR="00A91B09" w:rsidRDefault="00000000">
                      <w:pPr>
                        <w:pStyle w:val="1"/>
                        <w:spacing w:after="0"/>
                      </w:pPr>
                      <w:r>
                        <w:rPr>
                          <w:rStyle w:val="a3"/>
                          <w:b/>
                          <w:bCs/>
                        </w:rPr>
                        <w:t>Testing</w:t>
                      </w:r>
                    </w:p>
                  </w:txbxContent>
                </v:textbox>
                <w10:wrap type="square" anchorx="page"/>
              </v:shape>
            </w:pict>
          </mc:Fallback>
        </mc:AlternateContent>
      </w:r>
      <w:r>
        <w:rPr>
          <w:noProof/>
        </w:rPr>
        <mc:AlternateContent>
          <mc:Choice Requires="wps">
            <w:drawing>
              <wp:anchor distT="0" distB="179705" distL="1421765" distR="114300" simplePos="0" relativeHeight="125829404" behindDoc="0" locked="0" layoutInCell="1" allowOverlap="1" wp14:anchorId="66250FDF" wp14:editId="36DED9F2">
                <wp:simplePos x="0" y="0"/>
                <wp:positionH relativeFrom="page">
                  <wp:posOffset>2350770</wp:posOffset>
                </wp:positionH>
                <wp:positionV relativeFrom="paragraph">
                  <wp:posOffset>12700</wp:posOffset>
                </wp:positionV>
                <wp:extent cx="292735" cy="189230"/>
                <wp:effectExtent l="0" t="0" r="0" b="0"/>
                <wp:wrapSquare wrapText="bothSides"/>
                <wp:docPr id="167" name="Shape 167"/>
                <wp:cNvGraphicFramePr/>
                <a:graphic xmlns:a="http://schemas.openxmlformats.org/drawingml/2006/main">
                  <a:graphicData uri="http://schemas.microsoft.com/office/word/2010/wordprocessingShape">
                    <wps:wsp>
                      <wps:cNvSpPr txBox="1"/>
                      <wps:spPr>
                        <a:xfrm>
                          <a:off x="0" y="0"/>
                          <a:ext cx="292735" cy="189230"/>
                        </a:xfrm>
                        <a:prstGeom prst="rect">
                          <a:avLst/>
                        </a:prstGeom>
                        <a:noFill/>
                      </wps:spPr>
                      <wps:txbx>
                        <w:txbxContent>
                          <w:p w14:paraId="6426C498" w14:textId="77777777" w:rsidR="00A91B09" w:rsidRDefault="00000000">
                            <w:pPr>
                              <w:pStyle w:val="1"/>
                              <w:spacing w:after="0"/>
                            </w:pPr>
                            <w:r>
                              <w:rPr>
                                <w:rStyle w:val="a3"/>
                                <w:b/>
                                <w:bCs/>
                                <w:lang w:val="ru-RU" w:eastAsia="ru-RU"/>
                              </w:rPr>
                              <w:t>48.5</w:t>
                            </w:r>
                          </w:p>
                        </w:txbxContent>
                      </wps:txbx>
                      <wps:bodyPr wrap="none" lIns="0" tIns="0" rIns="0" bIns="0"/>
                    </wps:wsp>
                  </a:graphicData>
                </a:graphic>
              </wp:anchor>
            </w:drawing>
          </mc:Choice>
          <mc:Fallback>
            <w:pict>
              <v:shape w14:anchorId="66250FDF" id="Shape 167" o:spid="_x0000_s1039" type="#_x0000_t202" style="position:absolute;left:0;text-align:left;margin-left:185.1pt;margin-top:1pt;width:23.05pt;height:14.9pt;z-index:125829404;visibility:visible;mso-wrap-style:none;mso-wrap-distance-left:111.95pt;mso-wrap-distance-top:0;mso-wrap-distance-right:9pt;mso-wrap-distance-bottom:14.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" filled="f" stroked="f">
                <v:textbox inset="0,0,0,0">
                  <w:txbxContent>
                    <w:p w14:paraId="6426C498" w14:textId="77777777" w:rsidR="00A91B09" w:rsidRDefault="00000000">
                      <w:pPr>
                        <w:pStyle w:val="1"/>
                        <w:spacing w:after="0"/>
                      </w:pPr>
                      <w:r>
                        <w:rPr>
                          <w:rStyle w:val="a3"/>
                          <w:b/>
                          <w:bCs/>
                          <w:lang w:val="ru-RU" w:eastAsia="ru-RU"/>
                        </w:rPr>
                        <w:t>48.5</w:t>
                      </w:r>
                    </w:p>
                  </w:txbxContent>
                </v:textbox>
                <w10:wrap type="square" anchorx="page"/>
              </v:shape>
            </w:pict>
          </mc:Fallback>
        </mc:AlternateContent>
      </w:r>
      <w:r>
        <w:rPr>
          <w:rStyle w:val="a3"/>
        </w:rPr>
        <w:t>If the Tests on Completion or the Final Acceptance Test were delayed by a cause for which the Employer or the Engineer, or other contractors employed by the Employer are responsible, the Employer shall be deemed to have taken over the Works on the date when these Tests would have been completed. The Engineer shall issue a Taking-Over Certificate accordingly. Provided always that the Works shall not be deemed to</w:t>
      </w:r>
    </w:p>
    <w:p w14:paraId="21B2A7E6" w14:textId="77777777" w:rsidR="00A91B09" w:rsidRDefault="00000000">
      <w:pPr>
        <w:pStyle w:val="1"/>
        <w:spacing w:after="260"/>
        <w:ind w:left="3060"/>
        <w:jc w:val="both"/>
      </w:pPr>
      <w:r>
        <w:rPr>
          <w:rStyle w:val="a3"/>
        </w:rPr>
        <w:t>have been taken over if they are not substantially completed in accordance with the Contract.</w:t>
      </w:r>
    </w:p>
    <w:p w14:paraId="5DDFE5D7" w14:textId="77777777" w:rsidR="00A91B09" w:rsidRDefault="00000000">
      <w:pPr>
        <w:pStyle w:val="52"/>
        <w:keepNext/>
        <w:keepLines/>
        <w:spacing w:after="260"/>
        <w:ind w:left="3060" w:hanging="240"/>
        <w:jc w:val="both"/>
      </w:pPr>
      <w:bookmarkStart w:id="152" w:name="bookmark4273"/>
      <w:r>
        <w:rPr>
          <w:rStyle w:val="51"/>
        </w:rPr>
        <w:lastRenderedPageBreak/>
        <w:t xml:space="preserve">(B)If the Works are taken over under this Clause, the Engineer shall nevertheless carry out the required Tests during the Defects Liability Period. The Engineer shall require the Tests to be carried out by giving </w:t>
      </w:r>
      <w:r>
        <w:rPr>
          <w:rStyle w:val="51"/>
          <w:lang w:val="ru-RU" w:eastAsia="ru-RU"/>
        </w:rPr>
        <w:t xml:space="preserve">14 </w:t>
      </w:r>
      <w:r>
        <w:rPr>
          <w:rStyle w:val="51"/>
        </w:rPr>
        <w:t>days’ notice to the Contractor, DCL, or the Accredited Laboratory.</w:t>
      </w:r>
      <w:bookmarkEnd w:id="152"/>
    </w:p>
    <w:p w14:paraId="7181474A" w14:textId="77777777" w:rsidR="00A91B09" w:rsidRDefault="00000000">
      <w:pPr>
        <w:pStyle w:val="52"/>
        <w:keepNext/>
        <w:keepLines/>
        <w:spacing w:after="260"/>
        <w:ind w:left="3060" w:hanging="240"/>
        <w:jc w:val="both"/>
        <w:sectPr w:rsidR="00A91B09">
          <w:footerReference w:type="even" r:id="rId91"/>
          <w:footerReference w:type="default" r:id="rId92"/>
          <w:pgSz w:w="11900" w:h="16840"/>
          <w:pgMar w:top="980" w:right="1788" w:bottom="1673" w:left="1626" w:header="552" w:footer="3" w:gutter="0"/>
          <w:pgNumType w:start="93"/>
          <w:cols w:space="720"/>
          <w:noEndnote/>
          <w:docGrid w:linePitch="360"/>
        </w:sectPr>
      </w:pPr>
      <w:bookmarkStart w:id="153" w:name="bookmark4275"/>
      <w:r>
        <w:rPr>
          <w:rStyle w:val="51"/>
        </w:rPr>
        <w:t>(C)Any additional costs which the Contractor may incur in giving assistance with the Tests on Completion, or the Final Acceptance Test during the Defects Liability Period, shall be added to the Effective Contract Price.</w:t>
      </w:r>
      <w:bookmarkEnd w:id="153"/>
    </w:p>
    <w:p w14:paraId="0798C817" w14:textId="77777777" w:rsidR="00A91B09" w:rsidRDefault="00000000">
      <w:pPr>
        <w:pStyle w:val="52"/>
        <w:keepNext/>
        <w:keepLines/>
        <w:spacing w:after="840"/>
        <w:ind w:left="0"/>
        <w:jc w:val="center"/>
        <w:rPr>
          <w:sz w:val="36"/>
          <w:szCs w:val="36"/>
        </w:rPr>
      </w:pPr>
      <w:bookmarkStart w:id="154" w:name="bookmark4278"/>
      <w:r>
        <w:rPr>
          <w:rStyle w:val="51"/>
          <w:b/>
          <w:bCs/>
          <w:sz w:val="36"/>
          <w:szCs w:val="36"/>
        </w:rPr>
        <w:lastRenderedPageBreak/>
        <w:t>DEFECTS LIABILITY</w:t>
      </w:r>
      <w:bookmarkEnd w:id="154"/>
    </w:p>
    <w:tbl>
      <w:tblPr>
        <w:tblOverlap w:val="never"/>
        <w:tblW w:w="0" w:type="auto"/>
        <w:jc w:val="center"/>
        <w:tblLayout w:type="fixed"/>
        <w:tblCellMar>
          <w:left w:w="10" w:type="dxa"/>
          <w:right w:w="10" w:type="dxa"/>
        </w:tblCellMar>
        <w:tblLook w:val="0000" w:firstRow="0" w:lastRow="0" w:firstColumn="0" w:lastColumn="0" w:noHBand="0" w:noVBand="0"/>
      </w:tblPr>
      <w:tblGrid>
        <w:gridCol w:w="1896"/>
        <w:gridCol w:w="6557"/>
      </w:tblGrid>
      <w:tr w:rsidR="00A91B09" w14:paraId="3C85A073" w14:textId="77777777">
        <w:tblPrEx>
          <w:tblCellMar>
            <w:top w:w="0" w:type="dxa"/>
            <w:bottom w:w="0" w:type="dxa"/>
          </w:tblCellMar>
        </w:tblPrEx>
        <w:trPr>
          <w:trHeight w:hRule="exact" w:val="5587"/>
          <w:jc w:val="center"/>
        </w:trPr>
        <w:tc>
          <w:tcPr>
            <w:tcW w:w="1896" w:type="dxa"/>
            <w:shd w:val="clear" w:color="auto" w:fill="auto"/>
          </w:tcPr>
          <w:p w14:paraId="0B40C48B" w14:textId="77777777" w:rsidR="00A91B09" w:rsidRDefault="00000000">
            <w:pPr>
              <w:pStyle w:val="a7"/>
              <w:spacing w:after="0"/>
            </w:pPr>
            <w:bookmarkStart w:id="155" w:name="bookmark4280"/>
            <w:r>
              <w:rPr>
                <w:rStyle w:val="a6"/>
                <w:b/>
                <w:bCs/>
              </w:rPr>
              <w:t>Defects Liability</w:t>
            </w:r>
            <w:bookmarkEnd w:id="155"/>
          </w:p>
          <w:p w14:paraId="4EC0C616" w14:textId="77777777" w:rsidR="00A91B09" w:rsidRDefault="00000000">
            <w:pPr>
              <w:pStyle w:val="a7"/>
              <w:spacing w:after="0"/>
            </w:pPr>
            <w:r>
              <w:rPr>
                <w:rStyle w:val="a6"/>
                <w:b/>
                <w:bCs/>
              </w:rPr>
              <w:t>Period</w:t>
            </w:r>
          </w:p>
        </w:tc>
        <w:tc>
          <w:tcPr>
            <w:tcW w:w="6557" w:type="dxa"/>
            <w:shd w:val="clear" w:color="auto" w:fill="auto"/>
          </w:tcPr>
          <w:p w14:paraId="547C1FAB" w14:textId="77777777" w:rsidR="00A91B09" w:rsidRDefault="00000000">
            <w:pPr>
              <w:pStyle w:val="a7"/>
              <w:numPr>
                <w:ilvl w:val="1"/>
                <w:numId w:val="217"/>
              </w:numPr>
              <w:tabs>
                <w:tab w:val="left" w:pos="924"/>
              </w:tabs>
              <w:spacing w:after="0"/>
              <w:ind w:firstLine="180"/>
              <w:jc w:val="both"/>
            </w:pPr>
            <w:r>
              <w:rPr>
                <w:rStyle w:val="a6"/>
              </w:rPr>
              <w:t>(A) In these Conditions, the expression “Defects Liability</w:t>
            </w:r>
          </w:p>
          <w:p w14:paraId="38D7CF9E" w14:textId="77777777" w:rsidR="00A91B09" w:rsidRDefault="00000000">
            <w:pPr>
              <w:pStyle w:val="a7"/>
              <w:ind w:left="1180" w:firstLine="20"/>
              <w:jc w:val="both"/>
            </w:pPr>
            <w:r>
              <w:rPr>
                <w:rStyle w:val="a6"/>
              </w:rPr>
              <w:t xml:space="preserve">Period” shall mean either the defects liability period stated in the Appendix to Tender, or if applicable, the extended time period defined pursuant to the provisions of Clause </w:t>
            </w:r>
            <w:r>
              <w:rPr>
                <w:rStyle w:val="a6"/>
                <w:lang w:val="ru-RU" w:eastAsia="ru-RU"/>
              </w:rPr>
              <w:t xml:space="preserve">49.6, </w:t>
            </w:r>
            <w:r>
              <w:rPr>
                <w:rStyle w:val="a6"/>
              </w:rPr>
              <w:t>and calculated from:</w:t>
            </w:r>
          </w:p>
          <w:p w14:paraId="4A44BAD6" w14:textId="77777777" w:rsidR="00A91B09" w:rsidRDefault="00000000">
            <w:pPr>
              <w:pStyle w:val="a7"/>
              <w:numPr>
                <w:ilvl w:val="0"/>
                <w:numId w:val="218"/>
              </w:numPr>
              <w:tabs>
                <w:tab w:val="left" w:pos="1632"/>
              </w:tabs>
              <w:spacing w:after="100"/>
              <w:ind w:left="1600" w:hanging="400"/>
              <w:jc w:val="both"/>
            </w:pPr>
            <w:r>
              <w:rPr>
                <w:rStyle w:val="a6"/>
              </w:rPr>
              <w:t xml:space="preserve">the date of substantial completion of Works certified by the Engineer in accordance with Clause </w:t>
            </w:r>
            <w:r>
              <w:rPr>
                <w:rStyle w:val="a6"/>
                <w:lang w:val="ru-RU" w:eastAsia="ru-RU"/>
              </w:rPr>
              <w:t xml:space="preserve">48, </w:t>
            </w:r>
            <w:r>
              <w:rPr>
                <w:rStyle w:val="a6"/>
              </w:rPr>
              <w:t>or</w:t>
            </w:r>
          </w:p>
          <w:p w14:paraId="49C086CC" w14:textId="77777777" w:rsidR="00A91B09" w:rsidRDefault="00000000">
            <w:pPr>
              <w:pStyle w:val="a7"/>
              <w:numPr>
                <w:ilvl w:val="0"/>
                <w:numId w:val="218"/>
              </w:numPr>
              <w:tabs>
                <w:tab w:val="left" w:pos="1632"/>
              </w:tabs>
              <w:spacing w:after="100"/>
              <w:ind w:left="1600" w:hanging="400"/>
              <w:jc w:val="both"/>
            </w:pPr>
            <w:r>
              <w:rPr>
                <w:rStyle w:val="a6"/>
              </w:rPr>
              <w:t xml:space="preserve">in the event of more than one certificate having been issued by the Engineer under Clause </w:t>
            </w:r>
            <w:r>
              <w:rPr>
                <w:rStyle w:val="a6"/>
                <w:lang w:val="ru-RU" w:eastAsia="ru-RU"/>
              </w:rPr>
              <w:t xml:space="preserve">48, </w:t>
            </w:r>
            <w:r>
              <w:rPr>
                <w:rStyle w:val="a6"/>
              </w:rPr>
              <w:t>the respective dates so certified,</w:t>
            </w:r>
          </w:p>
          <w:p w14:paraId="7A001EE4" w14:textId="77777777" w:rsidR="00A91B09" w:rsidRDefault="00000000">
            <w:pPr>
              <w:pStyle w:val="a7"/>
              <w:spacing w:after="380"/>
              <w:ind w:left="920"/>
              <w:jc w:val="both"/>
            </w:pPr>
            <w:r>
              <w:rPr>
                <w:rStyle w:val="a6"/>
              </w:rPr>
              <w:t>and in relation to the Defects Liability Period, the expression “the Works” shall be construed accordingly.</w:t>
            </w:r>
          </w:p>
          <w:p w14:paraId="71AE0869" w14:textId="77777777" w:rsidR="00A91B09" w:rsidRDefault="00000000">
            <w:pPr>
              <w:pStyle w:val="a7"/>
              <w:spacing w:after="180"/>
              <w:ind w:left="1180" w:hanging="260"/>
              <w:jc w:val="both"/>
            </w:pPr>
            <w:r>
              <w:rPr>
                <w:rStyle w:val="a6"/>
              </w:rPr>
              <w:t xml:space="preserve">(B) At the end of the Defects Liability Period(s), the Defects Liability Certificate(s) shall be issued by the Engineer pursuant to the provisions of Clause </w:t>
            </w:r>
            <w:r>
              <w:rPr>
                <w:rStyle w:val="a6"/>
                <w:lang w:val="ru-RU" w:eastAsia="ru-RU"/>
              </w:rPr>
              <w:t>62.1.</w:t>
            </w:r>
          </w:p>
        </w:tc>
      </w:tr>
      <w:tr w:rsidR="00A91B09" w14:paraId="4891BECD" w14:textId="77777777">
        <w:tblPrEx>
          <w:tblCellMar>
            <w:top w:w="0" w:type="dxa"/>
            <w:bottom w:w="0" w:type="dxa"/>
          </w:tblCellMar>
        </w:tblPrEx>
        <w:trPr>
          <w:trHeight w:hRule="exact" w:val="4766"/>
          <w:jc w:val="center"/>
        </w:trPr>
        <w:tc>
          <w:tcPr>
            <w:tcW w:w="1896" w:type="dxa"/>
            <w:shd w:val="clear" w:color="auto" w:fill="auto"/>
          </w:tcPr>
          <w:p w14:paraId="6D6942CD" w14:textId="77777777" w:rsidR="00A91B09" w:rsidRDefault="00000000">
            <w:pPr>
              <w:pStyle w:val="a7"/>
              <w:spacing w:before="240" w:after="0"/>
            </w:pPr>
            <w:r>
              <w:rPr>
                <w:rStyle w:val="a6"/>
                <w:b/>
                <w:bCs/>
              </w:rPr>
              <w:t>Completion of Outstanding Work and Remedying Defects</w:t>
            </w:r>
          </w:p>
        </w:tc>
        <w:tc>
          <w:tcPr>
            <w:tcW w:w="6557" w:type="dxa"/>
            <w:shd w:val="clear" w:color="auto" w:fill="auto"/>
            <w:vAlign w:val="bottom"/>
          </w:tcPr>
          <w:p w14:paraId="7A34A94E" w14:textId="77777777" w:rsidR="00A91B09" w:rsidRDefault="00000000">
            <w:pPr>
              <w:pStyle w:val="a7"/>
              <w:tabs>
                <w:tab w:val="left" w:pos="919"/>
              </w:tabs>
              <w:spacing w:after="0"/>
              <w:ind w:firstLine="180"/>
              <w:jc w:val="both"/>
            </w:pPr>
            <w:r>
              <w:rPr>
                <w:rStyle w:val="a6"/>
                <w:b/>
                <w:bCs/>
                <w:lang w:val="ru-RU" w:eastAsia="ru-RU"/>
              </w:rPr>
              <w:t>49.2</w:t>
            </w:r>
            <w:r>
              <w:rPr>
                <w:rStyle w:val="a6"/>
                <w:b/>
                <w:bCs/>
                <w:lang w:val="ru-RU" w:eastAsia="ru-RU"/>
              </w:rPr>
              <w:tab/>
            </w:r>
            <w:r>
              <w:rPr>
                <w:rStyle w:val="a6"/>
              </w:rPr>
              <w:t>To the intent that the Works shall, at or as soon as</w:t>
            </w:r>
          </w:p>
          <w:p w14:paraId="515018D6" w14:textId="77777777" w:rsidR="00A91B09" w:rsidRDefault="00000000">
            <w:pPr>
              <w:pStyle w:val="a7"/>
              <w:spacing w:after="260"/>
              <w:ind w:left="920"/>
              <w:jc w:val="both"/>
            </w:pPr>
            <w:r>
              <w:rPr>
                <w:rStyle w:val="a6"/>
              </w:rPr>
              <w:t>practicable after the expiration of the Defects Liability Period, be delivered to the Employer in the condition required by the Contract, fair wear and tear excepted, to the satisfaction of the Engineer, the Contractor shall:</w:t>
            </w:r>
          </w:p>
          <w:p w14:paraId="08D59B31" w14:textId="77777777" w:rsidR="00A91B09" w:rsidRDefault="00000000">
            <w:pPr>
              <w:pStyle w:val="a7"/>
              <w:numPr>
                <w:ilvl w:val="0"/>
                <w:numId w:val="219"/>
              </w:numPr>
              <w:tabs>
                <w:tab w:val="left" w:pos="1546"/>
              </w:tabs>
              <w:spacing w:after="100"/>
              <w:ind w:left="1600" w:hanging="400"/>
              <w:jc w:val="both"/>
            </w:pPr>
            <w:r>
              <w:rPr>
                <w:rStyle w:val="a6"/>
              </w:rPr>
              <w:t>complete the work, if any, outstanding on the date stated in the Taking Over Certificate as soon as practicable after such date,</w:t>
            </w:r>
          </w:p>
          <w:p w14:paraId="05AF6B4A" w14:textId="77777777" w:rsidR="00A91B09" w:rsidRDefault="00000000">
            <w:pPr>
              <w:pStyle w:val="a7"/>
              <w:numPr>
                <w:ilvl w:val="0"/>
                <w:numId w:val="219"/>
              </w:numPr>
              <w:tabs>
                <w:tab w:val="left" w:pos="1746"/>
                <w:tab w:val="left" w:pos="2769"/>
                <w:tab w:val="left" w:pos="3302"/>
                <w:tab w:val="left" w:pos="4026"/>
                <w:tab w:val="left" w:pos="4814"/>
                <w:tab w:val="left" w:pos="5303"/>
              </w:tabs>
              <w:spacing w:after="0"/>
              <w:ind w:left="1180"/>
              <w:jc w:val="both"/>
            </w:pPr>
            <w:r>
              <w:rPr>
                <w:rStyle w:val="a6"/>
              </w:rPr>
              <w:t>execute</w:t>
            </w:r>
            <w:r>
              <w:rPr>
                <w:rStyle w:val="a6"/>
              </w:rPr>
              <w:tab/>
              <w:t>all</w:t>
            </w:r>
            <w:r>
              <w:rPr>
                <w:rStyle w:val="a6"/>
              </w:rPr>
              <w:tab/>
              <w:t>such</w:t>
            </w:r>
            <w:r>
              <w:rPr>
                <w:rStyle w:val="a6"/>
              </w:rPr>
              <w:tab/>
              <w:t>work</w:t>
            </w:r>
            <w:r>
              <w:rPr>
                <w:rStyle w:val="a6"/>
              </w:rPr>
              <w:tab/>
              <w:t>of</w:t>
            </w:r>
            <w:r>
              <w:rPr>
                <w:rStyle w:val="a6"/>
              </w:rPr>
              <w:tab/>
              <w:t>amendment,</w:t>
            </w:r>
          </w:p>
          <w:p w14:paraId="35B3AA1C" w14:textId="77777777" w:rsidR="00A91B09" w:rsidRDefault="00000000">
            <w:pPr>
              <w:pStyle w:val="a7"/>
              <w:spacing w:after="180"/>
              <w:ind w:left="1600"/>
              <w:jc w:val="both"/>
            </w:pPr>
            <w:r>
              <w:rPr>
                <w:rStyle w:val="a6"/>
              </w:rPr>
              <w:t xml:space="preserve">reconstruction, and remedying defects, shrinkage, or other faults as the Engineer may, during the Defects Liability Period, or within </w:t>
            </w:r>
            <w:r>
              <w:rPr>
                <w:rStyle w:val="a6"/>
                <w:lang w:val="ru-RU" w:eastAsia="ru-RU"/>
              </w:rPr>
              <w:t xml:space="preserve">14 </w:t>
            </w:r>
            <w:r>
              <w:rPr>
                <w:rStyle w:val="a6"/>
              </w:rPr>
              <w:t>days after its expiration, as a result of an inspection made by, or on behalf of the Engineer prior to its expiration, instruct the Contractor to execute.</w:t>
            </w:r>
          </w:p>
        </w:tc>
      </w:tr>
    </w:tbl>
    <w:p w14:paraId="1A519504" w14:textId="77777777" w:rsidR="00A91B09" w:rsidRDefault="00A91B09">
      <w:pPr>
        <w:spacing w:after="679" w:line="1" w:lineRule="exact"/>
      </w:pPr>
    </w:p>
    <w:p w14:paraId="46CE8C6D" w14:textId="77777777" w:rsidR="00A91B09" w:rsidRDefault="00000000">
      <w:pPr>
        <w:pStyle w:val="52"/>
        <w:keepNext/>
        <w:keepLines/>
        <w:spacing w:after="260"/>
        <w:ind w:left="0"/>
      </w:pPr>
      <w:r>
        <w:rPr>
          <w:noProof/>
        </w:rPr>
        <mc:AlternateContent>
          <mc:Choice Requires="wps">
            <w:drawing>
              <wp:anchor distT="0" distB="0" distL="114300" distR="946150" simplePos="0" relativeHeight="125829406" behindDoc="0" locked="0" layoutInCell="1" allowOverlap="1" wp14:anchorId="1E5BDD07" wp14:editId="453B0D4A">
                <wp:simplePos x="0" y="0"/>
                <wp:positionH relativeFrom="page">
                  <wp:posOffset>1036955</wp:posOffset>
                </wp:positionH>
                <wp:positionV relativeFrom="paragraph">
                  <wp:posOffset>12700</wp:posOffset>
                </wp:positionV>
                <wp:extent cx="768350" cy="539750"/>
                <wp:effectExtent l="0" t="0" r="0" b="0"/>
                <wp:wrapSquare wrapText="bothSides"/>
                <wp:docPr id="173" name="Shape 173"/>
                <wp:cNvGraphicFramePr/>
                <a:graphic xmlns:a="http://schemas.openxmlformats.org/drawingml/2006/main">
                  <a:graphicData uri="http://schemas.microsoft.com/office/word/2010/wordprocessingShape">
                    <wps:wsp>
                      <wps:cNvSpPr txBox="1"/>
                      <wps:spPr>
                        <a:xfrm>
                          <a:off x="0" y="0"/>
                          <a:ext cx="768350" cy="539750"/>
                        </a:xfrm>
                        <a:prstGeom prst="rect">
                          <a:avLst/>
                        </a:prstGeom>
                        <a:noFill/>
                      </wps:spPr>
                      <wps:txbx>
                        <w:txbxContent>
                          <w:p w14:paraId="3E8EAC2C" w14:textId="77777777" w:rsidR="00A91B09" w:rsidRDefault="00000000">
                            <w:pPr>
                              <w:pStyle w:val="1"/>
                              <w:spacing w:after="0"/>
                            </w:pPr>
                            <w:bookmarkStart w:id="156" w:name="bookmark4135"/>
                            <w:r>
                              <w:rPr>
                                <w:rStyle w:val="a3"/>
                                <w:b/>
                                <w:bCs/>
                              </w:rPr>
                              <w:t>Cost of Remedying Defects</w:t>
                            </w:r>
                            <w:bookmarkEnd w:id="156"/>
                          </w:p>
                        </w:txbxContent>
                      </wps:txbx>
                      <wps:bodyPr lIns="0" tIns="0" rIns="0" bIns="0"/>
                    </wps:wsp>
                  </a:graphicData>
                </a:graphic>
              </wp:anchor>
            </w:drawing>
          </mc:Choice>
          <mc:Fallback>
            <w:pict>
              <v:shape w14:anchorId="1E5BDD07" id="Shape 173" o:spid="_x0000_s1040" type="#_x0000_t202" style="position:absolute;margin-left:81.65pt;margin-top:1pt;width:60.5pt;height:42.5pt;z-index:125829406;visibility:visible;mso-wrap-style:square;mso-wrap-distance-left:9pt;mso-wrap-distance-top:0;mso-wrap-distance-right:74.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" filled="f" stroked="f">
                <v:textbox inset="0,0,0,0">
                  <w:txbxContent>
                    <w:p w14:paraId="3E8EAC2C" w14:textId="77777777" w:rsidR="00A91B09" w:rsidRDefault="00000000">
                      <w:pPr>
                        <w:pStyle w:val="1"/>
                        <w:spacing w:after="0"/>
                      </w:pPr>
                      <w:bookmarkStart w:id="157" w:name="bookmark4135"/>
                      <w:r>
                        <w:rPr>
                          <w:rStyle w:val="a3"/>
                          <w:b/>
                          <w:bCs/>
                        </w:rPr>
                        <w:t>Cost of Remedying Defects</w:t>
                      </w:r>
                      <w:bookmarkEnd w:id="157"/>
                    </w:p>
                  </w:txbxContent>
                </v:textbox>
                <w10:wrap type="square" anchorx="page"/>
              </v:shape>
            </w:pict>
          </mc:Fallback>
        </mc:AlternateContent>
      </w:r>
      <w:r>
        <w:rPr>
          <w:noProof/>
        </w:rPr>
        <mc:AlternateContent>
          <mc:Choice Requires="wps">
            <w:drawing>
              <wp:anchor distT="0" distB="350520" distL="1421765" distR="114300" simplePos="0" relativeHeight="125829408" behindDoc="0" locked="0" layoutInCell="1" allowOverlap="1" wp14:anchorId="0579AF1F" wp14:editId="283FE692">
                <wp:simplePos x="0" y="0"/>
                <wp:positionH relativeFrom="page">
                  <wp:posOffset>2344420</wp:posOffset>
                </wp:positionH>
                <wp:positionV relativeFrom="paragraph">
                  <wp:posOffset>12700</wp:posOffset>
                </wp:positionV>
                <wp:extent cx="292735" cy="189230"/>
                <wp:effectExtent l="0" t="0" r="0" b="0"/>
                <wp:wrapSquare wrapText="bothSides"/>
                <wp:docPr id="175" name="Shape 175"/>
                <wp:cNvGraphicFramePr/>
                <a:graphic xmlns:a="http://schemas.openxmlformats.org/drawingml/2006/main">
                  <a:graphicData uri="http://schemas.microsoft.com/office/word/2010/wordprocessingShape">
                    <wps:wsp>
                      <wps:cNvSpPr txBox="1"/>
                      <wps:spPr>
                        <a:xfrm>
                          <a:off x="0" y="0"/>
                          <a:ext cx="292735" cy="189230"/>
                        </a:xfrm>
                        <a:prstGeom prst="rect">
                          <a:avLst/>
                        </a:prstGeom>
                        <a:noFill/>
                      </wps:spPr>
                      <wps:txbx>
                        <w:txbxContent>
                          <w:p w14:paraId="1B488639" w14:textId="77777777" w:rsidR="00A91B09" w:rsidRDefault="00000000">
                            <w:pPr>
                              <w:pStyle w:val="1"/>
                              <w:spacing w:after="0"/>
                            </w:pPr>
                            <w:r>
                              <w:rPr>
                                <w:rStyle w:val="a3"/>
                                <w:b/>
                                <w:bCs/>
                                <w:lang w:val="ru-RU" w:eastAsia="ru-RU"/>
                              </w:rPr>
                              <w:t>49.3</w:t>
                            </w:r>
                          </w:p>
                        </w:txbxContent>
                      </wps:txbx>
                      <wps:bodyPr wrap="none" lIns="0" tIns="0" rIns="0" bIns="0"/>
                    </wps:wsp>
                  </a:graphicData>
                </a:graphic>
              </wp:anchor>
            </w:drawing>
          </mc:Choice>
          <mc:Fallback>
            <w:pict>
              <v:shape w14:anchorId="0579AF1F" id="Shape 175" o:spid="_x0000_s1041" type="#_x0000_t202" style="position:absolute;margin-left:184.6pt;margin-top:1pt;width:23.05pt;height:14.9pt;z-index:125829408;visibility:visible;mso-wrap-style:none;mso-wrap-distance-left:111.95pt;mso-wrap-distance-top:0;mso-wrap-distance-right:9pt;mso-wrap-distance-bottom:27.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" filled="f" stroked="f">
                <v:textbox inset="0,0,0,0">
                  <w:txbxContent>
                    <w:p w14:paraId="1B488639" w14:textId="77777777" w:rsidR="00A91B09" w:rsidRDefault="00000000">
                      <w:pPr>
                        <w:pStyle w:val="1"/>
                        <w:spacing w:after="0"/>
                      </w:pPr>
                      <w:r>
                        <w:rPr>
                          <w:rStyle w:val="a3"/>
                          <w:b/>
                          <w:bCs/>
                          <w:lang w:val="ru-RU" w:eastAsia="ru-RU"/>
                        </w:rPr>
                        <w:t>49.3</w:t>
                      </w:r>
                    </w:p>
                  </w:txbxContent>
                </v:textbox>
                <w10:wrap type="square" anchorx="page"/>
              </v:shape>
            </w:pict>
          </mc:Fallback>
        </mc:AlternateContent>
      </w:r>
      <w:bookmarkStart w:id="158" w:name="bookmark4309"/>
      <w:r>
        <w:rPr>
          <w:rStyle w:val="51"/>
        </w:rPr>
        <w:t>All work referred to in Clause 49.2(b) shall be executed by the Contractor at his own cost if the necessity thereof is, in the opinion of the Engineer, due to:</w:t>
      </w:r>
      <w:bookmarkEnd w:id="158"/>
    </w:p>
    <w:p w14:paraId="7CEE007E" w14:textId="77777777" w:rsidR="00A91B09" w:rsidRDefault="00000000">
      <w:pPr>
        <w:pStyle w:val="52"/>
        <w:keepNext/>
        <w:keepLines/>
        <w:spacing w:after="0"/>
        <w:ind w:left="3100"/>
      </w:pPr>
      <w:bookmarkStart w:id="159" w:name="bookmark4311"/>
      <w:r>
        <w:rPr>
          <w:rStyle w:val="51"/>
        </w:rPr>
        <w:t>(a) the use of materials, Plant, or workmanship not in</w:t>
      </w:r>
      <w:bookmarkEnd w:id="159"/>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96"/>
        <w:gridCol w:w="6557"/>
      </w:tblGrid>
      <w:tr w:rsidR="00A91B09" w14:paraId="2444636A" w14:textId="77777777">
        <w:tblPrEx>
          <w:tblCellMar>
            <w:top w:w="0" w:type="dxa"/>
            <w:bottom w:w="0" w:type="dxa"/>
          </w:tblCellMar>
        </w:tblPrEx>
        <w:trPr>
          <w:trHeight w:hRule="exact" w:val="4488"/>
          <w:jc w:val="center"/>
        </w:trPr>
        <w:tc>
          <w:tcPr>
            <w:tcW w:w="1896" w:type="dxa"/>
            <w:shd w:val="clear" w:color="auto" w:fill="auto"/>
          </w:tcPr>
          <w:p w14:paraId="5195EC3D" w14:textId="77777777" w:rsidR="00A91B09" w:rsidRDefault="00A91B09">
            <w:pPr>
              <w:rPr>
                <w:sz w:val="10"/>
                <w:szCs w:val="10"/>
              </w:rPr>
            </w:pPr>
          </w:p>
        </w:tc>
        <w:tc>
          <w:tcPr>
            <w:tcW w:w="6557" w:type="dxa"/>
            <w:shd w:val="clear" w:color="auto" w:fill="auto"/>
          </w:tcPr>
          <w:p w14:paraId="7F94D3C5" w14:textId="77777777" w:rsidR="00A91B09" w:rsidRDefault="00000000">
            <w:pPr>
              <w:pStyle w:val="a7"/>
              <w:spacing w:after="100"/>
              <w:ind w:left="1600"/>
              <w:jc w:val="both"/>
            </w:pPr>
            <w:r>
              <w:rPr>
                <w:rStyle w:val="a6"/>
              </w:rPr>
              <w:t>accordance with the Contract,</w:t>
            </w:r>
          </w:p>
          <w:p w14:paraId="0B8D3730" w14:textId="77777777" w:rsidR="00A91B09" w:rsidRDefault="00000000">
            <w:pPr>
              <w:pStyle w:val="a7"/>
              <w:numPr>
                <w:ilvl w:val="0"/>
                <w:numId w:val="220"/>
              </w:numPr>
              <w:tabs>
                <w:tab w:val="left" w:pos="1560"/>
              </w:tabs>
              <w:spacing w:after="100"/>
              <w:ind w:left="1600" w:hanging="400"/>
              <w:jc w:val="both"/>
            </w:pPr>
            <w:r>
              <w:rPr>
                <w:rStyle w:val="a6"/>
              </w:rPr>
              <w:t>where the Contractor is responsible for the design of part of the Permanent Works, any fault in such design, or</w:t>
            </w:r>
          </w:p>
          <w:p w14:paraId="438AE169" w14:textId="77777777" w:rsidR="00A91B09" w:rsidRDefault="00000000">
            <w:pPr>
              <w:pStyle w:val="a7"/>
              <w:numPr>
                <w:ilvl w:val="0"/>
                <w:numId w:val="220"/>
              </w:numPr>
              <w:tabs>
                <w:tab w:val="left" w:pos="1560"/>
              </w:tabs>
              <w:spacing w:after="100"/>
              <w:ind w:left="1600" w:hanging="400"/>
              <w:jc w:val="both"/>
            </w:pPr>
            <w:r>
              <w:rPr>
                <w:rStyle w:val="a6"/>
              </w:rPr>
              <w:t>the neglect or failure on the part of the Contractor to comply with any obligation, expressed or implied, on the Contractor’s part under the Contract.</w:t>
            </w:r>
          </w:p>
          <w:p w14:paraId="41F66318" w14:textId="77777777" w:rsidR="00A91B09" w:rsidRDefault="00000000">
            <w:pPr>
              <w:pStyle w:val="a7"/>
              <w:spacing w:after="100"/>
              <w:ind w:left="920"/>
              <w:jc w:val="both"/>
            </w:pPr>
            <w:r>
              <w:rPr>
                <w:rStyle w:val="a6"/>
              </w:rPr>
              <w:t xml:space="preserve">If, in the opinion of the Engineer, subject to the provisions of Clause 2.1(C), such necessity is due to any other cause, he shall determine an addition to the Effective Contract Price in accordance with Clause </w:t>
            </w:r>
            <w:r>
              <w:rPr>
                <w:rStyle w:val="a6"/>
                <w:lang w:val="ru-RU" w:eastAsia="ru-RU"/>
              </w:rPr>
              <w:t xml:space="preserve">52 </w:t>
            </w:r>
            <w:r>
              <w:rPr>
                <w:rStyle w:val="a6"/>
              </w:rPr>
              <w:t>and shall notify the Contractor accordingly, with a copy to the Employer.</w:t>
            </w:r>
          </w:p>
        </w:tc>
      </w:tr>
      <w:tr w:rsidR="00A91B09" w14:paraId="1A3B6AD0" w14:textId="77777777">
        <w:tblPrEx>
          <w:tblCellMar>
            <w:top w:w="0" w:type="dxa"/>
            <w:bottom w:w="0" w:type="dxa"/>
          </w:tblCellMar>
        </w:tblPrEx>
        <w:trPr>
          <w:trHeight w:hRule="exact" w:val="5765"/>
          <w:jc w:val="center"/>
        </w:trPr>
        <w:tc>
          <w:tcPr>
            <w:tcW w:w="1896" w:type="dxa"/>
            <w:shd w:val="clear" w:color="auto" w:fill="auto"/>
          </w:tcPr>
          <w:p w14:paraId="6EA6AF39" w14:textId="77777777" w:rsidR="00A91B09" w:rsidRDefault="00000000">
            <w:pPr>
              <w:pStyle w:val="a7"/>
              <w:spacing w:before="240" w:after="0"/>
            </w:pPr>
            <w:r>
              <w:rPr>
                <w:rStyle w:val="a6"/>
                <w:b/>
                <w:bCs/>
              </w:rPr>
              <w:t>Contractor’s Failure to Carry Out Instructions</w:t>
            </w:r>
          </w:p>
        </w:tc>
        <w:tc>
          <w:tcPr>
            <w:tcW w:w="6557" w:type="dxa"/>
            <w:shd w:val="clear" w:color="auto" w:fill="auto"/>
            <w:vAlign w:val="center"/>
          </w:tcPr>
          <w:p w14:paraId="0B9D161F" w14:textId="77777777" w:rsidR="00A91B09" w:rsidRDefault="00000000">
            <w:pPr>
              <w:pStyle w:val="a7"/>
              <w:tabs>
                <w:tab w:val="left" w:pos="919"/>
              </w:tabs>
              <w:spacing w:after="0"/>
              <w:ind w:firstLine="180"/>
              <w:jc w:val="both"/>
            </w:pPr>
            <w:r>
              <w:rPr>
                <w:rStyle w:val="a6"/>
                <w:b/>
                <w:bCs/>
                <w:lang w:val="ru-RU" w:eastAsia="ru-RU"/>
              </w:rPr>
              <w:t>49.4</w:t>
            </w:r>
            <w:r>
              <w:rPr>
                <w:rStyle w:val="a6"/>
                <w:b/>
                <w:bCs/>
                <w:lang w:val="ru-RU" w:eastAsia="ru-RU"/>
              </w:rPr>
              <w:tab/>
            </w:r>
            <w:r>
              <w:rPr>
                <w:rStyle w:val="a6"/>
              </w:rPr>
              <w:t>In the case of default on the part of the Contractor in</w:t>
            </w:r>
          </w:p>
          <w:p w14:paraId="246652D8" w14:textId="77777777" w:rsidR="00A91B09" w:rsidRDefault="00000000">
            <w:pPr>
              <w:pStyle w:val="a7"/>
              <w:spacing w:after="260"/>
              <w:ind w:left="920"/>
              <w:jc w:val="both"/>
            </w:pPr>
            <w:r>
              <w:rPr>
                <w:rStyle w:val="a6"/>
              </w:rPr>
              <w:t xml:space="preserve">carrying out any instruction pursuant to Clause </w:t>
            </w:r>
            <w:r>
              <w:rPr>
                <w:rStyle w:val="a6"/>
                <w:lang w:val="ru-RU" w:eastAsia="ru-RU"/>
              </w:rPr>
              <w:t xml:space="preserve">49.2 </w:t>
            </w:r>
            <w:r>
              <w:rPr>
                <w:rStyle w:val="a6"/>
              </w:rPr>
              <w:t>within a reasonable time:</w:t>
            </w:r>
          </w:p>
          <w:p w14:paraId="0484E910" w14:textId="77777777" w:rsidR="00A91B09" w:rsidRDefault="00000000">
            <w:pPr>
              <w:pStyle w:val="a7"/>
              <w:numPr>
                <w:ilvl w:val="0"/>
                <w:numId w:val="221"/>
              </w:numPr>
              <w:tabs>
                <w:tab w:val="left" w:pos="1550"/>
              </w:tabs>
              <w:spacing w:after="100"/>
              <w:ind w:left="1600" w:hanging="400"/>
              <w:jc w:val="both"/>
            </w:pPr>
            <w:r>
              <w:rPr>
                <w:rStyle w:val="a6"/>
              </w:rPr>
              <w:t>the Employer shall be entitled to employ and pay other persons to carry out the same, and</w:t>
            </w:r>
          </w:p>
          <w:p w14:paraId="79EDADF3" w14:textId="77777777" w:rsidR="00A91B09" w:rsidRDefault="00000000">
            <w:pPr>
              <w:pStyle w:val="a7"/>
              <w:numPr>
                <w:ilvl w:val="0"/>
                <w:numId w:val="221"/>
              </w:numPr>
              <w:tabs>
                <w:tab w:val="left" w:pos="1550"/>
              </w:tabs>
              <w:spacing w:after="100"/>
              <w:ind w:left="1600" w:hanging="400"/>
              <w:jc w:val="both"/>
            </w:pPr>
            <w:r>
              <w:rPr>
                <w:rStyle w:val="a6"/>
              </w:rPr>
              <w:t>if such work is, in the opinion of the Engineer, the Contractor was liable to do at his own cost under the Contract, then all costs consequent thereon or incidental thereto shall, after due consultation with the Employer and the Contractor, be determined by the Engineer and shall be recoverable from the Contractor by the Employer, and</w:t>
            </w:r>
          </w:p>
          <w:p w14:paraId="2E374AC0" w14:textId="77777777" w:rsidR="00A91B09" w:rsidRDefault="00000000">
            <w:pPr>
              <w:pStyle w:val="a7"/>
              <w:numPr>
                <w:ilvl w:val="0"/>
                <w:numId w:val="221"/>
              </w:numPr>
              <w:tabs>
                <w:tab w:val="left" w:pos="1550"/>
              </w:tabs>
              <w:spacing w:after="180"/>
              <w:ind w:left="1600" w:hanging="400"/>
              <w:jc w:val="both"/>
            </w:pPr>
            <w:r>
              <w:rPr>
                <w:rStyle w:val="a6"/>
              </w:rPr>
              <w:t>such costs defined in Sub-Clause (b) above may be deducted by the Employer from any monies due or to become due to the Contractor, and the Engineer shall notify the Contractor accordingly, with a copy to the Employer.</w:t>
            </w:r>
          </w:p>
        </w:tc>
      </w:tr>
      <w:tr w:rsidR="00A91B09" w14:paraId="3C52E68A" w14:textId="77777777">
        <w:tblPrEx>
          <w:tblCellMar>
            <w:top w:w="0" w:type="dxa"/>
            <w:bottom w:w="0" w:type="dxa"/>
          </w:tblCellMar>
        </w:tblPrEx>
        <w:trPr>
          <w:trHeight w:hRule="exact" w:val="3706"/>
          <w:jc w:val="center"/>
        </w:trPr>
        <w:tc>
          <w:tcPr>
            <w:tcW w:w="1896" w:type="dxa"/>
            <w:shd w:val="clear" w:color="auto" w:fill="auto"/>
          </w:tcPr>
          <w:p w14:paraId="747D76D7" w14:textId="77777777" w:rsidR="00A91B09" w:rsidRDefault="00000000">
            <w:pPr>
              <w:pStyle w:val="a7"/>
              <w:spacing w:before="240" w:after="0"/>
            </w:pPr>
            <w:r>
              <w:rPr>
                <w:rStyle w:val="a6"/>
                <w:b/>
                <w:bCs/>
              </w:rPr>
              <w:t>Temporary</w:t>
            </w:r>
          </w:p>
          <w:p w14:paraId="0C4508AD" w14:textId="77777777" w:rsidR="00A91B09" w:rsidRDefault="00000000">
            <w:pPr>
              <w:pStyle w:val="a7"/>
              <w:spacing w:after="0"/>
            </w:pPr>
            <w:r>
              <w:rPr>
                <w:rStyle w:val="a6"/>
                <w:b/>
                <w:bCs/>
              </w:rPr>
              <w:t>Reinstatement</w:t>
            </w:r>
          </w:p>
        </w:tc>
        <w:tc>
          <w:tcPr>
            <w:tcW w:w="6557" w:type="dxa"/>
            <w:shd w:val="clear" w:color="auto" w:fill="auto"/>
            <w:vAlign w:val="bottom"/>
          </w:tcPr>
          <w:p w14:paraId="4F6A7DFC" w14:textId="77777777" w:rsidR="00A91B09" w:rsidRDefault="00000000">
            <w:pPr>
              <w:pStyle w:val="a7"/>
              <w:tabs>
                <w:tab w:val="left" w:pos="924"/>
              </w:tabs>
              <w:spacing w:after="0"/>
              <w:ind w:firstLine="180"/>
              <w:jc w:val="both"/>
            </w:pPr>
            <w:r>
              <w:rPr>
                <w:rStyle w:val="a6"/>
                <w:b/>
                <w:bCs/>
                <w:lang w:val="ru-RU" w:eastAsia="ru-RU"/>
              </w:rPr>
              <w:t>49.5</w:t>
            </w:r>
            <w:r>
              <w:rPr>
                <w:rStyle w:val="a6"/>
                <w:b/>
                <w:bCs/>
                <w:lang w:val="ru-RU" w:eastAsia="ru-RU"/>
              </w:rPr>
              <w:tab/>
            </w:r>
            <w:r>
              <w:rPr>
                <w:rStyle w:val="a6"/>
              </w:rPr>
              <w:t>Temporary reinstatement of any road, structure, property,</w:t>
            </w:r>
          </w:p>
          <w:p w14:paraId="436FFBAC" w14:textId="77777777" w:rsidR="00A91B09" w:rsidRDefault="00000000">
            <w:pPr>
              <w:pStyle w:val="a7"/>
              <w:spacing w:after="260"/>
              <w:ind w:left="920"/>
              <w:jc w:val="both"/>
            </w:pPr>
            <w:r>
              <w:rPr>
                <w:rStyle w:val="a6"/>
              </w:rPr>
              <w:t>or other land expressly required by the Contract shall be considered to be part of the Permanent Works for the purpose of this Clause. Furthermore, the Contractor’s obligations and responsibilities under the Contract shall extend in all respects to such temporary reinstatements as if they were Permanent Works until:</w:t>
            </w:r>
          </w:p>
          <w:p w14:paraId="3A16C822" w14:textId="77777777" w:rsidR="00A91B09" w:rsidRDefault="00000000">
            <w:pPr>
              <w:pStyle w:val="a7"/>
              <w:numPr>
                <w:ilvl w:val="0"/>
                <w:numId w:val="222"/>
              </w:numPr>
              <w:tabs>
                <w:tab w:val="left" w:pos="1531"/>
              </w:tabs>
              <w:spacing w:after="120"/>
              <w:ind w:left="1600" w:hanging="400"/>
              <w:jc w:val="both"/>
            </w:pPr>
            <w:r>
              <w:rPr>
                <w:rStyle w:val="a6"/>
              </w:rPr>
              <w:t>either the expiration of the Defects Liability Period, or</w:t>
            </w:r>
          </w:p>
          <w:p w14:paraId="1708813E" w14:textId="77777777" w:rsidR="00A91B09" w:rsidRDefault="00000000">
            <w:pPr>
              <w:pStyle w:val="a7"/>
              <w:numPr>
                <w:ilvl w:val="0"/>
                <w:numId w:val="222"/>
              </w:numPr>
              <w:tabs>
                <w:tab w:val="left" w:pos="1531"/>
              </w:tabs>
              <w:spacing w:after="180"/>
              <w:ind w:left="1540" w:hanging="340"/>
              <w:jc w:val="both"/>
            </w:pPr>
            <w:r>
              <w:rPr>
                <w:rStyle w:val="a6"/>
              </w:rPr>
              <w:t>such time as possession of the area in which such temporary reinstatement has been made is taken for</w:t>
            </w:r>
          </w:p>
        </w:tc>
      </w:tr>
    </w:tbl>
    <w:p w14:paraId="53630CC1"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96"/>
        <w:gridCol w:w="6581"/>
      </w:tblGrid>
      <w:tr w:rsidR="00A91B09" w14:paraId="12D7A887" w14:textId="77777777">
        <w:tblPrEx>
          <w:tblCellMar>
            <w:top w:w="0" w:type="dxa"/>
            <w:bottom w:w="0" w:type="dxa"/>
          </w:tblCellMar>
        </w:tblPrEx>
        <w:trPr>
          <w:trHeight w:hRule="exact" w:val="782"/>
          <w:jc w:val="center"/>
        </w:trPr>
        <w:tc>
          <w:tcPr>
            <w:tcW w:w="1896" w:type="dxa"/>
            <w:shd w:val="clear" w:color="auto" w:fill="auto"/>
          </w:tcPr>
          <w:p w14:paraId="19ED330A" w14:textId="77777777" w:rsidR="00A91B09" w:rsidRDefault="00A91B09">
            <w:pPr>
              <w:rPr>
                <w:sz w:val="10"/>
                <w:szCs w:val="10"/>
              </w:rPr>
            </w:pPr>
          </w:p>
        </w:tc>
        <w:tc>
          <w:tcPr>
            <w:tcW w:w="6581" w:type="dxa"/>
            <w:shd w:val="clear" w:color="auto" w:fill="auto"/>
          </w:tcPr>
          <w:p w14:paraId="3BCBC1D4" w14:textId="77777777" w:rsidR="00A91B09" w:rsidRDefault="00000000">
            <w:pPr>
              <w:pStyle w:val="a7"/>
              <w:spacing w:after="0"/>
              <w:ind w:left="1540"/>
              <w:jc w:val="both"/>
            </w:pPr>
            <w:r>
              <w:rPr>
                <w:rStyle w:val="a6"/>
              </w:rPr>
              <w:t>the purpose of further works under a separate contract, whichever comes first.</w:t>
            </w:r>
          </w:p>
        </w:tc>
      </w:tr>
      <w:tr w:rsidR="00A91B09" w14:paraId="59EFBC94" w14:textId="77777777">
        <w:tblPrEx>
          <w:tblCellMar>
            <w:top w:w="0" w:type="dxa"/>
            <w:bottom w:w="0" w:type="dxa"/>
          </w:tblCellMar>
        </w:tblPrEx>
        <w:trPr>
          <w:trHeight w:hRule="exact" w:val="7699"/>
          <w:jc w:val="center"/>
        </w:trPr>
        <w:tc>
          <w:tcPr>
            <w:tcW w:w="1896" w:type="dxa"/>
            <w:shd w:val="clear" w:color="auto" w:fill="auto"/>
          </w:tcPr>
          <w:p w14:paraId="7668F398" w14:textId="77777777" w:rsidR="00A91B09" w:rsidRDefault="00000000">
            <w:pPr>
              <w:pStyle w:val="a7"/>
              <w:spacing w:before="240" w:after="0"/>
            </w:pPr>
            <w:r>
              <w:rPr>
                <w:rStyle w:val="a6"/>
                <w:b/>
                <w:bCs/>
              </w:rPr>
              <w:t>Extension of</w:t>
            </w:r>
          </w:p>
          <w:p w14:paraId="33560308" w14:textId="77777777" w:rsidR="00A91B09" w:rsidRDefault="00000000">
            <w:pPr>
              <w:pStyle w:val="a7"/>
              <w:spacing w:after="0"/>
            </w:pPr>
            <w:r>
              <w:rPr>
                <w:rStyle w:val="a6"/>
                <w:b/>
                <w:bCs/>
              </w:rPr>
              <w:t>Defects Liability</w:t>
            </w:r>
          </w:p>
        </w:tc>
        <w:tc>
          <w:tcPr>
            <w:tcW w:w="6581" w:type="dxa"/>
            <w:shd w:val="clear" w:color="auto" w:fill="auto"/>
            <w:vAlign w:val="center"/>
          </w:tcPr>
          <w:p w14:paraId="05BF2AA4" w14:textId="77777777" w:rsidR="00A91B09" w:rsidRDefault="00000000">
            <w:pPr>
              <w:pStyle w:val="a7"/>
              <w:tabs>
                <w:tab w:val="left" w:pos="924"/>
              </w:tabs>
              <w:spacing w:after="0"/>
              <w:ind w:firstLine="180"/>
              <w:jc w:val="both"/>
            </w:pPr>
            <w:r>
              <w:rPr>
                <w:rStyle w:val="a6"/>
                <w:b/>
                <w:bCs/>
                <w:lang w:val="ru-RU" w:eastAsia="ru-RU"/>
              </w:rPr>
              <w:t>49.6</w:t>
            </w:r>
            <w:r>
              <w:rPr>
                <w:rStyle w:val="a6"/>
                <w:b/>
                <w:bCs/>
                <w:lang w:val="ru-RU" w:eastAsia="ru-RU"/>
              </w:rPr>
              <w:tab/>
            </w:r>
            <w:r>
              <w:rPr>
                <w:rStyle w:val="a6"/>
              </w:rPr>
              <w:t>(A) The provisions of this Clause shall apply to all</w:t>
            </w:r>
          </w:p>
          <w:p w14:paraId="11D39C2A" w14:textId="77777777" w:rsidR="00A91B09" w:rsidRDefault="00000000">
            <w:pPr>
              <w:pStyle w:val="a7"/>
              <w:spacing w:after="260"/>
              <w:ind w:left="1180"/>
              <w:jc w:val="both"/>
            </w:pPr>
            <w:r>
              <w:rPr>
                <w:rStyle w:val="a6"/>
              </w:rPr>
              <w:t>replacements or renewals of Plant carried out by the Contractor to remedy defects and damages as if the replacements and renewals had been taken over on the date they were completed. The Defects Liability Period for the Works shall be extended by a period equal to the period during which the Works could not be used by reason of a defect or damage. If only part of the Works is affected, the Defects Liability Period shall be extended only for that part. In neither case shall the Defects Liability Period for the whole of the Works be extended beyond the number of years from the date of taking over, as specified in the Appendix to Tender.</w:t>
            </w:r>
          </w:p>
          <w:p w14:paraId="7E1AAEC7" w14:textId="77777777" w:rsidR="00A91B09" w:rsidRDefault="00000000">
            <w:pPr>
              <w:pStyle w:val="a7"/>
              <w:numPr>
                <w:ilvl w:val="0"/>
                <w:numId w:val="223"/>
              </w:numPr>
              <w:tabs>
                <w:tab w:val="left" w:pos="1294"/>
              </w:tabs>
              <w:spacing w:after="260"/>
              <w:ind w:left="1180" w:hanging="260"/>
              <w:jc w:val="both"/>
            </w:pPr>
            <w:r>
              <w:rPr>
                <w:rStyle w:val="a6"/>
              </w:rPr>
              <w:t xml:space="preserve">When progress in respect of Plant has been suspended under Clause </w:t>
            </w:r>
            <w:r>
              <w:rPr>
                <w:rStyle w:val="a6"/>
                <w:lang w:val="ru-RU" w:eastAsia="ru-RU"/>
              </w:rPr>
              <w:t xml:space="preserve">40, </w:t>
            </w:r>
            <w:r>
              <w:rPr>
                <w:rStyle w:val="a6"/>
              </w:rPr>
              <w:t>the Contractor’s obligations under this Clause shall not apply to any defects occurring more than the number of years stipulated in the Appendix to Tender after the Time for Completion established on the date of the Letter of Acceptance.</w:t>
            </w:r>
          </w:p>
          <w:p w14:paraId="60AFF8FC" w14:textId="77777777" w:rsidR="00A91B09" w:rsidRDefault="00000000">
            <w:pPr>
              <w:pStyle w:val="a7"/>
              <w:numPr>
                <w:ilvl w:val="0"/>
                <w:numId w:val="223"/>
              </w:numPr>
              <w:tabs>
                <w:tab w:val="left" w:pos="1294"/>
              </w:tabs>
              <w:spacing w:after="260"/>
              <w:ind w:left="1180" w:hanging="260"/>
              <w:jc w:val="both"/>
            </w:pPr>
            <w:r>
              <w:rPr>
                <w:rStyle w:val="a6"/>
              </w:rPr>
              <w:t xml:space="preserve">At the end of the extended Defects Liability Period(s), the Defects Liability Certificate(s) shall be issued by the Engineer pursuant to the provisions of Clause </w:t>
            </w:r>
            <w:r>
              <w:rPr>
                <w:rStyle w:val="a6"/>
                <w:lang w:val="ru-RU" w:eastAsia="ru-RU"/>
              </w:rPr>
              <w:t>62.1.</w:t>
            </w:r>
          </w:p>
        </w:tc>
      </w:tr>
      <w:tr w:rsidR="00A91B09" w14:paraId="65F47425" w14:textId="77777777">
        <w:tblPrEx>
          <w:tblCellMar>
            <w:top w:w="0" w:type="dxa"/>
            <w:bottom w:w="0" w:type="dxa"/>
          </w:tblCellMar>
        </w:tblPrEx>
        <w:trPr>
          <w:trHeight w:hRule="exact" w:val="5251"/>
          <w:jc w:val="center"/>
        </w:trPr>
        <w:tc>
          <w:tcPr>
            <w:tcW w:w="1896" w:type="dxa"/>
            <w:shd w:val="clear" w:color="auto" w:fill="auto"/>
          </w:tcPr>
          <w:p w14:paraId="5D225C38" w14:textId="77777777" w:rsidR="00A91B09" w:rsidRDefault="00000000">
            <w:pPr>
              <w:pStyle w:val="a7"/>
              <w:spacing w:before="260" w:after="0"/>
            </w:pPr>
            <w:r>
              <w:rPr>
                <w:rStyle w:val="a6"/>
                <w:b/>
                <w:bCs/>
              </w:rPr>
              <w:t>Contractor to</w:t>
            </w:r>
          </w:p>
          <w:p w14:paraId="0A38C41D" w14:textId="77777777" w:rsidR="00A91B09" w:rsidRDefault="00000000">
            <w:pPr>
              <w:pStyle w:val="a7"/>
              <w:spacing w:after="0"/>
            </w:pPr>
            <w:r>
              <w:rPr>
                <w:rStyle w:val="a6"/>
                <w:b/>
                <w:bCs/>
              </w:rPr>
              <w:t>Search</w:t>
            </w:r>
          </w:p>
        </w:tc>
        <w:tc>
          <w:tcPr>
            <w:tcW w:w="6581" w:type="dxa"/>
            <w:shd w:val="clear" w:color="auto" w:fill="auto"/>
            <w:vAlign w:val="bottom"/>
          </w:tcPr>
          <w:p w14:paraId="3EC83200" w14:textId="77777777" w:rsidR="00A91B09" w:rsidRDefault="00000000">
            <w:pPr>
              <w:pStyle w:val="a7"/>
              <w:numPr>
                <w:ilvl w:val="1"/>
                <w:numId w:val="224"/>
              </w:numPr>
              <w:tabs>
                <w:tab w:val="left" w:pos="794"/>
              </w:tabs>
              <w:spacing w:after="0"/>
              <w:ind w:firstLine="180"/>
              <w:jc w:val="both"/>
            </w:pPr>
            <w:r>
              <w:rPr>
                <w:rStyle w:val="a6"/>
              </w:rPr>
              <w:t>(A) If any defect, shrinkage, or other fault in the Works</w:t>
            </w:r>
          </w:p>
          <w:p w14:paraId="2132FCF3" w14:textId="77777777" w:rsidR="00A91B09" w:rsidRDefault="00000000">
            <w:pPr>
              <w:pStyle w:val="a7"/>
              <w:spacing w:after="260"/>
              <w:ind w:left="1180"/>
              <w:jc w:val="both"/>
            </w:pPr>
            <w:r>
              <w:rPr>
                <w:rStyle w:val="a6"/>
              </w:rPr>
              <w:t>appears at any time prior to the end of the Defects Liability Period, the Engineer may instruct the Contractor, with a copy to the Employer, to search under the direction of the Engineer for the cause thereof.</w:t>
            </w:r>
          </w:p>
          <w:p w14:paraId="3C1EACAD" w14:textId="77777777" w:rsidR="00A91B09" w:rsidRDefault="00000000">
            <w:pPr>
              <w:pStyle w:val="a7"/>
              <w:numPr>
                <w:ilvl w:val="0"/>
                <w:numId w:val="225"/>
              </w:numPr>
              <w:tabs>
                <w:tab w:val="left" w:pos="1294"/>
              </w:tabs>
              <w:spacing w:after="260"/>
              <w:ind w:left="1180" w:hanging="260"/>
              <w:jc w:val="both"/>
            </w:pPr>
            <w:r>
              <w:rPr>
                <w:rStyle w:val="a6"/>
              </w:rPr>
              <w:t>Unless such defect, shrinkage, or other fault is one for which the Contractor is liable under the Contract, the Engineer shall, after due consultation with the Employer and the Contractor, determine the amount in respect of the costs of such search incurred by the Contractor, which shall be added to the Effective Contract Price. The Engineer shall notify the Contractor accordingly, with a copy to the Employer.</w:t>
            </w:r>
          </w:p>
          <w:p w14:paraId="7FD33DBD" w14:textId="77777777" w:rsidR="00A91B09" w:rsidRDefault="00000000">
            <w:pPr>
              <w:pStyle w:val="a7"/>
              <w:numPr>
                <w:ilvl w:val="0"/>
                <w:numId w:val="225"/>
              </w:numPr>
              <w:tabs>
                <w:tab w:val="left" w:pos="1294"/>
              </w:tabs>
              <w:spacing w:after="260"/>
              <w:ind w:left="1180" w:hanging="260"/>
              <w:jc w:val="both"/>
            </w:pPr>
            <w:r>
              <w:rPr>
                <w:rStyle w:val="a6"/>
              </w:rPr>
              <w:t>If such defect, shrinkage, or other fault is one for which the Contractor is liable, the cost of the work</w:t>
            </w:r>
          </w:p>
        </w:tc>
      </w:tr>
    </w:tbl>
    <w:p w14:paraId="6E188C46" w14:textId="77777777" w:rsidR="00A91B09" w:rsidRDefault="00000000">
      <w:pPr>
        <w:pStyle w:val="52"/>
        <w:keepNext/>
        <w:keepLines/>
        <w:spacing w:after="0"/>
        <w:ind w:left="2980"/>
        <w:jc w:val="both"/>
        <w:sectPr w:rsidR="00A91B09">
          <w:footerReference w:type="even" r:id="rId93"/>
          <w:footerReference w:type="default" r:id="rId94"/>
          <w:pgSz w:w="11900" w:h="16840"/>
          <w:pgMar w:top="980" w:right="1788" w:bottom="1673" w:left="1626" w:header="552" w:footer="3" w:gutter="0"/>
          <w:pgNumType w:start="6"/>
          <w:cols w:space="720"/>
          <w:noEndnote/>
          <w:docGrid w:linePitch="360"/>
        </w:sectPr>
      </w:pPr>
      <w:bookmarkStart w:id="160" w:name="bookmark4377"/>
      <w:r>
        <w:rPr>
          <w:rStyle w:val="51"/>
        </w:rPr>
        <w:lastRenderedPageBreak/>
        <w:t xml:space="preserve">carried out in searching as stated under Sub-Clause (A) above shall be borne by the Contractor, and he shall in such case remedy such defect, shrinkage, or other fault at his own cost in accordance with the provisions of Clause </w:t>
      </w:r>
      <w:r>
        <w:rPr>
          <w:rStyle w:val="51"/>
          <w:lang w:val="ru-RU" w:eastAsia="ru-RU"/>
        </w:rPr>
        <w:t>49.</w:t>
      </w:r>
      <w:bookmarkEnd w:id="160"/>
    </w:p>
    <w:p w14:paraId="3ECA5BA8" w14:textId="77777777" w:rsidR="00A91B09" w:rsidRDefault="00000000">
      <w:pPr>
        <w:pStyle w:val="52"/>
        <w:keepNext/>
        <w:keepLines/>
        <w:spacing w:after="440"/>
        <w:ind w:left="0"/>
        <w:jc w:val="right"/>
        <w:rPr>
          <w:sz w:val="36"/>
          <w:szCs w:val="36"/>
        </w:rPr>
      </w:pPr>
      <w:bookmarkStart w:id="161" w:name="bookmark4380"/>
      <w:r>
        <w:rPr>
          <w:rStyle w:val="51"/>
          <w:b/>
          <w:bCs/>
          <w:sz w:val="36"/>
          <w:szCs w:val="36"/>
        </w:rPr>
        <w:lastRenderedPageBreak/>
        <w:t>ALTERATIONS, ADDITIONS AND OMISSIONS</w:t>
      </w:r>
      <w:bookmarkEnd w:id="161"/>
    </w:p>
    <w:tbl>
      <w:tblPr>
        <w:tblOverlap w:val="never"/>
        <w:tblW w:w="0" w:type="auto"/>
        <w:jc w:val="center"/>
        <w:tblLayout w:type="fixed"/>
        <w:tblCellMar>
          <w:left w:w="10" w:type="dxa"/>
          <w:right w:w="10" w:type="dxa"/>
        </w:tblCellMar>
        <w:tblLook w:val="0000" w:firstRow="0" w:lastRow="0" w:firstColumn="0" w:lastColumn="0" w:noHBand="0" w:noVBand="0"/>
      </w:tblPr>
      <w:tblGrid>
        <w:gridCol w:w="1589"/>
        <w:gridCol w:w="6898"/>
      </w:tblGrid>
      <w:tr w:rsidR="00A91B09" w14:paraId="7C780DB0" w14:textId="77777777">
        <w:tblPrEx>
          <w:tblCellMar>
            <w:top w:w="0" w:type="dxa"/>
            <w:bottom w:w="0" w:type="dxa"/>
          </w:tblCellMar>
        </w:tblPrEx>
        <w:trPr>
          <w:trHeight w:hRule="exact" w:val="13118"/>
          <w:jc w:val="center"/>
        </w:trPr>
        <w:tc>
          <w:tcPr>
            <w:tcW w:w="1589" w:type="dxa"/>
            <w:shd w:val="clear" w:color="auto" w:fill="auto"/>
          </w:tcPr>
          <w:p w14:paraId="742B0A2E" w14:textId="77777777" w:rsidR="00A91B09" w:rsidRDefault="00000000">
            <w:pPr>
              <w:pStyle w:val="a7"/>
              <w:spacing w:after="0"/>
            </w:pPr>
            <w:r>
              <w:rPr>
                <w:rStyle w:val="a6"/>
                <w:b/>
                <w:bCs/>
              </w:rPr>
              <w:t>Variations</w:t>
            </w:r>
          </w:p>
        </w:tc>
        <w:tc>
          <w:tcPr>
            <w:tcW w:w="6898" w:type="dxa"/>
            <w:shd w:val="clear" w:color="auto" w:fill="auto"/>
            <w:vAlign w:val="bottom"/>
          </w:tcPr>
          <w:p w14:paraId="323271DC" w14:textId="77777777" w:rsidR="00A91B09" w:rsidRDefault="00000000">
            <w:pPr>
              <w:pStyle w:val="a7"/>
              <w:numPr>
                <w:ilvl w:val="1"/>
                <w:numId w:val="226"/>
              </w:numPr>
              <w:tabs>
                <w:tab w:val="left" w:pos="1224"/>
              </w:tabs>
              <w:spacing w:after="0"/>
              <w:ind w:firstLine="480"/>
              <w:jc w:val="both"/>
            </w:pPr>
            <w:r>
              <w:rPr>
                <w:rStyle w:val="a6"/>
              </w:rPr>
              <w:t>(A) Subject to the provisions of Clause 2.1(C), the</w:t>
            </w:r>
          </w:p>
          <w:p w14:paraId="5446D52B" w14:textId="77777777" w:rsidR="00A91B09" w:rsidRDefault="00000000">
            <w:pPr>
              <w:pStyle w:val="a7"/>
              <w:spacing w:after="280"/>
              <w:ind w:left="1520" w:firstLine="20"/>
              <w:jc w:val="both"/>
            </w:pPr>
            <w:r>
              <w:rPr>
                <w:rStyle w:val="a6"/>
              </w:rPr>
              <w:t>Engineer shall make any variation of the form, quality, or quantity of the Works, or any part thereof that may be necessary, and for that purpose, or if for any other reason it shall be appropriate, he shall have authority to instruct the Contractor to do, and the Contractor shall do, any of the following:</w:t>
            </w:r>
          </w:p>
          <w:p w14:paraId="3C6CC111" w14:textId="77777777" w:rsidR="00A91B09" w:rsidRDefault="00000000">
            <w:pPr>
              <w:pStyle w:val="a7"/>
              <w:numPr>
                <w:ilvl w:val="0"/>
                <w:numId w:val="227"/>
              </w:numPr>
              <w:tabs>
                <w:tab w:val="left" w:pos="1938"/>
              </w:tabs>
              <w:spacing w:after="120"/>
              <w:ind w:left="1920" w:hanging="380"/>
              <w:jc w:val="both"/>
            </w:pPr>
            <w:r>
              <w:rPr>
                <w:rStyle w:val="a6"/>
              </w:rPr>
              <w:t>increase or decrease the quantity of any work included in the Contract,</w:t>
            </w:r>
          </w:p>
          <w:p w14:paraId="333778FA" w14:textId="77777777" w:rsidR="00A91B09" w:rsidRDefault="00000000">
            <w:pPr>
              <w:pStyle w:val="a7"/>
              <w:numPr>
                <w:ilvl w:val="0"/>
                <w:numId w:val="227"/>
              </w:numPr>
              <w:tabs>
                <w:tab w:val="left" w:pos="1938"/>
              </w:tabs>
              <w:spacing w:after="120"/>
              <w:ind w:left="1920" w:hanging="380"/>
              <w:jc w:val="both"/>
            </w:pPr>
            <w:r>
              <w:rPr>
                <w:rStyle w:val="a6"/>
              </w:rPr>
              <w:t>omit any such work (but not if the omitted work is to be carried out by the Employer, or by another contractor),</w:t>
            </w:r>
          </w:p>
          <w:p w14:paraId="7228D374" w14:textId="77777777" w:rsidR="00A91B09" w:rsidRDefault="00000000">
            <w:pPr>
              <w:pStyle w:val="a7"/>
              <w:numPr>
                <w:ilvl w:val="0"/>
                <w:numId w:val="227"/>
              </w:numPr>
              <w:tabs>
                <w:tab w:val="left" w:pos="1938"/>
              </w:tabs>
              <w:spacing w:after="120"/>
              <w:ind w:left="1920" w:hanging="380"/>
              <w:jc w:val="both"/>
            </w:pPr>
            <w:r>
              <w:rPr>
                <w:rStyle w:val="a6"/>
              </w:rPr>
              <w:t>change the character, or quality, or kind of any such work,</w:t>
            </w:r>
          </w:p>
          <w:p w14:paraId="2344F1AB" w14:textId="77777777" w:rsidR="00A91B09" w:rsidRDefault="00000000">
            <w:pPr>
              <w:pStyle w:val="a7"/>
              <w:numPr>
                <w:ilvl w:val="0"/>
                <w:numId w:val="227"/>
              </w:numPr>
              <w:tabs>
                <w:tab w:val="left" w:pos="1938"/>
              </w:tabs>
              <w:spacing w:after="120"/>
              <w:ind w:left="1920" w:hanging="380"/>
              <w:jc w:val="both"/>
            </w:pPr>
            <w:r>
              <w:rPr>
                <w:rStyle w:val="a6"/>
              </w:rPr>
              <w:t>change the levels, lines, position and dimensions of any part of the Works,</w:t>
            </w:r>
          </w:p>
          <w:p w14:paraId="26F7EF96" w14:textId="77777777" w:rsidR="00A91B09" w:rsidRDefault="00000000">
            <w:pPr>
              <w:pStyle w:val="a7"/>
              <w:numPr>
                <w:ilvl w:val="0"/>
                <w:numId w:val="227"/>
              </w:numPr>
              <w:tabs>
                <w:tab w:val="left" w:pos="1938"/>
              </w:tabs>
              <w:spacing w:after="120"/>
              <w:ind w:left="1920" w:hanging="380"/>
              <w:jc w:val="both"/>
            </w:pPr>
            <w:r>
              <w:rPr>
                <w:rStyle w:val="a6"/>
              </w:rPr>
              <w:t>execute additional work of any kind necessary for the completion of the Works,</w:t>
            </w:r>
          </w:p>
          <w:p w14:paraId="10AF0564" w14:textId="77777777" w:rsidR="00A91B09" w:rsidRDefault="00000000">
            <w:pPr>
              <w:pStyle w:val="a7"/>
              <w:numPr>
                <w:ilvl w:val="0"/>
                <w:numId w:val="227"/>
              </w:numPr>
              <w:tabs>
                <w:tab w:val="left" w:pos="1938"/>
              </w:tabs>
              <w:spacing w:after="120"/>
              <w:ind w:left="1920" w:hanging="380"/>
              <w:jc w:val="both"/>
            </w:pPr>
            <w:r>
              <w:rPr>
                <w:rStyle w:val="a6"/>
              </w:rPr>
              <w:t>change any specified sequence, or timing of construction of any part of the Works, or</w:t>
            </w:r>
          </w:p>
          <w:p w14:paraId="256E9423" w14:textId="77777777" w:rsidR="00A91B09" w:rsidRDefault="00000000">
            <w:pPr>
              <w:pStyle w:val="a7"/>
              <w:numPr>
                <w:ilvl w:val="0"/>
                <w:numId w:val="227"/>
              </w:numPr>
              <w:tabs>
                <w:tab w:val="left" w:pos="1938"/>
              </w:tabs>
              <w:spacing w:after="400"/>
              <w:ind w:left="1920" w:hanging="380"/>
              <w:jc w:val="both"/>
            </w:pPr>
            <w:r>
              <w:rPr>
                <w:rStyle w:val="a6"/>
              </w:rPr>
              <w:t>change the specifications of the Materials, Equipment and Plant.</w:t>
            </w:r>
          </w:p>
          <w:p w14:paraId="1E35CF25" w14:textId="77777777" w:rsidR="00A91B09" w:rsidRDefault="00000000">
            <w:pPr>
              <w:pStyle w:val="a7"/>
              <w:spacing w:after="280"/>
              <w:ind w:left="1520" w:hanging="300"/>
              <w:jc w:val="both"/>
            </w:pPr>
            <w:r>
              <w:rPr>
                <w:rStyle w:val="a6"/>
              </w:rPr>
              <w:t>(B)One copy of the Engineer’s instructions to the Contractor shall be sent by the Engineer to the Employer upon the issue of the instructions.</w:t>
            </w:r>
          </w:p>
          <w:p w14:paraId="11587C69" w14:textId="77777777" w:rsidR="00A91B09" w:rsidRDefault="00000000">
            <w:pPr>
              <w:pStyle w:val="a7"/>
              <w:spacing w:after="280"/>
              <w:ind w:left="1520" w:hanging="300"/>
              <w:jc w:val="both"/>
            </w:pPr>
            <w:r>
              <w:rPr>
                <w:rStyle w:val="a6"/>
              </w:rPr>
              <w:t xml:space="preserve">(C)No such variation shall in any way vitiate, or invalidate the Contract, but the effect, if any, of all such variations shall be valued in accordance with Clause </w:t>
            </w:r>
            <w:r>
              <w:rPr>
                <w:rStyle w:val="a6"/>
                <w:lang w:val="ru-RU" w:eastAsia="ru-RU"/>
              </w:rPr>
              <w:t>52.</w:t>
            </w:r>
          </w:p>
          <w:p w14:paraId="0AA983F1" w14:textId="77777777" w:rsidR="00A91B09" w:rsidRDefault="00000000">
            <w:pPr>
              <w:pStyle w:val="a7"/>
              <w:spacing w:after="280"/>
              <w:ind w:left="1520" w:hanging="300"/>
              <w:jc w:val="both"/>
            </w:pPr>
            <w:r>
              <w:rPr>
                <w:rStyle w:val="a6"/>
              </w:rPr>
              <w:t>(D) Provided that where the issue of an instruction to vary the Works is necessitated by some:</w:t>
            </w:r>
          </w:p>
          <w:p w14:paraId="24376615" w14:textId="77777777" w:rsidR="00A91B09" w:rsidRDefault="00000000">
            <w:pPr>
              <w:pStyle w:val="a7"/>
              <w:numPr>
                <w:ilvl w:val="0"/>
                <w:numId w:val="228"/>
              </w:numPr>
              <w:tabs>
                <w:tab w:val="left" w:pos="2126"/>
              </w:tabs>
              <w:spacing w:after="0"/>
              <w:ind w:left="1800"/>
              <w:jc w:val="both"/>
            </w:pPr>
            <w:r>
              <w:rPr>
                <w:rStyle w:val="a6"/>
              </w:rPr>
              <w:t>default of the Contractor, or</w:t>
            </w:r>
          </w:p>
          <w:p w14:paraId="7C53E993" w14:textId="77777777" w:rsidR="00A91B09" w:rsidRDefault="00000000">
            <w:pPr>
              <w:pStyle w:val="a7"/>
              <w:numPr>
                <w:ilvl w:val="0"/>
                <w:numId w:val="228"/>
              </w:numPr>
              <w:tabs>
                <w:tab w:val="left" w:pos="2126"/>
              </w:tabs>
              <w:spacing w:after="0"/>
              <w:ind w:left="1800"/>
              <w:jc w:val="both"/>
            </w:pPr>
            <w:r>
              <w:rPr>
                <w:rStyle w:val="a6"/>
              </w:rPr>
              <w:t>breach of contract by the Contractor, or</w:t>
            </w:r>
          </w:p>
          <w:p w14:paraId="3A34A437" w14:textId="77777777" w:rsidR="00A91B09" w:rsidRDefault="00000000">
            <w:pPr>
              <w:pStyle w:val="a7"/>
              <w:numPr>
                <w:ilvl w:val="0"/>
                <w:numId w:val="228"/>
              </w:numPr>
              <w:tabs>
                <w:tab w:val="left" w:pos="2126"/>
              </w:tabs>
              <w:spacing w:after="280"/>
              <w:ind w:left="1800"/>
              <w:jc w:val="both"/>
            </w:pPr>
            <w:r>
              <w:rPr>
                <w:rStyle w:val="a6"/>
              </w:rPr>
              <w:t>variation for which he is responsible,</w:t>
            </w:r>
          </w:p>
          <w:p w14:paraId="108C968B" w14:textId="77777777" w:rsidR="00A91B09" w:rsidRDefault="00000000">
            <w:pPr>
              <w:pStyle w:val="a7"/>
              <w:spacing w:after="200"/>
              <w:ind w:left="1220"/>
              <w:jc w:val="both"/>
            </w:pPr>
            <w:bookmarkStart w:id="162" w:name="bookmark4425"/>
            <w:r>
              <w:rPr>
                <w:rStyle w:val="a6"/>
              </w:rPr>
              <w:t>any additional cost attributable to such default shall be borne by the Contractor. If, as a consequence of, or incidental to, such default by the Contractor, the Employer must pay a certain sum to a third party to</w:t>
            </w:r>
            <w:bookmarkEnd w:id="162"/>
          </w:p>
        </w:tc>
      </w:tr>
    </w:tbl>
    <w:p w14:paraId="24B205CF" w14:textId="77777777" w:rsidR="00A91B09" w:rsidRDefault="00000000">
      <w:pPr>
        <w:pStyle w:val="52"/>
        <w:keepNext/>
        <w:keepLines/>
        <w:spacing w:after="560"/>
        <w:ind w:left="2820"/>
        <w:jc w:val="both"/>
      </w:pPr>
      <w:bookmarkStart w:id="163" w:name="bookmark4427"/>
      <w:r>
        <w:rPr>
          <w:rStyle w:val="51"/>
        </w:rPr>
        <w:lastRenderedPageBreak/>
        <w:t>correct the Contractor’s default, such costs shall be borne by the Contractor and may be recoverable from the Contractor by the Employer by deducting these costs from monies due, or to become due to the Contractor.</w:t>
      </w:r>
      <w:bookmarkEnd w:id="163"/>
    </w:p>
    <w:p w14:paraId="5C95AD31" w14:textId="77777777" w:rsidR="00A91B09" w:rsidRDefault="00000000">
      <w:pPr>
        <w:pStyle w:val="1"/>
        <w:tabs>
          <w:tab w:val="left" w:pos="3128"/>
        </w:tabs>
        <w:spacing w:after="0"/>
        <w:jc w:val="both"/>
      </w:pPr>
      <w:r>
        <w:rPr>
          <w:rStyle w:val="a3"/>
          <w:b/>
          <w:bCs/>
        </w:rPr>
        <w:t xml:space="preserve">Instructions for </w:t>
      </w:r>
      <w:r>
        <w:rPr>
          <w:rStyle w:val="a3"/>
          <w:b/>
          <w:bCs/>
          <w:lang w:val="ru-RU" w:eastAsia="ru-RU"/>
        </w:rPr>
        <w:t xml:space="preserve">51.2 </w:t>
      </w:r>
      <w:r>
        <w:rPr>
          <w:rStyle w:val="a3"/>
        </w:rPr>
        <w:t xml:space="preserve">(A) The Contractor shall not make any such variation </w:t>
      </w:r>
      <w:r>
        <w:rPr>
          <w:rStyle w:val="a3"/>
          <w:b/>
          <w:bCs/>
        </w:rPr>
        <w:t>Variations</w:t>
      </w:r>
      <w:r>
        <w:rPr>
          <w:rStyle w:val="a3"/>
          <w:b/>
          <w:bCs/>
        </w:rPr>
        <w:tab/>
      </w:r>
      <w:r>
        <w:rPr>
          <w:rStyle w:val="a3"/>
        </w:rPr>
        <w:t>without an instruction from the Engineer. However,</w:t>
      </w:r>
    </w:p>
    <w:p w14:paraId="75220637" w14:textId="77777777" w:rsidR="00A91B09" w:rsidRDefault="00000000">
      <w:pPr>
        <w:pStyle w:val="70"/>
        <w:keepNext/>
        <w:keepLines/>
        <w:jc w:val="both"/>
      </w:pPr>
      <w:bookmarkStart w:id="164" w:name="bookmark4437"/>
      <w:r>
        <w:rPr>
          <w:rStyle w:val="7"/>
        </w:rPr>
        <w:t xml:space="preserve">no such instruction shall be required for increasing or decreasing the quantity of any work item, where such increase or decrease is not the result of an instruction given under this Clause </w:t>
      </w:r>
      <w:r>
        <w:rPr>
          <w:rStyle w:val="7"/>
          <w:lang w:val="ru-RU" w:eastAsia="ru-RU"/>
        </w:rPr>
        <w:t xml:space="preserve">51, </w:t>
      </w:r>
      <w:r>
        <w:rPr>
          <w:rStyle w:val="7"/>
        </w:rPr>
        <w:t>but is the result of the quantities exceeding, or being less than those stated in the BOQ estimates.</w:t>
      </w:r>
      <w:bookmarkEnd w:id="164"/>
    </w:p>
    <w:p w14:paraId="35556EE2" w14:textId="77777777" w:rsidR="00A91B09" w:rsidRDefault="00000000">
      <w:pPr>
        <w:pStyle w:val="1"/>
        <w:numPr>
          <w:ilvl w:val="0"/>
          <w:numId w:val="216"/>
        </w:numPr>
        <w:tabs>
          <w:tab w:val="left" w:pos="3195"/>
        </w:tabs>
        <w:spacing w:after="280"/>
        <w:ind w:left="3140" w:hanging="320"/>
        <w:jc w:val="both"/>
      </w:pPr>
      <w:r>
        <w:rPr>
          <w:rStyle w:val="a3"/>
        </w:rPr>
        <w:t>Wherever a considered additional variation risks exceeding the still uncommitted contingency funds under the Provisional Sums as defined under Clause 58.1(B), the Engineer shall evaluate the availability of uncommitted contingency funds according to:</w:t>
      </w:r>
    </w:p>
    <w:p w14:paraId="298B942B" w14:textId="77777777" w:rsidR="00A91B09" w:rsidRDefault="00000000">
      <w:pPr>
        <w:pStyle w:val="1"/>
        <w:numPr>
          <w:ilvl w:val="0"/>
          <w:numId w:val="229"/>
        </w:numPr>
        <w:tabs>
          <w:tab w:val="left" w:pos="3750"/>
        </w:tabs>
        <w:spacing w:after="280"/>
        <w:ind w:left="3780" w:hanging="400"/>
        <w:jc w:val="both"/>
      </w:pPr>
      <w:r>
        <w:rPr>
          <w:rStyle w:val="a3"/>
        </w:rPr>
        <w:t>the difference between the current and initial estimates of all the Work Items listed in the BOQ,</w:t>
      </w:r>
    </w:p>
    <w:p w14:paraId="6ABFF4B5" w14:textId="77777777" w:rsidR="00A91B09" w:rsidRDefault="00000000">
      <w:pPr>
        <w:pStyle w:val="1"/>
        <w:numPr>
          <w:ilvl w:val="0"/>
          <w:numId w:val="229"/>
        </w:numPr>
        <w:tabs>
          <w:tab w:val="left" w:pos="3765"/>
        </w:tabs>
        <w:spacing w:after="280"/>
        <w:ind w:left="3780" w:hanging="400"/>
        <w:jc w:val="both"/>
      </w:pPr>
      <w:r>
        <w:rPr>
          <w:rStyle w:val="a3"/>
        </w:rPr>
        <w:t>the cumulative costs of the already approved variations, and</w:t>
      </w:r>
    </w:p>
    <w:p w14:paraId="611BC1B5" w14:textId="77777777" w:rsidR="00A91B09" w:rsidRDefault="00000000">
      <w:pPr>
        <w:pStyle w:val="1"/>
        <w:numPr>
          <w:ilvl w:val="0"/>
          <w:numId w:val="229"/>
        </w:numPr>
        <w:tabs>
          <w:tab w:val="left" w:pos="3750"/>
        </w:tabs>
        <w:spacing w:after="280"/>
        <w:ind w:left="3780" w:hanging="400"/>
        <w:jc w:val="both"/>
      </w:pPr>
      <w:r>
        <w:rPr>
          <w:rStyle w:val="a3"/>
        </w:rPr>
        <w:t>the sum of claims, if any, already paid and estimated to be required for settlement of unpaid claims,</w:t>
      </w:r>
    </w:p>
    <w:p w14:paraId="00E3238F" w14:textId="77777777" w:rsidR="00A91B09" w:rsidRDefault="00000000">
      <w:pPr>
        <w:pStyle w:val="1"/>
        <w:spacing w:after="280"/>
        <w:ind w:left="2820"/>
        <w:jc w:val="both"/>
      </w:pPr>
      <w:r>
        <w:rPr>
          <w:rStyle w:val="a3"/>
        </w:rPr>
        <w:t>and prepare a detailed report with specific recommendations to the Employer.</w:t>
      </w:r>
    </w:p>
    <w:p w14:paraId="24D7E085" w14:textId="77777777" w:rsidR="00A91B09" w:rsidRDefault="00000000">
      <w:pPr>
        <w:pStyle w:val="1"/>
        <w:numPr>
          <w:ilvl w:val="0"/>
          <w:numId w:val="216"/>
        </w:numPr>
        <w:tabs>
          <w:tab w:val="left" w:pos="3195"/>
        </w:tabs>
        <w:spacing w:after="280"/>
        <w:ind w:left="3140" w:hanging="320"/>
        <w:jc w:val="both"/>
      </w:pPr>
      <w:r>
        <w:rPr>
          <w:rStyle w:val="a3"/>
        </w:rPr>
        <w:t>No variation order shall be issued by the Engineer before the Employer’s review of the Engineer’s detailed report and the receipt of the Employer’s decision In Writing to this effect by the Engineer.</w:t>
      </w:r>
    </w:p>
    <w:p w14:paraId="08CD114F" w14:textId="77777777" w:rsidR="00A91B09" w:rsidRDefault="00000000">
      <w:pPr>
        <w:pStyle w:val="1"/>
        <w:numPr>
          <w:ilvl w:val="0"/>
          <w:numId w:val="216"/>
        </w:numPr>
        <w:tabs>
          <w:tab w:val="left" w:pos="3210"/>
        </w:tabs>
        <w:spacing w:after="180"/>
        <w:ind w:left="3140" w:hanging="320"/>
        <w:jc w:val="both"/>
      </w:pPr>
      <w:r>
        <w:rPr>
          <w:rStyle w:val="a3"/>
        </w:rPr>
        <w:t>Depending on the availability of contingency funds, the Employer will determine one of the following alternatives:</w:t>
      </w:r>
    </w:p>
    <w:p w14:paraId="3E1DAB26" w14:textId="77777777" w:rsidR="00A91B09" w:rsidRDefault="00000000">
      <w:pPr>
        <w:pStyle w:val="1"/>
        <w:numPr>
          <w:ilvl w:val="0"/>
          <w:numId w:val="230"/>
        </w:numPr>
        <w:tabs>
          <w:tab w:val="left" w:pos="3750"/>
        </w:tabs>
        <w:spacing w:after="180"/>
        <w:ind w:left="3780" w:hanging="400"/>
        <w:jc w:val="both"/>
      </w:pPr>
      <w:r>
        <w:rPr>
          <w:rStyle w:val="a3"/>
        </w:rPr>
        <w:t>the issuance of a variation order, or</w:t>
      </w:r>
    </w:p>
    <w:p w14:paraId="133BAFC8" w14:textId="77777777" w:rsidR="00A91B09" w:rsidRDefault="00000000">
      <w:pPr>
        <w:pStyle w:val="1"/>
        <w:numPr>
          <w:ilvl w:val="0"/>
          <w:numId w:val="230"/>
        </w:numPr>
        <w:tabs>
          <w:tab w:val="left" w:pos="3765"/>
        </w:tabs>
        <w:spacing w:after="280"/>
        <w:ind w:left="3780" w:hanging="400"/>
        <w:jc w:val="both"/>
        <w:sectPr w:rsidR="00A91B09">
          <w:footerReference w:type="even" r:id="rId95"/>
          <w:footerReference w:type="default" r:id="rId96"/>
          <w:footerReference w:type="first" r:id="rId97"/>
          <w:pgSz w:w="11900" w:h="16840"/>
          <w:pgMar w:top="980" w:right="1788" w:bottom="1673" w:left="1626" w:header="0" w:footer="3" w:gutter="0"/>
          <w:pgNumType w:start="101"/>
          <w:cols w:space="720"/>
          <w:noEndnote/>
          <w:titlePg/>
          <w:docGrid w:linePitch="360"/>
        </w:sectPr>
      </w:pPr>
      <w:r>
        <w:rPr>
          <w:rStyle w:val="a3"/>
        </w:rPr>
        <w:t xml:space="preserve">the amendment of the Contract pursuant to Clause </w:t>
      </w:r>
      <w:r>
        <w:rPr>
          <w:rStyle w:val="a3"/>
          <w:lang w:val="ru-RU" w:eastAsia="ru-RU"/>
        </w:rPr>
        <w:t xml:space="preserve">5.4 </w:t>
      </w:r>
      <w:r>
        <w:rPr>
          <w:rStyle w:val="a3"/>
        </w:rPr>
        <w:t>and the allocation of funds for the variation.</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99"/>
        <w:gridCol w:w="6778"/>
      </w:tblGrid>
      <w:tr w:rsidR="00A91B09" w14:paraId="2863010F" w14:textId="77777777">
        <w:tblPrEx>
          <w:tblCellMar>
            <w:top w:w="0" w:type="dxa"/>
            <w:bottom w:w="0" w:type="dxa"/>
          </w:tblCellMar>
        </w:tblPrEx>
        <w:trPr>
          <w:trHeight w:hRule="exact" w:val="3240"/>
          <w:jc w:val="center"/>
        </w:trPr>
        <w:tc>
          <w:tcPr>
            <w:tcW w:w="1699" w:type="dxa"/>
            <w:shd w:val="clear" w:color="auto" w:fill="auto"/>
          </w:tcPr>
          <w:p w14:paraId="73D334B7" w14:textId="77777777" w:rsidR="00A91B09" w:rsidRDefault="00A91B09">
            <w:pPr>
              <w:rPr>
                <w:sz w:val="10"/>
                <w:szCs w:val="10"/>
              </w:rPr>
            </w:pPr>
          </w:p>
        </w:tc>
        <w:tc>
          <w:tcPr>
            <w:tcW w:w="6778" w:type="dxa"/>
            <w:shd w:val="clear" w:color="auto" w:fill="auto"/>
          </w:tcPr>
          <w:p w14:paraId="089A3F01" w14:textId="77777777" w:rsidR="00A91B09" w:rsidRDefault="00000000">
            <w:pPr>
              <w:pStyle w:val="a7"/>
              <w:spacing w:after="260"/>
              <w:ind w:left="1120"/>
              <w:jc w:val="both"/>
            </w:pPr>
            <w:r>
              <w:rPr>
                <w:rStyle w:val="a6"/>
              </w:rPr>
              <w:t>Depending on the alternative determined by the Employer, the Engineer shall proceed in the following manner:</w:t>
            </w:r>
          </w:p>
          <w:p w14:paraId="206FB9D8" w14:textId="77777777" w:rsidR="00A91B09" w:rsidRDefault="00000000">
            <w:pPr>
              <w:pStyle w:val="a7"/>
              <w:spacing w:after="260"/>
              <w:ind w:left="2080" w:hanging="400"/>
              <w:jc w:val="both"/>
            </w:pPr>
            <w:r>
              <w:rPr>
                <w:rStyle w:val="a6"/>
              </w:rPr>
              <w:t>In case (a), issue the variation order to the Contractor.</w:t>
            </w:r>
          </w:p>
          <w:p w14:paraId="79395AF2" w14:textId="77777777" w:rsidR="00A91B09" w:rsidRDefault="00000000">
            <w:pPr>
              <w:pStyle w:val="a7"/>
              <w:spacing w:after="260"/>
              <w:ind w:left="2080" w:hanging="400"/>
              <w:jc w:val="both"/>
            </w:pPr>
            <w:r>
              <w:rPr>
                <w:rStyle w:val="a6"/>
              </w:rPr>
              <w:t>In case (b), prepare an amendment of the Contract and secure the Contractor’s agreement to the amendment after due consultation by the Engineer with the Employer and the Contractor.</w:t>
            </w:r>
          </w:p>
        </w:tc>
      </w:tr>
      <w:tr w:rsidR="00A91B09" w14:paraId="62AF8CCB" w14:textId="77777777">
        <w:tblPrEx>
          <w:tblCellMar>
            <w:top w:w="0" w:type="dxa"/>
            <w:bottom w:w="0" w:type="dxa"/>
          </w:tblCellMar>
        </w:tblPrEx>
        <w:trPr>
          <w:trHeight w:hRule="exact" w:val="9854"/>
          <w:jc w:val="center"/>
        </w:trPr>
        <w:tc>
          <w:tcPr>
            <w:tcW w:w="1699" w:type="dxa"/>
            <w:shd w:val="clear" w:color="auto" w:fill="auto"/>
          </w:tcPr>
          <w:p w14:paraId="792C5BC3" w14:textId="77777777" w:rsidR="00A91B09" w:rsidRDefault="00000000">
            <w:pPr>
              <w:pStyle w:val="a7"/>
              <w:spacing w:before="180" w:after="0"/>
            </w:pPr>
            <w:r>
              <w:rPr>
                <w:rStyle w:val="a6"/>
                <w:b/>
                <w:bCs/>
              </w:rPr>
              <w:t>Valuation of</w:t>
            </w:r>
          </w:p>
          <w:p w14:paraId="35C93456" w14:textId="77777777" w:rsidR="00A91B09" w:rsidRDefault="00000000">
            <w:pPr>
              <w:pStyle w:val="a7"/>
              <w:spacing w:after="0"/>
            </w:pPr>
            <w:r>
              <w:rPr>
                <w:rStyle w:val="a6"/>
                <w:b/>
                <w:bCs/>
              </w:rPr>
              <w:t>Variations</w:t>
            </w:r>
          </w:p>
        </w:tc>
        <w:tc>
          <w:tcPr>
            <w:tcW w:w="6778" w:type="dxa"/>
            <w:shd w:val="clear" w:color="auto" w:fill="auto"/>
            <w:vAlign w:val="bottom"/>
          </w:tcPr>
          <w:p w14:paraId="02E9A1AF" w14:textId="77777777" w:rsidR="00A91B09" w:rsidRDefault="00000000">
            <w:pPr>
              <w:pStyle w:val="a7"/>
              <w:numPr>
                <w:ilvl w:val="1"/>
                <w:numId w:val="231"/>
              </w:numPr>
              <w:tabs>
                <w:tab w:val="left" w:pos="1124"/>
              </w:tabs>
              <w:spacing w:after="0"/>
              <w:ind w:firstLine="380"/>
              <w:jc w:val="both"/>
            </w:pPr>
            <w:r>
              <w:rPr>
                <w:rStyle w:val="a6"/>
              </w:rPr>
              <w:t xml:space="preserve">(A) All variations referred to in Clause </w:t>
            </w:r>
            <w:r>
              <w:rPr>
                <w:rStyle w:val="a6"/>
                <w:lang w:val="ru-RU" w:eastAsia="ru-RU"/>
              </w:rPr>
              <w:t xml:space="preserve">51 </w:t>
            </w:r>
            <w:r>
              <w:rPr>
                <w:rStyle w:val="a6"/>
              </w:rPr>
              <w:t>and any</w:t>
            </w:r>
          </w:p>
          <w:p w14:paraId="57EC7344" w14:textId="77777777" w:rsidR="00A91B09" w:rsidRDefault="00000000">
            <w:pPr>
              <w:pStyle w:val="a7"/>
              <w:spacing w:after="280"/>
              <w:ind w:left="1400" w:firstLine="20"/>
              <w:jc w:val="both"/>
            </w:pPr>
            <w:r>
              <w:rPr>
                <w:rStyle w:val="a6"/>
              </w:rPr>
              <w:t xml:space="preserve">additions to, or deductions from the Effective Contract Price, which are required to be determined in accordance with Clause </w:t>
            </w:r>
            <w:r>
              <w:rPr>
                <w:rStyle w:val="a6"/>
                <w:lang w:val="ru-RU" w:eastAsia="ru-RU"/>
              </w:rPr>
              <w:t xml:space="preserve">52 </w:t>
            </w:r>
            <w:r>
              <w:rPr>
                <w:rStyle w:val="a6"/>
              </w:rPr>
              <w:t>(for the purposes of this Clause referred to as “varied work”), shall be valued by the Engineer, but subject to the provisions of Clause 2.1(C), in the following manner:</w:t>
            </w:r>
          </w:p>
          <w:p w14:paraId="250ED67E" w14:textId="77777777" w:rsidR="00A91B09" w:rsidRDefault="00000000">
            <w:pPr>
              <w:pStyle w:val="a7"/>
              <w:numPr>
                <w:ilvl w:val="0"/>
                <w:numId w:val="232"/>
              </w:numPr>
              <w:tabs>
                <w:tab w:val="left" w:pos="1761"/>
              </w:tabs>
              <w:spacing w:after="120"/>
              <w:ind w:left="1860" w:hanging="440"/>
              <w:jc w:val="both"/>
            </w:pPr>
            <w:r>
              <w:rPr>
                <w:rStyle w:val="a6"/>
              </w:rPr>
              <w:t>at the rates and prices set out in the Contract if, in the opinion of the Engineer, the same shall be applicable,</w:t>
            </w:r>
          </w:p>
          <w:p w14:paraId="454761A3" w14:textId="77777777" w:rsidR="00A91B09" w:rsidRDefault="00000000">
            <w:pPr>
              <w:pStyle w:val="a7"/>
              <w:numPr>
                <w:ilvl w:val="0"/>
                <w:numId w:val="232"/>
              </w:numPr>
              <w:tabs>
                <w:tab w:val="left" w:pos="1761"/>
              </w:tabs>
              <w:spacing w:after="120"/>
              <w:ind w:left="1860" w:hanging="440"/>
              <w:jc w:val="both"/>
            </w:pPr>
            <w:r>
              <w:rPr>
                <w:rStyle w:val="a6"/>
              </w:rPr>
              <w:t>if the Contract does not contain any rates or prices applicable to the varied work, the rates and prices in the Contract shall be used as the basis for valuation so far as may be reasonable in the opinion of the Engineer,</w:t>
            </w:r>
          </w:p>
          <w:p w14:paraId="5E797717" w14:textId="77777777" w:rsidR="00A91B09" w:rsidRDefault="00000000">
            <w:pPr>
              <w:pStyle w:val="a7"/>
              <w:numPr>
                <w:ilvl w:val="0"/>
                <w:numId w:val="232"/>
              </w:numPr>
              <w:tabs>
                <w:tab w:val="left" w:pos="1761"/>
              </w:tabs>
              <w:spacing w:after="120"/>
              <w:ind w:left="1860" w:hanging="440"/>
              <w:jc w:val="both"/>
            </w:pPr>
            <w:r>
              <w:rPr>
                <w:rStyle w:val="a6"/>
              </w:rPr>
              <w:t>if Sub-Clauses (a) and (b) above are not applicable, after due consultation by the Engineer with the Employer and the Contractor, suitable rates or prices shall be agreed upon between the Engineer and the Contractor,</w:t>
            </w:r>
          </w:p>
          <w:p w14:paraId="74DA9521" w14:textId="77777777" w:rsidR="00A91B09" w:rsidRDefault="00000000">
            <w:pPr>
              <w:pStyle w:val="a7"/>
              <w:numPr>
                <w:ilvl w:val="0"/>
                <w:numId w:val="232"/>
              </w:numPr>
              <w:tabs>
                <w:tab w:val="left" w:pos="1761"/>
              </w:tabs>
              <w:spacing w:after="120"/>
              <w:ind w:left="1800" w:hanging="380"/>
              <w:jc w:val="both"/>
            </w:pPr>
            <w:r>
              <w:rPr>
                <w:rStyle w:val="a6"/>
              </w:rPr>
              <w:t>in the event of disagreement under Sub-Clause (c), which can not be resolved by further negotiations between the Engineer and the Contractor in the opinion of the Engineer, the Engineer shall fix such rates or prices as are, in his opinion, appropriate and shall notify the Contractor accordingly, with a copy to the Employer.</w:t>
            </w:r>
          </w:p>
          <w:p w14:paraId="009802C9" w14:textId="77777777" w:rsidR="00A91B09" w:rsidRDefault="00000000">
            <w:pPr>
              <w:pStyle w:val="a7"/>
              <w:spacing w:after="120"/>
              <w:ind w:left="1400" w:hanging="280"/>
              <w:jc w:val="both"/>
            </w:pPr>
            <w:r>
              <w:rPr>
                <w:rStyle w:val="a6"/>
              </w:rPr>
              <w:t xml:space="preserve">(B) Pursuant to the Sub-Clauses above, until such time as rates or prices are agreed or fixed, the Engineer shall determine provisional rates or prices to enable on- account payments to be included in certificates issued in accordance with Clause </w:t>
            </w:r>
            <w:r>
              <w:rPr>
                <w:rStyle w:val="a6"/>
                <w:lang w:val="ru-RU" w:eastAsia="ru-RU"/>
              </w:rPr>
              <w:t>60.</w:t>
            </w:r>
          </w:p>
        </w:tc>
      </w:tr>
    </w:tbl>
    <w:p w14:paraId="03B9354C"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43"/>
        <w:gridCol w:w="6634"/>
      </w:tblGrid>
      <w:tr w:rsidR="00A91B09" w14:paraId="4662AD44" w14:textId="77777777">
        <w:tblPrEx>
          <w:tblCellMar>
            <w:top w:w="0" w:type="dxa"/>
            <w:bottom w:w="0" w:type="dxa"/>
          </w:tblCellMar>
        </w:tblPrEx>
        <w:trPr>
          <w:trHeight w:hRule="exact" w:val="11592"/>
          <w:jc w:val="center"/>
        </w:trPr>
        <w:tc>
          <w:tcPr>
            <w:tcW w:w="1843" w:type="dxa"/>
            <w:shd w:val="clear" w:color="auto" w:fill="auto"/>
          </w:tcPr>
          <w:p w14:paraId="733E529D" w14:textId="77777777" w:rsidR="00A91B09" w:rsidRDefault="00000000">
            <w:pPr>
              <w:pStyle w:val="a7"/>
              <w:spacing w:after="0"/>
            </w:pPr>
            <w:r>
              <w:rPr>
                <w:rStyle w:val="a6"/>
                <w:b/>
                <w:bCs/>
              </w:rPr>
              <w:lastRenderedPageBreak/>
              <w:t>Power of</w:t>
            </w:r>
          </w:p>
          <w:p w14:paraId="38F43F1B" w14:textId="77777777" w:rsidR="00A91B09" w:rsidRDefault="00000000">
            <w:pPr>
              <w:pStyle w:val="a7"/>
              <w:spacing w:after="0"/>
            </w:pPr>
            <w:r>
              <w:rPr>
                <w:rStyle w:val="a6"/>
                <w:b/>
                <w:bCs/>
              </w:rPr>
              <w:t>Engineer to Fix Rates</w:t>
            </w:r>
          </w:p>
        </w:tc>
        <w:tc>
          <w:tcPr>
            <w:tcW w:w="6634" w:type="dxa"/>
            <w:shd w:val="clear" w:color="auto" w:fill="auto"/>
          </w:tcPr>
          <w:p w14:paraId="0D25C235" w14:textId="77777777" w:rsidR="00A91B09" w:rsidRDefault="00000000">
            <w:pPr>
              <w:pStyle w:val="a7"/>
              <w:tabs>
                <w:tab w:val="left" w:pos="979"/>
              </w:tabs>
              <w:spacing w:after="0"/>
              <w:ind w:firstLine="240"/>
              <w:jc w:val="both"/>
            </w:pPr>
            <w:r>
              <w:rPr>
                <w:rStyle w:val="a6"/>
                <w:b/>
                <w:bCs/>
                <w:lang w:val="ru-RU" w:eastAsia="ru-RU"/>
              </w:rPr>
              <w:t>52.2</w:t>
            </w:r>
            <w:r>
              <w:rPr>
                <w:rStyle w:val="a6"/>
                <w:b/>
                <w:bCs/>
                <w:lang w:val="ru-RU" w:eastAsia="ru-RU"/>
              </w:rPr>
              <w:tab/>
            </w:r>
            <w:r>
              <w:rPr>
                <w:rStyle w:val="a6"/>
              </w:rPr>
              <w:t>(A) Provided that, if the nature or amount of any varied</w:t>
            </w:r>
          </w:p>
          <w:p w14:paraId="7C982518" w14:textId="77777777" w:rsidR="00A91B09" w:rsidRDefault="00000000">
            <w:pPr>
              <w:pStyle w:val="a7"/>
              <w:spacing w:after="280"/>
              <w:ind w:left="1260" w:firstLine="20"/>
              <w:jc w:val="both"/>
            </w:pPr>
            <w:r>
              <w:rPr>
                <w:rStyle w:val="a6"/>
              </w:rPr>
              <w:t xml:space="preserve">work relative to the nature or amount of the whole of the Works, or to any part thereof, is such that, in the opinion of the Engineer, the rate or price contained in the Contract for any item of the Works is, by reason of such varied work, rendered inappropriate or inapplicable, then, after due consultation by the Engineer with the Employer and the Contractor, a suitable rate or price shall be agreed upon between the Engineer and the Contractor, but subject to the provisions of Clause 2.1(C). In the event of disagreement, the Engineer shall fix such other rate or price as is appropriate, after due consultation with the Employer, and shall notify the Contractor accordingly, with a copy to the Employer. Until such time as rates or prices are agreed or fixed, the Engineer shall determine provisional rates or prices to enable on- account payments to be included in certificates issued in accordance with Clause </w:t>
            </w:r>
            <w:r>
              <w:rPr>
                <w:rStyle w:val="a6"/>
                <w:lang w:val="ru-RU" w:eastAsia="ru-RU"/>
              </w:rPr>
              <w:t>60.</w:t>
            </w:r>
          </w:p>
          <w:p w14:paraId="73D4129C" w14:textId="77777777" w:rsidR="00A91B09" w:rsidRDefault="00000000">
            <w:pPr>
              <w:pStyle w:val="a7"/>
              <w:spacing w:after="280"/>
              <w:ind w:left="1260" w:hanging="280"/>
              <w:jc w:val="both"/>
            </w:pPr>
            <w:r>
              <w:rPr>
                <w:rStyle w:val="a6"/>
              </w:rPr>
              <w:t xml:space="preserve">(B)Provided also, that no varied work instructed to be done by the Engineer pursuant to Clause </w:t>
            </w:r>
            <w:r>
              <w:rPr>
                <w:rStyle w:val="a6"/>
                <w:lang w:val="ru-RU" w:eastAsia="ru-RU"/>
              </w:rPr>
              <w:t xml:space="preserve">51 </w:t>
            </w:r>
            <w:r>
              <w:rPr>
                <w:rStyle w:val="a6"/>
              </w:rPr>
              <w:t xml:space="preserve">shall be valued under Clauses </w:t>
            </w:r>
            <w:r>
              <w:rPr>
                <w:rStyle w:val="a6"/>
                <w:lang w:val="ru-RU" w:eastAsia="ru-RU"/>
              </w:rPr>
              <w:t xml:space="preserve">52.1 </w:t>
            </w:r>
            <w:r>
              <w:rPr>
                <w:rStyle w:val="a6"/>
              </w:rPr>
              <w:t xml:space="preserve">or </w:t>
            </w:r>
            <w:r>
              <w:rPr>
                <w:rStyle w:val="a6"/>
                <w:lang w:val="ru-RU" w:eastAsia="ru-RU"/>
              </w:rPr>
              <w:t xml:space="preserve">52.2 </w:t>
            </w:r>
            <w:r>
              <w:rPr>
                <w:rStyle w:val="a6"/>
              </w:rPr>
              <w:t xml:space="preserve">unless, within </w:t>
            </w:r>
            <w:r>
              <w:rPr>
                <w:rStyle w:val="a6"/>
                <w:lang w:val="ru-RU" w:eastAsia="ru-RU"/>
              </w:rPr>
              <w:t xml:space="preserve">14 </w:t>
            </w:r>
            <w:r>
              <w:rPr>
                <w:rStyle w:val="a6"/>
              </w:rPr>
              <w:t>days of the date of such instruction and, other than in the case of omitted work, before the commencement of the varied work, notice shall have been given either:</w:t>
            </w:r>
          </w:p>
          <w:p w14:paraId="29DAE57B" w14:textId="77777777" w:rsidR="00A91B09" w:rsidRDefault="00000000">
            <w:pPr>
              <w:pStyle w:val="a7"/>
              <w:numPr>
                <w:ilvl w:val="0"/>
                <w:numId w:val="233"/>
              </w:numPr>
              <w:tabs>
                <w:tab w:val="left" w:pos="1602"/>
              </w:tabs>
              <w:spacing w:after="120"/>
              <w:ind w:left="1660" w:hanging="380"/>
              <w:jc w:val="both"/>
            </w:pPr>
            <w:r>
              <w:rPr>
                <w:rStyle w:val="a6"/>
              </w:rPr>
              <w:t>by the Contractor to the Engineer of his intention to claim extra payment or a varied rate or price, or</w:t>
            </w:r>
          </w:p>
          <w:p w14:paraId="4DA26E6F" w14:textId="77777777" w:rsidR="00A91B09" w:rsidRDefault="00000000">
            <w:pPr>
              <w:pStyle w:val="a7"/>
              <w:numPr>
                <w:ilvl w:val="0"/>
                <w:numId w:val="233"/>
              </w:numPr>
              <w:tabs>
                <w:tab w:val="left" w:pos="1602"/>
              </w:tabs>
              <w:spacing w:after="280"/>
              <w:ind w:left="1660" w:hanging="380"/>
              <w:jc w:val="both"/>
            </w:pPr>
            <w:r>
              <w:rPr>
                <w:rStyle w:val="a6"/>
              </w:rPr>
              <w:t>by the Engineer to the Contractor of his intention to vary a rate or price.</w:t>
            </w:r>
          </w:p>
          <w:p w14:paraId="6B736E7D" w14:textId="77777777" w:rsidR="00A91B09" w:rsidRDefault="00000000">
            <w:pPr>
              <w:pStyle w:val="a7"/>
              <w:spacing w:after="280"/>
              <w:ind w:left="1260" w:hanging="280"/>
              <w:jc w:val="both"/>
            </w:pPr>
            <w:r>
              <w:rPr>
                <w:rStyle w:val="a6"/>
              </w:rPr>
              <w:t xml:space="preserve">(C)Provided further that, no change in the rate or price for any item contained in the Contract shall be considered unless such item accounts for an amount more than </w:t>
            </w:r>
            <w:r>
              <w:rPr>
                <w:rStyle w:val="a6"/>
                <w:lang w:val="ru-RU" w:eastAsia="ru-RU"/>
              </w:rPr>
              <w:t xml:space="preserve">2 </w:t>
            </w:r>
            <w:r>
              <w:rPr>
                <w:rStyle w:val="a6"/>
              </w:rPr>
              <w:t xml:space="preserve">percent of the Effective Contract Price and the actual quantity of work executed under the item exceeds or falls short of the quantity set out in the BOQ by more than </w:t>
            </w:r>
            <w:r>
              <w:rPr>
                <w:rStyle w:val="a6"/>
                <w:lang w:val="ru-RU" w:eastAsia="ru-RU"/>
              </w:rPr>
              <w:t xml:space="preserve">30 </w:t>
            </w:r>
            <w:r>
              <w:rPr>
                <w:rStyle w:val="a6"/>
              </w:rPr>
              <w:t>percent.</w:t>
            </w:r>
          </w:p>
        </w:tc>
      </w:tr>
      <w:tr w:rsidR="00A91B09" w14:paraId="0409AA88" w14:textId="77777777">
        <w:tblPrEx>
          <w:tblCellMar>
            <w:top w:w="0" w:type="dxa"/>
            <w:bottom w:w="0" w:type="dxa"/>
          </w:tblCellMar>
        </w:tblPrEx>
        <w:trPr>
          <w:trHeight w:hRule="exact" w:val="1397"/>
          <w:jc w:val="center"/>
        </w:trPr>
        <w:tc>
          <w:tcPr>
            <w:tcW w:w="1843" w:type="dxa"/>
            <w:shd w:val="clear" w:color="auto" w:fill="auto"/>
            <w:vAlign w:val="center"/>
          </w:tcPr>
          <w:p w14:paraId="529DED48" w14:textId="77777777" w:rsidR="00A91B09" w:rsidRDefault="00000000">
            <w:pPr>
              <w:pStyle w:val="a7"/>
              <w:spacing w:after="0"/>
            </w:pPr>
            <w:r>
              <w:rPr>
                <w:rStyle w:val="a6"/>
                <w:b/>
                <w:bCs/>
              </w:rPr>
              <w:t>Variations</w:t>
            </w:r>
          </w:p>
          <w:p w14:paraId="0FA4CC5C" w14:textId="77777777" w:rsidR="00A91B09" w:rsidRDefault="00000000">
            <w:pPr>
              <w:pStyle w:val="a7"/>
              <w:spacing w:after="0"/>
            </w:pPr>
            <w:r>
              <w:rPr>
                <w:rStyle w:val="a6"/>
                <w:b/>
                <w:bCs/>
              </w:rPr>
              <w:t xml:space="preserve">Exceeding </w:t>
            </w:r>
            <w:r>
              <w:rPr>
                <w:rStyle w:val="a6"/>
                <w:b/>
                <w:bCs/>
                <w:lang w:val="ru-RU" w:eastAsia="ru-RU"/>
              </w:rPr>
              <w:t xml:space="preserve">15 </w:t>
            </w:r>
            <w:r>
              <w:rPr>
                <w:rStyle w:val="a6"/>
                <w:b/>
                <w:bCs/>
              </w:rPr>
              <w:t>Percent</w:t>
            </w:r>
          </w:p>
        </w:tc>
        <w:tc>
          <w:tcPr>
            <w:tcW w:w="6634" w:type="dxa"/>
            <w:shd w:val="clear" w:color="auto" w:fill="auto"/>
            <w:vAlign w:val="bottom"/>
          </w:tcPr>
          <w:p w14:paraId="404099CC" w14:textId="77777777" w:rsidR="00A91B09" w:rsidRDefault="00000000">
            <w:pPr>
              <w:pStyle w:val="a7"/>
              <w:tabs>
                <w:tab w:val="left" w:pos="979"/>
              </w:tabs>
              <w:spacing w:after="0"/>
              <w:ind w:firstLine="240"/>
              <w:jc w:val="both"/>
            </w:pPr>
            <w:r>
              <w:rPr>
                <w:rStyle w:val="a6"/>
                <w:b/>
                <w:bCs/>
                <w:lang w:val="ru-RU" w:eastAsia="ru-RU"/>
              </w:rPr>
              <w:t>52.3</w:t>
            </w:r>
            <w:r>
              <w:rPr>
                <w:rStyle w:val="a6"/>
                <w:b/>
                <w:bCs/>
                <w:lang w:val="ru-RU" w:eastAsia="ru-RU"/>
              </w:rPr>
              <w:tab/>
            </w:r>
            <w:r>
              <w:rPr>
                <w:rStyle w:val="a6"/>
              </w:rPr>
              <w:t>(A) If, on the issue of the Taking-Over Certificate for the</w:t>
            </w:r>
          </w:p>
          <w:p w14:paraId="0958FFAE" w14:textId="77777777" w:rsidR="00A91B09" w:rsidRDefault="00000000">
            <w:pPr>
              <w:pStyle w:val="a7"/>
              <w:spacing w:after="260"/>
              <w:ind w:left="1260"/>
              <w:jc w:val="both"/>
            </w:pPr>
            <w:r>
              <w:rPr>
                <w:rStyle w:val="a6"/>
              </w:rPr>
              <w:t>whole of the Works, it is found that as a result of:</w:t>
            </w:r>
          </w:p>
          <w:p w14:paraId="36555E26" w14:textId="77777777" w:rsidR="00A91B09" w:rsidRDefault="00000000">
            <w:pPr>
              <w:pStyle w:val="a7"/>
              <w:spacing w:after="0"/>
              <w:ind w:left="1260"/>
              <w:jc w:val="both"/>
            </w:pPr>
            <w:r>
              <w:rPr>
                <w:rStyle w:val="a6"/>
              </w:rPr>
              <w:t xml:space="preserve">(a) all varied work valued under Clauses </w:t>
            </w:r>
            <w:r>
              <w:rPr>
                <w:rStyle w:val="a6"/>
                <w:lang w:val="ru-RU" w:eastAsia="ru-RU"/>
              </w:rPr>
              <w:t xml:space="preserve">52.1 </w:t>
            </w:r>
            <w:r>
              <w:rPr>
                <w:rStyle w:val="a6"/>
              </w:rPr>
              <w:t>and</w:t>
            </w:r>
          </w:p>
        </w:tc>
      </w:tr>
    </w:tbl>
    <w:p w14:paraId="01DFC4E7" w14:textId="77777777" w:rsidR="00A91B09" w:rsidRDefault="00A91B09">
      <w:pPr>
        <w:sectPr w:rsidR="00A91B09">
          <w:footerReference w:type="even" r:id="rId98"/>
          <w:footerReference w:type="default" r:id="rId99"/>
          <w:pgSz w:w="11900" w:h="16840"/>
          <w:pgMar w:top="980" w:right="1788" w:bottom="1673" w:left="1626" w:header="552" w:footer="3" w:gutter="0"/>
          <w:pgNumType w:start="2"/>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392"/>
        <w:gridCol w:w="7080"/>
      </w:tblGrid>
      <w:tr w:rsidR="00A91B09" w14:paraId="20C96B5C" w14:textId="77777777">
        <w:tblPrEx>
          <w:tblCellMar>
            <w:top w:w="0" w:type="dxa"/>
            <w:bottom w:w="0" w:type="dxa"/>
          </w:tblCellMar>
        </w:tblPrEx>
        <w:trPr>
          <w:trHeight w:hRule="exact" w:val="7661"/>
          <w:jc w:val="center"/>
        </w:trPr>
        <w:tc>
          <w:tcPr>
            <w:tcW w:w="1392" w:type="dxa"/>
            <w:shd w:val="clear" w:color="auto" w:fill="auto"/>
          </w:tcPr>
          <w:p w14:paraId="00918CD1" w14:textId="77777777" w:rsidR="00A91B09" w:rsidRDefault="00A91B09">
            <w:pPr>
              <w:rPr>
                <w:sz w:val="10"/>
                <w:szCs w:val="10"/>
              </w:rPr>
            </w:pPr>
          </w:p>
        </w:tc>
        <w:tc>
          <w:tcPr>
            <w:tcW w:w="7080" w:type="dxa"/>
            <w:shd w:val="clear" w:color="auto" w:fill="auto"/>
          </w:tcPr>
          <w:p w14:paraId="6AD3D88F" w14:textId="77777777" w:rsidR="00A91B09" w:rsidRDefault="00000000">
            <w:pPr>
              <w:pStyle w:val="a7"/>
              <w:spacing w:after="120"/>
              <w:ind w:left="2100"/>
              <w:jc w:val="both"/>
            </w:pPr>
            <w:r>
              <w:rPr>
                <w:rStyle w:val="a6"/>
                <w:lang w:val="ru-RU" w:eastAsia="ru-RU"/>
              </w:rPr>
              <w:t xml:space="preserve">52.2, </w:t>
            </w:r>
            <w:r>
              <w:rPr>
                <w:rStyle w:val="a6"/>
              </w:rPr>
              <w:t>and</w:t>
            </w:r>
          </w:p>
          <w:p w14:paraId="5C27E459" w14:textId="77777777" w:rsidR="00A91B09" w:rsidRDefault="00000000">
            <w:pPr>
              <w:pStyle w:val="a7"/>
              <w:spacing w:after="120"/>
              <w:ind w:left="2100" w:hanging="360"/>
              <w:jc w:val="both"/>
            </w:pPr>
            <w:r>
              <w:rPr>
                <w:rStyle w:val="a6"/>
              </w:rPr>
              <w:t xml:space="preserve">(b) all adjustments upon measurement of the estimated quantities set out in the BOQ, excluding Provisional Sums and adjustments of price made under Clause </w:t>
            </w:r>
            <w:r>
              <w:rPr>
                <w:rStyle w:val="a6"/>
                <w:lang w:val="ru-RU" w:eastAsia="ru-RU"/>
              </w:rPr>
              <w:t>70,</w:t>
            </w:r>
          </w:p>
          <w:p w14:paraId="0170017A" w14:textId="77777777" w:rsidR="00A91B09" w:rsidRDefault="00000000">
            <w:pPr>
              <w:pStyle w:val="a7"/>
              <w:spacing w:after="200"/>
              <w:ind w:left="1420"/>
              <w:jc w:val="both"/>
            </w:pPr>
            <w:r>
              <w:rPr>
                <w:rStyle w:val="a6"/>
              </w:rPr>
              <w:t xml:space="preserve">but not from any other cause, there have been additions to or deductions from the Effective Contract Price, which taken together are in excess of </w:t>
            </w:r>
            <w:r>
              <w:rPr>
                <w:rStyle w:val="a6"/>
                <w:lang w:val="ru-RU" w:eastAsia="ru-RU"/>
              </w:rPr>
              <w:t xml:space="preserve">15 </w:t>
            </w:r>
            <w:r>
              <w:rPr>
                <w:rStyle w:val="a6"/>
              </w:rPr>
              <w:t xml:space="preserve">percent of the “Initial Effective Contract Price” (which shall mean the Initial Contract Price, excluding the Provisional Sums) then and in such event (subject to any action already taken under Clause </w:t>
            </w:r>
            <w:r>
              <w:rPr>
                <w:rStyle w:val="a6"/>
                <w:lang w:val="ru-RU" w:eastAsia="ru-RU"/>
              </w:rPr>
              <w:t xml:space="preserve">52), </w:t>
            </w:r>
            <w:r>
              <w:rPr>
                <w:rStyle w:val="a6"/>
              </w:rPr>
              <w:t>after due consultation by the Engineer with the Employer and the Contractor, there shall be added to, or deducted from, the Effective Contract Price such further sum as may be agreed upon between the Contractor and the Engineer or, failing agreement, determined by the Engineer having regard to the Contractor’s Site and general overhead costs of the Contract.</w:t>
            </w:r>
          </w:p>
          <w:p w14:paraId="40F56250" w14:textId="77777777" w:rsidR="00A91B09" w:rsidRDefault="00000000">
            <w:pPr>
              <w:pStyle w:val="a7"/>
              <w:spacing w:after="160"/>
              <w:ind w:left="1700" w:hanging="280"/>
              <w:jc w:val="both"/>
            </w:pPr>
            <w:r>
              <w:rPr>
                <w:rStyle w:val="a6"/>
              </w:rPr>
              <w:t xml:space="preserve">(B) The Engineer shall notify the Contractor of any determination made under this Clause </w:t>
            </w:r>
            <w:r>
              <w:rPr>
                <w:rStyle w:val="a6"/>
                <w:lang w:val="ru-RU" w:eastAsia="ru-RU"/>
              </w:rPr>
              <w:t xml:space="preserve">52.3, </w:t>
            </w:r>
            <w:r>
              <w:rPr>
                <w:rStyle w:val="a6"/>
              </w:rPr>
              <w:t xml:space="preserve">with a copy to the Employer. Such sum shall be based only on the amount by which such additions or deductions shall be in excess of </w:t>
            </w:r>
            <w:r>
              <w:rPr>
                <w:rStyle w:val="a6"/>
                <w:lang w:val="ru-RU" w:eastAsia="ru-RU"/>
              </w:rPr>
              <w:t xml:space="preserve">15 </w:t>
            </w:r>
            <w:r>
              <w:rPr>
                <w:rStyle w:val="a6"/>
              </w:rPr>
              <w:t>percent of the Initial Effective Contract Price.</w:t>
            </w:r>
          </w:p>
        </w:tc>
      </w:tr>
      <w:tr w:rsidR="00A91B09" w14:paraId="03AC94AE" w14:textId="77777777">
        <w:tblPrEx>
          <w:tblCellMar>
            <w:top w:w="0" w:type="dxa"/>
            <w:bottom w:w="0" w:type="dxa"/>
          </w:tblCellMar>
        </w:tblPrEx>
        <w:trPr>
          <w:trHeight w:hRule="exact" w:val="6811"/>
          <w:jc w:val="center"/>
        </w:trPr>
        <w:tc>
          <w:tcPr>
            <w:tcW w:w="1392" w:type="dxa"/>
            <w:shd w:val="clear" w:color="auto" w:fill="auto"/>
          </w:tcPr>
          <w:p w14:paraId="6A28749F" w14:textId="77777777" w:rsidR="00A91B09" w:rsidRDefault="00000000">
            <w:pPr>
              <w:pStyle w:val="a7"/>
              <w:spacing w:before="260" w:after="0"/>
            </w:pPr>
            <w:r>
              <w:rPr>
                <w:rStyle w:val="a6"/>
                <w:b/>
                <w:bCs/>
              </w:rPr>
              <w:t>Daywork</w:t>
            </w:r>
          </w:p>
        </w:tc>
        <w:tc>
          <w:tcPr>
            <w:tcW w:w="7080" w:type="dxa"/>
            <w:shd w:val="clear" w:color="auto" w:fill="auto"/>
            <w:vAlign w:val="bottom"/>
          </w:tcPr>
          <w:p w14:paraId="2D0EED8D" w14:textId="77777777" w:rsidR="00A91B09" w:rsidRDefault="00000000">
            <w:pPr>
              <w:pStyle w:val="a7"/>
              <w:tabs>
                <w:tab w:val="left" w:pos="1235"/>
              </w:tabs>
              <w:spacing w:after="0"/>
              <w:ind w:firstLine="400"/>
              <w:jc w:val="both"/>
            </w:pPr>
            <w:r>
              <w:rPr>
                <w:rStyle w:val="a6"/>
                <w:b/>
                <w:bCs/>
                <w:lang w:val="ru-RU" w:eastAsia="ru-RU"/>
              </w:rPr>
              <w:t>52.4</w:t>
            </w:r>
            <w:r>
              <w:rPr>
                <w:rStyle w:val="a6"/>
                <w:b/>
                <w:bCs/>
                <w:lang w:val="ru-RU" w:eastAsia="ru-RU"/>
              </w:rPr>
              <w:tab/>
            </w:r>
            <w:r>
              <w:rPr>
                <w:rStyle w:val="a6"/>
              </w:rPr>
              <w:t>(A) The Engineer may, if in his opinion it is necessary or</w:t>
            </w:r>
          </w:p>
          <w:p w14:paraId="30BC0261" w14:textId="77777777" w:rsidR="00A91B09" w:rsidRDefault="00000000">
            <w:pPr>
              <w:pStyle w:val="a7"/>
              <w:spacing w:after="280"/>
              <w:ind w:left="1700" w:firstLine="40"/>
              <w:jc w:val="both"/>
            </w:pPr>
            <w:r>
              <w:rPr>
                <w:rStyle w:val="a6"/>
              </w:rPr>
              <w:t>desirable, issue an instruction that any varied work shall be executed on a daywork basis. The Contractor shall then be paid for such varied work under the terms set out in the daywork schedule included in the Contract and at rates and prices affixed thereto by him in the Tender.</w:t>
            </w:r>
          </w:p>
          <w:p w14:paraId="37B41A02" w14:textId="77777777" w:rsidR="00A91B09" w:rsidRDefault="00000000">
            <w:pPr>
              <w:pStyle w:val="a7"/>
              <w:numPr>
                <w:ilvl w:val="0"/>
                <w:numId w:val="234"/>
              </w:numPr>
              <w:tabs>
                <w:tab w:val="left" w:pos="1737"/>
              </w:tabs>
              <w:spacing w:after="280"/>
              <w:ind w:left="1700" w:hanging="280"/>
              <w:jc w:val="both"/>
            </w:pPr>
            <w:r>
              <w:rPr>
                <w:rStyle w:val="a6"/>
              </w:rPr>
              <w:t>The Contractor shall furnish to the Engineer such receipts or other vouchers as may be necessary to prove the amounts paid and, before ordering materials, shall submit to the Engineer quotations for the same for his approval.</w:t>
            </w:r>
          </w:p>
          <w:p w14:paraId="13567F3E" w14:textId="77777777" w:rsidR="00A91B09" w:rsidRDefault="00000000">
            <w:pPr>
              <w:pStyle w:val="a7"/>
              <w:numPr>
                <w:ilvl w:val="0"/>
                <w:numId w:val="234"/>
              </w:numPr>
              <w:tabs>
                <w:tab w:val="left" w:pos="1737"/>
              </w:tabs>
              <w:spacing w:after="340"/>
              <w:ind w:left="1700" w:hanging="280"/>
              <w:jc w:val="both"/>
            </w:pPr>
            <w:r>
              <w:rPr>
                <w:rStyle w:val="a6"/>
              </w:rPr>
              <w:t>In respect of such Works executed on a daywork basis, the Contractor shall, during the continuance of such work, deliver each day to the Engineer an exact list in duplicate of the names, occupation and time of all workmen employed on such work, and a statement also in duplicate, showing the description and quantity of all materials and the Contractor’s Equipment used</w:t>
            </w:r>
          </w:p>
          <w:p w14:paraId="785C300F" w14:textId="77777777" w:rsidR="00A91B09" w:rsidRDefault="00000000">
            <w:pPr>
              <w:pStyle w:val="36"/>
              <w:spacing w:after="300"/>
              <w:ind w:left="0"/>
              <w:jc w:val="center"/>
              <w:rPr>
                <w:sz w:val="15"/>
                <w:szCs w:val="15"/>
              </w:rPr>
            </w:pPr>
            <w:bookmarkStart w:id="165" w:name="bookmark4604"/>
            <w:r>
              <w:rPr>
                <w:rStyle w:val="35"/>
                <w:rtl/>
              </w:rPr>
              <w:t>بيانات مفتوح</w:t>
            </w:r>
            <w:r>
              <w:rPr>
                <w:rStyle w:val="35"/>
                <w:sz w:val="15"/>
                <w:szCs w:val="15"/>
                <w:rtl/>
                <w:lang w:val="ru-RU" w:eastAsia="ru-RU"/>
              </w:rPr>
              <w:t>4</w:t>
            </w:r>
            <w:r>
              <w:rPr>
                <w:rStyle w:val="35"/>
                <w:rtl/>
              </w:rPr>
              <w:t>ة</w:t>
            </w:r>
            <w:r>
              <w:rPr>
                <w:rStyle w:val="35"/>
                <w:sz w:val="15"/>
                <w:szCs w:val="15"/>
                <w:rtl/>
                <w:lang w:val="ru-RU" w:eastAsia="ru-RU"/>
              </w:rPr>
              <w:t>0</w:t>
            </w:r>
            <w:r>
              <w:rPr>
                <w:rStyle w:val="35"/>
                <w:sz w:val="15"/>
                <w:szCs w:val="15"/>
                <w:rtl/>
              </w:rPr>
              <w:t xml:space="preserve"> </w:t>
            </w:r>
            <w:r>
              <w:rPr>
                <w:rStyle w:val="35"/>
                <w:sz w:val="14"/>
                <w:szCs w:val="14"/>
                <w:rtl/>
              </w:rPr>
              <w:t>/OPEN DATA</w:t>
            </w:r>
            <w:r>
              <w:rPr>
                <w:rStyle w:val="35"/>
                <w:sz w:val="15"/>
                <w:szCs w:val="15"/>
                <w:rtl/>
              </w:rPr>
              <w:t>1</w:t>
            </w:r>
            <w:bookmarkEnd w:id="165"/>
          </w:p>
        </w:tc>
      </w:tr>
    </w:tbl>
    <w:p w14:paraId="0ED099FA" w14:textId="77777777" w:rsidR="00A91B09" w:rsidRDefault="00A91B09">
      <w:pPr>
        <w:sectPr w:rsidR="00A91B09">
          <w:footerReference w:type="even" r:id="rId100"/>
          <w:footerReference w:type="default" r:id="rId101"/>
          <w:pgSz w:w="11900" w:h="16840"/>
          <w:pgMar w:top="1441" w:right="1747" w:bottom="367" w:left="1680" w:header="1013" w:footer="3" w:gutter="0"/>
          <w:pgNumType w:start="105"/>
          <w:cols w:space="720"/>
          <w:noEndnote/>
          <w:docGrid w:linePitch="360"/>
        </w:sectPr>
      </w:pPr>
    </w:p>
    <w:p w14:paraId="73AFB939" w14:textId="77777777" w:rsidR="00A91B09" w:rsidRDefault="00000000">
      <w:pPr>
        <w:pStyle w:val="1"/>
        <w:spacing w:after="280"/>
        <w:ind w:left="3120"/>
        <w:jc w:val="both"/>
      </w:pPr>
      <w:r>
        <w:rPr>
          <w:rStyle w:val="a3"/>
        </w:rPr>
        <w:lastRenderedPageBreak/>
        <w:t>thereon or therefor, other than the Contractor’s Equipment which is included in the percentage addition in accordance with such daywork schedule. One copy of each list and statement will, if correct, or when agreed, be signed by the Engineer and returned to the Contractor.</w:t>
      </w:r>
    </w:p>
    <w:p w14:paraId="3761C2C2" w14:textId="77777777" w:rsidR="00A91B09" w:rsidRDefault="00000000">
      <w:pPr>
        <w:pStyle w:val="1"/>
        <w:spacing w:after="0"/>
        <w:ind w:left="3120" w:hanging="300"/>
        <w:jc w:val="both"/>
      </w:pPr>
      <w:r>
        <w:rPr>
          <w:rStyle w:val="a3"/>
        </w:rPr>
        <w:t>(D) At the end of each month, the Contractor shall deliver to the Engineer a priced statement of the labor, materials and Contractor’s Equipment, except as aforesaid, used and the Contractor shall not be entitled to any payment unless such lists and statements have been fully and punctually rendered. Provided always that if the Engineer considers that for any reason the sending of such lists or statements by the Contractor, in accordance with the foregoing provision, was impracticable, he shall nevertheless be entitled to authorize payment for such work, but subject to the provisions of Clause 2.1(C), either as daywork, on being satisfied as to the time employed and the labor, materials and Contractor’s Equipment used on such work, or at such value therefor as shall, in his opinion, be fair and reasonable.</w:t>
      </w:r>
      <w:r>
        <w:br w:type="page"/>
      </w:r>
    </w:p>
    <w:p w14:paraId="3C795A7A" w14:textId="77777777" w:rsidR="00A91B09" w:rsidRDefault="00000000">
      <w:pPr>
        <w:pStyle w:val="52"/>
        <w:keepNext/>
        <w:keepLines/>
        <w:spacing w:after="580"/>
        <w:ind w:left="0"/>
        <w:jc w:val="center"/>
        <w:rPr>
          <w:sz w:val="36"/>
          <w:szCs w:val="36"/>
        </w:rPr>
      </w:pPr>
      <w:bookmarkStart w:id="166" w:name="bookmark4613"/>
      <w:r>
        <w:rPr>
          <w:rStyle w:val="51"/>
          <w:b/>
          <w:bCs/>
          <w:sz w:val="36"/>
          <w:szCs w:val="36"/>
        </w:rPr>
        <w:lastRenderedPageBreak/>
        <w:t>PROCEDURE FOR CLAIMS</w:t>
      </w:r>
      <w:bookmarkEnd w:id="166"/>
    </w:p>
    <w:tbl>
      <w:tblPr>
        <w:tblOverlap w:val="never"/>
        <w:tblW w:w="0" w:type="auto"/>
        <w:jc w:val="center"/>
        <w:tblLayout w:type="fixed"/>
        <w:tblCellMar>
          <w:left w:w="10" w:type="dxa"/>
          <w:right w:w="10" w:type="dxa"/>
        </w:tblCellMar>
        <w:tblLook w:val="0000" w:firstRow="0" w:lastRow="0" w:firstColumn="0" w:lastColumn="0" w:noHBand="0" w:noVBand="0"/>
      </w:tblPr>
      <w:tblGrid>
        <w:gridCol w:w="1896"/>
        <w:gridCol w:w="6586"/>
      </w:tblGrid>
      <w:tr w:rsidR="00A91B09" w14:paraId="4AF68186" w14:textId="77777777">
        <w:tblPrEx>
          <w:tblCellMar>
            <w:top w:w="0" w:type="dxa"/>
            <w:bottom w:w="0" w:type="dxa"/>
          </w:tblCellMar>
        </w:tblPrEx>
        <w:trPr>
          <w:trHeight w:hRule="exact" w:val="2208"/>
          <w:jc w:val="center"/>
        </w:trPr>
        <w:tc>
          <w:tcPr>
            <w:tcW w:w="1896" w:type="dxa"/>
            <w:shd w:val="clear" w:color="auto" w:fill="auto"/>
          </w:tcPr>
          <w:p w14:paraId="1690D789" w14:textId="77777777" w:rsidR="00A91B09" w:rsidRDefault="00000000">
            <w:pPr>
              <w:pStyle w:val="a7"/>
              <w:spacing w:after="0"/>
            </w:pPr>
            <w:r>
              <w:rPr>
                <w:rStyle w:val="a6"/>
                <w:b/>
                <w:bCs/>
              </w:rPr>
              <w:t>Notice of Claims</w:t>
            </w:r>
          </w:p>
        </w:tc>
        <w:tc>
          <w:tcPr>
            <w:tcW w:w="6586" w:type="dxa"/>
            <w:shd w:val="clear" w:color="auto" w:fill="auto"/>
          </w:tcPr>
          <w:p w14:paraId="4DA954BF" w14:textId="77777777" w:rsidR="00A91B09" w:rsidRDefault="00000000">
            <w:pPr>
              <w:pStyle w:val="a7"/>
              <w:tabs>
                <w:tab w:val="left" w:pos="910"/>
              </w:tabs>
              <w:spacing w:after="0"/>
              <w:ind w:firstLine="180"/>
              <w:jc w:val="both"/>
            </w:pPr>
            <w:r>
              <w:rPr>
                <w:rStyle w:val="a6"/>
                <w:b/>
                <w:bCs/>
                <w:lang w:val="ru-RU" w:eastAsia="ru-RU"/>
              </w:rPr>
              <w:t>53.1</w:t>
            </w:r>
            <w:r>
              <w:rPr>
                <w:rStyle w:val="a6"/>
                <w:b/>
                <w:bCs/>
                <w:lang w:val="ru-RU" w:eastAsia="ru-RU"/>
              </w:rPr>
              <w:tab/>
            </w:r>
            <w:r>
              <w:rPr>
                <w:rStyle w:val="a6"/>
              </w:rPr>
              <w:t>Notwithstanding any other provision of the Contract, if</w:t>
            </w:r>
          </w:p>
          <w:p w14:paraId="74250324" w14:textId="77777777" w:rsidR="00A91B09" w:rsidRDefault="00000000">
            <w:pPr>
              <w:pStyle w:val="a7"/>
              <w:spacing w:after="0"/>
              <w:ind w:left="920"/>
              <w:jc w:val="both"/>
            </w:pPr>
            <w:r>
              <w:rPr>
                <w:rStyle w:val="a6"/>
              </w:rPr>
              <w:t xml:space="preserve">the Contractor intends to claim any additional payment or a time extension pursuant to any Clause of these Conditions or otherwise, he shall give notice of his intention to the Engineer, with a copy to the Employer, within </w:t>
            </w:r>
            <w:r>
              <w:rPr>
                <w:rStyle w:val="a6"/>
                <w:lang w:val="ru-RU" w:eastAsia="ru-RU"/>
              </w:rPr>
              <w:t xml:space="preserve">28 </w:t>
            </w:r>
            <w:r>
              <w:rPr>
                <w:rStyle w:val="a6"/>
              </w:rPr>
              <w:t>days after the event giving rise to the claim has first arisen.</w:t>
            </w:r>
          </w:p>
        </w:tc>
      </w:tr>
      <w:tr w:rsidR="00A91B09" w14:paraId="3FD7F196" w14:textId="77777777">
        <w:tblPrEx>
          <w:tblCellMar>
            <w:top w:w="0" w:type="dxa"/>
            <w:bottom w:w="0" w:type="dxa"/>
          </w:tblCellMar>
        </w:tblPrEx>
        <w:trPr>
          <w:trHeight w:hRule="exact" w:val="4200"/>
          <w:jc w:val="center"/>
        </w:trPr>
        <w:tc>
          <w:tcPr>
            <w:tcW w:w="1896" w:type="dxa"/>
            <w:shd w:val="clear" w:color="auto" w:fill="auto"/>
          </w:tcPr>
          <w:p w14:paraId="6DD3DED9" w14:textId="77777777" w:rsidR="00A91B09" w:rsidRDefault="00000000">
            <w:pPr>
              <w:pStyle w:val="a7"/>
              <w:spacing w:before="280" w:after="0"/>
            </w:pPr>
            <w:r>
              <w:rPr>
                <w:rStyle w:val="a6"/>
                <w:b/>
                <w:bCs/>
              </w:rPr>
              <w:t>Contemporary Records</w:t>
            </w:r>
          </w:p>
        </w:tc>
        <w:tc>
          <w:tcPr>
            <w:tcW w:w="6586" w:type="dxa"/>
            <w:shd w:val="clear" w:color="auto" w:fill="auto"/>
            <w:vAlign w:val="center"/>
          </w:tcPr>
          <w:p w14:paraId="74191D9F" w14:textId="77777777" w:rsidR="00A91B09" w:rsidRDefault="00000000">
            <w:pPr>
              <w:pStyle w:val="a7"/>
              <w:tabs>
                <w:tab w:val="left" w:pos="914"/>
              </w:tabs>
              <w:spacing w:after="0"/>
              <w:ind w:firstLine="180"/>
              <w:jc w:val="both"/>
            </w:pPr>
            <w:r>
              <w:rPr>
                <w:rStyle w:val="a6"/>
                <w:b/>
                <w:bCs/>
                <w:lang w:val="ru-RU" w:eastAsia="ru-RU"/>
              </w:rPr>
              <w:t>53.2</w:t>
            </w:r>
            <w:r>
              <w:rPr>
                <w:rStyle w:val="a6"/>
                <w:b/>
                <w:bCs/>
                <w:lang w:val="ru-RU" w:eastAsia="ru-RU"/>
              </w:rPr>
              <w:tab/>
            </w:r>
            <w:r>
              <w:rPr>
                <w:rStyle w:val="a6"/>
              </w:rPr>
              <w:t>Upon the happening of the event referred to in Clause</w:t>
            </w:r>
          </w:p>
          <w:p w14:paraId="02924118" w14:textId="77777777" w:rsidR="00A91B09" w:rsidRDefault="00000000">
            <w:pPr>
              <w:pStyle w:val="a7"/>
              <w:spacing w:after="0"/>
              <w:ind w:left="920"/>
              <w:jc w:val="both"/>
            </w:pPr>
            <w:r>
              <w:rPr>
                <w:rStyle w:val="a6"/>
                <w:lang w:val="ru-RU" w:eastAsia="ru-RU"/>
              </w:rPr>
              <w:t xml:space="preserve">53.1, </w:t>
            </w:r>
            <w:r>
              <w:rPr>
                <w:rStyle w:val="a6"/>
              </w:rPr>
              <w:t xml:space="preserve">the Contractor shall keep such contemporary records as may reasonably be necessary to support any claim he may subsequently wish to make. Without necessarily admitting the Employer’s liability, the Engineer shall, on receipt of a Notice under Clause </w:t>
            </w:r>
            <w:r>
              <w:rPr>
                <w:rStyle w:val="a6"/>
                <w:lang w:val="ru-RU" w:eastAsia="ru-RU"/>
              </w:rPr>
              <w:t xml:space="preserve">53.1, </w:t>
            </w:r>
            <w:r>
              <w:rPr>
                <w:rStyle w:val="a6"/>
              </w:rPr>
              <w:t xml:space="preserve">inspect such contemporary records and may instruct the Contractor to keep any further contemporary records as are reasonable and may be material to the claim of which Notice has been given. The Contractor shall permit the Engineer to inspect all records kept pursuant to this Clause </w:t>
            </w:r>
            <w:r>
              <w:rPr>
                <w:rStyle w:val="a6"/>
                <w:lang w:val="ru-RU" w:eastAsia="ru-RU"/>
              </w:rPr>
              <w:t xml:space="preserve">53.2 </w:t>
            </w:r>
            <w:r>
              <w:rPr>
                <w:rStyle w:val="a6"/>
              </w:rPr>
              <w:t>and shall supply him with copies thereof as and when the Engineer so instructs.</w:t>
            </w:r>
          </w:p>
        </w:tc>
      </w:tr>
      <w:tr w:rsidR="00A91B09" w14:paraId="247F95A6" w14:textId="77777777">
        <w:tblPrEx>
          <w:tblCellMar>
            <w:top w:w="0" w:type="dxa"/>
            <w:bottom w:w="0" w:type="dxa"/>
          </w:tblCellMar>
        </w:tblPrEx>
        <w:trPr>
          <w:trHeight w:hRule="exact" w:val="6427"/>
          <w:jc w:val="center"/>
        </w:trPr>
        <w:tc>
          <w:tcPr>
            <w:tcW w:w="1896" w:type="dxa"/>
            <w:shd w:val="clear" w:color="auto" w:fill="auto"/>
          </w:tcPr>
          <w:p w14:paraId="5A5BE65A" w14:textId="77777777" w:rsidR="00A91B09" w:rsidRDefault="00000000">
            <w:pPr>
              <w:pStyle w:val="a7"/>
              <w:spacing w:before="260" w:after="0"/>
            </w:pPr>
            <w:r>
              <w:rPr>
                <w:rStyle w:val="a6"/>
                <w:b/>
                <w:bCs/>
              </w:rPr>
              <w:t>Substantiation of Claims</w:t>
            </w:r>
          </w:p>
        </w:tc>
        <w:tc>
          <w:tcPr>
            <w:tcW w:w="6586" w:type="dxa"/>
            <w:shd w:val="clear" w:color="auto" w:fill="auto"/>
            <w:vAlign w:val="bottom"/>
          </w:tcPr>
          <w:p w14:paraId="12A0F9E4" w14:textId="77777777" w:rsidR="00A91B09" w:rsidRDefault="00000000">
            <w:pPr>
              <w:pStyle w:val="a7"/>
              <w:tabs>
                <w:tab w:val="left" w:pos="924"/>
              </w:tabs>
              <w:spacing w:after="0"/>
              <w:ind w:firstLine="180"/>
              <w:jc w:val="both"/>
            </w:pPr>
            <w:r>
              <w:rPr>
                <w:rStyle w:val="a6"/>
                <w:b/>
                <w:bCs/>
                <w:lang w:val="ru-RU" w:eastAsia="ru-RU"/>
              </w:rPr>
              <w:t>53.3</w:t>
            </w:r>
            <w:r>
              <w:rPr>
                <w:rStyle w:val="a6"/>
                <w:b/>
                <w:bCs/>
                <w:lang w:val="ru-RU" w:eastAsia="ru-RU"/>
              </w:rPr>
              <w:tab/>
            </w:r>
            <w:r>
              <w:rPr>
                <w:rStyle w:val="a6"/>
              </w:rPr>
              <w:t xml:space="preserve">(A) Within </w:t>
            </w:r>
            <w:r>
              <w:rPr>
                <w:rStyle w:val="a6"/>
                <w:lang w:val="ru-RU" w:eastAsia="ru-RU"/>
              </w:rPr>
              <w:t xml:space="preserve">28 </w:t>
            </w:r>
            <w:r>
              <w:rPr>
                <w:rStyle w:val="a6"/>
              </w:rPr>
              <w:t xml:space="preserve">days of giving Notice under Clause </w:t>
            </w:r>
            <w:r>
              <w:rPr>
                <w:rStyle w:val="a6"/>
                <w:lang w:val="ru-RU" w:eastAsia="ru-RU"/>
              </w:rPr>
              <w:t>53.1,</w:t>
            </w:r>
          </w:p>
          <w:p w14:paraId="449F6895" w14:textId="77777777" w:rsidR="00A91B09" w:rsidRDefault="00000000">
            <w:pPr>
              <w:pStyle w:val="a7"/>
              <w:spacing w:after="280"/>
              <w:ind w:left="1240"/>
              <w:jc w:val="both"/>
            </w:pPr>
            <w:r>
              <w:rPr>
                <w:rStyle w:val="a6"/>
              </w:rPr>
              <w:t>or at such other reasonable time as may be agreed by the Engineer, but in any case not later than the deadline for substantiation stated in Sub-Clause (D) below, the Contractor shall send to the Engineer an account giving detailed particulars of the amount and/or the time extension claimed and the grounds upon which the claim is based. This account shall contain:</w:t>
            </w:r>
          </w:p>
          <w:p w14:paraId="327C0448" w14:textId="77777777" w:rsidR="00A91B09" w:rsidRDefault="00000000">
            <w:pPr>
              <w:pStyle w:val="a7"/>
              <w:numPr>
                <w:ilvl w:val="0"/>
                <w:numId w:val="235"/>
              </w:numPr>
              <w:tabs>
                <w:tab w:val="left" w:pos="1816"/>
                <w:tab w:val="left" w:pos="2373"/>
                <w:tab w:val="left" w:pos="3189"/>
                <w:tab w:val="left" w:pos="4197"/>
                <w:tab w:val="left" w:pos="4701"/>
                <w:tab w:val="left" w:pos="5310"/>
                <w:tab w:val="left" w:pos="6198"/>
              </w:tabs>
              <w:spacing w:after="0"/>
              <w:ind w:left="1880" w:hanging="400"/>
              <w:jc w:val="both"/>
            </w:pPr>
            <w:r>
              <w:rPr>
                <w:rStyle w:val="a6"/>
              </w:rPr>
              <w:t>the description of the event (date, hour, method of</w:t>
            </w:r>
            <w:r>
              <w:rPr>
                <w:rStyle w:val="a6"/>
              </w:rPr>
              <w:tab/>
              <w:t>work</w:t>
            </w:r>
            <w:r>
              <w:rPr>
                <w:rStyle w:val="a6"/>
              </w:rPr>
              <w:tab/>
              <w:t>leading</w:t>
            </w:r>
            <w:r>
              <w:rPr>
                <w:rStyle w:val="a6"/>
              </w:rPr>
              <w:tab/>
              <w:t>to</w:t>
            </w:r>
            <w:r>
              <w:rPr>
                <w:rStyle w:val="a6"/>
              </w:rPr>
              <w:tab/>
              <w:t>the</w:t>
            </w:r>
            <w:r>
              <w:rPr>
                <w:rStyle w:val="a6"/>
              </w:rPr>
              <w:tab/>
              <w:t>event,</w:t>
            </w:r>
            <w:r>
              <w:rPr>
                <w:rStyle w:val="a6"/>
              </w:rPr>
              <w:tab/>
              <w:t>the</w:t>
            </w:r>
          </w:p>
          <w:p w14:paraId="5ABD0410" w14:textId="77777777" w:rsidR="00A91B09" w:rsidRDefault="00000000">
            <w:pPr>
              <w:pStyle w:val="a7"/>
              <w:spacing w:after="280"/>
              <w:ind w:left="1880"/>
              <w:jc w:val="both"/>
            </w:pPr>
            <w:r>
              <w:rPr>
                <w:rStyle w:val="a6"/>
              </w:rPr>
              <w:t>characterization of the event, the nature of the encountered problem)</w:t>
            </w:r>
          </w:p>
          <w:p w14:paraId="2051C5B6" w14:textId="77777777" w:rsidR="00A91B09" w:rsidRDefault="00000000">
            <w:pPr>
              <w:pStyle w:val="a7"/>
              <w:numPr>
                <w:ilvl w:val="0"/>
                <w:numId w:val="235"/>
              </w:numPr>
              <w:tabs>
                <w:tab w:val="left" w:pos="1816"/>
              </w:tabs>
              <w:spacing w:after="280"/>
              <w:ind w:left="1880" w:hanging="400"/>
              <w:jc w:val="both"/>
            </w:pPr>
            <w:r>
              <w:rPr>
                <w:rStyle w:val="a6"/>
              </w:rPr>
              <w:t>the impact of the event on the Contractor’s Work Program, resources, deployment of Materials, Equipment and Personnel, the Works, the Contractor’s site operations, costs, etc.</w:t>
            </w:r>
          </w:p>
          <w:p w14:paraId="7C1AA02B" w14:textId="77777777" w:rsidR="00A91B09" w:rsidRDefault="00000000">
            <w:pPr>
              <w:pStyle w:val="a7"/>
              <w:numPr>
                <w:ilvl w:val="0"/>
                <w:numId w:val="235"/>
              </w:numPr>
              <w:tabs>
                <w:tab w:val="left" w:pos="1816"/>
              </w:tabs>
              <w:spacing w:after="280"/>
              <w:ind w:left="1480"/>
              <w:jc w:val="both"/>
            </w:pPr>
            <w:r>
              <w:rPr>
                <w:rStyle w:val="a6"/>
              </w:rPr>
              <w:t>an analysis of the measures undertaken to deal</w:t>
            </w:r>
          </w:p>
        </w:tc>
      </w:tr>
    </w:tbl>
    <w:p w14:paraId="4D9CB6E1" w14:textId="77777777" w:rsidR="00A91B09" w:rsidRDefault="00A91B09">
      <w:pPr>
        <w:sectPr w:rsidR="00A91B09">
          <w:footerReference w:type="even" r:id="rId102"/>
          <w:footerReference w:type="default" r:id="rId103"/>
          <w:pgSz w:w="11900" w:h="16840"/>
          <w:pgMar w:top="1437" w:right="1739" w:bottom="1369" w:left="1680" w:header="1009" w:footer="3" w:gutter="0"/>
          <w:pgNumType w:start="5"/>
          <w:cols w:space="720"/>
          <w:noEndnote/>
          <w:docGrid w:linePitch="360"/>
        </w:sectPr>
      </w:pPr>
    </w:p>
    <w:p w14:paraId="1020AAB6" w14:textId="77777777" w:rsidR="00A91B09" w:rsidRDefault="00000000">
      <w:pPr>
        <w:pStyle w:val="52"/>
        <w:keepNext/>
        <w:keepLines/>
        <w:spacing w:after="0"/>
        <w:ind w:left="3780"/>
        <w:jc w:val="both"/>
      </w:pPr>
      <w:bookmarkStart w:id="167" w:name="bookmark4636"/>
      <w:r>
        <w:rPr>
          <w:rStyle w:val="51"/>
        </w:rPr>
        <w:lastRenderedPageBreak/>
        <w:t>with or alleviate the problem.</w:t>
      </w:r>
      <w:bookmarkEnd w:id="167"/>
    </w:p>
    <w:p w14:paraId="5041BAD8" w14:textId="77777777" w:rsidR="00A91B09" w:rsidRDefault="00000000">
      <w:pPr>
        <w:pStyle w:val="1"/>
        <w:numPr>
          <w:ilvl w:val="0"/>
          <w:numId w:val="236"/>
        </w:numPr>
        <w:tabs>
          <w:tab w:val="left" w:pos="3770"/>
        </w:tabs>
        <w:spacing w:after="280"/>
        <w:ind w:left="3780" w:hanging="400"/>
        <w:jc w:val="both"/>
      </w:pPr>
      <w:r>
        <w:rPr>
          <w:rStyle w:val="a3"/>
        </w:rPr>
        <w:t xml:space="preserve">references to the applicable Clauses of the Contract and to the critical path of the Contractor’s approved Work Program pursuant to the provisions of Clauses </w:t>
      </w:r>
      <w:r>
        <w:rPr>
          <w:rStyle w:val="a3"/>
          <w:lang w:val="ru-RU" w:eastAsia="ru-RU"/>
        </w:rPr>
        <w:t xml:space="preserve">14.1 </w:t>
      </w:r>
      <w:r>
        <w:rPr>
          <w:rStyle w:val="a3"/>
        </w:rPr>
        <w:t xml:space="preserve">and </w:t>
      </w:r>
      <w:r>
        <w:rPr>
          <w:rStyle w:val="a3"/>
          <w:lang w:val="ru-RU" w:eastAsia="ru-RU"/>
        </w:rPr>
        <w:t>14.2.</w:t>
      </w:r>
    </w:p>
    <w:p w14:paraId="04A9C930" w14:textId="77777777" w:rsidR="00A91B09" w:rsidRDefault="00000000">
      <w:pPr>
        <w:pStyle w:val="1"/>
        <w:numPr>
          <w:ilvl w:val="0"/>
          <w:numId w:val="236"/>
        </w:numPr>
        <w:tabs>
          <w:tab w:val="left" w:pos="3769"/>
        </w:tabs>
        <w:spacing w:after="280"/>
        <w:ind w:left="3780" w:hanging="400"/>
        <w:jc w:val="both"/>
      </w:pPr>
      <w:r>
        <w:rPr>
          <w:rStyle w:val="a3"/>
        </w:rPr>
        <w:t>a detailed justification of the Contractor’s extra costs and/or the time delay suffered by the Contractor, including the details of all the calculations.</w:t>
      </w:r>
    </w:p>
    <w:p w14:paraId="0097EC51" w14:textId="77777777" w:rsidR="00A91B09" w:rsidRDefault="00000000">
      <w:pPr>
        <w:pStyle w:val="1"/>
        <w:numPr>
          <w:ilvl w:val="0"/>
          <w:numId w:val="236"/>
        </w:numPr>
        <w:tabs>
          <w:tab w:val="left" w:pos="3769"/>
        </w:tabs>
        <w:spacing w:after="280"/>
        <w:ind w:left="3780" w:hanging="400"/>
        <w:jc w:val="both"/>
      </w:pPr>
      <w:r>
        <w:rPr>
          <w:rStyle w:val="a3"/>
        </w:rPr>
        <w:t>any other requirement of the Engineer related to the format, level of details, arguments, documentation, etc.</w:t>
      </w:r>
    </w:p>
    <w:p w14:paraId="5F51838A" w14:textId="77777777" w:rsidR="00A91B09" w:rsidRDefault="00000000">
      <w:pPr>
        <w:pStyle w:val="1"/>
        <w:numPr>
          <w:ilvl w:val="0"/>
          <w:numId w:val="236"/>
        </w:numPr>
        <w:tabs>
          <w:tab w:val="left" w:pos="3770"/>
        </w:tabs>
        <w:spacing w:after="280"/>
        <w:ind w:left="3780" w:hanging="400"/>
        <w:jc w:val="both"/>
      </w:pPr>
      <w:r>
        <w:rPr>
          <w:rStyle w:val="a3"/>
        </w:rPr>
        <w:t>supporting documents.</w:t>
      </w:r>
    </w:p>
    <w:p w14:paraId="5530341A" w14:textId="77777777" w:rsidR="00A91B09" w:rsidRDefault="00000000">
      <w:pPr>
        <w:pStyle w:val="1"/>
        <w:numPr>
          <w:ilvl w:val="0"/>
          <w:numId w:val="237"/>
        </w:numPr>
        <w:tabs>
          <w:tab w:val="left" w:pos="3205"/>
        </w:tabs>
        <w:spacing w:after="280"/>
        <w:ind w:left="3100" w:hanging="280"/>
        <w:jc w:val="both"/>
      </w:pPr>
      <w:r>
        <w:rPr>
          <w:rStyle w:val="a3"/>
        </w:rPr>
        <w:t xml:space="preserve">Where the event giving rise to the claim has a continuing effect, such account shall be considered to be an interim account and the Contractor shall send further interim accounts giving the accumulated amount of the claim and any further grounds upon which it is based at the end of each week following the submission of the first account, or at such other intervals as the Engineer may reasonably require. In cases where interim accounts are sent to the Engineer, the Contractor shall send a final account within </w:t>
      </w:r>
      <w:r>
        <w:rPr>
          <w:rStyle w:val="a3"/>
          <w:lang w:val="ru-RU" w:eastAsia="ru-RU"/>
        </w:rPr>
        <w:t xml:space="preserve">28 </w:t>
      </w:r>
      <w:r>
        <w:rPr>
          <w:rStyle w:val="a3"/>
        </w:rPr>
        <w:t>days of the end of the effects resulting from the event, but in any case not later than the deadline for substantiation stated in Sub-Clause (D) below.</w:t>
      </w:r>
    </w:p>
    <w:p w14:paraId="354BAF20" w14:textId="77777777" w:rsidR="00A91B09" w:rsidRDefault="00000000">
      <w:pPr>
        <w:pStyle w:val="1"/>
        <w:numPr>
          <w:ilvl w:val="0"/>
          <w:numId w:val="237"/>
        </w:numPr>
        <w:tabs>
          <w:tab w:val="left" w:pos="3205"/>
        </w:tabs>
        <w:spacing w:after="280"/>
        <w:ind w:left="3100" w:hanging="280"/>
        <w:jc w:val="both"/>
      </w:pPr>
      <w:r>
        <w:rPr>
          <w:rStyle w:val="a3"/>
        </w:rPr>
        <w:t xml:space="preserve">The Contractor shall, if required by the Engineer to do so, transmit one copy to the Employer of all accounts sent to the Engineer pursuant to this Clause </w:t>
      </w:r>
      <w:r>
        <w:rPr>
          <w:rStyle w:val="a3"/>
          <w:lang w:val="ru-RU" w:eastAsia="ru-RU"/>
        </w:rPr>
        <w:t>53.3.</w:t>
      </w:r>
    </w:p>
    <w:p w14:paraId="338A24C2" w14:textId="77777777" w:rsidR="00A91B09" w:rsidRDefault="00000000">
      <w:pPr>
        <w:pStyle w:val="1"/>
        <w:numPr>
          <w:ilvl w:val="0"/>
          <w:numId w:val="237"/>
        </w:numPr>
        <w:tabs>
          <w:tab w:val="left" w:pos="3219"/>
        </w:tabs>
        <w:spacing w:after="120"/>
        <w:ind w:left="3100" w:hanging="280"/>
        <w:jc w:val="both"/>
      </w:pPr>
      <w:r>
        <w:rPr>
          <w:rStyle w:val="a3"/>
        </w:rPr>
        <w:t xml:space="preserve">If the Contractor has a claim for time extension and/or additional costs and so notified the Engineer in due time pursuant to the provisions of Clause </w:t>
      </w:r>
      <w:r>
        <w:rPr>
          <w:rStyle w:val="a3"/>
          <w:lang w:val="ru-RU" w:eastAsia="ru-RU"/>
        </w:rPr>
        <w:t xml:space="preserve">53.1, </w:t>
      </w:r>
      <w:r>
        <w:rPr>
          <w:rStyle w:val="a3"/>
        </w:rPr>
        <w:t>and subsequently, the Engineer agreed to an extension of the deadline to submit the substantiation of the claim and the detailed particulars, the Contractor shall submit the detailed claim with the supporting documents to the Engineer, at the latest before the Contractor notifies the Engineer about the substantial completion of:</w:t>
      </w:r>
    </w:p>
    <w:p w14:paraId="55B100EA" w14:textId="77777777" w:rsidR="00A91B09" w:rsidRDefault="00000000">
      <w:pPr>
        <w:pStyle w:val="52"/>
        <w:keepNext/>
        <w:keepLines/>
        <w:numPr>
          <w:ilvl w:val="0"/>
          <w:numId w:val="238"/>
        </w:numPr>
        <w:tabs>
          <w:tab w:val="left" w:pos="3500"/>
        </w:tabs>
        <w:spacing w:after="120"/>
        <w:ind w:left="3380" w:hanging="260"/>
        <w:jc w:val="both"/>
      </w:pPr>
      <w:bookmarkStart w:id="168" w:name="bookmark4662"/>
      <w:r>
        <w:rPr>
          <w:rStyle w:val="51"/>
        </w:rPr>
        <w:t xml:space="preserve">the whole of the Works, if only one certificate is to be issued by the Engineer (Clause </w:t>
      </w:r>
      <w:r>
        <w:rPr>
          <w:rStyle w:val="51"/>
          <w:lang w:val="ru-RU" w:eastAsia="ru-RU"/>
        </w:rPr>
        <w:t xml:space="preserve">48.1), </w:t>
      </w:r>
      <w:r>
        <w:rPr>
          <w:rStyle w:val="51"/>
        </w:rPr>
        <w:t>or</w:t>
      </w:r>
      <w:bookmarkEnd w:id="168"/>
    </w:p>
    <w:p w14:paraId="027CF411" w14:textId="77777777" w:rsidR="00A91B09" w:rsidRDefault="00000000">
      <w:pPr>
        <w:pStyle w:val="1"/>
        <w:numPr>
          <w:ilvl w:val="0"/>
          <w:numId w:val="238"/>
        </w:numPr>
        <w:tabs>
          <w:tab w:val="left" w:pos="3494"/>
        </w:tabs>
        <w:spacing w:after="280"/>
        <w:ind w:left="3100"/>
        <w:jc w:val="both"/>
        <w:sectPr w:rsidR="00A91B09">
          <w:footerReference w:type="even" r:id="rId104"/>
          <w:footerReference w:type="default" r:id="rId105"/>
          <w:pgSz w:w="11900" w:h="16840"/>
          <w:pgMar w:top="1437" w:right="1739" w:bottom="1369" w:left="1680" w:header="1009" w:footer="3" w:gutter="0"/>
          <w:pgNumType w:start="108"/>
          <w:cols w:space="720"/>
          <w:noEndnote/>
          <w:docGrid w:linePitch="360"/>
        </w:sectPr>
      </w:pPr>
      <w:r>
        <w:rPr>
          <w:rStyle w:val="a3"/>
        </w:rPr>
        <w:t xml:space="preserve">any Section or any Part of the Works (Clause </w:t>
      </w:r>
      <w:r>
        <w:rPr>
          <w:rStyle w:val="a3"/>
          <w:lang w:val="ru-RU" w:eastAsia="ru-RU"/>
        </w:rPr>
        <w:t>48.2)</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50"/>
        <w:gridCol w:w="6902"/>
      </w:tblGrid>
      <w:tr w:rsidR="00A91B09" w14:paraId="188B3371" w14:textId="77777777">
        <w:tblPrEx>
          <w:tblCellMar>
            <w:top w:w="0" w:type="dxa"/>
            <w:bottom w:w="0" w:type="dxa"/>
          </w:tblCellMar>
        </w:tblPrEx>
        <w:trPr>
          <w:trHeight w:hRule="exact" w:val="12936"/>
          <w:jc w:val="center"/>
        </w:trPr>
        <w:tc>
          <w:tcPr>
            <w:tcW w:w="1550" w:type="dxa"/>
            <w:shd w:val="clear" w:color="auto" w:fill="auto"/>
          </w:tcPr>
          <w:p w14:paraId="0EABE89A" w14:textId="77777777" w:rsidR="00A91B09" w:rsidRDefault="00A91B09">
            <w:pPr>
              <w:rPr>
                <w:sz w:val="10"/>
                <w:szCs w:val="10"/>
              </w:rPr>
            </w:pPr>
          </w:p>
        </w:tc>
        <w:tc>
          <w:tcPr>
            <w:tcW w:w="6902" w:type="dxa"/>
            <w:shd w:val="clear" w:color="auto" w:fill="auto"/>
          </w:tcPr>
          <w:p w14:paraId="740706CE" w14:textId="77777777" w:rsidR="00A91B09" w:rsidRDefault="00000000">
            <w:pPr>
              <w:pStyle w:val="a7"/>
              <w:spacing w:after="120"/>
              <w:ind w:left="1840"/>
              <w:jc w:val="both"/>
            </w:pPr>
            <w:r>
              <w:rPr>
                <w:rStyle w:val="a6"/>
              </w:rPr>
              <w:t>that is subject to the claim, if more than one certificate is to be issued by the Engineer.</w:t>
            </w:r>
          </w:p>
          <w:p w14:paraId="4C9CF9C8" w14:textId="77777777" w:rsidR="00A91B09" w:rsidRDefault="00000000">
            <w:pPr>
              <w:pStyle w:val="a7"/>
              <w:tabs>
                <w:tab w:val="left" w:pos="2292"/>
                <w:tab w:val="left" w:pos="2873"/>
                <w:tab w:val="left" w:pos="4174"/>
                <w:tab w:val="left" w:pos="5892"/>
              </w:tabs>
              <w:spacing w:after="0"/>
              <w:ind w:left="1260"/>
              <w:jc w:val="both"/>
            </w:pPr>
            <w:r>
              <w:rPr>
                <w:rStyle w:val="a6"/>
              </w:rPr>
              <w:t>However, the provisions of this Sub-Clause (D) do not exclude</w:t>
            </w:r>
            <w:r>
              <w:rPr>
                <w:rStyle w:val="a6"/>
              </w:rPr>
              <w:tab/>
              <w:t>the</w:t>
            </w:r>
            <w:r>
              <w:rPr>
                <w:rStyle w:val="a6"/>
              </w:rPr>
              <w:tab/>
              <w:t>possibility</w:t>
            </w:r>
            <w:r>
              <w:rPr>
                <w:rStyle w:val="a6"/>
              </w:rPr>
              <w:tab/>
              <w:t>of providing</w:t>
            </w:r>
            <w:r>
              <w:rPr>
                <w:rStyle w:val="a6"/>
              </w:rPr>
              <w:tab/>
              <w:t>additional</w:t>
            </w:r>
          </w:p>
          <w:p w14:paraId="3D274BB1" w14:textId="77777777" w:rsidR="00A91B09" w:rsidRDefault="00000000">
            <w:pPr>
              <w:pStyle w:val="a7"/>
              <w:spacing w:after="280"/>
              <w:ind w:left="1260"/>
              <w:jc w:val="both"/>
            </w:pPr>
            <w:r>
              <w:rPr>
                <w:rStyle w:val="a6"/>
              </w:rPr>
              <w:t xml:space="preserve">substantiation or details at any later time, if requested by the Engineer, or if the Contractor intends to present them to a Conciliator, or Arbitrator(s), or in a Court of Law, whether or not such records of substantiation were brought to the Engineer’s attention earlier pursuant to Clauses </w:t>
            </w:r>
            <w:r>
              <w:rPr>
                <w:rStyle w:val="a6"/>
                <w:lang w:val="ru-RU" w:eastAsia="ru-RU"/>
              </w:rPr>
              <w:t xml:space="preserve">53.2 </w:t>
            </w:r>
            <w:r>
              <w:rPr>
                <w:rStyle w:val="a6"/>
              </w:rPr>
              <w:t xml:space="preserve">and </w:t>
            </w:r>
            <w:r>
              <w:rPr>
                <w:rStyle w:val="a6"/>
                <w:lang w:val="ru-RU" w:eastAsia="ru-RU"/>
              </w:rPr>
              <w:t>53.3.</w:t>
            </w:r>
          </w:p>
          <w:p w14:paraId="278F9D91" w14:textId="77777777" w:rsidR="00A91B09" w:rsidRDefault="00000000">
            <w:pPr>
              <w:pStyle w:val="a7"/>
              <w:spacing w:after="400"/>
              <w:ind w:left="1580" w:hanging="320"/>
              <w:jc w:val="both"/>
            </w:pPr>
            <w:r>
              <w:rPr>
                <w:rStyle w:val="a6"/>
              </w:rPr>
              <w:t>(E) Upon receipt of the Contractor’s account, after due consultation with the Employer, the Engineer shall take one of the following actions:</w:t>
            </w:r>
          </w:p>
          <w:p w14:paraId="4B9C9C77" w14:textId="77777777" w:rsidR="00A91B09" w:rsidRDefault="00000000">
            <w:pPr>
              <w:pStyle w:val="a7"/>
              <w:numPr>
                <w:ilvl w:val="0"/>
                <w:numId w:val="239"/>
              </w:numPr>
              <w:tabs>
                <w:tab w:val="left" w:pos="2176"/>
              </w:tabs>
              <w:spacing w:after="120"/>
              <w:ind w:left="2220" w:hanging="380"/>
              <w:jc w:val="both"/>
            </w:pPr>
            <w:r>
              <w:rPr>
                <w:rStyle w:val="a6"/>
              </w:rPr>
              <w:t xml:space="preserve">reject the Contractor’s claim on the ground that either the Contractor did not comply with the provisions of Clause </w:t>
            </w:r>
            <w:r>
              <w:rPr>
                <w:rStyle w:val="a6"/>
                <w:lang w:val="ru-RU" w:eastAsia="ru-RU"/>
              </w:rPr>
              <w:t xml:space="preserve">53.4 </w:t>
            </w:r>
            <w:r>
              <w:rPr>
                <w:rStyle w:val="a6"/>
              </w:rPr>
              <w:t>or that the Contractor’s arguments were not supported by the provisions of the referenced Clauses of the Contract.</w:t>
            </w:r>
          </w:p>
          <w:p w14:paraId="522B646F" w14:textId="77777777" w:rsidR="00A91B09" w:rsidRDefault="00000000">
            <w:pPr>
              <w:pStyle w:val="a7"/>
              <w:numPr>
                <w:ilvl w:val="0"/>
                <w:numId w:val="239"/>
              </w:numPr>
              <w:tabs>
                <w:tab w:val="left" w:pos="2176"/>
                <w:tab w:val="left" w:pos="4859"/>
              </w:tabs>
              <w:spacing w:after="0"/>
              <w:ind w:left="2220" w:hanging="380"/>
              <w:jc w:val="both"/>
            </w:pPr>
            <w:r>
              <w:rPr>
                <w:rStyle w:val="a6"/>
              </w:rPr>
              <w:t>return the Contractor’s claim to the Contractor and set a new deadline for resubmission, if the Contractor did not develop his claim according to the provisions of Sub-Clause (A) above, did not follow the Engineer’s instructions, or the Contractor’s arguments were insufficiently developed, calculations</w:t>
            </w:r>
            <w:r>
              <w:rPr>
                <w:rStyle w:val="a6"/>
              </w:rPr>
              <w:tab/>
              <w:t>incorrect, or the</w:t>
            </w:r>
          </w:p>
          <w:p w14:paraId="65B8E30B" w14:textId="77777777" w:rsidR="00A91B09" w:rsidRDefault="00000000">
            <w:pPr>
              <w:pStyle w:val="a7"/>
              <w:spacing w:after="120"/>
              <w:ind w:left="2220"/>
              <w:jc w:val="both"/>
            </w:pPr>
            <w:r>
              <w:rPr>
                <w:rStyle w:val="a6"/>
              </w:rPr>
              <w:t>documentation incomplete.</w:t>
            </w:r>
          </w:p>
          <w:p w14:paraId="00EB0C58" w14:textId="77777777" w:rsidR="00A91B09" w:rsidRDefault="00000000">
            <w:pPr>
              <w:pStyle w:val="a7"/>
              <w:numPr>
                <w:ilvl w:val="0"/>
                <w:numId w:val="239"/>
              </w:numPr>
              <w:tabs>
                <w:tab w:val="left" w:pos="2176"/>
                <w:tab w:val="left" w:pos="4000"/>
                <w:tab w:val="left" w:pos="5104"/>
                <w:tab w:val="left" w:pos="6117"/>
              </w:tabs>
              <w:spacing w:after="0"/>
              <w:ind w:left="2220" w:hanging="380"/>
              <w:jc w:val="both"/>
            </w:pPr>
            <w:r>
              <w:rPr>
                <w:rStyle w:val="a6"/>
              </w:rPr>
              <w:t>accept the Contractor’s claim for analysis and verification. In this case, the Engineer may ask the Contractor to provide clarifications in Notices and the Contractor shall comply. The Engineer shall prepare a detailed analysis of the Contractor’s</w:t>
            </w:r>
            <w:r>
              <w:rPr>
                <w:rStyle w:val="a6"/>
              </w:rPr>
              <w:tab/>
              <w:t>claim</w:t>
            </w:r>
            <w:r>
              <w:rPr>
                <w:rStyle w:val="a6"/>
              </w:rPr>
              <w:tab/>
              <w:t>with</w:t>
            </w:r>
            <w:r>
              <w:rPr>
                <w:rStyle w:val="a6"/>
              </w:rPr>
              <w:tab/>
              <w:t>specific</w:t>
            </w:r>
          </w:p>
          <w:p w14:paraId="54453C4C" w14:textId="77777777" w:rsidR="00A91B09" w:rsidRDefault="00000000">
            <w:pPr>
              <w:pStyle w:val="a7"/>
              <w:tabs>
                <w:tab w:val="left" w:pos="6617"/>
              </w:tabs>
              <w:spacing w:after="0"/>
              <w:ind w:left="2220"/>
              <w:jc w:val="both"/>
            </w:pPr>
            <w:r>
              <w:rPr>
                <w:rStyle w:val="a6"/>
              </w:rPr>
              <w:t xml:space="preserve">recommendations to the Employer. Within </w:t>
            </w:r>
            <w:r>
              <w:rPr>
                <w:rStyle w:val="a6"/>
                <w:lang w:val="ru-RU" w:eastAsia="ru-RU"/>
              </w:rPr>
              <w:t xml:space="preserve">28 </w:t>
            </w:r>
            <w:r>
              <w:rPr>
                <w:rStyle w:val="a6"/>
              </w:rPr>
              <w:t>days from the receipt of the Contractor’s detailed, complete and valid claim, the Engineer shall submit both the Contractor’s original claim and the Engineer’s analysis to the Employer and the number of copies or photocopies of these two documents</w:t>
            </w:r>
            <w:r>
              <w:rPr>
                <w:rStyle w:val="a6"/>
              </w:rPr>
              <w:tab/>
              <w:t>as</w:t>
            </w:r>
          </w:p>
          <w:p w14:paraId="7F270F84" w14:textId="77777777" w:rsidR="00A91B09" w:rsidRDefault="00000000">
            <w:pPr>
              <w:pStyle w:val="a7"/>
              <w:spacing w:after="200"/>
              <w:ind w:left="2220"/>
              <w:jc w:val="both"/>
            </w:pPr>
            <w:r>
              <w:rPr>
                <w:rStyle w:val="a6"/>
              </w:rPr>
              <w:t>specified in the Appendix to Tender in connection with Clause 12.4(F).</w:t>
            </w:r>
          </w:p>
        </w:tc>
      </w:tr>
      <w:tr w:rsidR="00A91B09" w14:paraId="3D160B6C" w14:textId="77777777">
        <w:tblPrEx>
          <w:tblCellMar>
            <w:top w:w="0" w:type="dxa"/>
            <w:bottom w:w="0" w:type="dxa"/>
          </w:tblCellMar>
        </w:tblPrEx>
        <w:trPr>
          <w:trHeight w:hRule="exact" w:val="787"/>
          <w:jc w:val="center"/>
        </w:trPr>
        <w:tc>
          <w:tcPr>
            <w:tcW w:w="1550" w:type="dxa"/>
            <w:shd w:val="clear" w:color="auto" w:fill="auto"/>
            <w:vAlign w:val="bottom"/>
          </w:tcPr>
          <w:p w14:paraId="2F412C86" w14:textId="77777777" w:rsidR="00A91B09" w:rsidRDefault="00000000">
            <w:pPr>
              <w:pStyle w:val="a7"/>
              <w:spacing w:after="0"/>
            </w:pPr>
            <w:r>
              <w:rPr>
                <w:rStyle w:val="a6"/>
                <w:b/>
                <w:bCs/>
              </w:rPr>
              <w:t>Failure to Comply</w:t>
            </w:r>
          </w:p>
        </w:tc>
        <w:tc>
          <w:tcPr>
            <w:tcW w:w="6902" w:type="dxa"/>
            <w:shd w:val="clear" w:color="auto" w:fill="auto"/>
            <w:vAlign w:val="bottom"/>
          </w:tcPr>
          <w:p w14:paraId="7255EC8A" w14:textId="77777777" w:rsidR="00A91B09" w:rsidRDefault="00000000">
            <w:pPr>
              <w:pStyle w:val="a7"/>
              <w:tabs>
                <w:tab w:val="left" w:pos="1259"/>
              </w:tabs>
              <w:spacing w:after="0"/>
              <w:ind w:firstLine="520"/>
              <w:jc w:val="both"/>
            </w:pPr>
            <w:r>
              <w:rPr>
                <w:rStyle w:val="a6"/>
                <w:b/>
                <w:bCs/>
                <w:lang w:val="ru-RU" w:eastAsia="ru-RU"/>
              </w:rPr>
              <w:t>53.4</w:t>
            </w:r>
            <w:r>
              <w:rPr>
                <w:rStyle w:val="a6"/>
                <w:b/>
                <w:bCs/>
                <w:lang w:val="ru-RU" w:eastAsia="ru-RU"/>
              </w:rPr>
              <w:tab/>
            </w:r>
            <w:r>
              <w:rPr>
                <w:rStyle w:val="a6"/>
              </w:rPr>
              <w:t>(A) Failure by the Contractor to comply with any of the</w:t>
            </w:r>
          </w:p>
          <w:p w14:paraId="65605E7F" w14:textId="77777777" w:rsidR="00A91B09" w:rsidRDefault="00000000">
            <w:pPr>
              <w:pStyle w:val="a7"/>
              <w:spacing w:after="0"/>
              <w:ind w:left="1580"/>
              <w:jc w:val="both"/>
            </w:pPr>
            <w:r>
              <w:rPr>
                <w:rStyle w:val="a6"/>
              </w:rPr>
              <w:t xml:space="preserve">provisions of Clause </w:t>
            </w:r>
            <w:r>
              <w:rPr>
                <w:rStyle w:val="a6"/>
                <w:lang w:val="ru-RU" w:eastAsia="ru-RU"/>
              </w:rPr>
              <w:t xml:space="preserve">53 </w:t>
            </w:r>
            <w:r>
              <w:rPr>
                <w:rStyle w:val="a6"/>
              </w:rPr>
              <w:t>shall invalidate any such</w:t>
            </w:r>
          </w:p>
        </w:tc>
      </w:tr>
    </w:tbl>
    <w:p w14:paraId="11C10D8C" w14:textId="77777777" w:rsidR="00A91B09" w:rsidRDefault="00A91B09">
      <w:pPr>
        <w:sectPr w:rsidR="00A91B09">
          <w:footerReference w:type="even" r:id="rId106"/>
          <w:footerReference w:type="default" r:id="rId107"/>
          <w:pgSz w:w="11900" w:h="16840"/>
          <w:pgMar w:top="1437" w:right="1739" w:bottom="1369" w:left="1680" w:header="1009" w:footer="3" w:gutter="0"/>
          <w:pgNumType w:start="8"/>
          <w:cols w:space="720"/>
          <w:noEndnote/>
          <w:docGrid w:linePitch="360"/>
        </w:sectPr>
      </w:pPr>
    </w:p>
    <w:p w14:paraId="36316922" w14:textId="77777777" w:rsidR="00A91B09" w:rsidRDefault="00000000">
      <w:pPr>
        <w:pStyle w:val="a9"/>
        <w:ind w:left="3120"/>
      </w:pPr>
      <w:r>
        <w:rPr>
          <w:rStyle w:val="a8"/>
        </w:rPr>
        <w:lastRenderedPageBreak/>
        <w:t>claim.</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42"/>
        <w:gridCol w:w="6830"/>
      </w:tblGrid>
      <w:tr w:rsidR="00A91B09" w14:paraId="00E8F527" w14:textId="77777777">
        <w:tblPrEx>
          <w:tblCellMar>
            <w:top w:w="0" w:type="dxa"/>
            <w:bottom w:w="0" w:type="dxa"/>
          </w:tblCellMar>
        </w:tblPrEx>
        <w:trPr>
          <w:trHeight w:hRule="exact" w:val="1090"/>
          <w:jc w:val="center"/>
        </w:trPr>
        <w:tc>
          <w:tcPr>
            <w:tcW w:w="1642" w:type="dxa"/>
            <w:shd w:val="clear" w:color="auto" w:fill="auto"/>
          </w:tcPr>
          <w:p w14:paraId="209B1CD0" w14:textId="77777777" w:rsidR="00A91B09" w:rsidRDefault="00A91B09">
            <w:pPr>
              <w:rPr>
                <w:sz w:val="10"/>
                <w:szCs w:val="10"/>
              </w:rPr>
            </w:pPr>
          </w:p>
        </w:tc>
        <w:tc>
          <w:tcPr>
            <w:tcW w:w="6830" w:type="dxa"/>
            <w:shd w:val="clear" w:color="auto" w:fill="auto"/>
          </w:tcPr>
          <w:p w14:paraId="79AD1AC5" w14:textId="77777777" w:rsidR="00A91B09" w:rsidRDefault="00000000">
            <w:pPr>
              <w:pStyle w:val="a7"/>
              <w:spacing w:after="0"/>
              <w:ind w:left="1480" w:hanging="300"/>
              <w:jc w:val="both"/>
            </w:pPr>
            <w:r>
              <w:rPr>
                <w:rStyle w:val="a6"/>
              </w:rPr>
              <w:t xml:space="preserve">(B) Failure by the Contractor to comply with any of the provisions of Clause </w:t>
            </w:r>
            <w:r>
              <w:rPr>
                <w:rStyle w:val="a6"/>
                <w:lang w:val="ru-RU" w:eastAsia="ru-RU"/>
              </w:rPr>
              <w:t xml:space="preserve">12 </w:t>
            </w:r>
            <w:r>
              <w:rPr>
                <w:rStyle w:val="a6"/>
              </w:rPr>
              <w:t xml:space="preserve">or </w:t>
            </w:r>
            <w:r>
              <w:rPr>
                <w:rStyle w:val="a6"/>
                <w:lang w:val="ru-RU" w:eastAsia="ru-RU"/>
              </w:rPr>
              <w:t xml:space="preserve">44 </w:t>
            </w:r>
            <w:r>
              <w:rPr>
                <w:rStyle w:val="a6"/>
              </w:rPr>
              <w:t>shall invalidate the related claim.</w:t>
            </w:r>
          </w:p>
        </w:tc>
      </w:tr>
      <w:tr w:rsidR="00A91B09" w14:paraId="5D41EDFA" w14:textId="77777777">
        <w:tblPrEx>
          <w:tblCellMar>
            <w:top w:w="0" w:type="dxa"/>
            <w:bottom w:w="0" w:type="dxa"/>
          </w:tblCellMar>
        </w:tblPrEx>
        <w:trPr>
          <w:trHeight w:hRule="exact" w:val="10699"/>
          <w:jc w:val="center"/>
        </w:trPr>
        <w:tc>
          <w:tcPr>
            <w:tcW w:w="1642" w:type="dxa"/>
            <w:shd w:val="clear" w:color="auto" w:fill="auto"/>
          </w:tcPr>
          <w:p w14:paraId="041176C5" w14:textId="77777777" w:rsidR="00A91B09" w:rsidRDefault="00000000">
            <w:pPr>
              <w:pStyle w:val="a7"/>
              <w:spacing w:before="280" w:after="0"/>
            </w:pPr>
            <w:r>
              <w:rPr>
                <w:rStyle w:val="a6"/>
                <w:b/>
                <w:bCs/>
              </w:rPr>
              <w:t>Payment of Claims</w:t>
            </w:r>
          </w:p>
        </w:tc>
        <w:tc>
          <w:tcPr>
            <w:tcW w:w="6830" w:type="dxa"/>
            <w:shd w:val="clear" w:color="auto" w:fill="auto"/>
            <w:vAlign w:val="bottom"/>
          </w:tcPr>
          <w:p w14:paraId="2D060D61" w14:textId="77777777" w:rsidR="00A91B09" w:rsidRDefault="00000000">
            <w:pPr>
              <w:pStyle w:val="a7"/>
              <w:tabs>
                <w:tab w:val="left" w:pos="1159"/>
              </w:tabs>
              <w:spacing w:after="0"/>
              <w:ind w:firstLine="420"/>
              <w:jc w:val="both"/>
            </w:pPr>
            <w:r>
              <w:rPr>
                <w:rStyle w:val="a6"/>
                <w:b/>
                <w:bCs/>
                <w:lang w:val="ru-RU" w:eastAsia="ru-RU"/>
              </w:rPr>
              <w:t>53.5</w:t>
            </w:r>
            <w:r>
              <w:rPr>
                <w:rStyle w:val="a6"/>
                <w:b/>
                <w:bCs/>
                <w:lang w:val="ru-RU" w:eastAsia="ru-RU"/>
              </w:rPr>
              <w:tab/>
            </w:r>
            <w:r>
              <w:rPr>
                <w:rStyle w:val="a6"/>
              </w:rPr>
              <w:t>(A) Provided that the Contractor complies with the</w:t>
            </w:r>
          </w:p>
          <w:p w14:paraId="5C3C0ED9" w14:textId="77777777" w:rsidR="00A91B09" w:rsidRDefault="00000000">
            <w:pPr>
              <w:pStyle w:val="a7"/>
              <w:spacing w:after="280"/>
              <w:ind w:left="1480"/>
              <w:jc w:val="both"/>
            </w:pPr>
            <w:r>
              <w:rPr>
                <w:rStyle w:val="a6"/>
              </w:rPr>
              <w:t xml:space="preserve">provisions of this Clause </w:t>
            </w:r>
            <w:r>
              <w:rPr>
                <w:rStyle w:val="a6"/>
                <w:lang w:val="ru-RU" w:eastAsia="ru-RU"/>
              </w:rPr>
              <w:t xml:space="preserve">53 </w:t>
            </w:r>
            <w:r>
              <w:rPr>
                <w:rStyle w:val="a6"/>
              </w:rPr>
              <w:t>with respect to any claim he seeks to make, his entitlement to payment by the Employer in respect thereof shall not exceed the amount determined either by:</w:t>
            </w:r>
          </w:p>
          <w:p w14:paraId="071275C3" w14:textId="77777777" w:rsidR="00A91B09" w:rsidRDefault="00000000">
            <w:pPr>
              <w:pStyle w:val="a7"/>
              <w:numPr>
                <w:ilvl w:val="0"/>
                <w:numId w:val="240"/>
              </w:numPr>
              <w:tabs>
                <w:tab w:val="left" w:pos="1838"/>
              </w:tabs>
              <w:spacing w:after="120"/>
              <w:ind w:left="1860" w:hanging="300"/>
              <w:jc w:val="both"/>
            </w:pPr>
            <w:r>
              <w:rPr>
                <w:rStyle w:val="a6"/>
              </w:rPr>
              <w:t>the Engineer after due consultation with the Employer, or</w:t>
            </w:r>
          </w:p>
          <w:p w14:paraId="6A3C6A3E" w14:textId="77777777" w:rsidR="00A91B09" w:rsidRDefault="00000000">
            <w:pPr>
              <w:pStyle w:val="a7"/>
              <w:numPr>
                <w:ilvl w:val="0"/>
                <w:numId w:val="240"/>
              </w:numPr>
              <w:tabs>
                <w:tab w:val="left" w:pos="1838"/>
              </w:tabs>
              <w:spacing w:after="120"/>
              <w:ind w:left="1860" w:hanging="300"/>
              <w:jc w:val="both"/>
            </w:pPr>
            <w:r>
              <w:rPr>
                <w:rStyle w:val="a6"/>
              </w:rPr>
              <w:t xml:space="preserve">a Conciliator appointed pursuant to the provisions of Clause </w:t>
            </w:r>
            <w:r>
              <w:rPr>
                <w:rStyle w:val="a6"/>
                <w:lang w:val="ru-RU" w:eastAsia="ru-RU"/>
              </w:rPr>
              <w:t xml:space="preserve">67.3, </w:t>
            </w:r>
            <w:r>
              <w:rPr>
                <w:rStyle w:val="a6"/>
              </w:rPr>
              <w:t>or</w:t>
            </w:r>
          </w:p>
          <w:p w14:paraId="2AC4B367" w14:textId="77777777" w:rsidR="00A91B09" w:rsidRDefault="00000000">
            <w:pPr>
              <w:pStyle w:val="a7"/>
              <w:numPr>
                <w:ilvl w:val="0"/>
                <w:numId w:val="240"/>
              </w:numPr>
              <w:tabs>
                <w:tab w:val="left" w:pos="1898"/>
              </w:tabs>
              <w:spacing w:after="120"/>
              <w:ind w:left="1860" w:hanging="240"/>
              <w:jc w:val="both"/>
            </w:pPr>
            <w:r>
              <w:rPr>
                <w:rStyle w:val="a6"/>
              </w:rPr>
              <w:t xml:space="preserve">an Arbitration Court appointed pursuant to the provisions of Clause </w:t>
            </w:r>
            <w:r>
              <w:rPr>
                <w:rStyle w:val="a6"/>
                <w:lang w:val="ru-RU" w:eastAsia="ru-RU"/>
              </w:rPr>
              <w:t>67.4</w:t>
            </w:r>
          </w:p>
          <w:p w14:paraId="572338F4" w14:textId="77777777" w:rsidR="00A91B09" w:rsidRDefault="00000000">
            <w:pPr>
              <w:pStyle w:val="a7"/>
              <w:spacing w:after="280"/>
              <w:ind w:left="1180"/>
              <w:jc w:val="both"/>
            </w:pPr>
            <w:r>
              <w:rPr>
                <w:rStyle w:val="a6"/>
              </w:rPr>
              <w:t xml:space="preserve">assessing the claim considers to be justified. In all cases, the determination shall be based on contemporary records, whether or not such records were brought to the Engineer’s attention at first under the procedures defined in Clauses </w:t>
            </w:r>
            <w:r>
              <w:rPr>
                <w:rStyle w:val="a6"/>
                <w:lang w:val="ru-RU" w:eastAsia="ru-RU"/>
              </w:rPr>
              <w:t xml:space="preserve">53.2 </w:t>
            </w:r>
            <w:r>
              <w:rPr>
                <w:rStyle w:val="a6"/>
              </w:rPr>
              <w:t xml:space="preserve">and </w:t>
            </w:r>
            <w:r>
              <w:rPr>
                <w:rStyle w:val="a6"/>
                <w:lang w:val="ru-RU" w:eastAsia="ru-RU"/>
              </w:rPr>
              <w:t xml:space="preserve">53.3 </w:t>
            </w:r>
            <w:r>
              <w:rPr>
                <w:rStyle w:val="a6"/>
              </w:rPr>
              <w:t xml:space="preserve">or introduced at a later time by the Contractor either to the Engineer or to another forum during the dispute resolution procedures pursuant to the provisions of Clause </w:t>
            </w:r>
            <w:r>
              <w:rPr>
                <w:rStyle w:val="a6"/>
                <w:lang w:val="ru-RU" w:eastAsia="ru-RU"/>
              </w:rPr>
              <w:t>67.</w:t>
            </w:r>
          </w:p>
          <w:p w14:paraId="7D4CCDDE" w14:textId="77777777" w:rsidR="00A91B09" w:rsidRDefault="00000000">
            <w:pPr>
              <w:pStyle w:val="a7"/>
              <w:tabs>
                <w:tab w:val="left" w:pos="6311"/>
              </w:tabs>
              <w:spacing w:after="0"/>
              <w:ind w:left="1480" w:hanging="300"/>
              <w:jc w:val="both"/>
            </w:pPr>
            <w:r>
              <w:rPr>
                <w:rStyle w:val="a6"/>
              </w:rPr>
              <w:t xml:space="preserve">(B)The Contractor shall be entitled to have included in any interim payment certified by the Engineer pursuant to Clause </w:t>
            </w:r>
            <w:r>
              <w:rPr>
                <w:rStyle w:val="a6"/>
                <w:lang w:val="ru-RU" w:eastAsia="ru-RU"/>
              </w:rPr>
              <w:t xml:space="preserve">60 </w:t>
            </w:r>
            <w:r>
              <w:rPr>
                <w:rStyle w:val="a6"/>
              </w:rPr>
              <w:t>such amount in respect of any claim as the Engineer, after due consultation with the Employer and the Contractor, may consider due to the Contractor provided that the Contractor has supplied sufficient particulars to enable the Engineer to determine the amount due. If such particulars are insufficient to substantiate the whole of the claim, the Contractor shall be entitled to payment in respect of such part of the claim as such particulars may substantiate to the satisfaction of the Engineer. The Engineer shall notify the Contractor of</w:t>
            </w:r>
            <w:r>
              <w:rPr>
                <w:rStyle w:val="a6"/>
              </w:rPr>
              <w:tab/>
              <w:t>any</w:t>
            </w:r>
          </w:p>
          <w:p w14:paraId="0682A6B4" w14:textId="77777777" w:rsidR="00A91B09" w:rsidRDefault="00000000">
            <w:pPr>
              <w:pStyle w:val="a7"/>
              <w:spacing w:after="200"/>
              <w:ind w:left="1480"/>
              <w:jc w:val="both"/>
            </w:pPr>
            <w:r>
              <w:rPr>
                <w:rStyle w:val="a6"/>
              </w:rPr>
              <w:t xml:space="preserve">determination made under this Clause </w:t>
            </w:r>
            <w:r>
              <w:rPr>
                <w:rStyle w:val="a6"/>
                <w:lang w:val="ru-RU" w:eastAsia="ru-RU"/>
              </w:rPr>
              <w:t xml:space="preserve">53.5, </w:t>
            </w:r>
            <w:r>
              <w:rPr>
                <w:rStyle w:val="a6"/>
              </w:rPr>
              <w:t>with a copy to the Employer.</w:t>
            </w:r>
          </w:p>
        </w:tc>
      </w:tr>
    </w:tbl>
    <w:p w14:paraId="45537E90" w14:textId="77777777" w:rsidR="00A91B09" w:rsidRDefault="00000000">
      <w:pPr>
        <w:spacing w:line="1" w:lineRule="exact"/>
        <w:rPr>
          <w:sz w:val="2"/>
          <w:szCs w:val="2"/>
        </w:rPr>
      </w:pPr>
      <w:r>
        <w:br w:type="page"/>
      </w:r>
    </w:p>
    <w:p w14:paraId="2F2B45FC" w14:textId="77777777" w:rsidR="00A91B09" w:rsidRDefault="00000000">
      <w:pPr>
        <w:pStyle w:val="34"/>
        <w:spacing w:after="720"/>
      </w:pPr>
      <w:r>
        <w:rPr>
          <w:rStyle w:val="33"/>
          <w:b/>
          <w:bCs/>
        </w:rPr>
        <w:lastRenderedPageBreak/>
        <w:t>CONTRACTOR’S EQUIPMENT, TEMPORARY</w:t>
      </w:r>
      <w:r>
        <w:rPr>
          <w:rStyle w:val="33"/>
          <w:b/>
          <w:bCs/>
        </w:rPr>
        <w:br/>
        <w:t>WORKS AND MATERIALS</w:t>
      </w:r>
    </w:p>
    <w:tbl>
      <w:tblPr>
        <w:tblOverlap w:val="never"/>
        <w:tblW w:w="0" w:type="auto"/>
        <w:jc w:val="center"/>
        <w:tblLayout w:type="fixed"/>
        <w:tblCellMar>
          <w:left w:w="10" w:type="dxa"/>
          <w:right w:w="10" w:type="dxa"/>
        </w:tblCellMar>
        <w:tblLook w:val="0000" w:firstRow="0" w:lastRow="0" w:firstColumn="0" w:lastColumn="0" w:noHBand="0" w:noVBand="0"/>
      </w:tblPr>
      <w:tblGrid>
        <w:gridCol w:w="1709"/>
        <w:gridCol w:w="6768"/>
      </w:tblGrid>
      <w:tr w:rsidR="00A91B09" w14:paraId="6E7DCD82" w14:textId="77777777">
        <w:tblPrEx>
          <w:tblCellMar>
            <w:top w:w="0" w:type="dxa"/>
            <w:bottom w:w="0" w:type="dxa"/>
          </w:tblCellMar>
        </w:tblPrEx>
        <w:trPr>
          <w:trHeight w:hRule="exact" w:val="3322"/>
          <w:jc w:val="center"/>
        </w:trPr>
        <w:tc>
          <w:tcPr>
            <w:tcW w:w="1709" w:type="dxa"/>
            <w:shd w:val="clear" w:color="auto" w:fill="auto"/>
          </w:tcPr>
          <w:p w14:paraId="2A28AF10" w14:textId="77777777" w:rsidR="00A91B09" w:rsidRDefault="00000000">
            <w:pPr>
              <w:pStyle w:val="a7"/>
              <w:spacing w:after="0"/>
            </w:pPr>
            <w:r>
              <w:rPr>
                <w:rStyle w:val="a6"/>
                <w:b/>
                <w:bCs/>
              </w:rPr>
              <w:t>Contractor’s Equipment, Temporary Works and Materials; Exclusive Use for the Works</w:t>
            </w:r>
          </w:p>
        </w:tc>
        <w:tc>
          <w:tcPr>
            <w:tcW w:w="6768" w:type="dxa"/>
            <w:shd w:val="clear" w:color="auto" w:fill="auto"/>
          </w:tcPr>
          <w:p w14:paraId="75D0BC78" w14:textId="77777777" w:rsidR="00A91B09" w:rsidRDefault="00000000">
            <w:pPr>
              <w:pStyle w:val="a7"/>
              <w:tabs>
                <w:tab w:val="left" w:pos="1094"/>
              </w:tabs>
              <w:spacing w:after="0"/>
              <w:ind w:firstLine="360"/>
              <w:jc w:val="both"/>
            </w:pPr>
            <w:r>
              <w:rPr>
                <w:rStyle w:val="a6"/>
                <w:b/>
                <w:bCs/>
                <w:lang w:val="ru-RU" w:eastAsia="ru-RU"/>
              </w:rPr>
              <w:t>54.1</w:t>
            </w:r>
            <w:r>
              <w:rPr>
                <w:rStyle w:val="a6"/>
                <w:b/>
                <w:bCs/>
                <w:lang w:val="ru-RU" w:eastAsia="ru-RU"/>
              </w:rPr>
              <w:tab/>
            </w:r>
            <w:r>
              <w:rPr>
                <w:rStyle w:val="a6"/>
              </w:rPr>
              <w:t>All Contractor’s Equipment, Temporary Works and</w:t>
            </w:r>
          </w:p>
          <w:p w14:paraId="63DB489E" w14:textId="77777777" w:rsidR="00A91B09" w:rsidRDefault="00000000">
            <w:pPr>
              <w:pStyle w:val="a7"/>
              <w:spacing w:after="0"/>
              <w:ind w:left="1100"/>
              <w:jc w:val="both"/>
            </w:pPr>
            <w:r>
              <w:rPr>
                <w:rStyle w:val="a6"/>
              </w:rPr>
              <w:t>materials provided by the Contractor shall, when brought on to the Site, be deemed to be exclusively intended for the execution of the Works. The Contractor shall not remove the same, or any part thereof, except for the purpose of moving it from one part of the Site to another, without the written consent of the Engineer. Provided further that, consent shall not be required for vehicles engaged in transporting any staff, labor, Contractor’s Equipment, Temporary Works, Plant, Equipment, or materials to or from the Site.</w:t>
            </w:r>
          </w:p>
        </w:tc>
      </w:tr>
      <w:tr w:rsidR="00A91B09" w14:paraId="431E9CFA" w14:textId="77777777">
        <w:tblPrEx>
          <w:tblCellMar>
            <w:top w:w="0" w:type="dxa"/>
            <w:bottom w:w="0" w:type="dxa"/>
          </w:tblCellMar>
        </w:tblPrEx>
        <w:trPr>
          <w:trHeight w:hRule="exact" w:val="1637"/>
          <w:jc w:val="center"/>
        </w:trPr>
        <w:tc>
          <w:tcPr>
            <w:tcW w:w="1709" w:type="dxa"/>
            <w:shd w:val="clear" w:color="auto" w:fill="auto"/>
            <w:vAlign w:val="center"/>
          </w:tcPr>
          <w:p w14:paraId="6B41D495" w14:textId="77777777" w:rsidR="00A91B09" w:rsidRDefault="00000000">
            <w:pPr>
              <w:pStyle w:val="a7"/>
              <w:spacing w:after="0"/>
            </w:pPr>
            <w:r>
              <w:rPr>
                <w:rStyle w:val="a6"/>
                <w:b/>
                <w:bCs/>
              </w:rPr>
              <w:t>Employer not Liable for</w:t>
            </w:r>
          </w:p>
          <w:p w14:paraId="578548BF" w14:textId="77777777" w:rsidR="00A91B09" w:rsidRDefault="00000000">
            <w:pPr>
              <w:pStyle w:val="a7"/>
              <w:spacing w:after="0"/>
            </w:pPr>
            <w:r>
              <w:rPr>
                <w:rStyle w:val="a6"/>
                <w:b/>
                <w:bCs/>
              </w:rPr>
              <w:t>Damage</w:t>
            </w:r>
          </w:p>
        </w:tc>
        <w:tc>
          <w:tcPr>
            <w:tcW w:w="6768" w:type="dxa"/>
            <w:shd w:val="clear" w:color="auto" w:fill="auto"/>
            <w:vAlign w:val="center"/>
          </w:tcPr>
          <w:p w14:paraId="2F44A187" w14:textId="77777777" w:rsidR="00A91B09" w:rsidRDefault="00000000">
            <w:pPr>
              <w:pStyle w:val="a7"/>
              <w:tabs>
                <w:tab w:val="left" w:pos="1099"/>
              </w:tabs>
              <w:spacing w:after="0"/>
              <w:ind w:firstLine="360"/>
              <w:jc w:val="both"/>
            </w:pPr>
            <w:r>
              <w:rPr>
                <w:rStyle w:val="a6"/>
                <w:b/>
                <w:bCs/>
                <w:lang w:val="ru-RU" w:eastAsia="ru-RU"/>
              </w:rPr>
              <w:t>54.2</w:t>
            </w:r>
            <w:r>
              <w:rPr>
                <w:rStyle w:val="a6"/>
                <w:b/>
                <w:bCs/>
                <w:lang w:val="ru-RU" w:eastAsia="ru-RU"/>
              </w:rPr>
              <w:tab/>
            </w:r>
            <w:r>
              <w:rPr>
                <w:rStyle w:val="a6"/>
              </w:rPr>
              <w:t>The Employer shall not at any time be liable, save as</w:t>
            </w:r>
          </w:p>
          <w:p w14:paraId="76F57F39" w14:textId="77777777" w:rsidR="00A91B09" w:rsidRDefault="00000000">
            <w:pPr>
              <w:pStyle w:val="a7"/>
              <w:spacing w:after="0"/>
              <w:ind w:left="1100"/>
              <w:jc w:val="both"/>
            </w:pPr>
            <w:r>
              <w:rPr>
                <w:rStyle w:val="a6"/>
              </w:rPr>
              <w:t xml:space="preserve">mentioned in Clauses </w:t>
            </w:r>
            <w:r>
              <w:rPr>
                <w:rStyle w:val="a6"/>
                <w:lang w:val="ru-RU" w:eastAsia="ru-RU"/>
              </w:rPr>
              <w:t xml:space="preserve">20 </w:t>
            </w:r>
            <w:r>
              <w:rPr>
                <w:rStyle w:val="a6"/>
              </w:rPr>
              <w:t xml:space="preserve">and </w:t>
            </w:r>
            <w:r>
              <w:rPr>
                <w:rStyle w:val="a6"/>
                <w:lang w:val="ru-RU" w:eastAsia="ru-RU"/>
              </w:rPr>
              <w:t xml:space="preserve">65, </w:t>
            </w:r>
            <w:r>
              <w:rPr>
                <w:rStyle w:val="a6"/>
              </w:rPr>
              <w:t>for the loss or damage to any of the said Contractor’s Equipment, Temporary Works, or materials.</w:t>
            </w:r>
          </w:p>
        </w:tc>
      </w:tr>
      <w:tr w:rsidR="00A91B09" w14:paraId="0231D83B" w14:textId="77777777">
        <w:tblPrEx>
          <w:tblCellMar>
            <w:top w:w="0" w:type="dxa"/>
            <w:bottom w:w="0" w:type="dxa"/>
          </w:tblCellMar>
        </w:tblPrEx>
        <w:trPr>
          <w:trHeight w:hRule="exact" w:val="1594"/>
          <w:jc w:val="center"/>
        </w:trPr>
        <w:tc>
          <w:tcPr>
            <w:tcW w:w="1709" w:type="dxa"/>
            <w:shd w:val="clear" w:color="auto" w:fill="auto"/>
          </w:tcPr>
          <w:p w14:paraId="0878F29F" w14:textId="77777777" w:rsidR="00A91B09" w:rsidRDefault="00000000">
            <w:pPr>
              <w:pStyle w:val="a7"/>
              <w:spacing w:before="240" w:after="0"/>
            </w:pPr>
            <w:r>
              <w:rPr>
                <w:rStyle w:val="a6"/>
                <w:b/>
                <w:bCs/>
              </w:rPr>
              <w:t>Customs</w:t>
            </w:r>
          </w:p>
          <w:p w14:paraId="23008266" w14:textId="77777777" w:rsidR="00A91B09" w:rsidRDefault="00000000">
            <w:pPr>
              <w:pStyle w:val="a7"/>
              <w:spacing w:after="0"/>
            </w:pPr>
            <w:r>
              <w:rPr>
                <w:rStyle w:val="a6"/>
                <w:b/>
                <w:bCs/>
              </w:rPr>
              <w:t>Clearance</w:t>
            </w:r>
          </w:p>
        </w:tc>
        <w:tc>
          <w:tcPr>
            <w:tcW w:w="6768" w:type="dxa"/>
            <w:shd w:val="clear" w:color="auto" w:fill="auto"/>
            <w:vAlign w:val="center"/>
          </w:tcPr>
          <w:p w14:paraId="65974537" w14:textId="77777777" w:rsidR="00A91B09" w:rsidRDefault="00000000">
            <w:pPr>
              <w:pStyle w:val="a7"/>
              <w:tabs>
                <w:tab w:val="left" w:pos="1099"/>
              </w:tabs>
              <w:spacing w:after="0"/>
              <w:ind w:firstLine="360"/>
              <w:jc w:val="both"/>
            </w:pPr>
            <w:r>
              <w:rPr>
                <w:rStyle w:val="a6"/>
                <w:b/>
                <w:bCs/>
                <w:lang w:val="ru-RU" w:eastAsia="ru-RU"/>
              </w:rPr>
              <w:t>54.3</w:t>
            </w:r>
            <w:r>
              <w:rPr>
                <w:rStyle w:val="a6"/>
                <w:b/>
                <w:bCs/>
                <w:lang w:val="ru-RU" w:eastAsia="ru-RU"/>
              </w:rPr>
              <w:tab/>
            </w:r>
            <w:r>
              <w:rPr>
                <w:rStyle w:val="a6"/>
              </w:rPr>
              <w:t>The Contractor shall be responsible for the payment of all</w:t>
            </w:r>
          </w:p>
          <w:p w14:paraId="774737BA" w14:textId="77777777" w:rsidR="00A91B09" w:rsidRDefault="00000000">
            <w:pPr>
              <w:pStyle w:val="a7"/>
              <w:spacing w:after="0"/>
              <w:ind w:left="1100"/>
              <w:jc w:val="both"/>
            </w:pPr>
            <w:r>
              <w:rPr>
                <w:rStyle w:val="a6"/>
              </w:rPr>
              <w:t>Customs duties and all other import duties, harbor and port dues, wharfage, landing, pilotage and other dues that are in force during the time of the work.</w:t>
            </w:r>
          </w:p>
        </w:tc>
      </w:tr>
      <w:tr w:rsidR="00A91B09" w14:paraId="6B2FC24C" w14:textId="77777777">
        <w:tblPrEx>
          <w:tblCellMar>
            <w:top w:w="0" w:type="dxa"/>
            <w:bottom w:w="0" w:type="dxa"/>
          </w:tblCellMar>
        </w:tblPrEx>
        <w:trPr>
          <w:trHeight w:hRule="exact" w:val="5558"/>
          <w:jc w:val="center"/>
        </w:trPr>
        <w:tc>
          <w:tcPr>
            <w:tcW w:w="1709" w:type="dxa"/>
            <w:shd w:val="clear" w:color="auto" w:fill="auto"/>
          </w:tcPr>
          <w:p w14:paraId="4D40F413" w14:textId="77777777" w:rsidR="00A91B09" w:rsidRDefault="00000000">
            <w:pPr>
              <w:pStyle w:val="a7"/>
              <w:spacing w:before="220" w:after="0"/>
            </w:pPr>
            <w:r>
              <w:rPr>
                <w:rStyle w:val="a6"/>
                <w:b/>
                <w:bCs/>
              </w:rPr>
              <w:t>Conditions of Hire of Contractor’s Equipment</w:t>
            </w:r>
          </w:p>
        </w:tc>
        <w:tc>
          <w:tcPr>
            <w:tcW w:w="6768" w:type="dxa"/>
            <w:shd w:val="clear" w:color="auto" w:fill="auto"/>
            <w:vAlign w:val="bottom"/>
          </w:tcPr>
          <w:p w14:paraId="4FE04FED" w14:textId="77777777" w:rsidR="00A91B09" w:rsidRDefault="00000000">
            <w:pPr>
              <w:pStyle w:val="a7"/>
              <w:tabs>
                <w:tab w:val="left" w:pos="1094"/>
              </w:tabs>
              <w:spacing w:after="0"/>
              <w:ind w:firstLine="360"/>
              <w:jc w:val="both"/>
            </w:pPr>
            <w:r>
              <w:rPr>
                <w:rStyle w:val="a6"/>
                <w:b/>
                <w:bCs/>
                <w:lang w:val="ru-RU" w:eastAsia="ru-RU"/>
              </w:rPr>
              <w:t>54.4</w:t>
            </w:r>
            <w:r>
              <w:rPr>
                <w:rStyle w:val="a6"/>
                <w:b/>
                <w:bCs/>
                <w:lang w:val="ru-RU" w:eastAsia="ru-RU"/>
              </w:rPr>
              <w:tab/>
            </w:r>
            <w:r>
              <w:rPr>
                <w:rStyle w:val="a6"/>
              </w:rPr>
              <w:t>With a view to securing, in the event of termination</w:t>
            </w:r>
          </w:p>
          <w:p w14:paraId="6B670B77" w14:textId="77777777" w:rsidR="00A91B09" w:rsidRDefault="00000000">
            <w:pPr>
              <w:pStyle w:val="a7"/>
              <w:spacing w:after="0"/>
              <w:ind w:left="1100"/>
              <w:jc w:val="both"/>
            </w:pPr>
            <w:r>
              <w:rPr>
                <w:rStyle w:val="a6"/>
              </w:rPr>
              <w:t xml:space="preserve">and/or expulsion under Clause </w:t>
            </w:r>
            <w:r>
              <w:rPr>
                <w:rStyle w:val="a6"/>
                <w:lang w:val="ru-RU" w:eastAsia="ru-RU"/>
              </w:rPr>
              <w:t xml:space="preserve">63, </w:t>
            </w:r>
            <w:r>
              <w:rPr>
                <w:rStyle w:val="a6"/>
              </w:rPr>
              <w:t xml:space="preserve">the continued availability, for the purpose of executing the Works, of any hired Contractor’s Equipment, the Contractor shall not bring to the Site any hired Contractor’s Equipment unless there is an agreement for the hire thereof (which agreement shall be deemed not to include an agreement for hire purchase) which contains a provision that the owner thereof will, on request in writing made by the Employer within </w:t>
            </w:r>
            <w:r>
              <w:rPr>
                <w:rStyle w:val="a6"/>
                <w:lang w:val="ru-RU" w:eastAsia="ru-RU"/>
              </w:rPr>
              <w:t xml:space="preserve">7 </w:t>
            </w:r>
            <w:r>
              <w:rPr>
                <w:rStyle w:val="a6"/>
              </w:rPr>
              <w:t xml:space="preserve">days after the date on which any termination has become effective, and on the Employer undertaking to pay all hire charges in respect thereof from such date, hire such Contractor’s Equipment to the Employer on the same terms in all respects as the same was hired to the Contractor save that the Employer shall be entitled to permit the use thereof by any other contractor employed by him for the purpose of executing and completing the Works and remedying any defects therein, under the terms of the said Clause </w:t>
            </w:r>
            <w:r>
              <w:rPr>
                <w:rStyle w:val="a6"/>
                <w:lang w:val="ru-RU" w:eastAsia="ru-RU"/>
              </w:rPr>
              <w:t>63.</w:t>
            </w:r>
          </w:p>
        </w:tc>
      </w:tr>
    </w:tbl>
    <w:p w14:paraId="223DD75F"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99"/>
        <w:gridCol w:w="6754"/>
      </w:tblGrid>
      <w:tr w:rsidR="00A91B09" w14:paraId="64590BFA" w14:textId="77777777">
        <w:tblPrEx>
          <w:tblCellMar>
            <w:top w:w="0" w:type="dxa"/>
            <w:bottom w:w="0" w:type="dxa"/>
          </w:tblCellMar>
        </w:tblPrEx>
        <w:trPr>
          <w:trHeight w:hRule="exact" w:val="2222"/>
          <w:jc w:val="center"/>
        </w:trPr>
        <w:tc>
          <w:tcPr>
            <w:tcW w:w="1699" w:type="dxa"/>
            <w:shd w:val="clear" w:color="auto" w:fill="auto"/>
          </w:tcPr>
          <w:p w14:paraId="397C116F" w14:textId="77777777" w:rsidR="00A91B09" w:rsidRDefault="00000000">
            <w:pPr>
              <w:pStyle w:val="a7"/>
              <w:spacing w:after="0"/>
            </w:pPr>
            <w:r>
              <w:rPr>
                <w:rStyle w:val="a6"/>
                <w:b/>
                <w:bCs/>
              </w:rPr>
              <w:lastRenderedPageBreak/>
              <w:t xml:space="preserve">Costs for the Purpose of Clause </w:t>
            </w:r>
            <w:r>
              <w:rPr>
                <w:rStyle w:val="a6"/>
                <w:b/>
                <w:bCs/>
                <w:lang w:val="ru-RU" w:eastAsia="ru-RU"/>
              </w:rPr>
              <w:t>63</w:t>
            </w:r>
          </w:p>
        </w:tc>
        <w:tc>
          <w:tcPr>
            <w:tcW w:w="6754" w:type="dxa"/>
            <w:shd w:val="clear" w:color="auto" w:fill="auto"/>
            <w:vAlign w:val="bottom"/>
          </w:tcPr>
          <w:p w14:paraId="67B59275" w14:textId="77777777" w:rsidR="00A91B09" w:rsidRDefault="00000000">
            <w:pPr>
              <w:pStyle w:val="a7"/>
              <w:tabs>
                <w:tab w:val="left" w:pos="1099"/>
              </w:tabs>
              <w:spacing w:after="0"/>
              <w:ind w:firstLine="360"/>
              <w:jc w:val="both"/>
            </w:pPr>
            <w:r>
              <w:rPr>
                <w:rStyle w:val="a6"/>
                <w:b/>
                <w:bCs/>
                <w:lang w:val="ru-RU" w:eastAsia="ru-RU"/>
              </w:rPr>
              <w:t>54.5</w:t>
            </w:r>
            <w:r>
              <w:rPr>
                <w:rStyle w:val="a6"/>
                <w:b/>
                <w:bCs/>
                <w:lang w:val="ru-RU" w:eastAsia="ru-RU"/>
              </w:rPr>
              <w:tab/>
            </w:r>
            <w:r>
              <w:rPr>
                <w:rStyle w:val="a6"/>
              </w:rPr>
              <w:t>In the event of the Employer entering into any agreement</w:t>
            </w:r>
          </w:p>
          <w:p w14:paraId="3BC0891E" w14:textId="77777777" w:rsidR="00A91B09" w:rsidRDefault="00000000">
            <w:pPr>
              <w:pStyle w:val="a7"/>
              <w:spacing w:after="0"/>
              <w:ind w:left="1120"/>
              <w:jc w:val="both"/>
            </w:pPr>
            <w:r>
              <w:rPr>
                <w:rStyle w:val="a6"/>
              </w:rPr>
              <w:t xml:space="preserve">for the hire of Contractor's Equipment pursuant to Clause </w:t>
            </w:r>
            <w:r>
              <w:rPr>
                <w:rStyle w:val="a6"/>
                <w:lang w:val="ru-RU" w:eastAsia="ru-RU"/>
              </w:rPr>
              <w:t xml:space="preserve">54.4, </w:t>
            </w:r>
            <w:r>
              <w:rPr>
                <w:rStyle w:val="a6"/>
              </w:rPr>
              <w:t xml:space="preserve">all sums properly paid by the Employer under the provisions of any such agreement and all costs incurred by him (including stamp duties) in entering into such agreement shall be deemed, for the purpose of Clause </w:t>
            </w:r>
            <w:r>
              <w:rPr>
                <w:rStyle w:val="a6"/>
                <w:lang w:val="ru-RU" w:eastAsia="ru-RU"/>
              </w:rPr>
              <w:t xml:space="preserve">63, </w:t>
            </w:r>
            <w:r>
              <w:rPr>
                <w:rStyle w:val="a6"/>
              </w:rPr>
              <w:t>to be part of the cost of executing and completing the Works and remedying of any defect therein.</w:t>
            </w:r>
          </w:p>
        </w:tc>
      </w:tr>
    </w:tbl>
    <w:p w14:paraId="472D6BFB" w14:textId="77777777" w:rsidR="00A91B09" w:rsidRDefault="00A91B09">
      <w:pPr>
        <w:spacing w:after="55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915"/>
        <w:gridCol w:w="6538"/>
      </w:tblGrid>
      <w:tr w:rsidR="00A91B09" w14:paraId="7DAB9B18" w14:textId="77777777">
        <w:tblPrEx>
          <w:tblCellMar>
            <w:top w:w="0" w:type="dxa"/>
            <w:bottom w:w="0" w:type="dxa"/>
          </w:tblCellMar>
        </w:tblPrEx>
        <w:trPr>
          <w:trHeight w:hRule="exact" w:val="1666"/>
          <w:jc w:val="center"/>
        </w:trPr>
        <w:tc>
          <w:tcPr>
            <w:tcW w:w="1915" w:type="dxa"/>
            <w:shd w:val="clear" w:color="auto" w:fill="auto"/>
          </w:tcPr>
          <w:p w14:paraId="3494672F" w14:textId="77777777" w:rsidR="00A91B09" w:rsidRDefault="00000000">
            <w:pPr>
              <w:pStyle w:val="a7"/>
              <w:spacing w:after="0"/>
            </w:pPr>
            <w:r>
              <w:rPr>
                <w:rStyle w:val="a6"/>
                <w:b/>
                <w:bCs/>
              </w:rPr>
              <w:t>Incorporation of</w:t>
            </w:r>
          </w:p>
          <w:p w14:paraId="3C47383D" w14:textId="77777777" w:rsidR="00A91B09" w:rsidRDefault="00000000">
            <w:pPr>
              <w:pStyle w:val="a7"/>
              <w:spacing w:after="0"/>
            </w:pPr>
            <w:r>
              <w:rPr>
                <w:rStyle w:val="a6"/>
                <w:b/>
                <w:bCs/>
              </w:rPr>
              <w:t>Clause in Subcontract</w:t>
            </w:r>
          </w:p>
        </w:tc>
        <w:tc>
          <w:tcPr>
            <w:tcW w:w="6538" w:type="dxa"/>
            <w:shd w:val="clear" w:color="auto" w:fill="auto"/>
            <w:vAlign w:val="bottom"/>
          </w:tcPr>
          <w:p w14:paraId="13453E8D" w14:textId="77777777" w:rsidR="00A91B09" w:rsidRDefault="00000000">
            <w:pPr>
              <w:pStyle w:val="a7"/>
              <w:tabs>
                <w:tab w:val="left" w:pos="904"/>
              </w:tabs>
              <w:spacing w:after="0"/>
              <w:ind w:firstLine="160"/>
              <w:jc w:val="both"/>
            </w:pPr>
            <w:r>
              <w:rPr>
                <w:rStyle w:val="a6"/>
                <w:b/>
                <w:bCs/>
                <w:lang w:val="ru-RU" w:eastAsia="ru-RU"/>
              </w:rPr>
              <w:t>54.6</w:t>
            </w:r>
            <w:r>
              <w:rPr>
                <w:rStyle w:val="a6"/>
                <w:b/>
                <w:bCs/>
                <w:lang w:val="ru-RU" w:eastAsia="ru-RU"/>
              </w:rPr>
              <w:tab/>
            </w:r>
            <w:r>
              <w:rPr>
                <w:rStyle w:val="a6"/>
              </w:rPr>
              <w:t>The Contractor shall, where entering into any subcontract</w:t>
            </w:r>
          </w:p>
          <w:p w14:paraId="627D5826" w14:textId="77777777" w:rsidR="00A91B09" w:rsidRDefault="00000000">
            <w:pPr>
              <w:pStyle w:val="a7"/>
              <w:spacing w:after="0"/>
              <w:ind w:left="900"/>
              <w:jc w:val="both"/>
            </w:pPr>
            <w:r>
              <w:rPr>
                <w:rStyle w:val="a6"/>
              </w:rPr>
              <w:t xml:space="preserve">for the execution of any part of the Works, incorporate in such subcontract (by reference or otherwise) the provisions of this Clause </w:t>
            </w:r>
            <w:r>
              <w:rPr>
                <w:rStyle w:val="a6"/>
                <w:lang w:val="ru-RU" w:eastAsia="ru-RU"/>
              </w:rPr>
              <w:t xml:space="preserve">54 </w:t>
            </w:r>
            <w:r>
              <w:rPr>
                <w:rStyle w:val="a6"/>
              </w:rPr>
              <w:t>in relation to Contractor’s Equipment, Temporary Works, or materials brought on to the Site by the Subcontractor.</w:t>
            </w:r>
          </w:p>
        </w:tc>
      </w:tr>
    </w:tbl>
    <w:p w14:paraId="3B69DA23" w14:textId="77777777" w:rsidR="00A91B09" w:rsidRDefault="00A91B09">
      <w:pPr>
        <w:spacing w:after="559"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742"/>
        <w:gridCol w:w="6446"/>
      </w:tblGrid>
      <w:tr w:rsidR="00A91B09" w14:paraId="3041BB13" w14:textId="77777777">
        <w:tblPrEx>
          <w:tblCellMar>
            <w:top w:w="0" w:type="dxa"/>
            <w:bottom w:w="0" w:type="dxa"/>
          </w:tblCellMar>
        </w:tblPrEx>
        <w:trPr>
          <w:trHeight w:hRule="exact" w:val="1397"/>
          <w:jc w:val="center"/>
        </w:trPr>
        <w:tc>
          <w:tcPr>
            <w:tcW w:w="1742" w:type="dxa"/>
            <w:shd w:val="clear" w:color="auto" w:fill="auto"/>
          </w:tcPr>
          <w:p w14:paraId="66E23246" w14:textId="77777777" w:rsidR="00A91B09" w:rsidRDefault="00000000">
            <w:pPr>
              <w:pStyle w:val="a7"/>
              <w:spacing w:after="0"/>
            </w:pPr>
            <w:r>
              <w:rPr>
                <w:rStyle w:val="a6"/>
                <w:b/>
                <w:bCs/>
              </w:rPr>
              <w:t>Approval of Materials not</w:t>
            </w:r>
          </w:p>
          <w:p w14:paraId="0EAFA52A" w14:textId="77777777" w:rsidR="00A91B09" w:rsidRDefault="00000000">
            <w:pPr>
              <w:pStyle w:val="a7"/>
              <w:spacing w:after="0"/>
            </w:pPr>
            <w:r>
              <w:rPr>
                <w:rStyle w:val="a6"/>
                <w:b/>
                <w:bCs/>
              </w:rPr>
              <w:t>Implied</w:t>
            </w:r>
          </w:p>
        </w:tc>
        <w:tc>
          <w:tcPr>
            <w:tcW w:w="6446" w:type="dxa"/>
            <w:shd w:val="clear" w:color="auto" w:fill="auto"/>
            <w:vAlign w:val="bottom"/>
          </w:tcPr>
          <w:p w14:paraId="035FE7CC" w14:textId="77777777" w:rsidR="00A91B09" w:rsidRDefault="00000000">
            <w:pPr>
              <w:pStyle w:val="a7"/>
              <w:tabs>
                <w:tab w:val="left" w:pos="1084"/>
              </w:tabs>
              <w:spacing w:after="0"/>
              <w:ind w:firstLine="340"/>
            </w:pPr>
            <w:r>
              <w:rPr>
                <w:rStyle w:val="a6"/>
                <w:b/>
                <w:bCs/>
                <w:lang w:val="ru-RU" w:eastAsia="ru-RU"/>
              </w:rPr>
              <w:t>54.7</w:t>
            </w:r>
            <w:r>
              <w:rPr>
                <w:rStyle w:val="a6"/>
                <w:b/>
                <w:bCs/>
                <w:lang w:val="ru-RU" w:eastAsia="ru-RU"/>
              </w:rPr>
              <w:tab/>
            </w:r>
            <w:r>
              <w:rPr>
                <w:rStyle w:val="a6"/>
              </w:rPr>
              <w:t xml:space="preserve">The operation of this Clause </w:t>
            </w:r>
            <w:r>
              <w:rPr>
                <w:rStyle w:val="a6"/>
                <w:lang w:val="ru-RU" w:eastAsia="ru-RU"/>
              </w:rPr>
              <w:t xml:space="preserve">54 </w:t>
            </w:r>
            <w:r>
              <w:rPr>
                <w:rStyle w:val="a6"/>
              </w:rPr>
              <w:t>shall not be deemed to</w:t>
            </w:r>
          </w:p>
          <w:p w14:paraId="114C1EAE" w14:textId="77777777" w:rsidR="00A91B09" w:rsidRDefault="00000000">
            <w:pPr>
              <w:pStyle w:val="a7"/>
              <w:spacing w:after="0"/>
              <w:ind w:left="1080"/>
            </w:pPr>
            <w:r>
              <w:rPr>
                <w:rStyle w:val="a6"/>
              </w:rPr>
              <w:t>imply any approval by the Engineer of the materials, or other matters referred to therein, nor shall it prevent the rejection of any such materials at any time by the Engineer.</w:t>
            </w:r>
          </w:p>
        </w:tc>
      </w:tr>
    </w:tbl>
    <w:p w14:paraId="64B294C7" w14:textId="77777777" w:rsidR="00A91B09" w:rsidRDefault="00A91B09">
      <w:pPr>
        <w:sectPr w:rsidR="00A91B09">
          <w:footerReference w:type="even" r:id="rId108"/>
          <w:footerReference w:type="default" r:id="rId109"/>
          <w:pgSz w:w="11900" w:h="16840"/>
          <w:pgMar w:top="1437" w:right="1739" w:bottom="1369" w:left="1680" w:header="1009" w:footer="3" w:gutter="0"/>
          <w:pgNumType w:start="110"/>
          <w:cols w:space="720"/>
          <w:noEndnote/>
          <w:docGrid w:linePitch="360"/>
        </w:sectPr>
      </w:pPr>
    </w:p>
    <w:p w14:paraId="32027E12" w14:textId="77777777" w:rsidR="00A91B09" w:rsidRDefault="00000000">
      <w:pPr>
        <w:pStyle w:val="52"/>
        <w:keepNext/>
        <w:keepLines/>
        <w:spacing w:after="840"/>
        <w:ind w:left="0"/>
        <w:jc w:val="center"/>
        <w:rPr>
          <w:sz w:val="36"/>
          <w:szCs w:val="36"/>
        </w:rPr>
      </w:pPr>
      <w:bookmarkStart w:id="169" w:name="bookmark4957"/>
      <w:r>
        <w:rPr>
          <w:rStyle w:val="51"/>
          <w:b/>
          <w:bCs/>
          <w:sz w:val="36"/>
          <w:szCs w:val="36"/>
        </w:rPr>
        <w:lastRenderedPageBreak/>
        <w:t>MEASUREMENT</w:t>
      </w:r>
      <w:bookmarkEnd w:id="169"/>
    </w:p>
    <w:tbl>
      <w:tblPr>
        <w:tblOverlap w:val="never"/>
        <w:tblW w:w="0" w:type="auto"/>
        <w:jc w:val="center"/>
        <w:tblLayout w:type="fixed"/>
        <w:tblCellMar>
          <w:left w:w="10" w:type="dxa"/>
          <w:right w:w="10" w:type="dxa"/>
        </w:tblCellMar>
        <w:tblLook w:val="0000" w:firstRow="0" w:lastRow="0" w:firstColumn="0" w:lastColumn="0" w:noHBand="0" w:noVBand="0"/>
      </w:tblPr>
      <w:tblGrid>
        <w:gridCol w:w="1896"/>
        <w:gridCol w:w="6581"/>
      </w:tblGrid>
      <w:tr w:rsidR="00A91B09" w14:paraId="058C0318" w14:textId="77777777">
        <w:tblPrEx>
          <w:tblCellMar>
            <w:top w:w="0" w:type="dxa"/>
            <w:bottom w:w="0" w:type="dxa"/>
          </w:tblCellMar>
        </w:tblPrEx>
        <w:trPr>
          <w:trHeight w:hRule="exact" w:val="2741"/>
          <w:jc w:val="center"/>
        </w:trPr>
        <w:tc>
          <w:tcPr>
            <w:tcW w:w="1896" w:type="dxa"/>
            <w:shd w:val="clear" w:color="auto" w:fill="auto"/>
          </w:tcPr>
          <w:p w14:paraId="24AB41F9" w14:textId="77777777" w:rsidR="00A91B09" w:rsidRDefault="00000000">
            <w:pPr>
              <w:pStyle w:val="a7"/>
              <w:spacing w:after="0"/>
            </w:pPr>
            <w:bookmarkStart w:id="170" w:name="bookmark4960"/>
            <w:r>
              <w:rPr>
                <w:rStyle w:val="a6"/>
                <w:b/>
                <w:bCs/>
              </w:rPr>
              <w:t>Quantities</w:t>
            </w:r>
            <w:bookmarkEnd w:id="170"/>
          </w:p>
        </w:tc>
        <w:tc>
          <w:tcPr>
            <w:tcW w:w="6581" w:type="dxa"/>
            <w:shd w:val="clear" w:color="auto" w:fill="auto"/>
          </w:tcPr>
          <w:p w14:paraId="590EA13B" w14:textId="77777777" w:rsidR="00A91B09" w:rsidRDefault="00000000">
            <w:pPr>
              <w:pStyle w:val="a7"/>
              <w:tabs>
                <w:tab w:val="left" w:pos="924"/>
              </w:tabs>
              <w:spacing w:after="0"/>
              <w:ind w:firstLine="180"/>
              <w:jc w:val="both"/>
            </w:pPr>
            <w:r>
              <w:rPr>
                <w:rStyle w:val="a6"/>
                <w:b/>
                <w:bCs/>
                <w:lang w:val="ru-RU" w:eastAsia="ru-RU"/>
              </w:rPr>
              <w:t>55.1</w:t>
            </w:r>
            <w:r>
              <w:rPr>
                <w:rStyle w:val="a6"/>
                <w:b/>
                <w:bCs/>
                <w:lang w:val="ru-RU" w:eastAsia="ru-RU"/>
              </w:rPr>
              <w:tab/>
            </w:r>
            <w:r>
              <w:rPr>
                <w:rStyle w:val="a6"/>
              </w:rPr>
              <w:t>The quantities set out in the Bill of Quantities are the</w:t>
            </w:r>
          </w:p>
          <w:p w14:paraId="214C41FB" w14:textId="77777777" w:rsidR="00A91B09" w:rsidRDefault="00000000">
            <w:pPr>
              <w:pStyle w:val="a7"/>
              <w:spacing w:after="0"/>
              <w:ind w:left="920"/>
              <w:jc w:val="both"/>
            </w:pPr>
            <w:r>
              <w:rPr>
                <w:rStyle w:val="a6"/>
              </w:rPr>
              <w:t xml:space="preserve">estimated quantities for the Works, and they are not to be taken as the actual and correct quantities of the Works to be executed by the Contractor in fulfillment of his obligations under the Contract. The actual quantities for payment purposes shall be determined by remeasurement during the Effective Period of the Contract, unless a lump sum is indicated for the item, in which case the procedure pursuant to the provisions of Clause </w:t>
            </w:r>
            <w:r>
              <w:rPr>
                <w:rStyle w:val="a6"/>
                <w:lang w:val="ru-RU" w:eastAsia="ru-RU"/>
              </w:rPr>
              <w:t xml:space="preserve">57.3 </w:t>
            </w:r>
            <w:r>
              <w:rPr>
                <w:rStyle w:val="a6"/>
              </w:rPr>
              <w:t>is applicable.</w:t>
            </w:r>
          </w:p>
        </w:tc>
      </w:tr>
      <w:tr w:rsidR="00A91B09" w14:paraId="1E1F282A" w14:textId="77777777">
        <w:tblPrEx>
          <w:tblCellMar>
            <w:top w:w="0" w:type="dxa"/>
            <w:bottom w:w="0" w:type="dxa"/>
          </w:tblCellMar>
        </w:tblPrEx>
        <w:trPr>
          <w:trHeight w:hRule="exact" w:val="6331"/>
          <w:jc w:val="center"/>
        </w:trPr>
        <w:tc>
          <w:tcPr>
            <w:tcW w:w="1896" w:type="dxa"/>
            <w:shd w:val="clear" w:color="auto" w:fill="auto"/>
          </w:tcPr>
          <w:p w14:paraId="675F5914" w14:textId="77777777" w:rsidR="00A91B09" w:rsidRDefault="00000000">
            <w:pPr>
              <w:pStyle w:val="a7"/>
              <w:spacing w:before="200" w:after="0"/>
            </w:pPr>
            <w:r>
              <w:rPr>
                <w:rStyle w:val="a6"/>
                <w:b/>
                <w:bCs/>
              </w:rPr>
              <w:t>Errors and</w:t>
            </w:r>
          </w:p>
          <w:p w14:paraId="4FE9384B" w14:textId="77777777" w:rsidR="00A91B09" w:rsidRDefault="00000000">
            <w:pPr>
              <w:pStyle w:val="a7"/>
              <w:spacing w:after="0"/>
            </w:pPr>
            <w:r>
              <w:rPr>
                <w:rStyle w:val="a6"/>
                <w:b/>
                <w:bCs/>
              </w:rPr>
              <w:t>Omissions in the</w:t>
            </w:r>
          </w:p>
          <w:p w14:paraId="412181E4" w14:textId="77777777" w:rsidR="00A91B09" w:rsidRDefault="00000000">
            <w:pPr>
              <w:pStyle w:val="a7"/>
              <w:spacing w:after="0"/>
            </w:pPr>
            <w:r>
              <w:rPr>
                <w:rStyle w:val="a6"/>
                <w:b/>
                <w:bCs/>
              </w:rPr>
              <w:t>Bill of</w:t>
            </w:r>
          </w:p>
          <w:p w14:paraId="3D80F034" w14:textId="77777777" w:rsidR="00A91B09" w:rsidRDefault="00000000">
            <w:pPr>
              <w:pStyle w:val="a7"/>
              <w:spacing w:after="0"/>
            </w:pPr>
            <w:r>
              <w:rPr>
                <w:rStyle w:val="a6"/>
                <w:b/>
                <w:bCs/>
              </w:rPr>
              <w:t>Quantities</w:t>
            </w:r>
          </w:p>
        </w:tc>
        <w:tc>
          <w:tcPr>
            <w:tcW w:w="6581" w:type="dxa"/>
            <w:shd w:val="clear" w:color="auto" w:fill="auto"/>
            <w:vAlign w:val="center"/>
          </w:tcPr>
          <w:p w14:paraId="168BD5B5" w14:textId="77777777" w:rsidR="00A91B09" w:rsidRDefault="00000000">
            <w:pPr>
              <w:pStyle w:val="a7"/>
              <w:tabs>
                <w:tab w:val="left" w:pos="924"/>
              </w:tabs>
              <w:spacing w:after="0"/>
              <w:ind w:firstLine="180"/>
              <w:jc w:val="both"/>
            </w:pPr>
            <w:r>
              <w:rPr>
                <w:rStyle w:val="a6"/>
                <w:b/>
                <w:bCs/>
                <w:lang w:val="ru-RU" w:eastAsia="ru-RU"/>
              </w:rPr>
              <w:t>55.2</w:t>
            </w:r>
            <w:r>
              <w:rPr>
                <w:rStyle w:val="a6"/>
                <w:b/>
                <w:bCs/>
                <w:lang w:val="ru-RU" w:eastAsia="ru-RU"/>
              </w:rPr>
              <w:tab/>
            </w:r>
            <w:r>
              <w:rPr>
                <w:rStyle w:val="a6"/>
              </w:rPr>
              <w:t>(A) Any error in description in the Bill of Quantities, or</w:t>
            </w:r>
          </w:p>
          <w:p w14:paraId="0D9239ED" w14:textId="77777777" w:rsidR="00A91B09" w:rsidRDefault="00000000">
            <w:pPr>
              <w:pStyle w:val="a7"/>
              <w:spacing w:after="280"/>
              <w:ind w:left="1200" w:firstLine="40"/>
              <w:jc w:val="both"/>
            </w:pPr>
            <w:r>
              <w:rPr>
                <w:rStyle w:val="a6"/>
              </w:rPr>
              <w:t>omissions therefrom, shall not vitiate or invalidate the Contract, nor release the Contractor from the execution of the whole, or any part of the Works, according to the Specifications and Drawings, or from any of his obligations, or liabilities under the Contract.</w:t>
            </w:r>
          </w:p>
          <w:p w14:paraId="3DC50347" w14:textId="77777777" w:rsidR="00A91B09" w:rsidRDefault="00000000">
            <w:pPr>
              <w:pStyle w:val="a7"/>
              <w:spacing w:after="280"/>
              <w:ind w:left="1200" w:hanging="280"/>
              <w:jc w:val="both"/>
            </w:pPr>
            <w:r>
              <w:rPr>
                <w:rStyle w:val="a6"/>
              </w:rPr>
              <w:t xml:space="preserve">(B)Items of the Works described in the Bill of Quantities for which no rate or price has been entered in the Contract shall be considered as included in other rates and prices in the Contract and will not be paid for separately by the Employer to the Contractor. However, in connection with testing, exceptions are created to this rule under Clauses 36.1(E), 36.2(C), 36.3(E) and </w:t>
            </w:r>
            <w:r>
              <w:rPr>
                <w:rStyle w:val="a6"/>
                <w:lang w:val="ru-RU" w:eastAsia="ru-RU"/>
              </w:rPr>
              <w:t>36.5.</w:t>
            </w:r>
          </w:p>
          <w:p w14:paraId="4A1B8DE3" w14:textId="77777777" w:rsidR="00A91B09" w:rsidRDefault="00000000">
            <w:pPr>
              <w:pStyle w:val="a7"/>
              <w:spacing w:after="280"/>
              <w:ind w:left="1200" w:hanging="280"/>
              <w:jc w:val="both"/>
            </w:pPr>
            <w:r>
              <w:rPr>
                <w:rStyle w:val="a6"/>
              </w:rPr>
              <w:t xml:space="preserve">(C)In case of varied works, if the Bill of Quantities does not include all the rates or prices for the varied quantities, or some of the rates or prices included are inappropriate for the particular varied work, then Clause </w:t>
            </w:r>
            <w:r>
              <w:rPr>
                <w:rStyle w:val="a6"/>
                <w:lang w:val="ru-RU" w:eastAsia="ru-RU"/>
              </w:rPr>
              <w:t xml:space="preserve">52 </w:t>
            </w:r>
            <w:r>
              <w:rPr>
                <w:rStyle w:val="a6"/>
              </w:rPr>
              <w:t>is applicable.</w:t>
            </w:r>
          </w:p>
        </w:tc>
      </w:tr>
      <w:tr w:rsidR="00A91B09" w14:paraId="508E91B1" w14:textId="77777777">
        <w:tblPrEx>
          <w:tblCellMar>
            <w:top w:w="0" w:type="dxa"/>
            <w:bottom w:w="0" w:type="dxa"/>
          </w:tblCellMar>
        </w:tblPrEx>
        <w:trPr>
          <w:trHeight w:hRule="exact" w:val="4152"/>
          <w:jc w:val="center"/>
        </w:trPr>
        <w:tc>
          <w:tcPr>
            <w:tcW w:w="1896" w:type="dxa"/>
            <w:shd w:val="clear" w:color="auto" w:fill="auto"/>
          </w:tcPr>
          <w:p w14:paraId="2C549FE9" w14:textId="77777777" w:rsidR="00A91B09" w:rsidRDefault="00000000">
            <w:pPr>
              <w:pStyle w:val="a7"/>
              <w:spacing w:before="220" w:after="0"/>
            </w:pPr>
            <w:bookmarkStart w:id="171" w:name="bookmark4972"/>
            <w:r>
              <w:rPr>
                <w:rStyle w:val="a6"/>
                <w:b/>
                <w:bCs/>
              </w:rPr>
              <w:t>Works to be Measured</w:t>
            </w:r>
            <w:bookmarkEnd w:id="171"/>
          </w:p>
        </w:tc>
        <w:tc>
          <w:tcPr>
            <w:tcW w:w="6581" w:type="dxa"/>
            <w:shd w:val="clear" w:color="auto" w:fill="auto"/>
            <w:vAlign w:val="bottom"/>
          </w:tcPr>
          <w:p w14:paraId="45878084" w14:textId="77777777" w:rsidR="00A91B09" w:rsidRDefault="00000000">
            <w:pPr>
              <w:pStyle w:val="a7"/>
              <w:numPr>
                <w:ilvl w:val="1"/>
                <w:numId w:val="241"/>
              </w:numPr>
              <w:tabs>
                <w:tab w:val="left" w:pos="924"/>
              </w:tabs>
              <w:spacing w:after="0"/>
              <w:ind w:firstLine="180"/>
              <w:jc w:val="both"/>
            </w:pPr>
            <w:r>
              <w:rPr>
                <w:rStyle w:val="a6"/>
              </w:rPr>
              <w:t>(A) The Engineer shall, except as otherwise stated,</w:t>
            </w:r>
          </w:p>
          <w:p w14:paraId="7A5A1DBE" w14:textId="77777777" w:rsidR="00A91B09" w:rsidRDefault="00000000">
            <w:pPr>
              <w:pStyle w:val="a7"/>
              <w:spacing w:after="280"/>
              <w:ind w:left="1200" w:firstLine="40"/>
              <w:jc w:val="both"/>
            </w:pPr>
            <w:r>
              <w:rPr>
                <w:rStyle w:val="a6"/>
              </w:rPr>
              <w:t xml:space="preserve">ascertain and determine by measurement the value of the Works in accordance with the Contract and the Contractor shall be paid that value in accordance with Clause </w:t>
            </w:r>
            <w:r>
              <w:rPr>
                <w:rStyle w:val="a6"/>
                <w:lang w:val="ru-RU" w:eastAsia="ru-RU"/>
              </w:rPr>
              <w:t xml:space="preserve">60. </w:t>
            </w:r>
            <w:r>
              <w:rPr>
                <w:rStyle w:val="a6"/>
              </w:rPr>
              <w:t>The Engineer shall, when he requires any part or unit of the Works to be measured, give reasonable notice to the Contractor’s authorized agent, who shall:</w:t>
            </w:r>
          </w:p>
          <w:p w14:paraId="6E340166" w14:textId="77777777" w:rsidR="00A91B09" w:rsidRDefault="00000000">
            <w:pPr>
              <w:pStyle w:val="a7"/>
              <w:tabs>
                <w:tab w:val="left" w:pos="2099"/>
                <w:tab w:val="left" w:pos="3477"/>
                <w:tab w:val="left" w:pos="6102"/>
              </w:tabs>
              <w:spacing w:after="640"/>
              <w:ind w:left="1600" w:hanging="360"/>
              <w:jc w:val="both"/>
            </w:pPr>
            <w:r>
              <w:rPr>
                <w:rStyle w:val="a6"/>
              </w:rPr>
              <w:t>(a) forthwith attend or send a qualified representative to</w:t>
            </w:r>
            <w:r>
              <w:rPr>
                <w:rStyle w:val="a6"/>
              </w:rPr>
              <w:tab/>
              <w:t>assist the</w:t>
            </w:r>
            <w:r>
              <w:rPr>
                <w:rStyle w:val="a6"/>
              </w:rPr>
              <w:tab/>
              <w:t>Engineer in making</w:t>
            </w:r>
            <w:r>
              <w:rPr>
                <w:rStyle w:val="a6"/>
              </w:rPr>
              <w:tab/>
              <w:t>such</w:t>
            </w:r>
          </w:p>
          <w:p w14:paraId="5C269E2A" w14:textId="77777777" w:rsidR="00A91B09" w:rsidRDefault="00000000">
            <w:pPr>
              <w:pStyle w:val="36"/>
              <w:spacing w:after="0"/>
              <w:ind w:left="3100"/>
              <w:rPr>
                <w:sz w:val="14"/>
                <w:szCs w:val="14"/>
              </w:rPr>
            </w:pPr>
            <w:r>
              <w:rPr>
                <w:rStyle w:val="35"/>
                <w:rtl/>
              </w:rPr>
              <w:t xml:space="preserve">بيانات مفتوحة / </w:t>
            </w:r>
            <w:r>
              <w:rPr>
                <w:rStyle w:val="35"/>
                <w:sz w:val="14"/>
                <w:szCs w:val="14"/>
                <w:rtl/>
              </w:rPr>
              <w:t>OPEN DATA</w:t>
            </w:r>
          </w:p>
        </w:tc>
      </w:tr>
    </w:tbl>
    <w:p w14:paraId="08780460"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86"/>
        <w:gridCol w:w="6662"/>
      </w:tblGrid>
      <w:tr w:rsidR="00A91B09" w14:paraId="1FAD555C" w14:textId="77777777">
        <w:tblPrEx>
          <w:tblCellMar>
            <w:top w:w="0" w:type="dxa"/>
            <w:bottom w:w="0" w:type="dxa"/>
          </w:tblCellMar>
        </w:tblPrEx>
        <w:trPr>
          <w:trHeight w:hRule="exact" w:val="8818"/>
          <w:jc w:val="center"/>
        </w:trPr>
        <w:tc>
          <w:tcPr>
            <w:tcW w:w="1786" w:type="dxa"/>
            <w:shd w:val="clear" w:color="auto" w:fill="auto"/>
          </w:tcPr>
          <w:p w14:paraId="7F4C9EE1" w14:textId="77777777" w:rsidR="00A91B09" w:rsidRDefault="00A91B09">
            <w:pPr>
              <w:rPr>
                <w:sz w:val="10"/>
                <w:szCs w:val="10"/>
              </w:rPr>
            </w:pPr>
          </w:p>
        </w:tc>
        <w:tc>
          <w:tcPr>
            <w:tcW w:w="6662" w:type="dxa"/>
            <w:shd w:val="clear" w:color="auto" w:fill="auto"/>
          </w:tcPr>
          <w:p w14:paraId="39780CEF" w14:textId="77777777" w:rsidR="00A91B09" w:rsidRDefault="00000000">
            <w:pPr>
              <w:pStyle w:val="a7"/>
              <w:spacing w:after="120"/>
              <w:ind w:left="1700"/>
            </w:pPr>
            <w:r>
              <w:rPr>
                <w:rStyle w:val="a6"/>
              </w:rPr>
              <w:t>measurement, and</w:t>
            </w:r>
          </w:p>
          <w:p w14:paraId="4D94F594" w14:textId="77777777" w:rsidR="00A91B09" w:rsidRDefault="00000000">
            <w:pPr>
              <w:pStyle w:val="a7"/>
              <w:spacing w:after="400"/>
              <w:ind w:left="1320"/>
            </w:pPr>
            <w:r>
              <w:rPr>
                <w:rStyle w:val="a6"/>
              </w:rPr>
              <w:t>(b) supply all particulars required by the Engineer.</w:t>
            </w:r>
          </w:p>
          <w:p w14:paraId="669E16EA" w14:textId="77777777" w:rsidR="00A91B09" w:rsidRDefault="00000000">
            <w:pPr>
              <w:pStyle w:val="a7"/>
              <w:spacing w:after="280"/>
              <w:ind w:left="1320" w:hanging="300"/>
              <w:jc w:val="both"/>
            </w:pPr>
            <w:r>
              <w:rPr>
                <w:rStyle w:val="a6"/>
              </w:rPr>
              <w:t xml:space="preserve">(B)Should the Contractor not attend, or neglect, or omit to send such representative, then the measurement made by the Engineer, or approved by him, shall be taken to be correct measurement of such part of the Works. For the purpose of measuring such Permanent Works as are to be measured by records and drawings, the Engineer shall prepare records and drawings as the work proceeds and the Contractor, as and when called upon to do so in writing, shall, within </w:t>
            </w:r>
            <w:r>
              <w:rPr>
                <w:rStyle w:val="a6"/>
                <w:lang w:val="ru-RU" w:eastAsia="ru-RU"/>
              </w:rPr>
              <w:t xml:space="preserve">14 </w:t>
            </w:r>
            <w:r>
              <w:rPr>
                <w:rStyle w:val="a6"/>
              </w:rPr>
              <w:t>days, attend to examine and agree on such records and drawings with the Engineer and shall sign the same when so agreed.</w:t>
            </w:r>
          </w:p>
          <w:p w14:paraId="59E1FB47" w14:textId="77777777" w:rsidR="00A91B09" w:rsidRDefault="00000000">
            <w:pPr>
              <w:pStyle w:val="a7"/>
              <w:spacing w:after="280"/>
              <w:ind w:left="1320" w:hanging="300"/>
              <w:jc w:val="both"/>
            </w:pPr>
            <w:r>
              <w:rPr>
                <w:rStyle w:val="a6"/>
              </w:rPr>
              <w:t>(C)If the Contractor does not attend to examine and agree on such records and drawings, they shall be taken to be correct.</w:t>
            </w:r>
          </w:p>
          <w:p w14:paraId="4D71BEB0" w14:textId="77777777" w:rsidR="00A91B09" w:rsidRDefault="00000000">
            <w:pPr>
              <w:pStyle w:val="a7"/>
              <w:spacing w:after="280"/>
              <w:ind w:left="1320" w:hanging="300"/>
              <w:jc w:val="both"/>
            </w:pPr>
            <w:r>
              <w:rPr>
                <w:rStyle w:val="a6"/>
              </w:rPr>
              <w:t xml:space="preserve">(D) If, after examination of such records and drawings, the Contractor does not agree with the same, or does not sign the same as agreed, they shall nevertheless be taken to be correct, unless the Contractor, within </w:t>
            </w:r>
            <w:r>
              <w:rPr>
                <w:rStyle w:val="a6"/>
                <w:lang w:val="ru-RU" w:eastAsia="ru-RU"/>
              </w:rPr>
              <w:t xml:space="preserve">14 </w:t>
            </w:r>
            <w:r>
              <w:rPr>
                <w:rStyle w:val="a6"/>
              </w:rPr>
              <w:t>days of such examination, lodges with the Engineer notice of the respects in which such records and drawings are claimed by him to be incorrect. On receipt of such notice, the Engineer shall review the records and drawings and either confirm, or vary them.</w:t>
            </w:r>
          </w:p>
        </w:tc>
      </w:tr>
      <w:tr w:rsidR="00A91B09" w14:paraId="3EE3694A" w14:textId="77777777">
        <w:tblPrEx>
          <w:tblCellMar>
            <w:top w:w="0" w:type="dxa"/>
            <w:bottom w:w="0" w:type="dxa"/>
          </w:tblCellMar>
        </w:tblPrEx>
        <w:trPr>
          <w:trHeight w:hRule="exact" w:val="1358"/>
          <w:jc w:val="center"/>
        </w:trPr>
        <w:tc>
          <w:tcPr>
            <w:tcW w:w="1786" w:type="dxa"/>
            <w:shd w:val="clear" w:color="auto" w:fill="auto"/>
            <w:vAlign w:val="center"/>
          </w:tcPr>
          <w:p w14:paraId="57B061B8" w14:textId="77777777" w:rsidR="00A91B09" w:rsidRDefault="00000000">
            <w:pPr>
              <w:pStyle w:val="a7"/>
              <w:spacing w:after="0"/>
            </w:pPr>
            <w:r>
              <w:rPr>
                <w:rStyle w:val="a6"/>
                <w:b/>
                <w:bCs/>
              </w:rPr>
              <w:t>Method of</w:t>
            </w:r>
          </w:p>
          <w:p w14:paraId="24A1ABA2" w14:textId="77777777" w:rsidR="00A91B09" w:rsidRDefault="00000000">
            <w:pPr>
              <w:pStyle w:val="a7"/>
              <w:spacing w:after="0"/>
            </w:pPr>
            <w:r>
              <w:rPr>
                <w:rStyle w:val="a6"/>
                <w:b/>
                <w:bCs/>
              </w:rPr>
              <w:t>Measurement</w:t>
            </w:r>
          </w:p>
        </w:tc>
        <w:tc>
          <w:tcPr>
            <w:tcW w:w="6662" w:type="dxa"/>
            <w:shd w:val="clear" w:color="auto" w:fill="auto"/>
            <w:vAlign w:val="center"/>
          </w:tcPr>
          <w:p w14:paraId="69422CE2" w14:textId="77777777" w:rsidR="00A91B09" w:rsidRDefault="00000000">
            <w:pPr>
              <w:pStyle w:val="a7"/>
              <w:tabs>
                <w:tab w:val="left" w:pos="1019"/>
              </w:tabs>
              <w:spacing w:after="0"/>
              <w:ind w:firstLine="280"/>
              <w:jc w:val="both"/>
            </w:pPr>
            <w:r>
              <w:rPr>
                <w:rStyle w:val="a6"/>
                <w:b/>
                <w:bCs/>
                <w:lang w:val="ru-RU" w:eastAsia="ru-RU"/>
              </w:rPr>
              <w:t>57.1</w:t>
            </w:r>
            <w:r>
              <w:rPr>
                <w:rStyle w:val="a6"/>
                <w:b/>
                <w:bCs/>
                <w:lang w:val="ru-RU" w:eastAsia="ru-RU"/>
              </w:rPr>
              <w:tab/>
            </w:r>
            <w:r>
              <w:rPr>
                <w:rStyle w:val="a6"/>
              </w:rPr>
              <w:t>The Works shall be measured net, notwithstanding any</w:t>
            </w:r>
          </w:p>
          <w:p w14:paraId="2AC0BB6F" w14:textId="77777777" w:rsidR="00A91B09" w:rsidRDefault="00000000">
            <w:pPr>
              <w:pStyle w:val="a7"/>
              <w:spacing w:after="0"/>
              <w:ind w:left="1020"/>
              <w:jc w:val="both"/>
            </w:pPr>
            <w:r>
              <w:rPr>
                <w:rStyle w:val="a6"/>
              </w:rPr>
              <w:t>general or local custom, except where otherwise provided for in the Contract.</w:t>
            </w:r>
          </w:p>
        </w:tc>
      </w:tr>
      <w:tr w:rsidR="00A91B09" w14:paraId="36E5DB7D" w14:textId="77777777">
        <w:tblPrEx>
          <w:tblCellMar>
            <w:top w:w="0" w:type="dxa"/>
            <w:bottom w:w="0" w:type="dxa"/>
          </w:tblCellMar>
        </w:tblPrEx>
        <w:trPr>
          <w:trHeight w:hRule="exact" w:val="4296"/>
          <w:jc w:val="center"/>
        </w:trPr>
        <w:tc>
          <w:tcPr>
            <w:tcW w:w="1786" w:type="dxa"/>
            <w:shd w:val="clear" w:color="auto" w:fill="auto"/>
          </w:tcPr>
          <w:p w14:paraId="354B1F2A" w14:textId="77777777" w:rsidR="00A91B09" w:rsidRDefault="00000000">
            <w:pPr>
              <w:pStyle w:val="a7"/>
              <w:spacing w:before="280" w:after="0"/>
            </w:pPr>
            <w:bookmarkStart w:id="172" w:name="bookmark4992"/>
            <w:r>
              <w:rPr>
                <w:rStyle w:val="a6"/>
                <w:b/>
                <w:bCs/>
              </w:rPr>
              <w:t>Breakdown of Lump Sum Items</w:t>
            </w:r>
            <w:bookmarkEnd w:id="172"/>
          </w:p>
        </w:tc>
        <w:tc>
          <w:tcPr>
            <w:tcW w:w="6662" w:type="dxa"/>
            <w:shd w:val="clear" w:color="auto" w:fill="auto"/>
            <w:vAlign w:val="bottom"/>
          </w:tcPr>
          <w:p w14:paraId="1DF75B96" w14:textId="77777777" w:rsidR="00A91B09" w:rsidRDefault="00000000">
            <w:pPr>
              <w:pStyle w:val="a7"/>
              <w:tabs>
                <w:tab w:val="left" w:pos="1014"/>
              </w:tabs>
              <w:spacing w:after="0"/>
              <w:ind w:firstLine="280"/>
            </w:pPr>
            <w:r>
              <w:rPr>
                <w:rStyle w:val="a6"/>
                <w:b/>
                <w:bCs/>
                <w:lang w:val="ru-RU" w:eastAsia="ru-RU"/>
              </w:rPr>
              <w:t>57.2</w:t>
            </w:r>
            <w:r>
              <w:rPr>
                <w:rStyle w:val="a6"/>
                <w:b/>
                <w:bCs/>
                <w:lang w:val="ru-RU" w:eastAsia="ru-RU"/>
              </w:rPr>
              <w:tab/>
            </w:r>
            <w:r>
              <w:rPr>
                <w:rStyle w:val="a6"/>
              </w:rPr>
              <w:t>For the purposes of statements submitted in accordance</w:t>
            </w:r>
          </w:p>
          <w:p w14:paraId="35814E5A" w14:textId="77777777" w:rsidR="00A91B09" w:rsidRDefault="00000000">
            <w:pPr>
              <w:pStyle w:val="a7"/>
              <w:tabs>
                <w:tab w:val="left" w:pos="3876"/>
              </w:tabs>
              <w:spacing w:after="0"/>
              <w:ind w:left="1020"/>
            </w:pPr>
            <w:r>
              <w:rPr>
                <w:rStyle w:val="a6"/>
              </w:rPr>
              <w:t xml:space="preserve">with Clause </w:t>
            </w:r>
            <w:r>
              <w:rPr>
                <w:rStyle w:val="a6"/>
                <w:lang w:val="ru-RU" w:eastAsia="ru-RU"/>
              </w:rPr>
              <w:t xml:space="preserve">60.1, </w:t>
            </w:r>
            <w:r>
              <w:rPr>
                <w:rStyle w:val="a6"/>
              </w:rPr>
              <w:t xml:space="preserve">the Contractor shall submit to the Engineer, within </w:t>
            </w:r>
            <w:r>
              <w:rPr>
                <w:rStyle w:val="a6"/>
                <w:lang w:val="ru-RU" w:eastAsia="ru-RU"/>
              </w:rPr>
              <w:t xml:space="preserve">28 </w:t>
            </w:r>
            <w:r>
              <w:rPr>
                <w:rStyle w:val="a6"/>
              </w:rPr>
              <w:t>days after the receipt of the Letter of Acceptance, a breakdown for each of the lump sum items contained in the Tender.</w:t>
            </w:r>
            <w:r>
              <w:rPr>
                <w:rStyle w:val="a6"/>
              </w:rPr>
              <w:tab/>
              <w:t>Such breakdowns shall be</w:t>
            </w:r>
          </w:p>
          <w:p w14:paraId="3CA7A9C3" w14:textId="77777777" w:rsidR="00A91B09" w:rsidRDefault="00000000">
            <w:pPr>
              <w:pStyle w:val="a7"/>
              <w:spacing w:after="880"/>
              <w:ind w:left="1020"/>
            </w:pPr>
            <w:r>
              <w:rPr>
                <w:rStyle w:val="a6"/>
              </w:rPr>
              <w:t>subject to the approval of the Engineer. The purpose of this break down is to establish a basis for determining cost of additional lump sum items not specified or particularized in the Contract Documents, but introduced later in connection with a variation.</w:t>
            </w:r>
          </w:p>
          <w:p w14:paraId="07287A3B" w14:textId="77777777" w:rsidR="00A91B09" w:rsidRDefault="00000000">
            <w:pPr>
              <w:pStyle w:val="36"/>
              <w:spacing w:after="0"/>
              <w:ind w:left="3060"/>
              <w:rPr>
                <w:sz w:val="15"/>
                <w:szCs w:val="15"/>
              </w:rPr>
            </w:pPr>
            <w:r>
              <w:rPr>
                <w:rStyle w:val="35"/>
                <w:rtl/>
              </w:rPr>
              <w:t>بيانات مفتوح</w:t>
            </w:r>
            <w:r>
              <w:rPr>
                <w:rStyle w:val="35"/>
                <w:sz w:val="15"/>
                <w:szCs w:val="15"/>
                <w:rtl/>
                <w:lang w:val="ru-RU" w:eastAsia="ru-RU"/>
              </w:rPr>
              <w:t>3</w:t>
            </w:r>
            <w:r>
              <w:rPr>
                <w:rStyle w:val="35"/>
                <w:rtl/>
              </w:rPr>
              <w:t>ة</w:t>
            </w:r>
            <w:r>
              <w:rPr>
                <w:rStyle w:val="35"/>
                <w:sz w:val="15"/>
                <w:szCs w:val="15"/>
                <w:rtl/>
                <w:lang w:val="ru-RU" w:eastAsia="ru-RU"/>
              </w:rPr>
              <w:t>1</w:t>
            </w:r>
            <w:r>
              <w:rPr>
                <w:rStyle w:val="35"/>
                <w:sz w:val="15"/>
                <w:szCs w:val="15"/>
                <w:rtl/>
              </w:rPr>
              <w:t xml:space="preserve"> </w:t>
            </w:r>
            <w:r>
              <w:rPr>
                <w:rStyle w:val="35"/>
                <w:sz w:val="14"/>
                <w:szCs w:val="14"/>
                <w:rtl/>
              </w:rPr>
              <w:t>/OPEN DATA</w:t>
            </w:r>
            <w:r>
              <w:rPr>
                <w:rStyle w:val="35"/>
                <w:sz w:val="15"/>
                <w:szCs w:val="15"/>
                <w:rtl/>
              </w:rPr>
              <w:t>1</w:t>
            </w:r>
          </w:p>
        </w:tc>
      </w:tr>
    </w:tbl>
    <w:p w14:paraId="2B220AC6" w14:textId="77777777" w:rsidR="00A91B09" w:rsidRDefault="00A91B09">
      <w:pPr>
        <w:sectPr w:rsidR="00A91B09">
          <w:footerReference w:type="even" r:id="rId110"/>
          <w:footerReference w:type="default" r:id="rId111"/>
          <w:pgSz w:w="11900" w:h="16840"/>
          <w:pgMar w:top="1417" w:right="1741" w:bottom="367" w:left="1683" w:header="989"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29"/>
        <w:gridCol w:w="6648"/>
      </w:tblGrid>
      <w:tr w:rsidR="00A91B09" w14:paraId="1A45A811" w14:textId="77777777">
        <w:tblPrEx>
          <w:tblCellMar>
            <w:top w:w="0" w:type="dxa"/>
            <w:bottom w:w="0" w:type="dxa"/>
          </w:tblCellMar>
        </w:tblPrEx>
        <w:trPr>
          <w:trHeight w:hRule="exact" w:val="1930"/>
          <w:jc w:val="center"/>
        </w:trPr>
        <w:tc>
          <w:tcPr>
            <w:tcW w:w="1829" w:type="dxa"/>
            <w:shd w:val="clear" w:color="auto" w:fill="auto"/>
          </w:tcPr>
          <w:p w14:paraId="540428E4" w14:textId="77777777" w:rsidR="00A91B09" w:rsidRDefault="00000000">
            <w:pPr>
              <w:pStyle w:val="a7"/>
              <w:spacing w:after="0"/>
            </w:pPr>
            <w:r>
              <w:rPr>
                <w:rStyle w:val="a6"/>
                <w:b/>
                <w:bCs/>
              </w:rPr>
              <w:lastRenderedPageBreak/>
              <w:t>Lump Sum</w:t>
            </w:r>
          </w:p>
          <w:p w14:paraId="3EA1A04C" w14:textId="77777777" w:rsidR="00A91B09" w:rsidRDefault="00000000">
            <w:pPr>
              <w:pStyle w:val="a7"/>
              <w:spacing w:after="0"/>
            </w:pPr>
            <w:r>
              <w:rPr>
                <w:rStyle w:val="a6"/>
                <w:b/>
                <w:bCs/>
              </w:rPr>
              <w:t>Items not to Be Remeasured</w:t>
            </w:r>
          </w:p>
        </w:tc>
        <w:tc>
          <w:tcPr>
            <w:tcW w:w="6648" w:type="dxa"/>
            <w:shd w:val="clear" w:color="auto" w:fill="auto"/>
            <w:vAlign w:val="bottom"/>
          </w:tcPr>
          <w:p w14:paraId="598F6BE9" w14:textId="77777777" w:rsidR="00A91B09" w:rsidRDefault="00000000">
            <w:pPr>
              <w:pStyle w:val="a7"/>
              <w:tabs>
                <w:tab w:val="left" w:pos="979"/>
              </w:tabs>
              <w:spacing w:after="0"/>
              <w:ind w:firstLine="240"/>
              <w:jc w:val="both"/>
            </w:pPr>
            <w:r>
              <w:rPr>
                <w:rStyle w:val="a6"/>
                <w:b/>
                <w:bCs/>
                <w:lang w:val="ru-RU" w:eastAsia="ru-RU"/>
              </w:rPr>
              <w:t>57.3</w:t>
            </w:r>
            <w:r>
              <w:rPr>
                <w:rStyle w:val="a6"/>
                <w:b/>
                <w:bCs/>
                <w:lang w:val="ru-RU" w:eastAsia="ru-RU"/>
              </w:rPr>
              <w:tab/>
            </w:r>
            <w:r>
              <w:rPr>
                <w:rStyle w:val="a6"/>
              </w:rPr>
              <w:t>Except where otherwise provided for in the Contract,</w:t>
            </w:r>
          </w:p>
          <w:p w14:paraId="6E2B9D7D" w14:textId="77777777" w:rsidR="00A91B09" w:rsidRDefault="00000000">
            <w:pPr>
              <w:pStyle w:val="a7"/>
              <w:spacing w:after="0"/>
              <w:ind w:left="980"/>
              <w:jc w:val="both"/>
            </w:pPr>
            <w:r>
              <w:rPr>
                <w:rStyle w:val="a6"/>
              </w:rPr>
              <w:t>lump sum prices shall not be subject to remeasurement. In particular, any lump sum for preliminary items of works included in the BOQ shall not be adjusted irrespective of the Contractor’s completion of the work earlier or later than the period stated for completion in the Appendix to Tender.</w:t>
            </w:r>
          </w:p>
        </w:tc>
      </w:tr>
    </w:tbl>
    <w:p w14:paraId="7D4D5E20" w14:textId="77777777" w:rsidR="00A91B09" w:rsidRDefault="00A91B09">
      <w:pPr>
        <w:sectPr w:rsidR="00A91B09">
          <w:footerReference w:type="even" r:id="rId112"/>
          <w:footerReference w:type="default" r:id="rId113"/>
          <w:pgSz w:w="11900" w:h="16840"/>
          <w:pgMar w:top="1450" w:right="1738" w:bottom="1450" w:left="1685" w:header="0" w:footer="3" w:gutter="0"/>
          <w:cols w:space="720"/>
          <w:noEndnote/>
          <w:docGrid w:linePitch="360"/>
        </w:sectPr>
      </w:pPr>
    </w:p>
    <w:p w14:paraId="1C20FC8B" w14:textId="77777777" w:rsidR="00A91B09" w:rsidRDefault="00000000">
      <w:pPr>
        <w:pStyle w:val="52"/>
        <w:keepNext/>
        <w:keepLines/>
        <w:spacing w:after="880"/>
        <w:ind w:left="0"/>
        <w:jc w:val="center"/>
        <w:rPr>
          <w:sz w:val="26"/>
          <w:szCs w:val="26"/>
        </w:rPr>
      </w:pPr>
      <w:bookmarkStart w:id="173" w:name="bookmark5043"/>
      <w:r>
        <w:rPr>
          <w:rStyle w:val="51"/>
          <w:rFonts w:ascii="Arial" w:eastAsia="Arial" w:hAnsi="Arial" w:cs="Arial"/>
          <w:b/>
          <w:bCs/>
          <w:sz w:val="26"/>
          <w:szCs w:val="26"/>
        </w:rPr>
        <w:lastRenderedPageBreak/>
        <w:t>PROVISIONAL SUMS</w:t>
      </w:r>
      <w:bookmarkEnd w:id="173"/>
    </w:p>
    <w:tbl>
      <w:tblPr>
        <w:tblOverlap w:val="never"/>
        <w:tblW w:w="0" w:type="auto"/>
        <w:jc w:val="center"/>
        <w:tblLayout w:type="fixed"/>
        <w:tblCellMar>
          <w:left w:w="10" w:type="dxa"/>
          <w:right w:w="10" w:type="dxa"/>
        </w:tblCellMar>
        <w:tblLook w:val="0000" w:firstRow="0" w:lastRow="0" w:firstColumn="0" w:lastColumn="0" w:noHBand="0" w:noVBand="0"/>
      </w:tblPr>
      <w:tblGrid>
        <w:gridCol w:w="1709"/>
        <w:gridCol w:w="6744"/>
      </w:tblGrid>
      <w:tr w:rsidR="00A91B09" w14:paraId="159F6006" w14:textId="77777777">
        <w:tblPrEx>
          <w:tblCellMar>
            <w:top w:w="0" w:type="dxa"/>
            <w:bottom w:w="0" w:type="dxa"/>
          </w:tblCellMar>
        </w:tblPrEx>
        <w:trPr>
          <w:trHeight w:hRule="exact" w:val="12000"/>
          <w:jc w:val="center"/>
        </w:trPr>
        <w:tc>
          <w:tcPr>
            <w:tcW w:w="1709" w:type="dxa"/>
            <w:shd w:val="clear" w:color="auto" w:fill="auto"/>
          </w:tcPr>
          <w:p w14:paraId="38853158" w14:textId="77777777" w:rsidR="00A91B09" w:rsidRDefault="00000000">
            <w:pPr>
              <w:pStyle w:val="a7"/>
              <w:spacing w:after="0"/>
            </w:pPr>
            <w:bookmarkStart w:id="174" w:name="bookmark5046"/>
            <w:r>
              <w:rPr>
                <w:rStyle w:val="a6"/>
                <w:b/>
                <w:bCs/>
              </w:rPr>
              <w:t>Definition of “Provisional Sums”</w:t>
            </w:r>
            <w:bookmarkEnd w:id="174"/>
          </w:p>
        </w:tc>
        <w:tc>
          <w:tcPr>
            <w:tcW w:w="6744" w:type="dxa"/>
            <w:shd w:val="clear" w:color="auto" w:fill="auto"/>
          </w:tcPr>
          <w:p w14:paraId="68C2D66E" w14:textId="77777777" w:rsidR="00A91B09" w:rsidRDefault="00000000">
            <w:pPr>
              <w:pStyle w:val="a7"/>
              <w:numPr>
                <w:ilvl w:val="1"/>
                <w:numId w:val="242"/>
              </w:numPr>
              <w:tabs>
                <w:tab w:val="left" w:pos="1099"/>
              </w:tabs>
              <w:spacing w:after="0"/>
              <w:ind w:firstLine="360"/>
              <w:jc w:val="both"/>
            </w:pPr>
            <w:r>
              <w:rPr>
                <w:rStyle w:val="a6"/>
              </w:rPr>
              <w:t>(A) “Provisional Sums” means a sum included in the</w:t>
            </w:r>
          </w:p>
          <w:p w14:paraId="15A93585" w14:textId="77777777" w:rsidR="00A91B09" w:rsidRDefault="00000000">
            <w:pPr>
              <w:pStyle w:val="a7"/>
              <w:spacing w:after="260"/>
              <w:ind w:left="1400" w:firstLine="20"/>
              <w:jc w:val="both"/>
            </w:pPr>
            <w:r>
              <w:rPr>
                <w:rStyle w:val="a6"/>
              </w:rPr>
              <w:t>Contract and so designated in the Bill of Quantities for the execution of any part of the Works, or for the supply of goods, materials, Plant, equipment, or services, or for contingencies, which sum may be used, in whole or in part, or not at all, on the instructions of the Engineer, but subject to the provisions of Clause 2.1(C).</w:t>
            </w:r>
          </w:p>
          <w:p w14:paraId="1776F6F3" w14:textId="77777777" w:rsidR="00A91B09" w:rsidRDefault="00000000">
            <w:pPr>
              <w:pStyle w:val="a7"/>
              <w:spacing w:after="260"/>
              <w:ind w:left="1400" w:hanging="300"/>
              <w:jc w:val="both"/>
            </w:pPr>
            <w:r>
              <w:rPr>
                <w:rStyle w:val="a6"/>
              </w:rPr>
              <w:t>(B)The Provisional Sum includes some or all of the following headings:</w:t>
            </w:r>
          </w:p>
          <w:p w14:paraId="49EC94A1" w14:textId="77777777" w:rsidR="00A91B09" w:rsidRDefault="00000000">
            <w:pPr>
              <w:pStyle w:val="a7"/>
              <w:numPr>
                <w:ilvl w:val="0"/>
                <w:numId w:val="243"/>
              </w:numPr>
              <w:tabs>
                <w:tab w:val="left" w:pos="1731"/>
              </w:tabs>
              <w:spacing w:after="120"/>
              <w:ind w:left="1400"/>
              <w:jc w:val="both"/>
            </w:pPr>
            <w:r>
              <w:rPr>
                <w:rStyle w:val="a6"/>
              </w:rPr>
              <w:t>Service Authorities</w:t>
            </w:r>
          </w:p>
          <w:p w14:paraId="140EC1DA" w14:textId="77777777" w:rsidR="00A91B09" w:rsidRDefault="00000000">
            <w:pPr>
              <w:pStyle w:val="a7"/>
              <w:numPr>
                <w:ilvl w:val="0"/>
                <w:numId w:val="243"/>
              </w:numPr>
              <w:tabs>
                <w:tab w:val="left" w:pos="1731"/>
              </w:tabs>
              <w:spacing w:after="120"/>
              <w:ind w:left="1400"/>
              <w:jc w:val="both"/>
            </w:pPr>
            <w:r>
              <w:rPr>
                <w:rStyle w:val="a6"/>
              </w:rPr>
              <w:t>Contingencies (unpredictable expenses)</w:t>
            </w:r>
          </w:p>
          <w:p w14:paraId="152F881D" w14:textId="77777777" w:rsidR="00A91B09" w:rsidRDefault="00000000">
            <w:pPr>
              <w:pStyle w:val="a7"/>
              <w:numPr>
                <w:ilvl w:val="0"/>
                <w:numId w:val="244"/>
              </w:numPr>
              <w:tabs>
                <w:tab w:val="left" w:pos="2016"/>
              </w:tabs>
              <w:spacing w:after="120"/>
              <w:ind w:left="1680"/>
            </w:pPr>
            <w:r>
              <w:rPr>
                <w:rStyle w:val="a6"/>
              </w:rPr>
              <w:t>remeasured quantities exceed BOQ estimates</w:t>
            </w:r>
          </w:p>
          <w:p w14:paraId="5B8571B0" w14:textId="77777777" w:rsidR="00A91B09" w:rsidRDefault="00000000">
            <w:pPr>
              <w:pStyle w:val="a7"/>
              <w:numPr>
                <w:ilvl w:val="0"/>
                <w:numId w:val="244"/>
              </w:numPr>
              <w:tabs>
                <w:tab w:val="left" w:pos="2016"/>
              </w:tabs>
              <w:spacing w:after="0"/>
              <w:ind w:left="1680"/>
            </w:pPr>
            <w:r>
              <w:rPr>
                <w:rStyle w:val="a6"/>
              </w:rPr>
              <w:t>variations:</w:t>
            </w:r>
          </w:p>
          <w:p w14:paraId="29674CC6" w14:textId="77777777" w:rsidR="00A91B09" w:rsidRDefault="00000000">
            <w:pPr>
              <w:pStyle w:val="a7"/>
              <w:numPr>
                <w:ilvl w:val="0"/>
                <w:numId w:val="245"/>
              </w:numPr>
              <w:tabs>
                <w:tab w:val="left" w:pos="3319"/>
              </w:tabs>
              <w:spacing w:after="0"/>
              <w:ind w:left="3180"/>
            </w:pPr>
            <w:r>
              <w:rPr>
                <w:rStyle w:val="a6"/>
              </w:rPr>
              <w:t>Engineer initiated</w:t>
            </w:r>
          </w:p>
          <w:p w14:paraId="7AF9079E" w14:textId="77777777" w:rsidR="00A91B09" w:rsidRDefault="00000000">
            <w:pPr>
              <w:pStyle w:val="a7"/>
              <w:numPr>
                <w:ilvl w:val="0"/>
                <w:numId w:val="245"/>
              </w:numPr>
              <w:tabs>
                <w:tab w:val="left" w:pos="3319"/>
              </w:tabs>
              <w:spacing w:after="0"/>
              <w:ind w:left="3180"/>
            </w:pPr>
            <w:r>
              <w:rPr>
                <w:rStyle w:val="a6"/>
              </w:rPr>
              <w:t>DM initiated</w:t>
            </w:r>
          </w:p>
          <w:p w14:paraId="3EA62160" w14:textId="77777777" w:rsidR="00A91B09" w:rsidRDefault="00000000">
            <w:pPr>
              <w:pStyle w:val="a7"/>
              <w:numPr>
                <w:ilvl w:val="0"/>
                <w:numId w:val="244"/>
              </w:numPr>
              <w:tabs>
                <w:tab w:val="left" w:pos="2016"/>
              </w:tabs>
              <w:spacing w:after="400"/>
              <w:ind w:left="1680"/>
            </w:pPr>
            <w:r>
              <w:rPr>
                <w:rStyle w:val="a6"/>
              </w:rPr>
              <w:t>claims</w:t>
            </w:r>
          </w:p>
          <w:p w14:paraId="065B25C9" w14:textId="77777777" w:rsidR="00A91B09" w:rsidRDefault="00000000">
            <w:pPr>
              <w:pStyle w:val="a7"/>
              <w:numPr>
                <w:ilvl w:val="0"/>
                <w:numId w:val="243"/>
              </w:numPr>
              <w:tabs>
                <w:tab w:val="left" w:pos="1751"/>
              </w:tabs>
              <w:spacing w:after="120"/>
              <w:ind w:left="1800" w:hanging="380"/>
              <w:jc w:val="both"/>
            </w:pPr>
            <w:r>
              <w:rPr>
                <w:rStyle w:val="a6"/>
              </w:rPr>
              <w:t>Estimates for items defined in general terms, without knowing the details, particulars, or specifications at the time of the award of the contract:</w:t>
            </w:r>
          </w:p>
          <w:p w14:paraId="71C5558D" w14:textId="77777777" w:rsidR="00A91B09" w:rsidRDefault="00000000">
            <w:pPr>
              <w:pStyle w:val="a7"/>
              <w:numPr>
                <w:ilvl w:val="0"/>
                <w:numId w:val="246"/>
              </w:numPr>
              <w:tabs>
                <w:tab w:val="left" w:pos="2301"/>
              </w:tabs>
              <w:spacing w:after="0"/>
              <w:ind w:left="1960"/>
            </w:pPr>
            <w:r>
              <w:rPr>
                <w:rStyle w:val="a6"/>
              </w:rPr>
              <w:t xml:space="preserve">extra tests, if any, under Clause </w:t>
            </w:r>
            <w:r>
              <w:rPr>
                <w:rStyle w:val="a6"/>
                <w:lang w:val="ru-RU" w:eastAsia="ru-RU"/>
              </w:rPr>
              <w:t>36.4</w:t>
            </w:r>
          </w:p>
          <w:p w14:paraId="3A6FF1A4" w14:textId="77777777" w:rsidR="00A91B09" w:rsidRDefault="00000000">
            <w:pPr>
              <w:pStyle w:val="a7"/>
              <w:numPr>
                <w:ilvl w:val="0"/>
                <w:numId w:val="246"/>
              </w:numPr>
              <w:tabs>
                <w:tab w:val="left" w:pos="2301"/>
              </w:tabs>
              <w:spacing w:after="260"/>
              <w:ind w:left="1960"/>
            </w:pPr>
            <w:r>
              <w:rPr>
                <w:rStyle w:val="a6"/>
              </w:rPr>
              <w:t>other items, as identified</w:t>
            </w:r>
          </w:p>
          <w:p w14:paraId="7395FE50" w14:textId="77777777" w:rsidR="00A91B09" w:rsidRDefault="00000000">
            <w:pPr>
              <w:pStyle w:val="a7"/>
              <w:numPr>
                <w:ilvl w:val="0"/>
                <w:numId w:val="243"/>
              </w:numPr>
              <w:tabs>
                <w:tab w:val="left" w:pos="1731"/>
              </w:tabs>
              <w:spacing w:after="400"/>
              <w:ind w:left="1400"/>
            </w:pPr>
            <w:r>
              <w:rPr>
                <w:rStyle w:val="a6"/>
              </w:rPr>
              <w:t>Subcontractors and Suppliers</w:t>
            </w:r>
          </w:p>
          <w:p w14:paraId="5C4A25D1" w14:textId="77777777" w:rsidR="00A91B09" w:rsidRDefault="00000000">
            <w:pPr>
              <w:pStyle w:val="a7"/>
              <w:numPr>
                <w:ilvl w:val="0"/>
                <w:numId w:val="243"/>
              </w:numPr>
              <w:tabs>
                <w:tab w:val="left" w:pos="1731"/>
              </w:tabs>
              <w:spacing w:after="400"/>
              <w:ind w:left="1400"/>
            </w:pPr>
            <w:r>
              <w:rPr>
                <w:rStyle w:val="a6"/>
              </w:rPr>
              <w:t>Daywork</w:t>
            </w:r>
          </w:p>
          <w:p w14:paraId="2399AC5A" w14:textId="77777777" w:rsidR="00A91B09" w:rsidRDefault="00000000">
            <w:pPr>
              <w:pStyle w:val="a7"/>
              <w:tabs>
                <w:tab w:val="left" w:pos="6289"/>
              </w:tabs>
              <w:spacing w:after="0"/>
              <w:ind w:left="1400" w:hanging="300"/>
              <w:jc w:val="both"/>
            </w:pPr>
            <w:r>
              <w:rPr>
                <w:rStyle w:val="a6"/>
              </w:rPr>
              <w:t xml:space="preserve">(C)The Contractor shall be entitled to only such amounts in respect of the work, supply, or contingencies to which such Provisional Sums relate as the Engineer shall determine in accordance with this Clause </w:t>
            </w:r>
            <w:r>
              <w:rPr>
                <w:rStyle w:val="a6"/>
                <w:lang w:val="ru-RU" w:eastAsia="ru-RU"/>
              </w:rPr>
              <w:t xml:space="preserve">58 </w:t>
            </w:r>
            <w:r>
              <w:rPr>
                <w:rStyle w:val="a6"/>
              </w:rPr>
              <w:t>and subject to the provisions of Clause 2.1(C). The Engineer shall notify the Contractor of</w:t>
            </w:r>
            <w:r>
              <w:rPr>
                <w:rStyle w:val="a6"/>
              </w:rPr>
              <w:tab/>
              <w:t>any</w:t>
            </w:r>
          </w:p>
          <w:p w14:paraId="5975C1F9" w14:textId="77777777" w:rsidR="00A91B09" w:rsidRDefault="00000000">
            <w:pPr>
              <w:pStyle w:val="a7"/>
              <w:spacing w:after="260"/>
              <w:ind w:left="1400" w:firstLine="20"/>
              <w:jc w:val="both"/>
            </w:pPr>
            <w:r>
              <w:rPr>
                <w:rStyle w:val="a6"/>
              </w:rPr>
              <w:t xml:space="preserve">determination made under this Clause </w:t>
            </w:r>
            <w:r>
              <w:rPr>
                <w:rStyle w:val="a6"/>
                <w:lang w:val="ru-RU" w:eastAsia="ru-RU"/>
              </w:rPr>
              <w:t xml:space="preserve">58.1, </w:t>
            </w:r>
            <w:r>
              <w:rPr>
                <w:rStyle w:val="a6"/>
              </w:rPr>
              <w:t>with a copy to the Employer.</w:t>
            </w:r>
          </w:p>
        </w:tc>
      </w:tr>
      <w:tr w:rsidR="00A91B09" w14:paraId="17E2B784" w14:textId="77777777">
        <w:tblPrEx>
          <w:tblCellMar>
            <w:top w:w="0" w:type="dxa"/>
            <w:bottom w:w="0" w:type="dxa"/>
          </w:tblCellMar>
        </w:tblPrEx>
        <w:trPr>
          <w:trHeight w:hRule="exact" w:val="1176"/>
          <w:jc w:val="center"/>
        </w:trPr>
        <w:tc>
          <w:tcPr>
            <w:tcW w:w="1709" w:type="dxa"/>
            <w:shd w:val="clear" w:color="auto" w:fill="auto"/>
          </w:tcPr>
          <w:p w14:paraId="1E33959B" w14:textId="77777777" w:rsidR="00A91B09" w:rsidRDefault="00000000">
            <w:pPr>
              <w:pStyle w:val="a7"/>
              <w:spacing w:before="240" w:after="0"/>
            </w:pPr>
            <w:bookmarkStart w:id="175" w:name="bookmark5087"/>
            <w:r>
              <w:rPr>
                <w:rStyle w:val="a6"/>
                <w:b/>
                <w:bCs/>
              </w:rPr>
              <w:t>Use of</w:t>
            </w:r>
            <w:bookmarkEnd w:id="175"/>
          </w:p>
        </w:tc>
        <w:tc>
          <w:tcPr>
            <w:tcW w:w="6744" w:type="dxa"/>
            <w:shd w:val="clear" w:color="auto" w:fill="auto"/>
            <w:vAlign w:val="bottom"/>
          </w:tcPr>
          <w:p w14:paraId="3BFF2377" w14:textId="77777777" w:rsidR="00A91B09" w:rsidRDefault="00000000">
            <w:pPr>
              <w:pStyle w:val="a7"/>
              <w:tabs>
                <w:tab w:val="left" w:pos="1099"/>
              </w:tabs>
              <w:spacing w:after="300"/>
              <w:ind w:firstLine="360"/>
              <w:jc w:val="both"/>
            </w:pPr>
            <w:r>
              <w:rPr>
                <w:rStyle w:val="a6"/>
                <w:b/>
                <w:bCs/>
                <w:lang w:val="ru-RU" w:eastAsia="ru-RU"/>
              </w:rPr>
              <w:t>58.2</w:t>
            </w:r>
            <w:r>
              <w:rPr>
                <w:rStyle w:val="a6"/>
                <w:b/>
                <w:bCs/>
                <w:lang w:val="ru-RU" w:eastAsia="ru-RU"/>
              </w:rPr>
              <w:tab/>
            </w:r>
            <w:r>
              <w:rPr>
                <w:rStyle w:val="a6"/>
              </w:rPr>
              <w:t>(A) In respect of every Provisional Sum, the Engineer</w:t>
            </w:r>
          </w:p>
          <w:p w14:paraId="460062FF" w14:textId="77777777" w:rsidR="00A91B09" w:rsidRDefault="00000000">
            <w:pPr>
              <w:pStyle w:val="36"/>
              <w:spacing w:after="0"/>
              <w:ind w:left="3080"/>
              <w:rPr>
                <w:sz w:val="15"/>
                <w:szCs w:val="15"/>
              </w:rPr>
            </w:pPr>
            <w:r>
              <w:rPr>
                <w:rStyle w:val="35"/>
                <w:rtl/>
              </w:rPr>
              <w:t>بيانات مفتوح</w:t>
            </w:r>
            <w:r>
              <w:rPr>
                <w:rStyle w:val="35"/>
                <w:sz w:val="15"/>
                <w:szCs w:val="15"/>
                <w:rtl/>
                <w:lang w:val="ru-RU" w:eastAsia="ru-RU"/>
              </w:rPr>
              <w:t>5</w:t>
            </w:r>
            <w:r>
              <w:rPr>
                <w:rStyle w:val="35"/>
                <w:rtl/>
              </w:rPr>
              <w:t>ة</w:t>
            </w:r>
            <w:r>
              <w:rPr>
                <w:rStyle w:val="35"/>
                <w:sz w:val="15"/>
                <w:szCs w:val="15"/>
                <w:rtl/>
                <w:lang w:val="ru-RU" w:eastAsia="ru-RU"/>
              </w:rPr>
              <w:t>1</w:t>
            </w:r>
            <w:r>
              <w:rPr>
                <w:rStyle w:val="35"/>
                <w:sz w:val="15"/>
                <w:szCs w:val="15"/>
                <w:rtl/>
              </w:rPr>
              <w:t xml:space="preserve"> </w:t>
            </w:r>
            <w:r>
              <w:rPr>
                <w:rStyle w:val="35"/>
                <w:sz w:val="14"/>
                <w:szCs w:val="14"/>
                <w:rtl/>
              </w:rPr>
              <w:t>/OPEN DATA</w:t>
            </w:r>
            <w:r>
              <w:rPr>
                <w:rStyle w:val="35"/>
                <w:sz w:val="15"/>
                <w:szCs w:val="15"/>
                <w:rtl/>
              </w:rPr>
              <w:t>1</w:t>
            </w:r>
          </w:p>
        </w:tc>
      </w:tr>
    </w:tbl>
    <w:p w14:paraId="6FA7057D" w14:textId="77777777" w:rsidR="00A91B09" w:rsidRDefault="00A91B09">
      <w:pPr>
        <w:sectPr w:rsidR="00A91B09">
          <w:pgSz w:w="11900" w:h="16840"/>
          <w:pgMar w:top="1417" w:right="1762" w:bottom="367" w:left="1685" w:header="0"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766"/>
        <w:gridCol w:w="6715"/>
      </w:tblGrid>
      <w:tr w:rsidR="00A91B09" w14:paraId="1C07161F" w14:textId="77777777">
        <w:tblPrEx>
          <w:tblCellMar>
            <w:top w:w="0" w:type="dxa"/>
            <w:bottom w:w="0" w:type="dxa"/>
          </w:tblCellMar>
        </w:tblPrEx>
        <w:trPr>
          <w:trHeight w:hRule="exact" w:val="5539"/>
          <w:jc w:val="center"/>
        </w:trPr>
        <w:tc>
          <w:tcPr>
            <w:tcW w:w="1766" w:type="dxa"/>
            <w:shd w:val="clear" w:color="auto" w:fill="auto"/>
          </w:tcPr>
          <w:p w14:paraId="758A71A3" w14:textId="77777777" w:rsidR="00A91B09" w:rsidRDefault="00000000">
            <w:pPr>
              <w:pStyle w:val="a7"/>
              <w:spacing w:after="0"/>
            </w:pPr>
            <w:r>
              <w:rPr>
                <w:rStyle w:val="a6"/>
                <w:b/>
                <w:bCs/>
              </w:rPr>
              <w:lastRenderedPageBreak/>
              <w:t>Provisional</w:t>
            </w:r>
          </w:p>
          <w:p w14:paraId="5B366357" w14:textId="77777777" w:rsidR="00A91B09" w:rsidRDefault="00000000">
            <w:pPr>
              <w:pStyle w:val="a7"/>
              <w:spacing w:after="0"/>
            </w:pPr>
            <w:r>
              <w:rPr>
                <w:rStyle w:val="a6"/>
                <w:b/>
                <w:bCs/>
              </w:rPr>
              <w:t>Sums</w:t>
            </w:r>
          </w:p>
        </w:tc>
        <w:tc>
          <w:tcPr>
            <w:tcW w:w="6715" w:type="dxa"/>
            <w:shd w:val="clear" w:color="auto" w:fill="auto"/>
          </w:tcPr>
          <w:p w14:paraId="508DD473" w14:textId="77777777" w:rsidR="00A91B09" w:rsidRDefault="00000000">
            <w:pPr>
              <w:pStyle w:val="a7"/>
              <w:spacing w:after="280"/>
              <w:ind w:left="1340" w:firstLine="20"/>
              <w:jc w:val="both"/>
            </w:pPr>
            <w:r>
              <w:rPr>
                <w:rStyle w:val="a6"/>
              </w:rPr>
              <w:t>shall have the authority, but subject to the provisions of Clause 2.1(C), to issue instructions for the execution of work, or for supply of goods, Materials, Plant, Equipment, or services by:</w:t>
            </w:r>
          </w:p>
          <w:p w14:paraId="6C1C236E" w14:textId="77777777" w:rsidR="00A91B09" w:rsidRDefault="00000000">
            <w:pPr>
              <w:pStyle w:val="a7"/>
              <w:numPr>
                <w:ilvl w:val="0"/>
                <w:numId w:val="247"/>
              </w:numPr>
              <w:tabs>
                <w:tab w:val="left" w:pos="1706"/>
              </w:tabs>
              <w:spacing w:after="120"/>
              <w:ind w:left="1740" w:hanging="380"/>
              <w:jc w:val="both"/>
            </w:pPr>
            <w:r>
              <w:rPr>
                <w:rStyle w:val="a6"/>
              </w:rPr>
              <w:t xml:space="preserve">the Contractor, in which case the Contractor shall be entitled to an amount equal to the value thereof determined in accordance with Clause </w:t>
            </w:r>
            <w:r>
              <w:rPr>
                <w:rStyle w:val="a6"/>
                <w:lang w:val="ru-RU" w:eastAsia="ru-RU"/>
              </w:rPr>
              <w:t xml:space="preserve">52, </w:t>
            </w:r>
            <w:r>
              <w:rPr>
                <w:rStyle w:val="a6"/>
              </w:rPr>
              <w:t>and</w:t>
            </w:r>
          </w:p>
          <w:p w14:paraId="0E882322" w14:textId="77777777" w:rsidR="00A91B09" w:rsidRDefault="00000000">
            <w:pPr>
              <w:pStyle w:val="a7"/>
              <w:numPr>
                <w:ilvl w:val="0"/>
                <w:numId w:val="247"/>
              </w:numPr>
              <w:tabs>
                <w:tab w:val="left" w:pos="1706"/>
              </w:tabs>
              <w:spacing w:after="400"/>
              <w:ind w:left="1740" w:hanging="380"/>
              <w:jc w:val="both"/>
            </w:pPr>
            <w:r>
              <w:rPr>
                <w:rStyle w:val="a6"/>
              </w:rPr>
              <w:t xml:space="preserve">a nominated Subcontractor, as hereinafter defined in Clause </w:t>
            </w:r>
            <w:r>
              <w:rPr>
                <w:rStyle w:val="a6"/>
                <w:lang w:val="ru-RU" w:eastAsia="ru-RU"/>
              </w:rPr>
              <w:t xml:space="preserve">59.1, </w:t>
            </w:r>
            <w:r>
              <w:rPr>
                <w:rStyle w:val="a6"/>
              </w:rPr>
              <w:t xml:space="preserve">in which case the sum to be paid to the Contractor therefor shall be determined and paid in accordance with Clause </w:t>
            </w:r>
            <w:r>
              <w:rPr>
                <w:rStyle w:val="a6"/>
                <w:lang w:val="ru-RU" w:eastAsia="ru-RU"/>
              </w:rPr>
              <w:t>59.4.</w:t>
            </w:r>
          </w:p>
          <w:p w14:paraId="17B87FAF" w14:textId="77777777" w:rsidR="00A91B09" w:rsidRDefault="00000000">
            <w:pPr>
              <w:pStyle w:val="a7"/>
              <w:spacing w:after="280"/>
              <w:ind w:left="1340" w:hanging="280"/>
              <w:jc w:val="both"/>
            </w:pPr>
            <w:r>
              <w:rPr>
                <w:rStyle w:val="a6"/>
              </w:rPr>
              <w:t>(B) Any estimated use or actual use of the Provisional Sums shall be detailed according to the provisions of Clause 58.1(B), or to any other breakdown as determined by the Engineer after due consultation with the Employer.</w:t>
            </w:r>
          </w:p>
        </w:tc>
      </w:tr>
      <w:tr w:rsidR="00A91B09" w14:paraId="1DE08877" w14:textId="77777777">
        <w:tblPrEx>
          <w:tblCellMar>
            <w:top w:w="0" w:type="dxa"/>
            <w:bottom w:w="0" w:type="dxa"/>
          </w:tblCellMar>
        </w:tblPrEx>
        <w:trPr>
          <w:trHeight w:hRule="exact" w:val="1680"/>
          <w:jc w:val="center"/>
        </w:trPr>
        <w:tc>
          <w:tcPr>
            <w:tcW w:w="1766" w:type="dxa"/>
            <w:shd w:val="clear" w:color="auto" w:fill="auto"/>
          </w:tcPr>
          <w:p w14:paraId="56E869EB" w14:textId="77777777" w:rsidR="00A91B09" w:rsidRDefault="00000000">
            <w:pPr>
              <w:pStyle w:val="a7"/>
              <w:spacing w:before="260" w:after="0"/>
            </w:pPr>
            <w:r>
              <w:rPr>
                <w:rStyle w:val="a6"/>
                <w:b/>
                <w:bCs/>
              </w:rPr>
              <w:t>Production of</w:t>
            </w:r>
          </w:p>
          <w:p w14:paraId="2D34413A" w14:textId="77777777" w:rsidR="00A91B09" w:rsidRDefault="00000000">
            <w:pPr>
              <w:pStyle w:val="a7"/>
              <w:spacing w:after="0"/>
            </w:pPr>
            <w:r>
              <w:rPr>
                <w:rStyle w:val="a6"/>
                <w:b/>
                <w:bCs/>
              </w:rPr>
              <w:t>Vouchers</w:t>
            </w:r>
          </w:p>
        </w:tc>
        <w:tc>
          <w:tcPr>
            <w:tcW w:w="6715" w:type="dxa"/>
            <w:shd w:val="clear" w:color="auto" w:fill="auto"/>
            <w:vAlign w:val="bottom"/>
          </w:tcPr>
          <w:p w14:paraId="48B71447" w14:textId="77777777" w:rsidR="00A91B09" w:rsidRDefault="00000000">
            <w:pPr>
              <w:pStyle w:val="a7"/>
              <w:tabs>
                <w:tab w:val="left" w:pos="4562"/>
                <w:tab w:val="left" w:pos="5191"/>
                <w:tab w:val="left" w:pos="6391"/>
              </w:tabs>
              <w:spacing w:after="0"/>
              <w:ind w:firstLine="300"/>
              <w:jc w:val="both"/>
            </w:pPr>
            <w:r>
              <w:rPr>
                <w:rStyle w:val="a6"/>
                <w:b/>
                <w:bCs/>
                <w:lang w:val="ru-RU" w:eastAsia="ru-RU"/>
              </w:rPr>
              <w:t xml:space="preserve">58.3 </w:t>
            </w:r>
            <w:r>
              <w:rPr>
                <w:rStyle w:val="a6"/>
              </w:rPr>
              <w:t>The Contractor shall submit to</w:t>
            </w:r>
            <w:r>
              <w:rPr>
                <w:rStyle w:val="a6"/>
              </w:rPr>
              <w:tab/>
              <w:t>the</w:t>
            </w:r>
            <w:r>
              <w:rPr>
                <w:rStyle w:val="a6"/>
              </w:rPr>
              <w:tab/>
              <w:t>Engineer</w:t>
            </w:r>
            <w:r>
              <w:rPr>
                <w:rStyle w:val="a6"/>
              </w:rPr>
              <w:tab/>
              <w:t>all</w:t>
            </w:r>
          </w:p>
          <w:p w14:paraId="3291C933" w14:textId="77777777" w:rsidR="00A91B09" w:rsidRDefault="00000000">
            <w:pPr>
              <w:pStyle w:val="a7"/>
              <w:spacing w:after="0"/>
              <w:ind w:left="1060"/>
              <w:jc w:val="both"/>
            </w:pPr>
            <w:r>
              <w:rPr>
                <w:rStyle w:val="a6"/>
              </w:rPr>
              <w:t>quotations, invoices, vouchers and accounts, or receipts in connection with expenditure in respect of Provisional Sums, except where work is valued in accordance with rates, or prices set out in the Tender.</w:t>
            </w:r>
          </w:p>
        </w:tc>
      </w:tr>
    </w:tbl>
    <w:p w14:paraId="49DFF607" w14:textId="77777777" w:rsidR="00A91B09" w:rsidRDefault="00A91B09">
      <w:pPr>
        <w:sectPr w:rsidR="00A91B09">
          <w:pgSz w:w="11900" w:h="16840"/>
          <w:pgMar w:top="1441" w:right="1743" w:bottom="1441" w:left="1676" w:header="0" w:footer="3" w:gutter="0"/>
          <w:cols w:space="720"/>
          <w:noEndnote/>
          <w:docGrid w:linePitch="360"/>
        </w:sectPr>
      </w:pPr>
    </w:p>
    <w:p w14:paraId="2FEE383F" w14:textId="77777777" w:rsidR="00A91B09" w:rsidRDefault="00000000">
      <w:pPr>
        <w:pStyle w:val="52"/>
        <w:keepNext/>
        <w:keepLines/>
        <w:spacing w:after="600"/>
        <w:ind w:left="1600"/>
        <w:jc w:val="both"/>
        <w:rPr>
          <w:sz w:val="36"/>
          <w:szCs w:val="36"/>
        </w:rPr>
      </w:pPr>
      <w:bookmarkStart w:id="176" w:name="bookmark5116"/>
      <w:r>
        <w:rPr>
          <w:rStyle w:val="51"/>
          <w:b/>
          <w:bCs/>
          <w:sz w:val="36"/>
          <w:szCs w:val="36"/>
        </w:rPr>
        <w:lastRenderedPageBreak/>
        <w:t>NOMINATED SUBCONTRACTORS</w:t>
      </w:r>
      <w:bookmarkEnd w:id="176"/>
    </w:p>
    <w:tbl>
      <w:tblPr>
        <w:tblOverlap w:val="never"/>
        <w:tblW w:w="0" w:type="auto"/>
        <w:jc w:val="center"/>
        <w:tblLayout w:type="fixed"/>
        <w:tblCellMar>
          <w:left w:w="10" w:type="dxa"/>
          <w:right w:w="10" w:type="dxa"/>
        </w:tblCellMar>
        <w:tblLook w:val="0000" w:firstRow="0" w:lastRow="0" w:firstColumn="0" w:lastColumn="0" w:noHBand="0" w:noVBand="0"/>
      </w:tblPr>
      <w:tblGrid>
        <w:gridCol w:w="1838"/>
        <w:gridCol w:w="6614"/>
      </w:tblGrid>
      <w:tr w:rsidR="00A91B09" w14:paraId="430EE4E3" w14:textId="77777777">
        <w:tblPrEx>
          <w:tblCellMar>
            <w:top w:w="0" w:type="dxa"/>
            <w:bottom w:w="0" w:type="dxa"/>
          </w:tblCellMar>
        </w:tblPrEx>
        <w:trPr>
          <w:trHeight w:hRule="exact" w:val="3571"/>
          <w:jc w:val="center"/>
        </w:trPr>
        <w:tc>
          <w:tcPr>
            <w:tcW w:w="1838" w:type="dxa"/>
            <w:shd w:val="clear" w:color="auto" w:fill="auto"/>
          </w:tcPr>
          <w:p w14:paraId="60F08A39" w14:textId="77777777" w:rsidR="00A91B09" w:rsidRDefault="00000000">
            <w:pPr>
              <w:pStyle w:val="a7"/>
              <w:spacing w:after="0"/>
            </w:pPr>
            <w:r>
              <w:rPr>
                <w:rStyle w:val="a6"/>
                <w:b/>
                <w:bCs/>
              </w:rPr>
              <w:t>Definition of “Nominated Subcontractors”</w:t>
            </w:r>
          </w:p>
        </w:tc>
        <w:tc>
          <w:tcPr>
            <w:tcW w:w="6614" w:type="dxa"/>
            <w:shd w:val="clear" w:color="auto" w:fill="auto"/>
            <w:vAlign w:val="bottom"/>
          </w:tcPr>
          <w:p w14:paraId="06F39589" w14:textId="77777777" w:rsidR="00A91B09" w:rsidRDefault="00000000">
            <w:pPr>
              <w:pStyle w:val="a7"/>
              <w:tabs>
                <w:tab w:val="left" w:pos="974"/>
              </w:tabs>
              <w:spacing w:after="0"/>
              <w:ind w:firstLine="240"/>
              <w:jc w:val="both"/>
            </w:pPr>
            <w:r>
              <w:rPr>
                <w:rStyle w:val="a6"/>
                <w:b/>
                <w:bCs/>
                <w:lang w:val="ru-RU" w:eastAsia="ru-RU"/>
              </w:rPr>
              <w:t>59.1</w:t>
            </w:r>
            <w:r>
              <w:rPr>
                <w:rStyle w:val="a6"/>
                <w:b/>
                <w:bCs/>
                <w:lang w:val="ru-RU" w:eastAsia="ru-RU"/>
              </w:rPr>
              <w:tab/>
            </w:r>
            <w:r>
              <w:rPr>
                <w:rStyle w:val="a6"/>
              </w:rPr>
              <w:t>All specialists, merchants, tradesmen and others</w:t>
            </w:r>
          </w:p>
          <w:p w14:paraId="49BC60AA" w14:textId="77777777" w:rsidR="00A91B09" w:rsidRDefault="00000000">
            <w:pPr>
              <w:pStyle w:val="a7"/>
              <w:tabs>
                <w:tab w:val="left" w:pos="2065"/>
                <w:tab w:val="left" w:pos="2583"/>
                <w:tab w:val="left" w:pos="3092"/>
                <w:tab w:val="left" w:pos="3778"/>
                <w:tab w:val="left" w:pos="4930"/>
                <w:tab w:val="left" w:pos="5458"/>
              </w:tabs>
              <w:spacing w:after="0"/>
              <w:ind w:left="980"/>
              <w:jc w:val="both"/>
            </w:pPr>
            <w:r>
              <w:rPr>
                <w:rStyle w:val="a6"/>
              </w:rPr>
              <w:t>executing any work, or supplying any goods, Materials, Plant, or services for which Provisional Sums are included in the Contract, who may have been, or will be nominated, or selected, or approved by the Employer, or the Engineer, but subject to the provisions of Clause 2.1(C), and all persons to whom by virtue of the provisions of the Contract the Contractor is required to subcontract shall, in the execution of such work, or the supply of such goods, Materials, Plant or services, be deemed to be subcontractors to the Contractor and are referred</w:t>
            </w:r>
            <w:r>
              <w:rPr>
                <w:rStyle w:val="a6"/>
              </w:rPr>
              <w:tab/>
              <w:t>to</w:t>
            </w:r>
            <w:r>
              <w:rPr>
                <w:rStyle w:val="a6"/>
              </w:rPr>
              <w:tab/>
              <w:t>in</w:t>
            </w:r>
            <w:r>
              <w:rPr>
                <w:rStyle w:val="a6"/>
              </w:rPr>
              <w:tab/>
              <w:t>this</w:t>
            </w:r>
            <w:r>
              <w:rPr>
                <w:rStyle w:val="a6"/>
              </w:rPr>
              <w:tab/>
              <w:t>Contract</w:t>
            </w:r>
            <w:r>
              <w:rPr>
                <w:rStyle w:val="a6"/>
              </w:rPr>
              <w:tab/>
              <w:t>as</w:t>
            </w:r>
            <w:r>
              <w:rPr>
                <w:rStyle w:val="a6"/>
              </w:rPr>
              <w:tab/>
              <w:t>“nominated</w:t>
            </w:r>
          </w:p>
          <w:p w14:paraId="5AD546ED" w14:textId="77777777" w:rsidR="00A91B09" w:rsidRDefault="00000000">
            <w:pPr>
              <w:pStyle w:val="a7"/>
              <w:spacing w:after="0"/>
              <w:ind w:firstLine="980"/>
              <w:jc w:val="both"/>
            </w:pPr>
            <w:r>
              <w:rPr>
                <w:rStyle w:val="a6"/>
              </w:rPr>
              <w:t>Subcontractors”.</w:t>
            </w:r>
          </w:p>
        </w:tc>
      </w:tr>
    </w:tbl>
    <w:p w14:paraId="2D6FBCCC" w14:textId="77777777" w:rsidR="00A91B09" w:rsidRDefault="00A91B09">
      <w:pPr>
        <w:spacing w:after="599" w:line="1" w:lineRule="exact"/>
      </w:pPr>
    </w:p>
    <w:p w14:paraId="32AA99E7" w14:textId="77777777" w:rsidR="00A91B09" w:rsidRDefault="00A91B09">
      <w:pPr>
        <w:spacing w:line="1" w:lineRule="exact"/>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82"/>
        <w:gridCol w:w="768"/>
        <w:gridCol w:w="5798"/>
      </w:tblGrid>
      <w:tr w:rsidR="00A91B09" w14:paraId="0BA5E61F" w14:textId="77777777">
        <w:tblPrEx>
          <w:tblCellMar>
            <w:top w:w="0" w:type="dxa"/>
            <w:bottom w:w="0" w:type="dxa"/>
          </w:tblCellMar>
        </w:tblPrEx>
        <w:trPr>
          <w:trHeight w:hRule="exact" w:val="269"/>
          <w:jc w:val="center"/>
        </w:trPr>
        <w:tc>
          <w:tcPr>
            <w:tcW w:w="1882" w:type="dxa"/>
            <w:shd w:val="clear" w:color="auto" w:fill="auto"/>
          </w:tcPr>
          <w:p w14:paraId="55DF0ACF" w14:textId="77777777" w:rsidR="00A91B09" w:rsidRDefault="00000000">
            <w:pPr>
              <w:pStyle w:val="a7"/>
              <w:spacing w:after="0"/>
            </w:pPr>
            <w:r>
              <w:rPr>
                <w:rStyle w:val="a6"/>
                <w:b/>
                <w:bCs/>
              </w:rPr>
              <w:t>Nominated</w:t>
            </w:r>
          </w:p>
        </w:tc>
        <w:tc>
          <w:tcPr>
            <w:tcW w:w="768" w:type="dxa"/>
            <w:shd w:val="clear" w:color="auto" w:fill="auto"/>
          </w:tcPr>
          <w:p w14:paraId="68AE8382" w14:textId="77777777" w:rsidR="00A91B09" w:rsidRDefault="00000000">
            <w:pPr>
              <w:pStyle w:val="a7"/>
              <w:spacing w:after="0"/>
              <w:ind w:firstLine="200"/>
            </w:pPr>
            <w:r>
              <w:rPr>
                <w:rStyle w:val="a6"/>
                <w:b/>
                <w:bCs/>
                <w:lang w:val="ru-RU" w:eastAsia="ru-RU"/>
              </w:rPr>
              <w:t>59.2</w:t>
            </w:r>
          </w:p>
        </w:tc>
        <w:tc>
          <w:tcPr>
            <w:tcW w:w="5798" w:type="dxa"/>
            <w:shd w:val="clear" w:color="auto" w:fill="auto"/>
          </w:tcPr>
          <w:p w14:paraId="09F80A0A" w14:textId="77777777" w:rsidR="00A91B09" w:rsidRDefault="00000000">
            <w:pPr>
              <w:pStyle w:val="a7"/>
              <w:spacing w:after="0"/>
              <w:ind w:firstLine="160"/>
              <w:jc w:val="both"/>
            </w:pPr>
            <w:r>
              <w:rPr>
                <w:rStyle w:val="a6"/>
              </w:rPr>
              <w:t>The Contractor shall not be required by the Employer, or</w:t>
            </w:r>
          </w:p>
        </w:tc>
      </w:tr>
      <w:tr w:rsidR="00A91B09" w14:paraId="0D948753" w14:textId="77777777">
        <w:tblPrEx>
          <w:tblCellMar>
            <w:top w:w="0" w:type="dxa"/>
            <w:bottom w:w="0" w:type="dxa"/>
          </w:tblCellMar>
        </w:tblPrEx>
        <w:trPr>
          <w:trHeight w:hRule="exact" w:val="278"/>
          <w:jc w:val="center"/>
        </w:trPr>
        <w:tc>
          <w:tcPr>
            <w:tcW w:w="1882" w:type="dxa"/>
            <w:shd w:val="clear" w:color="auto" w:fill="auto"/>
            <w:vAlign w:val="bottom"/>
          </w:tcPr>
          <w:p w14:paraId="7679E77C" w14:textId="77777777" w:rsidR="00A91B09" w:rsidRDefault="00000000">
            <w:pPr>
              <w:pStyle w:val="a7"/>
              <w:spacing w:after="0"/>
            </w:pPr>
            <w:r>
              <w:rPr>
                <w:rStyle w:val="a6"/>
                <w:b/>
                <w:bCs/>
              </w:rPr>
              <w:t>Subcontractors;</w:t>
            </w:r>
          </w:p>
        </w:tc>
        <w:tc>
          <w:tcPr>
            <w:tcW w:w="768" w:type="dxa"/>
            <w:shd w:val="clear" w:color="auto" w:fill="auto"/>
          </w:tcPr>
          <w:p w14:paraId="3DB2710A" w14:textId="77777777" w:rsidR="00A91B09" w:rsidRDefault="00A91B09">
            <w:pPr>
              <w:rPr>
                <w:sz w:val="10"/>
                <w:szCs w:val="10"/>
              </w:rPr>
            </w:pPr>
          </w:p>
        </w:tc>
        <w:tc>
          <w:tcPr>
            <w:tcW w:w="5798" w:type="dxa"/>
            <w:shd w:val="clear" w:color="auto" w:fill="auto"/>
            <w:vAlign w:val="bottom"/>
          </w:tcPr>
          <w:p w14:paraId="01A7632E" w14:textId="77777777" w:rsidR="00A91B09" w:rsidRDefault="00000000">
            <w:pPr>
              <w:pStyle w:val="a7"/>
              <w:spacing w:after="0"/>
              <w:ind w:firstLine="160"/>
              <w:jc w:val="both"/>
            </w:pPr>
            <w:r>
              <w:rPr>
                <w:rStyle w:val="a6"/>
              </w:rPr>
              <w:t>the Engineer, or be deemed to be under any obligation, to</w:t>
            </w:r>
          </w:p>
        </w:tc>
      </w:tr>
      <w:tr w:rsidR="00A91B09" w14:paraId="6179AD65" w14:textId="77777777">
        <w:tblPrEx>
          <w:tblCellMar>
            <w:top w:w="0" w:type="dxa"/>
            <w:bottom w:w="0" w:type="dxa"/>
          </w:tblCellMar>
        </w:tblPrEx>
        <w:trPr>
          <w:trHeight w:hRule="exact" w:val="283"/>
          <w:jc w:val="center"/>
        </w:trPr>
        <w:tc>
          <w:tcPr>
            <w:tcW w:w="1882" w:type="dxa"/>
            <w:shd w:val="clear" w:color="auto" w:fill="auto"/>
            <w:vAlign w:val="bottom"/>
          </w:tcPr>
          <w:p w14:paraId="161823B1" w14:textId="77777777" w:rsidR="00A91B09" w:rsidRDefault="00000000">
            <w:pPr>
              <w:pStyle w:val="a7"/>
              <w:spacing w:after="0"/>
            </w:pPr>
            <w:r>
              <w:rPr>
                <w:rStyle w:val="a6"/>
                <w:b/>
                <w:bCs/>
              </w:rPr>
              <w:t>Objection to the</w:t>
            </w:r>
          </w:p>
        </w:tc>
        <w:tc>
          <w:tcPr>
            <w:tcW w:w="768" w:type="dxa"/>
            <w:shd w:val="clear" w:color="auto" w:fill="auto"/>
          </w:tcPr>
          <w:p w14:paraId="371E068B" w14:textId="77777777" w:rsidR="00A91B09" w:rsidRDefault="00A91B09">
            <w:pPr>
              <w:rPr>
                <w:sz w:val="10"/>
                <w:szCs w:val="10"/>
              </w:rPr>
            </w:pPr>
          </w:p>
        </w:tc>
        <w:tc>
          <w:tcPr>
            <w:tcW w:w="5798" w:type="dxa"/>
            <w:shd w:val="clear" w:color="auto" w:fill="auto"/>
            <w:vAlign w:val="bottom"/>
          </w:tcPr>
          <w:p w14:paraId="15EDDE66" w14:textId="77777777" w:rsidR="00A91B09" w:rsidRDefault="00000000">
            <w:pPr>
              <w:pStyle w:val="a7"/>
              <w:spacing w:after="0"/>
              <w:ind w:firstLine="160"/>
              <w:jc w:val="both"/>
            </w:pPr>
            <w:r>
              <w:rPr>
                <w:rStyle w:val="a6"/>
              </w:rPr>
              <w:t>employ any nominated Subcontractor against whom the</w:t>
            </w:r>
          </w:p>
        </w:tc>
      </w:tr>
      <w:tr w:rsidR="00A91B09" w14:paraId="3B20B43C" w14:textId="77777777">
        <w:tblPrEx>
          <w:tblCellMar>
            <w:top w:w="0" w:type="dxa"/>
            <w:bottom w:w="0" w:type="dxa"/>
          </w:tblCellMar>
        </w:tblPrEx>
        <w:trPr>
          <w:trHeight w:hRule="exact" w:val="835"/>
          <w:jc w:val="center"/>
        </w:trPr>
        <w:tc>
          <w:tcPr>
            <w:tcW w:w="1882" w:type="dxa"/>
            <w:shd w:val="clear" w:color="auto" w:fill="auto"/>
          </w:tcPr>
          <w:p w14:paraId="13FDDA54" w14:textId="77777777" w:rsidR="00A91B09" w:rsidRDefault="00000000">
            <w:pPr>
              <w:pStyle w:val="a7"/>
              <w:spacing w:after="0"/>
            </w:pPr>
            <w:r>
              <w:rPr>
                <w:rStyle w:val="a6"/>
                <w:b/>
                <w:bCs/>
              </w:rPr>
              <w:t>Nomination</w:t>
            </w:r>
          </w:p>
        </w:tc>
        <w:tc>
          <w:tcPr>
            <w:tcW w:w="768" w:type="dxa"/>
            <w:shd w:val="clear" w:color="auto" w:fill="auto"/>
          </w:tcPr>
          <w:p w14:paraId="0CAD8BCE" w14:textId="77777777" w:rsidR="00A91B09" w:rsidRDefault="00A91B09">
            <w:pPr>
              <w:rPr>
                <w:sz w:val="10"/>
                <w:szCs w:val="10"/>
              </w:rPr>
            </w:pPr>
          </w:p>
        </w:tc>
        <w:tc>
          <w:tcPr>
            <w:tcW w:w="5798" w:type="dxa"/>
            <w:shd w:val="clear" w:color="auto" w:fill="auto"/>
            <w:vAlign w:val="bottom"/>
          </w:tcPr>
          <w:p w14:paraId="78D915A8" w14:textId="77777777" w:rsidR="00A91B09" w:rsidRDefault="00000000">
            <w:pPr>
              <w:pStyle w:val="a7"/>
              <w:spacing w:after="0"/>
              <w:ind w:left="160"/>
              <w:jc w:val="both"/>
            </w:pPr>
            <w:r>
              <w:rPr>
                <w:rStyle w:val="a6"/>
              </w:rPr>
              <w:t>Contractor may raise reasonable objection, or who declines to enter into a subcontract with the Contractor containing provisions:</w:t>
            </w:r>
          </w:p>
        </w:tc>
      </w:tr>
    </w:tbl>
    <w:p w14:paraId="70AF3258" w14:textId="77777777" w:rsidR="00A91B09" w:rsidRDefault="00A91B09">
      <w:pPr>
        <w:spacing w:after="239" w:line="1" w:lineRule="exact"/>
      </w:pPr>
    </w:p>
    <w:p w14:paraId="0C2B3DED" w14:textId="77777777" w:rsidR="00A91B09" w:rsidRDefault="00000000">
      <w:pPr>
        <w:pStyle w:val="1"/>
        <w:numPr>
          <w:ilvl w:val="0"/>
          <w:numId w:val="248"/>
        </w:numPr>
        <w:tabs>
          <w:tab w:val="left" w:pos="3480"/>
        </w:tabs>
        <w:spacing w:after="120"/>
        <w:ind w:left="3500" w:hanging="400"/>
        <w:jc w:val="both"/>
      </w:pPr>
      <w:r>
        <w:rPr>
          <w:rStyle w:val="a3"/>
        </w:rPr>
        <w:t>that in respect of the work, goods, Materials, Plant, or services the subject of the subcontract, the nominated Subcontractor will undertake towards the Contractor such obligations and liabilities as will enable the Contractor to discharge his own obligations and liabilities towards the Employer under the terms of the Contract and will save harmless and indemnify the Contractor from and against the same and from all claims, proceedings, damages, costs, charges and expenses whatsoever arising out of or in connection therewith, or in connection with any failure to perform such obligations, or to fulfill such liabilities, and</w:t>
      </w:r>
    </w:p>
    <w:p w14:paraId="71F36C8F" w14:textId="77777777" w:rsidR="00A91B09" w:rsidRDefault="00000000">
      <w:pPr>
        <w:pStyle w:val="1"/>
        <w:numPr>
          <w:ilvl w:val="0"/>
          <w:numId w:val="248"/>
        </w:numPr>
        <w:tabs>
          <w:tab w:val="left" w:pos="3494"/>
        </w:tabs>
        <w:spacing w:after="600"/>
        <w:ind w:left="3500" w:hanging="400"/>
        <w:jc w:val="both"/>
      </w:pPr>
      <w:r>
        <w:rPr>
          <w:rStyle w:val="a3"/>
        </w:rPr>
        <w:t>that the nominated Subcontractor will save harmless and indemnify the Contractor from and against any negligence by the nominated Subcontractor, his agents, workmen and servants and from and against any misuse by him, or them, of any Temporary Works provided by the Contractor for the purposes of the Contract and from all claims as aforesaid.</w:t>
      </w:r>
    </w:p>
    <w:p w14:paraId="2298A462" w14:textId="77777777" w:rsidR="00A91B09" w:rsidRDefault="00000000">
      <w:pPr>
        <w:pStyle w:val="52"/>
        <w:keepNext/>
        <w:keepLines/>
        <w:spacing w:after="0"/>
        <w:ind w:left="1160"/>
        <w:jc w:val="both"/>
        <w:sectPr w:rsidR="00A91B09">
          <w:footerReference w:type="even" r:id="rId114"/>
          <w:footerReference w:type="default" r:id="rId115"/>
          <w:pgSz w:w="11900" w:h="16840"/>
          <w:pgMar w:top="1417" w:right="1762" w:bottom="1231" w:left="1685" w:header="989" w:footer="3" w:gutter="0"/>
          <w:pgNumType w:start="7"/>
          <w:cols w:space="720"/>
          <w:noEndnote/>
          <w:docGrid w:linePitch="360"/>
        </w:sectPr>
      </w:pPr>
      <w:r>
        <w:rPr>
          <w:noProof/>
        </w:rPr>
        <mc:AlternateContent>
          <mc:Choice Requires="wps">
            <w:drawing>
              <wp:anchor distT="0" distB="0" distL="114300" distR="114300" simplePos="0" relativeHeight="125829410" behindDoc="0" locked="0" layoutInCell="1" allowOverlap="1" wp14:anchorId="367D2C42" wp14:editId="7B17A2CF">
                <wp:simplePos x="0" y="0"/>
                <wp:positionH relativeFrom="page">
                  <wp:posOffset>1069975</wp:posOffset>
                </wp:positionH>
                <wp:positionV relativeFrom="paragraph">
                  <wp:posOffset>12700</wp:posOffset>
                </wp:positionV>
                <wp:extent cx="466090" cy="191770"/>
                <wp:effectExtent l="0" t="0" r="0" b="0"/>
                <wp:wrapSquare wrapText="bothSides"/>
                <wp:docPr id="213" name="Shape 213"/>
                <wp:cNvGraphicFramePr/>
                <a:graphic xmlns:a="http://schemas.openxmlformats.org/drawingml/2006/main">
                  <a:graphicData uri="http://schemas.microsoft.com/office/word/2010/wordprocessingShape">
                    <wps:wsp>
                      <wps:cNvSpPr txBox="1"/>
                      <wps:spPr>
                        <a:xfrm>
                          <a:off x="0" y="0"/>
                          <a:ext cx="466090" cy="191770"/>
                        </a:xfrm>
                        <a:prstGeom prst="rect">
                          <a:avLst/>
                        </a:prstGeom>
                        <a:noFill/>
                      </wps:spPr>
                      <wps:txbx>
                        <w:txbxContent>
                          <w:p w14:paraId="0C3A5498" w14:textId="77777777" w:rsidR="00A91B09" w:rsidRDefault="00000000">
                            <w:pPr>
                              <w:pStyle w:val="1"/>
                              <w:spacing w:after="0"/>
                            </w:pPr>
                            <w:bookmarkStart w:id="177" w:name="bookmark5115"/>
                            <w:r>
                              <w:rPr>
                                <w:rStyle w:val="a3"/>
                                <w:b/>
                                <w:bCs/>
                              </w:rPr>
                              <w:t>Design</w:t>
                            </w:r>
                            <w:bookmarkEnd w:id="177"/>
                          </w:p>
                        </w:txbxContent>
                      </wps:txbx>
                      <wps:bodyPr wrap="none" lIns="0" tIns="0" rIns="0" bIns="0"/>
                    </wps:wsp>
                  </a:graphicData>
                </a:graphic>
              </wp:anchor>
            </w:drawing>
          </mc:Choice>
          <mc:Fallback>
            <w:pict>
              <v:shape w14:anchorId="367D2C42" id="Shape 213" o:spid="_x0000_s1042" type="#_x0000_t202" style="position:absolute;left:0;text-align:left;margin-left:84.25pt;margin-top:1pt;width:36.7pt;height:15.1pt;z-index:12582941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" filled="f" stroked="f">
                <v:textbox inset="0,0,0,0">
                  <w:txbxContent>
                    <w:p w14:paraId="0C3A5498" w14:textId="77777777" w:rsidR="00A91B09" w:rsidRDefault="00000000">
                      <w:pPr>
                        <w:pStyle w:val="1"/>
                        <w:spacing w:after="0"/>
                      </w:pPr>
                      <w:bookmarkStart w:id="178" w:name="bookmark5115"/>
                      <w:r>
                        <w:rPr>
                          <w:rStyle w:val="a3"/>
                          <w:b/>
                          <w:bCs/>
                        </w:rPr>
                        <w:t>Design</w:t>
                      </w:r>
                      <w:bookmarkEnd w:id="178"/>
                    </w:p>
                  </w:txbxContent>
                </v:textbox>
                <w10:wrap type="square" anchorx="page"/>
              </v:shape>
            </w:pict>
          </mc:Fallback>
        </mc:AlternateContent>
      </w:r>
      <w:bookmarkStart w:id="179" w:name="bookmark5132"/>
      <w:r>
        <w:rPr>
          <w:rStyle w:val="51"/>
          <w:b/>
          <w:bCs/>
          <w:lang w:val="ru-RU" w:eastAsia="ru-RU"/>
        </w:rPr>
        <w:t xml:space="preserve">59.3 </w:t>
      </w:r>
      <w:r>
        <w:rPr>
          <w:rStyle w:val="51"/>
        </w:rPr>
        <w:t>If, in connection with any Provisional Sum, the services</w:t>
      </w:r>
      <w:bookmarkEnd w:id="179"/>
    </w:p>
    <w:tbl>
      <w:tblPr>
        <w:tblOverlap w:val="never"/>
        <w:tblW w:w="0" w:type="auto"/>
        <w:jc w:val="center"/>
        <w:tblLayout w:type="fixed"/>
        <w:tblCellMar>
          <w:left w:w="10" w:type="dxa"/>
          <w:right w:w="10" w:type="dxa"/>
        </w:tblCellMar>
        <w:tblLook w:val="0000" w:firstRow="0" w:lastRow="0" w:firstColumn="0" w:lastColumn="0" w:noHBand="0" w:noVBand="0"/>
      </w:tblPr>
      <w:tblGrid>
        <w:gridCol w:w="1901"/>
        <w:gridCol w:w="6576"/>
      </w:tblGrid>
      <w:tr w:rsidR="00A91B09" w14:paraId="38D4BA88" w14:textId="77777777">
        <w:tblPrEx>
          <w:tblCellMar>
            <w:top w:w="0" w:type="dxa"/>
            <w:bottom w:w="0" w:type="dxa"/>
          </w:tblCellMar>
        </w:tblPrEx>
        <w:trPr>
          <w:trHeight w:hRule="exact" w:val="3600"/>
          <w:jc w:val="center"/>
        </w:trPr>
        <w:tc>
          <w:tcPr>
            <w:tcW w:w="1901" w:type="dxa"/>
            <w:shd w:val="clear" w:color="auto" w:fill="auto"/>
          </w:tcPr>
          <w:p w14:paraId="54E715F2" w14:textId="77777777" w:rsidR="00A91B09" w:rsidRDefault="00000000">
            <w:pPr>
              <w:pStyle w:val="a7"/>
              <w:spacing w:after="0"/>
            </w:pPr>
            <w:r>
              <w:rPr>
                <w:rStyle w:val="a6"/>
                <w:b/>
                <w:bCs/>
              </w:rPr>
              <w:lastRenderedPageBreak/>
              <w:t>Requirements to be Expressly Stated</w:t>
            </w:r>
          </w:p>
        </w:tc>
        <w:tc>
          <w:tcPr>
            <w:tcW w:w="6576" w:type="dxa"/>
            <w:shd w:val="clear" w:color="auto" w:fill="auto"/>
          </w:tcPr>
          <w:p w14:paraId="4041D6A8" w14:textId="77777777" w:rsidR="00A91B09" w:rsidRDefault="00000000">
            <w:pPr>
              <w:pStyle w:val="a7"/>
              <w:spacing w:after="0"/>
              <w:ind w:left="920"/>
              <w:jc w:val="both"/>
            </w:pPr>
            <w:r>
              <w:rPr>
                <w:rStyle w:val="a6"/>
              </w:rPr>
              <w:t>to be provided include any matter of design, or specification of any part of the Permanent Works, or of any Plant to be incorporated therein, such requirement shall be expressly stated in the Contract and shall be included in any nominated Subcontract. The nominated Subcontract shall specify that the nominated Subcontractor providing such services will save harmless and indemnify the Contractor from and against the same and from all claims, proceedings, damages, costs, charges and expenses whatsoever arising out of, or in connection with, any failure to perform such obligations, or to fulfill such liabilities.</w:t>
            </w:r>
          </w:p>
        </w:tc>
      </w:tr>
      <w:tr w:rsidR="00A91B09" w14:paraId="05DC54DF" w14:textId="77777777">
        <w:tblPrEx>
          <w:tblCellMar>
            <w:top w:w="0" w:type="dxa"/>
            <w:bottom w:w="0" w:type="dxa"/>
          </w:tblCellMar>
        </w:tblPrEx>
        <w:trPr>
          <w:trHeight w:hRule="exact" w:val="7301"/>
          <w:jc w:val="center"/>
        </w:trPr>
        <w:tc>
          <w:tcPr>
            <w:tcW w:w="1901" w:type="dxa"/>
            <w:shd w:val="clear" w:color="auto" w:fill="auto"/>
          </w:tcPr>
          <w:p w14:paraId="5404C288" w14:textId="77777777" w:rsidR="00A91B09" w:rsidRDefault="00000000">
            <w:pPr>
              <w:pStyle w:val="a7"/>
              <w:spacing w:before="280" w:after="0"/>
            </w:pPr>
            <w:r>
              <w:rPr>
                <w:rStyle w:val="a6"/>
                <w:b/>
                <w:bCs/>
              </w:rPr>
              <w:t>Payments to Nominated Subcontractors</w:t>
            </w:r>
          </w:p>
        </w:tc>
        <w:tc>
          <w:tcPr>
            <w:tcW w:w="6576" w:type="dxa"/>
            <w:shd w:val="clear" w:color="auto" w:fill="auto"/>
            <w:vAlign w:val="center"/>
          </w:tcPr>
          <w:p w14:paraId="55A7AE0D" w14:textId="77777777" w:rsidR="00A91B09" w:rsidRDefault="00000000">
            <w:pPr>
              <w:pStyle w:val="a7"/>
              <w:tabs>
                <w:tab w:val="left" w:pos="914"/>
              </w:tabs>
              <w:spacing w:after="0"/>
              <w:ind w:firstLine="180"/>
              <w:jc w:val="both"/>
            </w:pPr>
            <w:r>
              <w:rPr>
                <w:rStyle w:val="a6"/>
                <w:b/>
                <w:bCs/>
                <w:lang w:val="ru-RU" w:eastAsia="ru-RU"/>
              </w:rPr>
              <w:t>59.4</w:t>
            </w:r>
            <w:r>
              <w:rPr>
                <w:rStyle w:val="a6"/>
                <w:b/>
                <w:bCs/>
                <w:lang w:val="ru-RU" w:eastAsia="ru-RU"/>
              </w:rPr>
              <w:tab/>
            </w:r>
            <w:r>
              <w:rPr>
                <w:rStyle w:val="a6"/>
              </w:rPr>
              <w:t>For all work executed, or goods, Materials, Equipment,</w:t>
            </w:r>
          </w:p>
          <w:p w14:paraId="1CCD0FFA" w14:textId="77777777" w:rsidR="00A91B09" w:rsidRDefault="00000000">
            <w:pPr>
              <w:pStyle w:val="a7"/>
              <w:tabs>
                <w:tab w:val="left" w:pos="3296"/>
              </w:tabs>
              <w:spacing w:after="0"/>
              <w:ind w:firstLine="920"/>
              <w:jc w:val="both"/>
            </w:pPr>
            <w:r>
              <w:rPr>
                <w:rStyle w:val="a6"/>
              </w:rPr>
              <w:t>Plant, or Services</w:t>
            </w:r>
            <w:r>
              <w:rPr>
                <w:rStyle w:val="a6"/>
              </w:rPr>
              <w:tab/>
              <w:t>supplied by any nominated</w:t>
            </w:r>
          </w:p>
          <w:p w14:paraId="01EAA8D7" w14:textId="77777777" w:rsidR="00A91B09" w:rsidRDefault="00000000">
            <w:pPr>
              <w:pStyle w:val="a7"/>
              <w:spacing w:after="260"/>
              <w:ind w:firstLine="920"/>
              <w:jc w:val="both"/>
            </w:pPr>
            <w:r>
              <w:rPr>
                <w:rStyle w:val="a6"/>
              </w:rPr>
              <w:t>Subcontractor, the Contractor shall be entitled to:</w:t>
            </w:r>
          </w:p>
          <w:p w14:paraId="225BEA5E" w14:textId="77777777" w:rsidR="00A91B09" w:rsidRDefault="00000000">
            <w:pPr>
              <w:pStyle w:val="a7"/>
              <w:numPr>
                <w:ilvl w:val="0"/>
                <w:numId w:val="249"/>
              </w:numPr>
              <w:tabs>
                <w:tab w:val="left" w:pos="1609"/>
              </w:tabs>
              <w:spacing w:after="120"/>
              <w:ind w:left="1600" w:hanging="380"/>
              <w:jc w:val="both"/>
            </w:pPr>
            <w:r>
              <w:rPr>
                <w:rStyle w:val="a6"/>
              </w:rPr>
              <w:t>the actual price paid or due to be paid by the Contractor, on the instructions of the Engineer, and in accordance with the subcontract;</w:t>
            </w:r>
          </w:p>
          <w:p w14:paraId="3B3ADCB6" w14:textId="77777777" w:rsidR="00A91B09" w:rsidRDefault="00000000">
            <w:pPr>
              <w:pStyle w:val="a7"/>
              <w:numPr>
                <w:ilvl w:val="0"/>
                <w:numId w:val="249"/>
              </w:numPr>
              <w:tabs>
                <w:tab w:val="left" w:pos="1609"/>
              </w:tabs>
              <w:spacing w:after="120"/>
              <w:ind w:left="1600" w:hanging="380"/>
              <w:jc w:val="both"/>
            </w:pPr>
            <w:r>
              <w:rPr>
                <w:rStyle w:val="a6"/>
              </w:rPr>
              <w:t xml:space="preserve">in respect of labor supplied by the Contractor, the sum, if any, entered in the Bill of Quantities or, if instructed by the Engineer pursuant to Clause 58.2(A)(b), as may be determined in accordance with Clause </w:t>
            </w:r>
            <w:r>
              <w:rPr>
                <w:rStyle w:val="a6"/>
                <w:lang w:val="ru-RU" w:eastAsia="ru-RU"/>
              </w:rPr>
              <w:t xml:space="preserve">52; </w:t>
            </w:r>
            <w:r>
              <w:rPr>
                <w:rStyle w:val="a6"/>
              </w:rPr>
              <w:t>and</w:t>
            </w:r>
          </w:p>
          <w:p w14:paraId="5C320450" w14:textId="77777777" w:rsidR="00A91B09" w:rsidRDefault="00000000">
            <w:pPr>
              <w:pStyle w:val="a7"/>
              <w:numPr>
                <w:ilvl w:val="0"/>
                <w:numId w:val="249"/>
              </w:numPr>
              <w:tabs>
                <w:tab w:val="left" w:pos="1609"/>
              </w:tabs>
              <w:spacing w:after="200"/>
              <w:ind w:left="1600" w:hanging="380"/>
              <w:jc w:val="both"/>
            </w:pPr>
            <w:r>
              <w:rPr>
                <w:rStyle w:val="a6"/>
              </w:rPr>
              <w:t>in respect of all other charges and profit, a sum being a percentage rate of the actual price paid, or due to be paid calculated, where provision has been made in the Bill of Quantities for a rate to be set against the relevant Provisional Sum, at the rate inserted by the Contractor against that item or, where no such provision has been made, at the rate inserted by the Contractor in the Appendix to Tender and repeated where provision for such is made in special item provided in the Bill of Quantities for such purpose.</w:t>
            </w:r>
          </w:p>
        </w:tc>
      </w:tr>
      <w:tr w:rsidR="00A91B09" w14:paraId="4F0900BC" w14:textId="77777777">
        <w:tblPrEx>
          <w:tblCellMar>
            <w:top w:w="0" w:type="dxa"/>
            <w:bottom w:w="0" w:type="dxa"/>
          </w:tblCellMar>
        </w:tblPrEx>
        <w:trPr>
          <w:trHeight w:hRule="exact" w:val="3571"/>
          <w:jc w:val="center"/>
        </w:trPr>
        <w:tc>
          <w:tcPr>
            <w:tcW w:w="1901" w:type="dxa"/>
            <w:shd w:val="clear" w:color="auto" w:fill="auto"/>
          </w:tcPr>
          <w:p w14:paraId="70B0A063" w14:textId="77777777" w:rsidR="00A91B09" w:rsidRDefault="00000000">
            <w:pPr>
              <w:pStyle w:val="a7"/>
              <w:spacing w:before="320" w:after="0"/>
            </w:pPr>
            <w:r>
              <w:rPr>
                <w:rStyle w:val="a6"/>
                <w:b/>
                <w:bCs/>
              </w:rPr>
              <w:t>Certification of</w:t>
            </w:r>
          </w:p>
          <w:p w14:paraId="4305EAB4" w14:textId="77777777" w:rsidR="00A91B09" w:rsidRDefault="00000000">
            <w:pPr>
              <w:pStyle w:val="a7"/>
              <w:spacing w:after="0"/>
            </w:pPr>
            <w:r>
              <w:rPr>
                <w:rStyle w:val="a6"/>
                <w:b/>
                <w:bCs/>
              </w:rPr>
              <w:t>Payments to Nominated</w:t>
            </w:r>
          </w:p>
          <w:p w14:paraId="5509D53B" w14:textId="77777777" w:rsidR="00A91B09" w:rsidRDefault="00000000">
            <w:pPr>
              <w:pStyle w:val="a7"/>
              <w:spacing w:after="0"/>
            </w:pPr>
            <w:r>
              <w:rPr>
                <w:rStyle w:val="a6"/>
                <w:b/>
                <w:bCs/>
              </w:rPr>
              <w:t>Subcontractors</w:t>
            </w:r>
          </w:p>
        </w:tc>
        <w:tc>
          <w:tcPr>
            <w:tcW w:w="6576" w:type="dxa"/>
            <w:shd w:val="clear" w:color="auto" w:fill="auto"/>
            <w:vAlign w:val="bottom"/>
          </w:tcPr>
          <w:p w14:paraId="75460A1A" w14:textId="77777777" w:rsidR="00A91B09" w:rsidRDefault="00000000">
            <w:pPr>
              <w:pStyle w:val="a7"/>
              <w:tabs>
                <w:tab w:val="left" w:pos="919"/>
              </w:tabs>
              <w:spacing w:after="0"/>
              <w:ind w:firstLine="180"/>
              <w:jc w:val="both"/>
            </w:pPr>
            <w:r>
              <w:rPr>
                <w:rStyle w:val="a6"/>
                <w:b/>
                <w:bCs/>
                <w:lang w:val="ru-RU" w:eastAsia="ru-RU"/>
              </w:rPr>
              <w:t>59.5</w:t>
            </w:r>
            <w:r>
              <w:rPr>
                <w:rStyle w:val="a6"/>
                <w:b/>
                <w:bCs/>
                <w:lang w:val="ru-RU" w:eastAsia="ru-RU"/>
              </w:rPr>
              <w:tab/>
            </w:r>
            <w:r>
              <w:rPr>
                <w:rStyle w:val="a6"/>
              </w:rPr>
              <w:t xml:space="preserve">(A) Before issuing under Clause </w:t>
            </w:r>
            <w:r>
              <w:rPr>
                <w:rStyle w:val="a6"/>
                <w:lang w:val="ru-RU" w:eastAsia="ru-RU"/>
              </w:rPr>
              <w:t xml:space="preserve">60 </w:t>
            </w:r>
            <w:r>
              <w:rPr>
                <w:rStyle w:val="a6"/>
              </w:rPr>
              <w:t>any certificate, which</w:t>
            </w:r>
          </w:p>
          <w:p w14:paraId="1AFE8733" w14:textId="77777777" w:rsidR="00A91B09" w:rsidRDefault="00000000">
            <w:pPr>
              <w:pStyle w:val="a7"/>
              <w:spacing w:after="400"/>
              <w:ind w:left="1200" w:firstLine="20"/>
              <w:jc w:val="both"/>
            </w:pPr>
            <w:r>
              <w:rPr>
                <w:rStyle w:val="a6"/>
              </w:rPr>
              <w:t>includes any payment in respect of work done, or goods, Materials, Equipment, Plant, or Services supplied by any nominated Subcontractor, the Engineer shall be entitled to demand from the Contractor reasonable proof that all payments, less retentions, included in previous certificates in respect of the work, or goods, Materials, Equipment, Plant, or Services of such nominated Subcontractor have been</w:t>
            </w:r>
          </w:p>
          <w:p w14:paraId="31957DD4" w14:textId="77777777" w:rsidR="00A91B09" w:rsidRDefault="00000000">
            <w:pPr>
              <w:pStyle w:val="36"/>
              <w:spacing w:after="0"/>
              <w:ind w:left="0"/>
              <w:jc w:val="center"/>
              <w:rPr>
                <w:sz w:val="15"/>
                <w:szCs w:val="15"/>
              </w:rPr>
            </w:pPr>
            <w:r>
              <w:rPr>
                <w:rStyle w:val="35"/>
                <w:rtl/>
              </w:rPr>
              <w:t>بيانات مفتوح</w:t>
            </w:r>
            <w:r>
              <w:rPr>
                <w:rStyle w:val="35"/>
                <w:sz w:val="15"/>
                <w:szCs w:val="15"/>
                <w:rtl/>
                <w:lang w:val="ru-RU" w:eastAsia="ru-RU"/>
              </w:rPr>
              <w:t>8</w:t>
            </w:r>
            <w:r>
              <w:rPr>
                <w:rStyle w:val="35"/>
                <w:rtl/>
              </w:rPr>
              <w:t>ة</w:t>
            </w:r>
            <w:r>
              <w:rPr>
                <w:rStyle w:val="35"/>
                <w:sz w:val="15"/>
                <w:szCs w:val="15"/>
                <w:rtl/>
                <w:lang w:val="ru-RU" w:eastAsia="ru-RU"/>
              </w:rPr>
              <w:t>1</w:t>
            </w:r>
            <w:r>
              <w:rPr>
                <w:rStyle w:val="35"/>
                <w:sz w:val="15"/>
                <w:szCs w:val="15"/>
                <w:rtl/>
              </w:rPr>
              <w:t xml:space="preserve"> </w:t>
            </w:r>
            <w:r>
              <w:rPr>
                <w:rStyle w:val="35"/>
                <w:sz w:val="14"/>
                <w:szCs w:val="14"/>
                <w:rtl/>
              </w:rPr>
              <w:t>/OPEN DATA</w:t>
            </w:r>
            <w:r>
              <w:rPr>
                <w:rStyle w:val="35"/>
                <w:sz w:val="15"/>
                <w:szCs w:val="15"/>
                <w:rtl/>
              </w:rPr>
              <w:t>1</w:t>
            </w:r>
          </w:p>
        </w:tc>
      </w:tr>
    </w:tbl>
    <w:p w14:paraId="276E1A85" w14:textId="77777777" w:rsidR="00A91B09" w:rsidRDefault="00A91B09">
      <w:pPr>
        <w:sectPr w:rsidR="00A91B09">
          <w:footerReference w:type="even" r:id="rId116"/>
          <w:footerReference w:type="default" r:id="rId117"/>
          <w:pgSz w:w="11900" w:h="16840"/>
          <w:pgMar w:top="1441" w:right="1748" w:bottom="367" w:left="1676" w:header="1013" w:footer="3" w:gutter="0"/>
          <w:pgNumType w:start="119"/>
          <w:cols w:space="720"/>
          <w:noEndnote/>
          <w:docGrid w:linePitch="360"/>
        </w:sectPr>
      </w:pPr>
    </w:p>
    <w:p w14:paraId="45FC1B36" w14:textId="77777777" w:rsidR="00A91B09" w:rsidRDefault="00000000">
      <w:pPr>
        <w:pStyle w:val="52"/>
        <w:keepNext/>
        <w:keepLines/>
        <w:spacing w:after="280"/>
        <w:ind w:left="3100" w:firstLine="20"/>
        <w:jc w:val="both"/>
      </w:pPr>
      <w:bookmarkStart w:id="180" w:name="bookmark5205"/>
      <w:r>
        <w:rPr>
          <w:rStyle w:val="51"/>
        </w:rPr>
        <w:lastRenderedPageBreak/>
        <w:t>paid, or discharged by the Contractor. If the Contractor fails to supply such proof then, unless the Contractor:</w:t>
      </w:r>
      <w:bookmarkEnd w:id="180"/>
    </w:p>
    <w:p w14:paraId="73ACB79D" w14:textId="77777777" w:rsidR="00A91B09" w:rsidRDefault="00000000">
      <w:pPr>
        <w:pStyle w:val="1"/>
        <w:numPr>
          <w:ilvl w:val="0"/>
          <w:numId w:val="250"/>
        </w:numPr>
        <w:tabs>
          <w:tab w:val="left" w:pos="3518"/>
        </w:tabs>
        <w:spacing w:after="120"/>
        <w:ind w:left="3480" w:hanging="360"/>
        <w:jc w:val="both"/>
      </w:pPr>
      <w:r>
        <w:rPr>
          <w:rStyle w:val="a3"/>
        </w:rPr>
        <w:t>satisfies the Engineer in writing that he has reasonable cause for withholding, or refusing to make such payments, and</w:t>
      </w:r>
    </w:p>
    <w:p w14:paraId="440CE970" w14:textId="77777777" w:rsidR="00A91B09" w:rsidRDefault="00000000">
      <w:pPr>
        <w:pStyle w:val="1"/>
        <w:numPr>
          <w:ilvl w:val="0"/>
          <w:numId w:val="250"/>
        </w:numPr>
        <w:tabs>
          <w:tab w:val="left" w:pos="3518"/>
        </w:tabs>
        <w:spacing w:after="120"/>
        <w:ind w:left="3480" w:hanging="360"/>
        <w:jc w:val="both"/>
      </w:pPr>
      <w:r>
        <w:rPr>
          <w:rStyle w:val="a3"/>
        </w:rPr>
        <w:t>presents to the Engineer reasonable proof that he has so informed such nominated Subcontractor in Writing,</w:t>
      </w:r>
    </w:p>
    <w:p w14:paraId="3E643AA4" w14:textId="77777777" w:rsidR="00A91B09" w:rsidRDefault="00000000">
      <w:pPr>
        <w:pStyle w:val="52"/>
        <w:keepNext/>
        <w:keepLines/>
        <w:spacing w:after="280"/>
        <w:ind w:left="2800"/>
        <w:jc w:val="both"/>
      </w:pPr>
      <w:bookmarkStart w:id="181" w:name="bookmark5215"/>
      <w:r>
        <w:rPr>
          <w:rStyle w:val="51"/>
        </w:rPr>
        <w:t>the Employer shall be entitled to pay to such nominated Subcontractor directly, upon the certificate of the Engineer, all payments, less retentions, provided for in the nominated Subcontract, which the Contractor has failed to make to such nominated Subcontractor and to deduct by way of set-off the amount so paid by the Employer from the sums due, or to become due from the Employer to the Contractor.</w:t>
      </w:r>
      <w:bookmarkEnd w:id="181"/>
    </w:p>
    <w:p w14:paraId="262A6DF6" w14:textId="77777777" w:rsidR="00A91B09" w:rsidRDefault="00000000">
      <w:pPr>
        <w:pStyle w:val="52"/>
        <w:keepNext/>
        <w:keepLines/>
        <w:spacing w:after="200"/>
        <w:ind w:left="3100" w:hanging="300"/>
        <w:jc w:val="both"/>
      </w:pPr>
      <w:bookmarkStart w:id="182" w:name="bookmark5217"/>
      <w:r>
        <w:rPr>
          <w:rStyle w:val="51"/>
        </w:rPr>
        <w:t>(B) Provided further that, where the Engineer has certified and the Employer has paid directly as aforesaid, the Engineer shall, in issuing any further certificate in favor of the Contractor, deduct from the amount thereof the amount so paid, directly as aforesaid, but shall not withhold, or delay the issue of the certificate itself when due to be issued under the terms of the Contract.</w:t>
      </w:r>
      <w:bookmarkEnd w:id="182"/>
      <w:r>
        <w:br w:type="page"/>
      </w:r>
    </w:p>
    <w:p w14:paraId="44C93BAD" w14:textId="77777777" w:rsidR="00A91B09" w:rsidRDefault="00000000">
      <w:pPr>
        <w:pStyle w:val="52"/>
        <w:keepNext/>
        <w:keepLines/>
        <w:spacing w:after="580"/>
        <w:ind w:left="0"/>
        <w:jc w:val="center"/>
        <w:rPr>
          <w:sz w:val="36"/>
          <w:szCs w:val="36"/>
        </w:rPr>
      </w:pPr>
      <w:bookmarkStart w:id="183" w:name="bookmark5219"/>
      <w:r>
        <w:rPr>
          <w:rStyle w:val="51"/>
          <w:b/>
          <w:bCs/>
          <w:sz w:val="36"/>
          <w:szCs w:val="36"/>
        </w:rPr>
        <w:lastRenderedPageBreak/>
        <w:t>CERTIFICATES AND PAYMENTS</w:t>
      </w:r>
      <w:bookmarkEnd w:id="183"/>
    </w:p>
    <w:tbl>
      <w:tblPr>
        <w:tblOverlap w:val="never"/>
        <w:tblW w:w="0" w:type="auto"/>
        <w:jc w:val="center"/>
        <w:tblLayout w:type="fixed"/>
        <w:tblCellMar>
          <w:left w:w="10" w:type="dxa"/>
          <w:right w:w="10" w:type="dxa"/>
        </w:tblCellMar>
        <w:tblLook w:val="0000" w:firstRow="0" w:lastRow="0" w:firstColumn="0" w:lastColumn="0" w:noHBand="0" w:noVBand="0"/>
      </w:tblPr>
      <w:tblGrid>
        <w:gridCol w:w="1618"/>
        <w:gridCol w:w="6864"/>
      </w:tblGrid>
      <w:tr w:rsidR="00A91B09" w14:paraId="18988E20" w14:textId="77777777">
        <w:tblPrEx>
          <w:tblCellMar>
            <w:top w:w="0" w:type="dxa"/>
            <w:bottom w:w="0" w:type="dxa"/>
          </w:tblCellMar>
        </w:tblPrEx>
        <w:trPr>
          <w:trHeight w:hRule="exact" w:val="10483"/>
          <w:jc w:val="center"/>
        </w:trPr>
        <w:tc>
          <w:tcPr>
            <w:tcW w:w="1618" w:type="dxa"/>
            <w:shd w:val="clear" w:color="auto" w:fill="auto"/>
          </w:tcPr>
          <w:p w14:paraId="7703365C" w14:textId="77777777" w:rsidR="00A91B09" w:rsidRDefault="00000000">
            <w:pPr>
              <w:pStyle w:val="a7"/>
              <w:spacing w:after="0"/>
            </w:pPr>
            <w:r>
              <w:rPr>
                <w:rStyle w:val="a6"/>
                <w:b/>
                <w:bCs/>
              </w:rPr>
              <w:t>Monthly</w:t>
            </w:r>
          </w:p>
          <w:p w14:paraId="51495172" w14:textId="77777777" w:rsidR="00A91B09" w:rsidRDefault="00000000">
            <w:pPr>
              <w:pStyle w:val="a7"/>
              <w:spacing w:after="0"/>
            </w:pPr>
            <w:r>
              <w:rPr>
                <w:rStyle w:val="a6"/>
                <w:b/>
                <w:bCs/>
              </w:rPr>
              <w:t>Statements</w:t>
            </w:r>
          </w:p>
        </w:tc>
        <w:tc>
          <w:tcPr>
            <w:tcW w:w="6864" w:type="dxa"/>
            <w:shd w:val="clear" w:color="auto" w:fill="auto"/>
            <w:vAlign w:val="bottom"/>
          </w:tcPr>
          <w:p w14:paraId="04C65D28" w14:textId="77777777" w:rsidR="00A91B09" w:rsidRDefault="00000000">
            <w:pPr>
              <w:pStyle w:val="a7"/>
              <w:numPr>
                <w:ilvl w:val="1"/>
                <w:numId w:val="251"/>
              </w:numPr>
              <w:tabs>
                <w:tab w:val="left" w:pos="1199"/>
              </w:tabs>
              <w:spacing w:after="0"/>
              <w:ind w:firstLine="460"/>
              <w:jc w:val="both"/>
            </w:pPr>
            <w:r>
              <w:rPr>
                <w:rStyle w:val="a6"/>
              </w:rPr>
              <w:t>(A) The Contractor shall submit to the Engineer, at the</w:t>
            </w:r>
          </w:p>
          <w:p w14:paraId="48F079BC" w14:textId="77777777" w:rsidR="00A91B09" w:rsidRDefault="00000000">
            <w:pPr>
              <w:pStyle w:val="a7"/>
              <w:spacing w:after="120"/>
              <w:ind w:left="1480" w:firstLine="20"/>
              <w:jc w:val="both"/>
            </w:pPr>
            <w:r>
              <w:rPr>
                <w:rStyle w:val="a6"/>
              </w:rPr>
              <w:t>end of each month in the number of copies specified in the Appendix to Tender, a Monthly Statement which shall consist of the following items:</w:t>
            </w:r>
          </w:p>
          <w:p w14:paraId="4C7AEF99" w14:textId="77777777" w:rsidR="00A91B09" w:rsidRDefault="00000000">
            <w:pPr>
              <w:pStyle w:val="a7"/>
              <w:numPr>
                <w:ilvl w:val="0"/>
                <w:numId w:val="252"/>
              </w:numPr>
              <w:tabs>
                <w:tab w:val="left" w:pos="1841"/>
              </w:tabs>
              <w:spacing w:after="120"/>
              <w:ind w:left="1880" w:hanging="380"/>
              <w:jc w:val="both"/>
            </w:pPr>
            <w:r>
              <w:rPr>
                <w:rStyle w:val="a6"/>
              </w:rPr>
              <w:t>a Payment Certificate according to the Employer’s format for the month, dated and signed by the Contractor certifying the accuracy and validity of the stated amounts;</w:t>
            </w:r>
          </w:p>
          <w:p w14:paraId="2346934E" w14:textId="77777777" w:rsidR="00A91B09" w:rsidRDefault="00000000">
            <w:pPr>
              <w:pStyle w:val="a7"/>
              <w:numPr>
                <w:ilvl w:val="0"/>
                <w:numId w:val="252"/>
              </w:numPr>
              <w:tabs>
                <w:tab w:val="left" w:pos="1841"/>
              </w:tabs>
              <w:spacing w:after="120"/>
              <w:ind w:left="1880" w:hanging="380"/>
              <w:jc w:val="both"/>
            </w:pPr>
            <w:r>
              <w:rPr>
                <w:rStyle w:val="a6"/>
              </w:rPr>
              <w:t>a detailed statement (the Annexes attached to the Payment Certificate) in a tabulated form approved by the Engineer showing the details of the amounts to which the Contractor considers himself to be entitled with justifications and supporting documents;</w:t>
            </w:r>
          </w:p>
          <w:p w14:paraId="658DDF31" w14:textId="77777777" w:rsidR="00A91B09" w:rsidRDefault="00000000">
            <w:pPr>
              <w:pStyle w:val="a7"/>
              <w:numPr>
                <w:ilvl w:val="0"/>
                <w:numId w:val="252"/>
              </w:numPr>
              <w:tabs>
                <w:tab w:val="left" w:pos="1841"/>
              </w:tabs>
              <w:spacing w:after="280"/>
              <w:ind w:left="1880" w:hanging="380"/>
              <w:jc w:val="both"/>
            </w:pPr>
            <w:r>
              <w:rPr>
                <w:rStyle w:val="a6"/>
              </w:rPr>
              <w:t>unless stated otherwise in Conditions or Part II, diskettes containing all the above data compatible with the Engineer’s and the Employer’s computer software system in the number specified in the Appendix to Tender.</w:t>
            </w:r>
          </w:p>
          <w:p w14:paraId="0EB83C10" w14:textId="77777777" w:rsidR="00A91B09" w:rsidRDefault="00000000">
            <w:pPr>
              <w:pStyle w:val="a7"/>
              <w:spacing w:after="120"/>
              <w:ind w:left="1480" w:hanging="280"/>
              <w:jc w:val="both"/>
            </w:pPr>
            <w:r>
              <w:rPr>
                <w:rStyle w:val="a6"/>
              </w:rPr>
              <w:t>(B)In reference to Sub-Clause (A)(b) above, the statement shall include the following items, as applicable, which shall be taken into account in the sequence listed:</w:t>
            </w:r>
          </w:p>
          <w:p w14:paraId="4CE4DC72" w14:textId="77777777" w:rsidR="00A91B09" w:rsidRDefault="00000000">
            <w:pPr>
              <w:pStyle w:val="a7"/>
              <w:spacing w:after="120"/>
              <w:ind w:left="1800" w:hanging="300"/>
              <w:jc w:val="both"/>
            </w:pPr>
            <w:r>
              <w:rPr>
                <w:rStyle w:val="a6"/>
              </w:rPr>
              <w:t xml:space="preserve">(1)the estimated Contract value of the Works and the work by the nominated Subcontractors executed up to the end of the month in question, determined in accordance with Clause </w:t>
            </w:r>
            <w:r>
              <w:rPr>
                <w:rStyle w:val="a6"/>
                <w:lang w:val="ru-RU" w:eastAsia="ru-RU"/>
              </w:rPr>
              <w:t xml:space="preserve">56.1, </w:t>
            </w:r>
            <w:r>
              <w:rPr>
                <w:rStyle w:val="a6"/>
              </w:rPr>
              <w:t>at the unit rates and prices included in the Contract,</w:t>
            </w:r>
          </w:p>
          <w:p w14:paraId="02E9E8D2" w14:textId="77777777" w:rsidR="00A91B09" w:rsidRDefault="00000000">
            <w:pPr>
              <w:pStyle w:val="a7"/>
              <w:spacing w:after="120"/>
              <w:ind w:left="1800" w:hanging="300"/>
              <w:jc w:val="both"/>
            </w:pPr>
            <w:r>
              <w:rPr>
                <w:rStyle w:val="a6"/>
              </w:rPr>
              <w:t>(2)the actual value certified by the Engineer and approved by the Employer for payment for the Works and the work of Nominated Subcontractors executed up to the end of the previous month, at unit rates and prices included in the Contract,</w:t>
            </w:r>
          </w:p>
          <w:p w14:paraId="629566E0" w14:textId="77777777" w:rsidR="00A91B09" w:rsidRDefault="00000000">
            <w:pPr>
              <w:pStyle w:val="a7"/>
              <w:spacing w:after="120"/>
              <w:ind w:left="1800" w:hanging="300"/>
              <w:jc w:val="both"/>
            </w:pPr>
            <w:r>
              <w:rPr>
                <w:rStyle w:val="a6"/>
              </w:rPr>
              <w:t>(3)the estimated Contract value at the unit rates and prices included in the Contract of the Works and</w:t>
            </w:r>
          </w:p>
        </w:tc>
      </w:tr>
    </w:tbl>
    <w:p w14:paraId="2F911793" w14:textId="77777777" w:rsidR="00A91B09" w:rsidRDefault="00A91B09">
      <w:pPr>
        <w:sectPr w:rsidR="00A91B09">
          <w:footerReference w:type="even" r:id="rId118"/>
          <w:footerReference w:type="default" r:id="rId119"/>
          <w:footerReference w:type="first" r:id="rId120"/>
          <w:pgSz w:w="11900" w:h="16840"/>
          <w:pgMar w:top="1888" w:right="1733" w:bottom="2906" w:left="1685" w:header="0" w:footer="3" w:gutter="0"/>
          <w:cols w:space="720"/>
          <w:noEndnote/>
          <w:titlePg/>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546"/>
        <w:gridCol w:w="6926"/>
      </w:tblGrid>
      <w:tr w:rsidR="00A91B09" w14:paraId="5760335D" w14:textId="77777777">
        <w:tblPrEx>
          <w:tblCellMar>
            <w:top w:w="0" w:type="dxa"/>
            <w:bottom w:w="0" w:type="dxa"/>
          </w:tblCellMar>
        </w:tblPrEx>
        <w:trPr>
          <w:trHeight w:hRule="exact" w:val="10027"/>
          <w:jc w:val="center"/>
        </w:trPr>
        <w:tc>
          <w:tcPr>
            <w:tcW w:w="1546" w:type="dxa"/>
            <w:shd w:val="clear" w:color="auto" w:fill="auto"/>
          </w:tcPr>
          <w:p w14:paraId="6C4233D9" w14:textId="77777777" w:rsidR="00A91B09" w:rsidRDefault="00A91B09">
            <w:pPr>
              <w:rPr>
                <w:sz w:val="10"/>
                <w:szCs w:val="10"/>
              </w:rPr>
            </w:pPr>
          </w:p>
        </w:tc>
        <w:tc>
          <w:tcPr>
            <w:tcW w:w="6926" w:type="dxa"/>
            <w:shd w:val="clear" w:color="auto" w:fill="auto"/>
          </w:tcPr>
          <w:p w14:paraId="42CBF6AE" w14:textId="77777777" w:rsidR="00A91B09" w:rsidRDefault="00000000">
            <w:pPr>
              <w:pStyle w:val="a7"/>
              <w:spacing w:after="120"/>
              <w:ind w:left="1860"/>
              <w:jc w:val="both"/>
            </w:pPr>
            <w:r>
              <w:rPr>
                <w:rStyle w:val="a6"/>
              </w:rPr>
              <w:t xml:space="preserve">the work by the nominated Subcontractors for the month in question obtained by deducting </w:t>
            </w:r>
            <w:r>
              <w:rPr>
                <w:rStyle w:val="a6"/>
                <w:lang w:val="ru-RU" w:eastAsia="ru-RU"/>
              </w:rPr>
              <w:t xml:space="preserve">(2) </w:t>
            </w:r>
            <w:r>
              <w:rPr>
                <w:rStyle w:val="a6"/>
              </w:rPr>
              <w:t xml:space="preserve">from </w:t>
            </w:r>
            <w:r>
              <w:rPr>
                <w:rStyle w:val="a6"/>
                <w:lang w:val="ru-RU" w:eastAsia="ru-RU"/>
              </w:rPr>
              <w:t>(1),</w:t>
            </w:r>
          </w:p>
          <w:p w14:paraId="25C34BF3" w14:textId="77777777" w:rsidR="00A91B09" w:rsidRDefault="00000000">
            <w:pPr>
              <w:pStyle w:val="a7"/>
              <w:spacing w:after="120"/>
              <w:ind w:left="1860" w:hanging="280"/>
              <w:jc w:val="both"/>
            </w:pPr>
            <w:r>
              <w:rPr>
                <w:rStyle w:val="a6"/>
              </w:rPr>
              <w:t xml:space="preserve">(4)the value of any variations executed up to the end of the month in question, less the amount certified by the Engineer and approved by the Employer in the previous Interim Payment Certificate pursuant to Clause </w:t>
            </w:r>
            <w:r>
              <w:rPr>
                <w:rStyle w:val="a6"/>
                <w:lang w:val="ru-RU" w:eastAsia="ru-RU"/>
              </w:rPr>
              <w:t>52,</w:t>
            </w:r>
          </w:p>
          <w:p w14:paraId="504581D8" w14:textId="77777777" w:rsidR="00A91B09" w:rsidRDefault="00000000">
            <w:pPr>
              <w:pStyle w:val="a7"/>
              <w:spacing w:after="120"/>
              <w:ind w:left="1860" w:hanging="280"/>
              <w:jc w:val="both"/>
            </w:pPr>
            <w:r>
              <w:rPr>
                <w:rStyle w:val="a6"/>
              </w:rPr>
              <w:t>(5)amounts approved in respect of Daywork executed up to the end of the month in question, less the amount for Daywork certified by the Engineer and approved by the Employer in the previous Interim Payment Certificate, as determined from the Daywork Schedule of the Bill of Quantities,</w:t>
            </w:r>
          </w:p>
          <w:p w14:paraId="159309C6" w14:textId="77777777" w:rsidR="00A91B09" w:rsidRDefault="00000000">
            <w:pPr>
              <w:pStyle w:val="a7"/>
              <w:spacing w:after="120"/>
              <w:ind w:left="1860" w:hanging="280"/>
              <w:jc w:val="both"/>
            </w:pPr>
            <w:r>
              <w:rPr>
                <w:rStyle w:val="a6"/>
              </w:rPr>
              <w:t xml:space="preserve">(6)any credit or debit for the month in question with respect to Materials, Equipment and Plant for the Permanent Works, in the relevant amounts under the conditions set forth in Clause </w:t>
            </w:r>
            <w:r>
              <w:rPr>
                <w:rStyle w:val="a6"/>
                <w:lang w:val="ru-RU" w:eastAsia="ru-RU"/>
              </w:rPr>
              <w:t>60.3,</w:t>
            </w:r>
          </w:p>
          <w:p w14:paraId="44EA9D4A" w14:textId="77777777" w:rsidR="00A91B09" w:rsidRDefault="00000000">
            <w:pPr>
              <w:pStyle w:val="a7"/>
              <w:spacing w:after="120"/>
              <w:ind w:left="1860" w:hanging="280"/>
              <w:jc w:val="both"/>
            </w:pPr>
            <w:r>
              <w:rPr>
                <w:rStyle w:val="a6"/>
              </w:rPr>
              <w:t xml:space="preserve">(7)any amount to be withheld under the retention provisions of Clause </w:t>
            </w:r>
            <w:r>
              <w:rPr>
                <w:rStyle w:val="a6"/>
                <w:lang w:val="ru-RU" w:eastAsia="ru-RU"/>
              </w:rPr>
              <w:t xml:space="preserve">60.5, </w:t>
            </w:r>
            <w:r>
              <w:rPr>
                <w:rStyle w:val="a6"/>
              </w:rPr>
              <w:t xml:space="preserve">determined by applying the percentage set forth in Clause </w:t>
            </w:r>
            <w:r>
              <w:rPr>
                <w:rStyle w:val="a6"/>
                <w:lang w:val="ru-RU" w:eastAsia="ru-RU"/>
              </w:rPr>
              <w:t xml:space="preserve">60.5 </w:t>
            </w:r>
            <w:r>
              <w:rPr>
                <w:rStyle w:val="a6"/>
              </w:rPr>
              <w:t xml:space="preserve">to the amounts in Sub-Clauses </w:t>
            </w:r>
            <w:r>
              <w:rPr>
                <w:rStyle w:val="a6"/>
                <w:lang w:val="ru-RU" w:eastAsia="ru-RU"/>
              </w:rPr>
              <w:t xml:space="preserve">(3), (4), (5) </w:t>
            </w:r>
            <w:r>
              <w:rPr>
                <w:rStyle w:val="a6"/>
              </w:rPr>
              <w:t xml:space="preserve">and </w:t>
            </w:r>
            <w:r>
              <w:rPr>
                <w:rStyle w:val="a6"/>
                <w:lang w:val="ru-RU" w:eastAsia="ru-RU"/>
              </w:rPr>
              <w:t>(6),</w:t>
            </w:r>
          </w:p>
          <w:p w14:paraId="77A0E7BC" w14:textId="77777777" w:rsidR="00A91B09" w:rsidRDefault="00000000">
            <w:pPr>
              <w:pStyle w:val="a7"/>
              <w:spacing w:after="120"/>
              <w:ind w:left="1860" w:hanging="280"/>
              <w:jc w:val="both"/>
            </w:pPr>
            <w:r>
              <w:rPr>
                <w:rStyle w:val="a6"/>
              </w:rPr>
              <w:t xml:space="preserve">(8)any amounts to be deducted as repayment of the Advance under the provisions of Clause </w:t>
            </w:r>
            <w:r>
              <w:rPr>
                <w:rStyle w:val="a6"/>
                <w:lang w:val="ru-RU" w:eastAsia="ru-RU"/>
              </w:rPr>
              <w:t xml:space="preserve">60.7, </w:t>
            </w:r>
            <w:r>
              <w:rPr>
                <w:rStyle w:val="a6"/>
              </w:rPr>
              <w:t>and</w:t>
            </w:r>
          </w:p>
          <w:p w14:paraId="72E71EEA" w14:textId="77777777" w:rsidR="00A91B09" w:rsidRDefault="00000000">
            <w:pPr>
              <w:pStyle w:val="a7"/>
              <w:spacing w:after="400"/>
              <w:ind w:left="1860" w:hanging="280"/>
              <w:jc w:val="both"/>
            </w:pPr>
            <w:r>
              <w:rPr>
                <w:rStyle w:val="a6"/>
              </w:rPr>
              <w:t xml:space="preserve">(9)any other sum to which the Contractor may be entitled under the Contract otherwise, such as under Clause </w:t>
            </w:r>
            <w:r>
              <w:rPr>
                <w:rStyle w:val="a6"/>
                <w:lang w:val="ru-RU" w:eastAsia="ru-RU"/>
              </w:rPr>
              <w:t>60.8.</w:t>
            </w:r>
          </w:p>
          <w:p w14:paraId="2799EE85" w14:textId="77777777" w:rsidR="00A91B09" w:rsidRDefault="00000000">
            <w:pPr>
              <w:pStyle w:val="a7"/>
              <w:spacing w:after="120"/>
              <w:ind w:left="1580" w:hanging="320"/>
              <w:jc w:val="both"/>
            </w:pPr>
            <w:r>
              <w:rPr>
                <w:rStyle w:val="a6"/>
              </w:rPr>
              <w:t xml:space="preserve">(C) Under Sub-Clauses </w:t>
            </w:r>
            <w:r>
              <w:rPr>
                <w:rStyle w:val="a6"/>
                <w:lang w:val="ru-RU" w:eastAsia="ru-RU"/>
              </w:rPr>
              <w:t xml:space="preserve">(1), (2) </w:t>
            </w:r>
            <w:r>
              <w:rPr>
                <w:rStyle w:val="a6"/>
              </w:rPr>
              <w:t xml:space="preserve">and </w:t>
            </w:r>
            <w:r>
              <w:rPr>
                <w:rStyle w:val="a6"/>
                <w:lang w:val="ru-RU" w:eastAsia="ru-RU"/>
              </w:rPr>
              <w:t xml:space="preserve">(3) </w:t>
            </w:r>
            <w:r>
              <w:rPr>
                <w:rStyle w:val="a6"/>
              </w:rPr>
              <w:t>above, the value of the Works and for each nominated Subcontractor shall be listed separately, and then summed for the whole Annex.</w:t>
            </w:r>
          </w:p>
        </w:tc>
      </w:tr>
      <w:tr w:rsidR="00A91B09" w14:paraId="6978C3A6" w14:textId="77777777">
        <w:tblPrEx>
          <w:tblCellMar>
            <w:top w:w="0" w:type="dxa"/>
            <w:bottom w:w="0" w:type="dxa"/>
          </w:tblCellMar>
        </w:tblPrEx>
        <w:trPr>
          <w:trHeight w:hRule="exact" w:val="4445"/>
          <w:jc w:val="center"/>
        </w:trPr>
        <w:tc>
          <w:tcPr>
            <w:tcW w:w="1546" w:type="dxa"/>
            <w:shd w:val="clear" w:color="auto" w:fill="auto"/>
          </w:tcPr>
          <w:p w14:paraId="209F68D4" w14:textId="77777777" w:rsidR="00A91B09" w:rsidRDefault="00000000">
            <w:pPr>
              <w:pStyle w:val="a7"/>
              <w:spacing w:before="280" w:after="0"/>
            </w:pPr>
            <w:r>
              <w:rPr>
                <w:rStyle w:val="a6"/>
                <w:b/>
                <w:bCs/>
              </w:rPr>
              <w:t>Monthly</w:t>
            </w:r>
          </w:p>
          <w:p w14:paraId="1E855207" w14:textId="77777777" w:rsidR="00A91B09" w:rsidRDefault="00000000">
            <w:pPr>
              <w:pStyle w:val="a7"/>
              <w:spacing w:after="0"/>
            </w:pPr>
            <w:r>
              <w:rPr>
                <w:rStyle w:val="a6"/>
                <w:b/>
                <w:bCs/>
              </w:rPr>
              <w:t>Payments</w:t>
            </w:r>
          </w:p>
        </w:tc>
        <w:tc>
          <w:tcPr>
            <w:tcW w:w="6926" w:type="dxa"/>
            <w:shd w:val="clear" w:color="auto" w:fill="auto"/>
            <w:vAlign w:val="bottom"/>
          </w:tcPr>
          <w:p w14:paraId="7BA8952E" w14:textId="77777777" w:rsidR="00A91B09" w:rsidRDefault="00000000">
            <w:pPr>
              <w:pStyle w:val="a7"/>
              <w:tabs>
                <w:tab w:val="left" w:pos="1259"/>
              </w:tabs>
              <w:spacing w:after="0"/>
              <w:ind w:firstLine="520"/>
              <w:jc w:val="both"/>
            </w:pPr>
            <w:r>
              <w:rPr>
                <w:rStyle w:val="a6"/>
                <w:b/>
                <w:bCs/>
                <w:lang w:val="ru-RU" w:eastAsia="ru-RU"/>
              </w:rPr>
              <w:t>60.2</w:t>
            </w:r>
            <w:r>
              <w:rPr>
                <w:rStyle w:val="a6"/>
                <w:b/>
                <w:bCs/>
                <w:lang w:val="ru-RU" w:eastAsia="ru-RU"/>
              </w:rPr>
              <w:tab/>
            </w:r>
            <w:r>
              <w:rPr>
                <w:rStyle w:val="a6"/>
              </w:rPr>
              <w:t xml:space="preserve">(A) Notwithstanding the terms of this Clause </w:t>
            </w:r>
            <w:r>
              <w:rPr>
                <w:rStyle w:val="a6"/>
                <w:lang w:val="ru-RU" w:eastAsia="ru-RU"/>
              </w:rPr>
              <w:t xml:space="preserve">60, </w:t>
            </w:r>
            <w:r>
              <w:rPr>
                <w:rStyle w:val="a6"/>
              </w:rPr>
              <w:t>or any</w:t>
            </w:r>
          </w:p>
          <w:p w14:paraId="0D700039" w14:textId="77777777" w:rsidR="00A91B09" w:rsidRDefault="00000000">
            <w:pPr>
              <w:pStyle w:val="a7"/>
              <w:spacing w:after="260"/>
              <w:ind w:left="1580"/>
              <w:jc w:val="both"/>
            </w:pPr>
            <w:r>
              <w:rPr>
                <w:rStyle w:val="a6"/>
              </w:rPr>
              <w:t>other Clause of this Contract, no amount will be certified by the Engineer for payment until the performance security has been provided by the Contractor and approved by the Employer.</w:t>
            </w:r>
          </w:p>
          <w:p w14:paraId="1CC53D96" w14:textId="77777777" w:rsidR="00A91B09" w:rsidRDefault="00000000">
            <w:pPr>
              <w:pStyle w:val="a7"/>
              <w:spacing w:after="200"/>
              <w:ind w:left="1580" w:hanging="320"/>
              <w:jc w:val="both"/>
            </w:pPr>
            <w:r>
              <w:rPr>
                <w:rStyle w:val="a6"/>
              </w:rPr>
              <w:t xml:space="preserve">(B) The Contractor’s Monthly Statement shall be either approved as it is, or amended by the Engineer in the Engineer’s Annex in such a way that, in his opinion, it reflects the amount due to the Contractor in accordance with the Contract, after deduction, other than pursuant to Clause </w:t>
            </w:r>
            <w:r>
              <w:rPr>
                <w:rStyle w:val="a6"/>
                <w:lang w:val="ru-RU" w:eastAsia="ru-RU"/>
              </w:rPr>
              <w:t xml:space="preserve">47, </w:t>
            </w:r>
            <w:r>
              <w:rPr>
                <w:rStyle w:val="a6"/>
              </w:rPr>
              <w:t>of any sums which may have become due and payable by the Contractor to the</w:t>
            </w:r>
          </w:p>
          <w:p w14:paraId="55D863C8" w14:textId="77777777" w:rsidR="00A91B09" w:rsidRDefault="00000000">
            <w:pPr>
              <w:pStyle w:val="36"/>
              <w:spacing w:after="240"/>
              <w:ind w:left="3100"/>
              <w:rPr>
                <w:sz w:val="15"/>
                <w:szCs w:val="15"/>
              </w:rPr>
            </w:pPr>
            <w:bookmarkStart w:id="184" w:name="bookmark5266"/>
            <w:r>
              <w:rPr>
                <w:rStyle w:val="35"/>
                <w:rtl/>
              </w:rPr>
              <w:t>بيانات مفتوح</w:t>
            </w:r>
            <w:r>
              <w:rPr>
                <w:rStyle w:val="35"/>
                <w:sz w:val="15"/>
                <w:szCs w:val="15"/>
                <w:rtl/>
                <w:lang w:val="ru-RU" w:eastAsia="ru-RU"/>
              </w:rPr>
              <w:t>1</w:t>
            </w:r>
            <w:r>
              <w:rPr>
                <w:rStyle w:val="35"/>
                <w:rtl/>
              </w:rPr>
              <w:t>ة</w:t>
            </w:r>
            <w:r>
              <w:rPr>
                <w:rStyle w:val="35"/>
                <w:sz w:val="15"/>
                <w:szCs w:val="15"/>
                <w:rtl/>
                <w:lang w:val="ru-RU" w:eastAsia="ru-RU"/>
              </w:rPr>
              <w:t>2</w:t>
            </w:r>
            <w:r>
              <w:rPr>
                <w:rStyle w:val="35"/>
                <w:sz w:val="15"/>
                <w:szCs w:val="15"/>
                <w:rtl/>
              </w:rPr>
              <w:t xml:space="preserve"> </w:t>
            </w:r>
            <w:r>
              <w:rPr>
                <w:rStyle w:val="35"/>
                <w:sz w:val="14"/>
                <w:szCs w:val="14"/>
                <w:rtl/>
              </w:rPr>
              <w:t>/OPEN DATA</w:t>
            </w:r>
            <w:r>
              <w:rPr>
                <w:rStyle w:val="35"/>
                <w:sz w:val="15"/>
                <w:szCs w:val="15"/>
                <w:rtl/>
              </w:rPr>
              <w:t>1</w:t>
            </w:r>
            <w:bookmarkEnd w:id="184"/>
          </w:p>
        </w:tc>
      </w:tr>
    </w:tbl>
    <w:p w14:paraId="58F6A8E5" w14:textId="77777777" w:rsidR="00A91B09" w:rsidRDefault="00A91B09">
      <w:pPr>
        <w:sectPr w:rsidR="00A91B09">
          <w:footerReference w:type="even" r:id="rId121"/>
          <w:footerReference w:type="default" r:id="rId122"/>
          <w:pgSz w:w="11900" w:h="16840"/>
          <w:pgMar w:top="1441" w:right="1747" w:bottom="367" w:left="1680" w:header="1013"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82"/>
        <w:gridCol w:w="6595"/>
      </w:tblGrid>
      <w:tr w:rsidR="00A91B09" w14:paraId="77762D36" w14:textId="77777777">
        <w:tblPrEx>
          <w:tblCellMar>
            <w:top w:w="0" w:type="dxa"/>
            <w:bottom w:w="0" w:type="dxa"/>
          </w:tblCellMar>
        </w:tblPrEx>
        <w:trPr>
          <w:trHeight w:hRule="exact" w:val="11626"/>
          <w:jc w:val="center"/>
        </w:trPr>
        <w:tc>
          <w:tcPr>
            <w:tcW w:w="1882" w:type="dxa"/>
            <w:shd w:val="clear" w:color="auto" w:fill="auto"/>
          </w:tcPr>
          <w:p w14:paraId="09BA411F" w14:textId="77777777" w:rsidR="00A91B09" w:rsidRDefault="00A91B09">
            <w:pPr>
              <w:rPr>
                <w:sz w:val="10"/>
                <w:szCs w:val="10"/>
              </w:rPr>
            </w:pPr>
          </w:p>
        </w:tc>
        <w:tc>
          <w:tcPr>
            <w:tcW w:w="6595" w:type="dxa"/>
            <w:shd w:val="clear" w:color="auto" w:fill="auto"/>
          </w:tcPr>
          <w:p w14:paraId="4960F344" w14:textId="77777777" w:rsidR="00A91B09" w:rsidRDefault="00000000">
            <w:pPr>
              <w:pStyle w:val="a7"/>
              <w:spacing w:after="280"/>
              <w:ind w:left="1220" w:firstLine="40"/>
              <w:jc w:val="both"/>
            </w:pPr>
            <w:r>
              <w:rPr>
                <w:rStyle w:val="a6"/>
              </w:rPr>
              <w:t>Employer. These sums to be deducted may include, if applicable, the retention money, repayment of advance payment, corrections to any previous Payment Certificates, etc. In cases where there is a difference of opinion as to the value of any item, the Engineer’s view shall prevail.</w:t>
            </w:r>
          </w:p>
          <w:p w14:paraId="2761499A" w14:textId="77777777" w:rsidR="00A91B09" w:rsidRDefault="00000000">
            <w:pPr>
              <w:pStyle w:val="a7"/>
              <w:numPr>
                <w:ilvl w:val="0"/>
                <w:numId w:val="253"/>
              </w:numPr>
              <w:tabs>
                <w:tab w:val="left" w:pos="1252"/>
              </w:tabs>
              <w:spacing w:after="280"/>
              <w:ind w:left="1220" w:hanging="280"/>
              <w:jc w:val="both"/>
            </w:pPr>
            <w:r>
              <w:rPr>
                <w:rStyle w:val="a6"/>
              </w:rPr>
              <w:t xml:space="preserve">Within fourteen </w:t>
            </w:r>
            <w:r>
              <w:rPr>
                <w:rStyle w:val="a6"/>
                <w:lang w:val="ru-RU" w:eastAsia="ru-RU"/>
              </w:rPr>
              <w:t xml:space="preserve">(14) </w:t>
            </w:r>
            <w:r>
              <w:rPr>
                <w:rStyle w:val="a6"/>
              </w:rPr>
              <w:t xml:space="preserve">days of receipt of the Contractor’s Monthly Statement referred to in Clause </w:t>
            </w:r>
            <w:r>
              <w:rPr>
                <w:rStyle w:val="a6"/>
                <w:lang w:val="ru-RU" w:eastAsia="ru-RU"/>
              </w:rPr>
              <w:t xml:space="preserve">60.1, </w:t>
            </w:r>
            <w:r>
              <w:rPr>
                <w:rStyle w:val="a6"/>
              </w:rPr>
              <w:t>the Engineer shall determine and certify the amount due to the Contractor and shall deliver to the Employer (in the number of copies specified in the Appendix to Tender and the diskettes of the same) and the Contractor (one copy):</w:t>
            </w:r>
          </w:p>
          <w:p w14:paraId="5A5160E0" w14:textId="77777777" w:rsidR="00A91B09" w:rsidRDefault="00000000">
            <w:pPr>
              <w:pStyle w:val="a7"/>
              <w:numPr>
                <w:ilvl w:val="0"/>
                <w:numId w:val="254"/>
              </w:numPr>
              <w:tabs>
                <w:tab w:val="left" w:pos="1610"/>
              </w:tabs>
              <w:spacing w:after="120"/>
              <w:ind w:left="1580" w:hanging="320"/>
              <w:jc w:val="both"/>
            </w:pPr>
            <w:r>
              <w:rPr>
                <w:rStyle w:val="a6"/>
              </w:rPr>
              <w:t>the signed and dated Interim Payment Certificate certifying the verified, corrected (if any) and adjusted (if any) amount due to the Contractor,</w:t>
            </w:r>
          </w:p>
          <w:p w14:paraId="7EFE5999" w14:textId="77777777" w:rsidR="00A91B09" w:rsidRDefault="00000000">
            <w:pPr>
              <w:pStyle w:val="a7"/>
              <w:numPr>
                <w:ilvl w:val="0"/>
                <w:numId w:val="254"/>
              </w:numPr>
              <w:tabs>
                <w:tab w:val="left" w:pos="1610"/>
                <w:tab w:val="left" w:pos="3396"/>
                <w:tab w:val="left" w:pos="5282"/>
              </w:tabs>
              <w:spacing w:after="0"/>
              <w:ind w:left="1580" w:hanging="320"/>
              <w:jc w:val="both"/>
            </w:pPr>
            <w:r>
              <w:rPr>
                <w:rStyle w:val="a6"/>
              </w:rPr>
              <w:t>the Annex containing the Engineer’s corrections, deductions,</w:t>
            </w:r>
            <w:r>
              <w:rPr>
                <w:rStyle w:val="a6"/>
              </w:rPr>
              <w:tab/>
              <w:t>adjustments,</w:t>
            </w:r>
            <w:r>
              <w:rPr>
                <w:rStyle w:val="a6"/>
              </w:rPr>
              <w:tab/>
              <w:t>observations,</w:t>
            </w:r>
          </w:p>
          <w:p w14:paraId="7EC035D1" w14:textId="77777777" w:rsidR="00A91B09" w:rsidRDefault="00000000">
            <w:pPr>
              <w:pStyle w:val="a7"/>
              <w:spacing w:after="120"/>
              <w:ind w:left="1580"/>
              <w:jc w:val="both"/>
            </w:pPr>
            <w:r>
              <w:rPr>
                <w:rStyle w:val="a6"/>
              </w:rPr>
              <w:t>justifications, and the certified amount due to the Contractor,</w:t>
            </w:r>
          </w:p>
          <w:p w14:paraId="2EDDA137" w14:textId="77777777" w:rsidR="00A91B09" w:rsidRDefault="00000000">
            <w:pPr>
              <w:pStyle w:val="a7"/>
              <w:numPr>
                <w:ilvl w:val="0"/>
                <w:numId w:val="254"/>
              </w:numPr>
              <w:tabs>
                <w:tab w:val="left" w:pos="1610"/>
              </w:tabs>
              <w:spacing w:after="120"/>
              <w:ind w:left="1580" w:hanging="320"/>
              <w:jc w:val="both"/>
            </w:pPr>
            <w:r>
              <w:rPr>
                <w:rStyle w:val="a6"/>
              </w:rPr>
              <w:t>the Contractor’s Monthly Statement with the Annexes, and</w:t>
            </w:r>
          </w:p>
          <w:p w14:paraId="077E926D" w14:textId="77777777" w:rsidR="00A91B09" w:rsidRDefault="00000000">
            <w:pPr>
              <w:pStyle w:val="a7"/>
              <w:numPr>
                <w:ilvl w:val="0"/>
                <w:numId w:val="254"/>
              </w:numPr>
              <w:tabs>
                <w:tab w:val="left" w:pos="1610"/>
                <w:tab w:val="left" w:pos="2393"/>
                <w:tab w:val="left" w:pos="3190"/>
                <w:tab w:val="left" w:pos="4639"/>
                <w:tab w:val="left" w:pos="6214"/>
              </w:tabs>
              <w:spacing w:after="0"/>
              <w:ind w:left="1580" w:hanging="320"/>
              <w:jc w:val="both"/>
            </w:pPr>
            <w:r>
              <w:rPr>
                <w:rStyle w:val="a6"/>
              </w:rPr>
              <w:t>diskettes containing all the Contractor’s data and the Engineer’s corrections (if any), adjustments (if any)</w:t>
            </w:r>
            <w:r>
              <w:rPr>
                <w:rStyle w:val="a6"/>
              </w:rPr>
              <w:tab/>
              <w:t>with</w:t>
            </w:r>
            <w:r>
              <w:rPr>
                <w:rStyle w:val="a6"/>
              </w:rPr>
              <w:tab/>
              <w:t>appropriate</w:t>
            </w:r>
            <w:r>
              <w:rPr>
                <w:rStyle w:val="a6"/>
              </w:rPr>
              <w:tab/>
              <w:t>observations</w:t>
            </w:r>
            <w:r>
              <w:rPr>
                <w:rStyle w:val="a6"/>
              </w:rPr>
              <w:tab/>
              <w:t>and</w:t>
            </w:r>
          </w:p>
          <w:p w14:paraId="1DC4121A" w14:textId="77777777" w:rsidR="00A91B09" w:rsidRDefault="00000000">
            <w:pPr>
              <w:pStyle w:val="a7"/>
              <w:spacing w:after="400"/>
              <w:ind w:left="1580"/>
              <w:jc w:val="both"/>
            </w:pPr>
            <w:r>
              <w:rPr>
                <w:rStyle w:val="a6"/>
              </w:rPr>
              <w:t>justifications and the certified amount due to the Contractor.</w:t>
            </w:r>
          </w:p>
          <w:p w14:paraId="05F73342" w14:textId="77777777" w:rsidR="00A91B09" w:rsidRDefault="00000000">
            <w:pPr>
              <w:pStyle w:val="a7"/>
              <w:numPr>
                <w:ilvl w:val="0"/>
                <w:numId w:val="253"/>
              </w:numPr>
              <w:tabs>
                <w:tab w:val="left" w:pos="1252"/>
              </w:tabs>
              <w:spacing w:after="200"/>
              <w:ind w:left="1220" w:hanging="280"/>
              <w:jc w:val="both"/>
            </w:pPr>
            <w:r>
              <w:rPr>
                <w:rStyle w:val="a6"/>
              </w:rPr>
              <w:t xml:space="preserve">Provided that the Engineer shall not be bound to certify any payment under this Clause </w:t>
            </w:r>
            <w:r>
              <w:rPr>
                <w:rStyle w:val="a6"/>
                <w:lang w:val="ru-RU" w:eastAsia="ru-RU"/>
              </w:rPr>
              <w:t xml:space="preserve">60.2 </w:t>
            </w:r>
            <w:r>
              <w:rPr>
                <w:rStyle w:val="a6"/>
              </w:rPr>
              <w:t>if the net amount thereof, after all deductions, would be less than the Minimum Amount of Interim Payment Certificates stated in the Appendix to Tender. However, in such case, the uncertified amount will be added to the next interim payment, and the cumulative uncertified amount will be compared to the Minimum Amount of Interim Payment.</w:t>
            </w:r>
          </w:p>
        </w:tc>
      </w:tr>
      <w:tr w:rsidR="00A91B09" w14:paraId="14E9232B" w14:textId="77777777">
        <w:tblPrEx>
          <w:tblCellMar>
            <w:top w:w="0" w:type="dxa"/>
            <w:bottom w:w="0" w:type="dxa"/>
          </w:tblCellMar>
        </w:tblPrEx>
        <w:trPr>
          <w:trHeight w:hRule="exact" w:val="1973"/>
          <w:jc w:val="center"/>
        </w:trPr>
        <w:tc>
          <w:tcPr>
            <w:tcW w:w="1882" w:type="dxa"/>
            <w:shd w:val="clear" w:color="auto" w:fill="auto"/>
            <w:vAlign w:val="center"/>
          </w:tcPr>
          <w:p w14:paraId="0BB16057" w14:textId="77777777" w:rsidR="00A91B09" w:rsidRDefault="00000000">
            <w:pPr>
              <w:pStyle w:val="a7"/>
              <w:spacing w:after="0"/>
            </w:pPr>
            <w:bookmarkStart w:id="185" w:name="bookmark5296"/>
            <w:r>
              <w:rPr>
                <w:rStyle w:val="a6"/>
                <w:b/>
                <w:bCs/>
              </w:rPr>
              <w:t>Materials, Plant and Equipment for the Permanent Works</w:t>
            </w:r>
            <w:bookmarkEnd w:id="185"/>
          </w:p>
        </w:tc>
        <w:tc>
          <w:tcPr>
            <w:tcW w:w="6595" w:type="dxa"/>
            <w:shd w:val="clear" w:color="auto" w:fill="auto"/>
            <w:vAlign w:val="bottom"/>
          </w:tcPr>
          <w:p w14:paraId="2EC9967D" w14:textId="77777777" w:rsidR="00A91B09" w:rsidRDefault="00000000">
            <w:pPr>
              <w:pStyle w:val="a7"/>
              <w:tabs>
                <w:tab w:val="left" w:pos="944"/>
              </w:tabs>
              <w:spacing w:after="0"/>
              <w:ind w:firstLine="200"/>
              <w:jc w:val="both"/>
            </w:pPr>
            <w:r>
              <w:rPr>
                <w:rStyle w:val="a6"/>
                <w:b/>
                <w:bCs/>
                <w:lang w:val="ru-RU" w:eastAsia="ru-RU"/>
              </w:rPr>
              <w:t>60.3</w:t>
            </w:r>
            <w:r>
              <w:rPr>
                <w:rStyle w:val="a6"/>
                <w:b/>
                <w:bCs/>
                <w:lang w:val="ru-RU" w:eastAsia="ru-RU"/>
              </w:rPr>
              <w:tab/>
            </w:r>
            <w:r>
              <w:rPr>
                <w:rStyle w:val="a6"/>
              </w:rPr>
              <w:t>(A) With respect to Materials, Equipment and Plant</w:t>
            </w:r>
          </w:p>
          <w:p w14:paraId="069F0BAF" w14:textId="77777777" w:rsidR="00A91B09" w:rsidRDefault="00000000">
            <w:pPr>
              <w:pStyle w:val="a7"/>
              <w:spacing w:after="260"/>
              <w:ind w:left="1220" w:firstLine="40"/>
              <w:jc w:val="both"/>
            </w:pPr>
            <w:r>
              <w:rPr>
                <w:rStyle w:val="a6"/>
              </w:rPr>
              <w:t>brought by the Contractor to the Site for incorporation in the Permanent Works, the Contractor shall:</w:t>
            </w:r>
          </w:p>
          <w:p w14:paraId="1E8FFCFC" w14:textId="77777777" w:rsidR="00A91B09" w:rsidRDefault="00000000">
            <w:pPr>
              <w:pStyle w:val="a7"/>
              <w:spacing w:after="0"/>
              <w:ind w:left="1580" w:hanging="320"/>
              <w:jc w:val="both"/>
            </w:pPr>
            <w:r>
              <w:rPr>
                <w:rStyle w:val="a6"/>
              </w:rPr>
              <w:t>(a) receive a credit in the month in which these Materials, Equipment and Plant are brought to the</w:t>
            </w:r>
          </w:p>
        </w:tc>
      </w:tr>
    </w:tbl>
    <w:p w14:paraId="4EF6F75F" w14:textId="77777777" w:rsidR="00A91B09" w:rsidRDefault="00000000">
      <w:pPr>
        <w:pStyle w:val="52"/>
        <w:keepNext/>
        <w:keepLines/>
        <w:spacing w:after="120"/>
        <w:ind w:left="3480"/>
      </w:pPr>
      <w:bookmarkStart w:id="186" w:name="bookmark5302"/>
      <w:r>
        <w:rPr>
          <w:rStyle w:val="51"/>
        </w:rPr>
        <w:lastRenderedPageBreak/>
        <w:t>Site, and</w:t>
      </w:r>
      <w:bookmarkEnd w:id="186"/>
    </w:p>
    <w:p w14:paraId="737CCDAD" w14:textId="77777777" w:rsidR="00A91B09" w:rsidRDefault="00000000">
      <w:pPr>
        <w:pStyle w:val="60"/>
        <w:keepNext/>
        <w:keepLines/>
        <w:spacing w:after="380"/>
        <w:ind w:left="3480" w:hanging="380"/>
        <w:jc w:val="both"/>
      </w:pPr>
      <w:bookmarkStart w:id="187" w:name="bookmark5305"/>
      <w:r>
        <w:rPr>
          <w:rStyle w:val="6"/>
        </w:rPr>
        <w:t>(b) be charged a debit in the month in which they were incorporated in the Permanent Works.</w:t>
      </w:r>
      <w:bookmarkEnd w:id="187"/>
    </w:p>
    <w:p w14:paraId="15EB61B5" w14:textId="77777777" w:rsidR="00A91B09" w:rsidRDefault="00000000">
      <w:pPr>
        <w:pStyle w:val="52"/>
        <w:keepNext/>
        <w:keepLines/>
        <w:spacing w:after="280"/>
        <w:ind w:left="3100" w:hanging="300"/>
        <w:jc w:val="both"/>
      </w:pPr>
      <w:bookmarkStart w:id="188" w:name="bookmark5307"/>
      <w:r>
        <w:rPr>
          <w:rStyle w:val="51"/>
        </w:rPr>
        <w:t>(B)Both such credit and debit are to be determined by the Engineer in accordance with the following provisions:</w:t>
      </w:r>
      <w:bookmarkEnd w:id="188"/>
    </w:p>
    <w:p w14:paraId="021019F9" w14:textId="77777777" w:rsidR="00A91B09" w:rsidRDefault="00000000">
      <w:pPr>
        <w:pStyle w:val="1"/>
        <w:numPr>
          <w:ilvl w:val="0"/>
          <w:numId w:val="255"/>
        </w:numPr>
        <w:tabs>
          <w:tab w:val="left" w:pos="3489"/>
        </w:tabs>
        <w:spacing w:after="280"/>
        <w:ind w:left="3480" w:hanging="380"/>
        <w:jc w:val="both"/>
      </w:pPr>
      <w:r>
        <w:rPr>
          <w:rStyle w:val="a3"/>
        </w:rPr>
        <w:t>no credit shall be given unless the following conditions shall have been met to the Engineer’s satisfaction:</w:t>
      </w:r>
    </w:p>
    <w:p w14:paraId="3EC1284B" w14:textId="77777777" w:rsidR="00A91B09" w:rsidRDefault="00000000">
      <w:pPr>
        <w:pStyle w:val="1"/>
        <w:numPr>
          <w:ilvl w:val="0"/>
          <w:numId w:val="256"/>
        </w:numPr>
        <w:tabs>
          <w:tab w:val="left" w:pos="4049"/>
        </w:tabs>
        <w:spacing w:after="280"/>
        <w:ind w:left="4000" w:hanging="340"/>
        <w:jc w:val="both"/>
      </w:pPr>
      <w:r>
        <w:rPr>
          <w:rStyle w:val="a3"/>
        </w:rPr>
        <w:t>the Materials, Equipment and Plant are in accordance with the specifications of the Works;</w:t>
      </w:r>
    </w:p>
    <w:p w14:paraId="13339FFD" w14:textId="77777777" w:rsidR="00A91B09" w:rsidRDefault="00000000">
      <w:pPr>
        <w:pStyle w:val="1"/>
        <w:numPr>
          <w:ilvl w:val="0"/>
          <w:numId w:val="256"/>
        </w:numPr>
        <w:tabs>
          <w:tab w:val="left" w:pos="4049"/>
        </w:tabs>
        <w:spacing w:after="280"/>
        <w:ind w:left="4000" w:hanging="340"/>
        <w:jc w:val="both"/>
      </w:pPr>
      <w:r>
        <w:rPr>
          <w:rStyle w:val="a3"/>
        </w:rPr>
        <w:t>the Materials, Equipment and Plant have been delivered to the Site and are properly stored and protected against loss, damage, or deterioration;</w:t>
      </w:r>
    </w:p>
    <w:p w14:paraId="3E8D761E" w14:textId="77777777" w:rsidR="00A91B09" w:rsidRDefault="00000000">
      <w:pPr>
        <w:pStyle w:val="1"/>
        <w:numPr>
          <w:ilvl w:val="0"/>
          <w:numId w:val="256"/>
        </w:numPr>
        <w:tabs>
          <w:tab w:val="left" w:pos="4049"/>
        </w:tabs>
        <w:spacing w:after="180"/>
        <w:ind w:left="4000" w:hanging="340"/>
        <w:jc w:val="both"/>
      </w:pPr>
      <w:r>
        <w:rPr>
          <w:rStyle w:val="a3"/>
        </w:rPr>
        <w:t>the Contractor’s records of the requirements, orders, receipts, and use of the Materials, Equipment and Plant are kept in a form approved by the Engineer, and such records are available for inspection by the Engineer;</w:t>
      </w:r>
    </w:p>
    <w:p w14:paraId="53F92222" w14:textId="77777777" w:rsidR="00A91B09" w:rsidRDefault="00000000">
      <w:pPr>
        <w:pStyle w:val="1"/>
        <w:numPr>
          <w:ilvl w:val="0"/>
          <w:numId w:val="256"/>
        </w:numPr>
        <w:tabs>
          <w:tab w:val="left" w:pos="4049"/>
        </w:tabs>
        <w:spacing w:after="180"/>
        <w:ind w:left="4000" w:hanging="340"/>
        <w:jc w:val="both"/>
      </w:pPr>
      <w:r>
        <w:rPr>
          <w:rStyle w:val="a3"/>
        </w:rPr>
        <w:t>the Contractor has submitted a statement of his cost of acquiring and delivering the Materials, Equipment and Plant to the Site, together with such documents (order, shipping bill, discount, etc.) as may be required for the purpose of evidencing such cost; and</w:t>
      </w:r>
    </w:p>
    <w:p w14:paraId="179F45E6" w14:textId="77777777" w:rsidR="00A91B09" w:rsidRDefault="00000000">
      <w:pPr>
        <w:pStyle w:val="1"/>
        <w:numPr>
          <w:ilvl w:val="0"/>
          <w:numId w:val="256"/>
        </w:numPr>
        <w:tabs>
          <w:tab w:val="left" w:pos="4049"/>
        </w:tabs>
        <w:spacing w:after="280"/>
        <w:ind w:left="4000" w:hanging="340"/>
        <w:jc w:val="both"/>
      </w:pPr>
      <w:r>
        <w:rPr>
          <w:rStyle w:val="a3"/>
        </w:rPr>
        <w:t>the Materials, Equipment and Plant are to be used within a reasonable time.</w:t>
      </w:r>
    </w:p>
    <w:p w14:paraId="54495056" w14:textId="77777777" w:rsidR="00A91B09" w:rsidRDefault="00000000">
      <w:pPr>
        <w:pStyle w:val="1"/>
        <w:numPr>
          <w:ilvl w:val="0"/>
          <w:numId w:val="255"/>
        </w:numPr>
        <w:tabs>
          <w:tab w:val="left" w:pos="3489"/>
        </w:tabs>
        <w:spacing w:after="120"/>
        <w:ind w:left="3480" w:hanging="380"/>
        <w:jc w:val="both"/>
      </w:pPr>
      <w:r>
        <w:rPr>
          <w:rStyle w:val="a3"/>
        </w:rPr>
        <w:t xml:space="preserve">the amount to be credited to the Contractor shall be the equivalent of </w:t>
      </w:r>
      <w:r>
        <w:rPr>
          <w:rStyle w:val="a3"/>
          <w:lang w:val="ru-RU" w:eastAsia="ru-RU"/>
        </w:rPr>
        <w:t xml:space="preserve">85 </w:t>
      </w:r>
      <w:r>
        <w:rPr>
          <w:rStyle w:val="a3"/>
        </w:rPr>
        <w:t>percent of the Contractor’s substantiated value of the Materials, Equipment or Plant delivered to the Site, as determined by the Engineer after the review of the documents listed in Sub-Clause (a)(4) above. However, in no case shall the amount certified be in excess of the BOQ rates or prices whether or not the value is substantiated by the Contractor;</w:t>
      </w:r>
    </w:p>
    <w:p w14:paraId="1B9BCD89" w14:textId="77777777" w:rsidR="00A91B09" w:rsidRDefault="00000000">
      <w:pPr>
        <w:pStyle w:val="60"/>
        <w:keepNext/>
        <w:keepLines/>
        <w:numPr>
          <w:ilvl w:val="0"/>
          <w:numId w:val="255"/>
        </w:numPr>
        <w:tabs>
          <w:tab w:val="left" w:pos="3489"/>
        </w:tabs>
        <w:spacing w:after="280"/>
        <w:ind w:left="3480" w:hanging="380"/>
        <w:jc w:val="both"/>
        <w:sectPr w:rsidR="00A91B09">
          <w:footerReference w:type="even" r:id="rId123"/>
          <w:footerReference w:type="default" r:id="rId124"/>
          <w:pgSz w:w="11900" w:h="16840"/>
          <w:pgMar w:top="1412" w:right="1745" w:bottom="1289" w:left="1678" w:header="984" w:footer="3" w:gutter="0"/>
          <w:cols w:space="720"/>
          <w:noEndnote/>
          <w:docGrid w:linePitch="360"/>
        </w:sectPr>
      </w:pPr>
      <w:bookmarkStart w:id="189" w:name="bookmark5334"/>
      <w:r>
        <w:rPr>
          <w:rStyle w:val="6"/>
        </w:rPr>
        <w:t>the amount to be debited to the Contractor for any Materials, Equipment and Plant incorporated into the Permanent Works shall be equivalent to the</w:t>
      </w:r>
      <w:bookmarkEnd w:id="189"/>
    </w:p>
    <w:tbl>
      <w:tblPr>
        <w:tblOverlap w:val="never"/>
        <w:tblW w:w="0" w:type="auto"/>
        <w:jc w:val="center"/>
        <w:tblLayout w:type="fixed"/>
        <w:tblCellMar>
          <w:left w:w="10" w:type="dxa"/>
          <w:right w:w="10" w:type="dxa"/>
        </w:tblCellMar>
        <w:tblLook w:val="0000" w:firstRow="0" w:lastRow="0" w:firstColumn="0" w:lastColumn="0" w:noHBand="0" w:noVBand="0"/>
      </w:tblPr>
      <w:tblGrid>
        <w:gridCol w:w="1704"/>
        <w:gridCol w:w="6754"/>
      </w:tblGrid>
      <w:tr w:rsidR="00A91B09" w14:paraId="26EF3C0F" w14:textId="77777777">
        <w:tblPrEx>
          <w:tblCellMar>
            <w:top w:w="0" w:type="dxa"/>
            <w:bottom w:w="0" w:type="dxa"/>
          </w:tblCellMar>
        </w:tblPrEx>
        <w:trPr>
          <w:trHeight w:hRule="exact" w:val="4349"/>
          <w:jc w:val="center"/>
        </w:trPr>
        <w:tc>
          <w:tcPr>
            <w:tcW w:w="1704" w:type="dxa"/>
            <w:shd w:val="clear" w:color="auto" w:fill="auto"/>
          </w:tcPr>
          <w:p w14:paraId="4328AF86" w14:textId="77777777" w:rsidR="00A91B09" w:rsidRDefault="00A91B09">
            <w:pPr>
              <w:rPr>
                <w:sz w:val="10"/>
                <w:szCs w:val="10"/>
              </w:rPr>
            </w:pPr>
          </w:p>
        </w:tc>
        <w:tc>
          <w:tcPr>
            <w:tcW w:w="6754" w:type="dxa"/>
            <w:shd w:val="clear" w:color="auto" w:fill="auto"/>
          </w:tcPr>
          <w:p w14:paraId="0AE28EB6" w14:textId="77777777" w:rsidR="00A91B09" w:rsidRDefault="00000000">
            <w:pPr>
              <w:pStyle w:val="a7"/>
              <w:spacing w:after="120"/>
              <w:ind w:left="1800"/>
              <w:jc w:val="both"/>
            </w:pPr>
            <w:r>
              <w:rPr>
                <w:rStyle w:val="a6"/>
              </w:rPr>
              <w:t>credit previously granted to the Contractor for such Materials, Equipment and Plant pursuant to Sub-Clause (b) above, as determined by the Engineer; and</w:t>
            </w:r>
          </w:p>
          <w:p w14:paraId="3089863A" w14:textId="77777777" w:rsidR="00A91B09" w:rsidRDefault="00000000">
            <w:pPr>
              <w:pStyle w:val="a7"/>
              <w:spacing w:after="0"/>
              <w:ind w:left="1800" w:hanging="380"/>
              <w:jc w:val="both"/>
            </w:pPr>
            <w:r>
              <w:rPr>
                <w:rStyle w:val="a6"/>
              </w:rPr>
              <w:t>(d) if, the Materials, Equipment and Plant were bought in a foreign country by the Contractor, the Engineer shall determine the Contractor’s cost in UAE Dirhams using the Contractor’s vouchers, receipts, shipping bills, money transactions and exchange certificates and whatever additional documents the Engineer may require to be presented by the Contractor. On this basis, the respective amounts to be credited or debited as set forth above shall be determined by the Engineer.</w:t>
            </w:r>
          </w:p>
        </w:tc>
      </w:tr>
      <w:tr w:rsidR="00A91B09" w14:paraId="298AD96C" w14:textId="77777777">
        <w:tblPrEx>
          <w:tblCellMar>
            <w:top w:w="0" w:type="dxa"/>
            <w:bottom w:w="0" w:type="dxa"/>
          </w:tblCellMar>
        </w:tblPrEx>
        <w:trPr>
          <w:trHeight w:hRule="exact" w:val="2222"/>
          <w:jc w:val="center"/>
        </w:trPr>
        <w:tc>
          <w:tcPr>
            <w:tcW w:w="1704" w:type="dxa"/>
            <w:shd w:val="clear" w:color="auto" w:fill="auto"/>
            <w:vAlign w:val="center"/>
          </w:tcPr>
          <w:p w14:paraId="42DFCEE3" w14:textId="77777777" w:rsidR="00A91B09" w:rsidRDefault="00000000">
            <w:pPr>
              <w:pStyle w:val="a7"/>
              <w:spacing w:after="0"/>
            </w:pPr>
            <w:r>
              <w:rPr>
                <w:rStyle w:val="a6"/>
                <w:b/>
                <w:bCs/>
              </w:rPr>
              <w:t>Currency of Account and Place of Payment</w:t>
            </w:r>
          </w:p>
        </w:tc>
        <w:tc>
          <w:tcPr>
            <w:tcW w:w="6754" w:type="dxa"/>
            <w:shd w:val="clear" w:color="auto" w:fill="auto"/>
            <w:vAlign w:val="center"/>
          </w:tcPr>
          <w:p w14:paraId="1F10A03A" w14:textId="77777777" w:rsidR="00A91B09" w:rsidRDefault="00000000">
            <w:pPr>
              <w:pStyle w:val="a7"/>
              <w:tabs>
                <w:tab w:val="left" w:pos="1094"/>
              </w:tabs>
              <w:spacing w:after="0"/>
              <w:ind w:firstLine="360"/>
              <w:jc w:val="both"/>
            </w:pPr>
            <w:r>
              <w:rPr>
                <w:rStyle w:val="a6"/>
                <w:b/>
                <w:bCs/>
                <w:lang w:val="ru-RU" w:eastAsia="ru-RU"/>
              </w:rPr>
              <w:t>60.4</w:t>
            </w:r>
            <w:r>
              <w:rPr>
                <w:rStyle w:val="a6"/>
                <w:b/>
                <w:bCs/>
                <w:lang w:val="ru-RU" w:eastAsia="ru-RU"/>
              </w:rPr>
              <w:tab/>
            </w:r>
            <w:r>
              <w:rPr>
                <w:rStyle w:val="a6"/>
              </w:rPr>
              <w:t>All monetary statements, estimates and payments referred</w:t>
            </w:r>
          </w:p>
          <w:p w14:paraId="5BDF88AA" w14:textId="77777777" w:rsidR="00A91B09" w:rsidRDefault="00000000">
            <w:pPr>
              <w:pStyle w:val="a7"/>
              <w:spacing w:after="0"/>
              <w:ind w:left="1120"/>
              <w:jc w:val="both"/>
            </w:pPr>
            <w:r>
              <w:rPr>
                <w:rStyle w:val="a6"/>
              </w:rPr>
              <w:t>to in this Clause shall be given in UAE Dirhams. The currency of account shall be the UAE Dirham and all payments made in accordance with the Contract shall be in UAE Dirhams. Payment to the Contractor by the Employer shall be made in Dubai.</w:t>
            </w:r>
          </w:p>
        </w:tc>
      </w:tr>
      <w:tr w:rsidR="00A91B09" w14:paraId="3F7E6B63" w14:textId="77777777">
        <w:tblPrEx>
          <w:tblCellMar>
            <w:top w:w="0" w:type="dxa"/>
            <w:bottom w:w="0" w:type="dxa"/>
          </w:tblCellMar>
        </w:tblPrEx>
        <w:trPr>
          <w:trHeight w:hRule="exact" w:val="6667"/>
          <w:jc w:val="center"/>
        </w:trPr>
        <w:tc>
          <w:tcPr>
            <w:tcW w:w="1704" w:type="dxa"/>
            <w:shd w:val="clear" w:color="auto" w:fill="auto"/>
          </w:tcPr>
          <w:p w14:paraId="4EC3BAC8" w14:textId="77777777" w:rsidR="00A91B09" w:rsidRDefault="00000000">
            <w:pPr>
              <w:pStyle w:val="a7"/>
              <w:spacing w:before="180" w:after="0"/>
            </w:pPr>
            <w:r>
              <w:rPr>
                <w:rStyle w:val="a6"/>
                <w:b/>
                <w:bCs/>
              </w:rPr>
              <w:t>Retention</w:t>
            </w:r>
          </w:p>
          <w:p w14:paraId="45E16D7D" w14:textId="77777777" w:rsidR="00A91B09" w:rsidRDefault="00000000">
            <w:pPr>
              <w:pStyle w:val="a7"/>
              <w:spacing w:after="0"/>
            </w:pPr>
            <w:r>
              <w:rPr>
                <w:rStyle w:val="a6"/>
                <w:b/>
                <w:bCs/>
              </w:rPr>
              <w:t>Money</w:t>
            </w:r>
          </w:p>
        </w:tc>
        <w:tc>
          <w:tcPr>
            <w:tcW w:w="6754" w:type="dxa"/>
            <w:shd w:val="clear" w:color="auto" w:fill="auto"/>
            <w:vAlign w:val="center"/>
          </w:tcPr>
          <w:p w14:paraId="74321E49" w14:textId="77777777" w:rsidR="00A91B09" w:rsidRDefault="00000000">
            <w:pPr>
              <w:pStyle w:val="a7"/>
              <w:tabs>
                <w:tab w:val="left" w:pos="1099"/>
              </w:tabs>
              <w:spacing w:after="0"/>
              <w:ind w:firstLine="360"/>
              <w:jc w:val="both"/>
            </w:pPr>
            <w:r>
              <w:rPr>
                <w:rStyle w:val="a6"/>
                <w:b/>
                <w:bCs/>
                <w:lang w:val="ru-RU" w:eastAsia="ru-RU"/>
              </w:rPr>
              <w:t>60.5</w:t>
            </w:r>
            <w:r>
              <w:rPr>
                <w:rStyle w:val="a6"/>
                <w:b/>
                <w:bCs/>
                <w:lang w:val="ru-RU" w:eastAsia="ru-RU"/>
              </w:rPr>
              <w:tab/>
            </w:r>
            <w:r>
              <w:rPr>
                <w:rStyle w:val="a6"/>
              </w:rPr>
              <w:t xml:space="preserve">(A) A retention amounting to ten </w:t>
            </w:r>
            <w:r>
              <w:rPr>
                <w:rStyle w:val="a6"/>
                <w:lang w:val="ru-RU" w:eastAsia="ru-RU"/>
              </w:rPr>
              <w:t xml:space="preserve">(10) </w:t>
            </w:r>
            <w:r>
              <w:rPr>
                <w:rStyle w:val="a6"/>
              </w:rPr>
              <w:t>percent of the</w:t>
            </w:r>
          </w:p>
          <w:p w14:paraId="41C0DA78" w14:textId="77777777" w:rsidR="00A91B09" w:rsidRDefault="00000000">
            <w:pPr>
              <w:pStyle w:val="a7"/>
              <w:spacing w:after="120"/>
              <w:ind w:left="1400" w:firstLine="20"/>
              <w:jc w:val="both"/>
            </w:pPr>
            <w:r>
              <w:rPr>
                <w:rStyle w:val="a6"/>
              </w:rPr>
              <w:t>amounts due, as determined in accordance with the procedure set out in Clause 60.1(B)(7), shall be made by the Engineer in the first and following Interim Payment Certificates including the penultimate Payment Certificate.</w:t>
            </w:r>
          </w:p>
          <w:p w14:paraId="1E8A027D" w14:textId="77777777" w:rsidR="00A91B09" w:rsidRDefault="00000000">
            <w:pPr>
              <w:pStyle w:val="a7"/>
              <w:spacing w:after="120"/>
              <w:ind w:left="1400" w:hanging="280"/>
              <w:jc w:val="both"/>
            </w:pPr>
            <w:r>
              <w:rPr>
                <w:rStyle w:val="a6"/>
              </w:rPr>
              <w:t>(B)No retention money shall be withheld from the Final Payment to the Contractor.</w:t>
            </w:r>
          </w:p>
          <w:p w14:paraId="2F8E4788" w14:textId="77777777" w:rsidR="00A91B09" w:rsidRDefault="00000000">
            <w:pPr>
              <w:pStyle w:val="a7"/>
              <w:spacing w:after="120"/>
              <w:ind w:left="1400" w:hanging="280"/>
              <w:jc w:val="both"/>
            </w:pPr>
            <w:r>
              <w:rPr>
                <w:rStyle w:val="a6"/>
              </w:rPr>
              <w:t xml:space="preserve">(C)If the Contract is suspended or terminated earlier pursuant to Clauses </w:t>
            </w:r>
            <w:r>
              <w:rPr>
                <w:rStyle w:val="a6"/>
                <w:lang w:val="ru-RU" w:eastAsia="ru-RU"/>
              </w:rPr>
              <w:t xml:space="preserve">20.4, 40, 63, 65 </w:t>
            </w:r>
            <w:r>
              <w:rPr>
                <w:rStyle w:val="a6"/>
              </w:rPr>
              <w:t xml:space="preserve">or </w:t>
            </w:r>
            <w:r>
              <w:rPr>
                <w:rStyle w:val="a6"/>
                <w:lang w:val="ru-RU" w:eastAsia="ru-RU"/>
              </w:rPr>
              <w:t xml:space="preserve">69, </w:t>
            </w:r>
            <w:r>
              <w:rPr>
                <w:rStyle w:val="a6"/>
              </w:rPr>
              <w:t>the payment of retention money is suspended or terminated with the last regular monthly Interim Payment Certificate covering the period up to the effectiveness of the suspension or termination.</w:t>
            </w:r>
          </w:p>
          <w:p w14:paraId="005B093F" w14:textId="77777777" w:rsidR="00A91B09" w:rsidRDefault="00000000">
            <w:pPr>
              <w:pStyle w:val="a7"/>
              <w:spacing w:after="120"/>
              <w:ind w:left="1400" w:hanging="280"/>
              <w:jc w:val="both"/>
            </w:pPr>
            <w:r>
              <w:rPr>
                <w:rStyle w:val="a6"/>
              </w:rPr>
              <w:t xml:space="preserve">(D) In case of the expulsion of the Contractor from the Site pursuant to the provisions of Clause </w:t>
            </w:r>
            <w:r>
              <w:rPr>
                <w:rStyle w:val="a6"/>
                <w:lang w:val="ru-RU" w:eastAsia="ru-RU"/>
              </w:rPr>
              <w:t xml:space="preserve">63, </w:t>
            </w:r>
            <w:r>
              <w:rPr>
                <w:rStyle w:val="a6"/>
              </w:rPr>
              <w:t xml:space="preserve">the deduction of the retention money stops with the last regular Interim Payment Certificate, which precedes the effectiveness of the Expulsion. Any payment after expulsion is governed by the provisions of Clause </w:t>
            </w:r>
            <w:r>
              <w:rPr>
                <w:rStyle w:val="a6"/>
                <w:lang w:val="ru-RU" w:eastAsia="ru-RU"/>
              </w:rPr>
              <w:t>63.3.</w:t>
            </w:r>
          </w:p>
        </w:tc>
      </w:tr>
      <w:tr w:rsidR="00A91B09" w14:paraId="4CD2E098" w14:textId="77777777">
        <w:tblPrEx>
          <w:tblCellMar>
            <w:top w:w="0" w:type="dxa"/>
            <w:bottom w:w="0" w:type="dxa"/>
          </w:tblCellMar>
        </w:tblPrEx>
        <w:trPr>
          <w:trHeight w:hRule="exact" w:val="1234"/>
          <w:jc w:val="center"/>
        </w:trPr>
        <w:tc>
          <w:tcPr>
            <w:tcW w:w="1704" w:type="dxa"/>
            <w:shd w:val="clear" w:color="auto" w:fill="auto"/>
          </w:tcPr>
          <w:p w14:paraId="6FEA82F7" w14:textId="77777777" w:rsidR="00A91B09" w:rsidRDefault="00000000">
            <w:pPr>
              <w:pStyle w:val="a7"/>
              <w:spacing w:before="260" w:after="0"/>
            </w:pPr>
            <w:r>
              <w:rPr>
                <w:rStyle w:val="a6"/>
                <w:b/>
                <w:bCs/>
              </w:rPr>
              <w:t>Payment of</w:t>
            </w:r>
          </w:p>
        </w:tc>
        <w:tc>
          <w:tcPr>
            <w:tcW w:w="6754" w:type="dxa"/>
            <w:shd w:val="clear" w:color="auto" w:fill="auto"/>
            <w:vAlign w:val="bottom"/>
          </w:tcPr>
          <w:p w14:paraId="12AF2955" w14:textId="77777777" w:rsidR="00A91B09" w:rsidRDefault="00000000">
            <w:pPr>
              <w:pStyle w:val="a7"/>
              <w:tabs>
                <w:tab w:val="left" w:pos="1099"/>
              </w:tabs>
              <w:spacing w:after="340"/>
              <w:ind w:firstLine="360"/>
              <w:jc w:val="both"/>
            </w:pPr>
            <w:r>
              <w:rPr>
                <w:rStyle w:val="a6"/>
                <w:b/>
                <w:bCs/>
                <w:lang w:val="ru-RU" w:eastAsia="ru-RU"/>
              </w:rPr>
              <w:t>60.6</w:t>
            </w:r>
            <w:r>
              <w:rPr>
                <w:rStyle w:val="a6"/>
                <w:b/>
                <w:bCs/>
                <w:lang w:val="ru-RU" w:eastAsia="ru-RU"/>
              </w:rPr>
              <w:tab/>
            </w:r>
            <w:r>
              <w:rPr>
                <w:rStyle w:val="a6"/>
              </w:rPr>
              <w:t>(A) Upon the issue of the Taking-Over Certificate with</w:t>
            </w:r>
          </w:p>
          <w:p w14:paraId="64D14F0F" w14:textId="77777777" w:rsidR="00A91B09" w:rsidRDefault="00000000">
            <w:pPr>
              <w:pStyle w:val="36"/>
              <w:spacing w:after="0"/>
              <w:ind w:left="3080"/>
              <w:rPr>
                <w:sz w:val="15"/>
                <w:szCs w:val="15"/>
              </w:rPr>
            </w:pPr>
            <w:r>
              <w:rPr>
                <w:rStyle w:val="35"/>
                <w:rtl/>
              </w:rPr>
              <w:t>بيانات مفتوح</w:t>
            </w:r>
            <w:r>
              <w:rPr>
                <w:rStyle w:val="35"/>
                <w:sz w:val="15"/>
                <w:szCs w:val="15"/>
                <w:rtl/>
                <w:lang w:val="ru-RU" w:eastAsia="ru-RU"/>
              </w:rPr>
              <w:t>4</w:t>
            </w:r>
            <w:r>
              <w:rPr>
                <w:rStyle w:val="35"/>
                <w:rtl/>
              </w:rPr>
              <w:t>ة</w:t>
            </w:r>
            <w:r>
              <w:rPr>
                <w:rStyle w:val="35"/>
                <w:sz w:val="15"/>
                <w:szCs w:val="15"/>
                <w:rtl/>
                <w:lang w:val="ru-RU" w:eastAsia="ru-RU"/>
              </w:rPr>
              <w:t>2</w:t>
            </w:r>
            <w:r>
              <w:rPr>
                <w:rStyle w:val="35"/>
                <w:sz w:val="15"/>
                <w:szCs w:val="15"/>
                <w:rtl/>
              </w:rPr>
              <w:t xml:space="preserve"> </w:t>
            </w:r>
            <w:r>
              <w:rPr>
                <w:rStyle w:val="35"/>
                <w:sz w:val="14"/>
                <w:szCs w:val="14"/>
                <w:rtl/>
              </w:rPr>
              <w:t>/OPEN DATA</w:t>
            </w:r>
            <w:r>
              <w:rPr>
                <w:rStyle w:val="35"/>
                <w:sz w:val="15"/>
                <w:szCs w:val="15"/>
                <w:rtl/>
              </w:rPr>
              <w:t>1</w:t>
            </w:r>
          </w:p>
        </w:tc>
      </w:tr>
    </w:tbl>
    <w:p w14:paraId="50FF0182" w14:textId="77777777" w:rsidR="00A91B09" w:rsidRDefault="00A91B09">
      <w:pPr>
        <w:sectPr w:rsidR="00A91B09">
          <w:footerReference w:type="even" r:id="rId125"/>
          <w:footerReference w:type="default" r:id="rId126"/>
          <w:pgSz w:w="11900" w:h="16840"/>
          <w:pgMar w:top="1441" w:right="1767" w:bottom="367" w:left="1676" w:header="1013" w:footer="3" w:gutter="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920"/>
        <w:gridCol w:w="6557"/>
      </w:tblGrid>
      <w:tr w:rsidR="00A91B09" w14:paraId="610CF22C" w14:textId="77777777">
        <w:tblPrEx>
          <w:tblCellMar>
            <w:top w:w="0" w:type="dxa"/>
            <w:bottom w:w="0" w:type="dxa"/>
          </w:tblCellMar>
        </w:tblPrEx>
        <w:trPr>
          <w:trHeight w:hRule="exact" w:val="13704"/>
          <w:jc w:val="center"/>
        </w:trPr>
        <w:tc>
          <w:tcPr>
            <w:tcW w:w="1920" w:type="dxa"/>
            <w:shd w:val="clear" w:color="auto" w:fill="auto"/>
          </w:tcPr>
          <w:p w14:paraId="61E9AD58" w14:textId="77777777" w:rsidR="00A91B09" w:rsidRDefault="00000000">
            <w:pPr>
              <w:pStyle w:val="a7"/>
              <w:spacing w:after="0"/>
            </w:pPr>
            <w:r>
              <w:rPr>
                <w:rStyle w:val="a6"/>
                <w:b/>
                <w:bCs/>
              </w:rPr>
              <w:lastRenderedPageBreak/>
              <w:t>Retention</w:t>
            </w:r>
          </w:p>
          <w:p w14:paraId="5CABEFFE" w14:textId="77777777" w:rsidR="00A91B09" w:rsidRDefault="00000000">
            <w:pPr>
              <w:pStyle w:val="a7"/>
              <w:spacing w:after="0"/>
            </w:pPr>
            <w:r>
              <w:rPr>
                <w:rStyle w:val="a6"/>
                <w:b/>
                <w:bCs/>
              </w:rPr>
              <w:t>Money</w:t>
            </w:r>
          </w:p>
        </w:tc>
        <w:tc>
          <w:tcPr>
            <w:tcW w:w="6557" w:type="dxa"/>
            <w:shd w:val="clear" w:color="auto" w:fill="auto"/>
            <w:vAlign w:val="bottom"/>
          </w:tcPr>
          <w:p w14:paraId="4B22DA1C" w14:textId="77777777" w:rsidR="00A91B09" w:rsidRDefault="00000000">
            <w:pPr>
              <w:pStyle w:val="a7"/>
              <w:spacing w:after="400"/>
              <w:ind w:left="1220"/>
              <w:jc w:val="both"/>
            </w:pPr>
            <w:r>
              <w:rPr>
                <w:rStyle w:val="a6"/>
              </w:rPr>
              <w:t xml:space="preserve">respect to the whole of the Works, the Contractor shall apply for and the Engineer shall certify without delay one half of the Retention Money for payment to the Contractor. The Employer shall, upon certification by the Engineer, release one half of the Retention Money within </w:t>
            </w:r>
            <w:r>
              <w:rPr>
                <w:rStyle w:val="a6"/>
                <w:lang w:val="ru-RU" w:eastAsia="ru-RU"/>
              </w:rPr>
              <w:t xml:space="preserve">21 </w:t>
            </w:r>
            <w:r>
              <w:rPr>
                <w:rStyle w:val="a6"/>
              </w:rPr>
              <w:t>days from the day of receipt of the Contractor’s request and a copy of the Taking-Over Certificate. Upon issue of a Taking-Over Certificate with respect to a Section, or Part of the Permanent Works, only such proportion of the one half of the Retention Money as the Engineer determines having regard to the relative value of such Section, or Part of the Permanent Works, shall be certified by the Engineer for payment to the Contractor. The Contractor may substitute the remaining retention money with an on-demand bank guarantee in a form, and from a source, acceptable to the Employer.</w:t>
            </w:r>
          </w:p>
          <w:p w14:paraId="13164129" w14:textId="77777777" w:rsidR="00A91B09" w:rsidRDefault="00000000">
            <w:pPr>
              <w:pStyle w:val="a7"/>
              <w:numPr>
                <w:ilvl w:val="0"/>
                <w:numId w:val="257"/>
              </w:numPr>
              <w:tabs>
                <w:tab w:val="left" w:pos="1207"/>
              </w:tabs>
              <w:spacing w:after="400"/>
              <w:ind w:left="1220" w:hanging="320"/>
              <w:jc w:val="both"/>
            </w:pPr>
            <w:r>
              <w:rPr>
                <w:rStyle w:val="a6"/>
              </w:rPr>
              <w:t xml:space="preserve">Upon the date of issue of the Defects Liability Certificate for the whole of the Works, the other half of the Retention Money shall be certified by the Engineer for payment to the Contractor but subject to the provisions of Sub-Clause (C) below (or return of the remaining security, which replaced the Retention Money). Provided that, in the event of different Defects Liability Periods being applicable to different Sections or Parts of the Permanent Works pursuant to Clauses </w:t>
            </w:r>
            <w:r>
              <w:rPr>
                <w:rStyle w:val="a6"/>
                <w:lang w:val="ru-RU" w:eastAsia="ru-RU"/>
              </w:rPr>
              <w:t xml:space="preserve">48, 49 </w:t>
            </w:r>
            <w:r>
              <w:rPr>
                <w:rStyle w:val="a6"/>
              </w:rPr>
              <w:t xml:space="preserve">and </w:t>
            </w:r>
            <w:r>
              <w:rPr>
                <w:rStyle w:val="a6"/>
                <w:lang w:val="ru-RU" w:eastAsia="ru-RU"/>
              </w:rPr>
              <w:t xml:space="preserve">50.1, </w:t>
            </w:r>
            <w:r>
              <w:rPr>
                <w:rStyle w:val="a6"/>
              </w:rPr>
              <w:t xml:space="preserve">then the expression “date of issue of the Defects Liability Certificate” pursuant to Clause </w:t>
            </w:r>
            <w:r>
              <w:rPr>
                <w:rStyle w:val="a6"/>
                <w:lang w:val="ru-RU" w:eastAsia="ru-RU"/>
              </w:rPr>
              <w:t xml:space="preserve">62.1 </w:t>
            </w:r>
            <w:r>
              <w:rPr>
                <w:rStyle w:val="a6"/>
              </w:rPr>
              <w:t xml:space="preserve">shall, for the purposes of this Clause </w:t>
            </w:r>
            <w:r>
              <w:rPr>
                <w:rStyle w:val="a6"/>
                <w:lang w:val="ru-RU" w:eastAsia="ru-RU"/>
              </w:rPr>
              <w:t xml:space="preserve">60.6, </w:t>
            </w:r>
            <w:r>
              <w:rPr>
                <w:rStyle w:val="a6"/>
              </w:rPr>
              <w:t xml:space="preserve">be deemed to mean the latest of such dates. Provided further that, if the cost estimated by the Engineer for the Contractor’s outstanding obligation is less than </w:t>
            </w:r>
            <w:r>
              <w:rPr>
                <w:rStyle w:val="a6"/>
                <w:lang w:val="ru-RU" w:eastAsia="ru-RU"/>
              </w:rPr>
              <w:t xml:space="preserve">50 </w:t>
            </w:r>
            <w:r>
              <w:rPr>
                <w:rStyle w:val="a6"/>
              </w:rPr>
              <w:t>percent of the still held retention money, the Engineer may certify for payment to the Contractor a sum not exceeding the free part of the retention money, which is above the estimated cost of the Contractor’s obligations, after the issue of the Defects Liability Certificates for certain Sections and Parts of the Works.</w:t>
            </w:r>
          </w:p>
          <w:p w14:paraId="57CE8554" w14:textId="77777777" w:rsidR="00A91B09" w:rsidRDefault="00000000">
            <w:pPr>
              <w:pStyle w:val="a7"/>
              <w:numPr>
                <w:ilvl w:val="0"/>
                <w:numId w:val="257"/>
              </w:numPr>
              <w:tabs>
                <w:tab w:val="left" w:pos="1207"/>
              </w:tabs>
              <w:spacing w:after="120"/>
              <w:ind w:left="1220" w:hanging="320"/>
              <w:jc w:val="both"/>
            </w:pPr>
            <w:r>
              <w:rPr>
                <w:rStyle w:val="a6"/>
              </w:rPr>
              <w:t>Provided also that, if at the issue of the Defects Liability Certificate for the whole of the Works, there shall:</w:t>
            </w:r>
          </w:p>
          <w:p w14:paraId="28DDD3A4" w14:textId="77777777" w:rsidR="00A91B09" w:rsidRDefault="00000000">
            <w:pPr>
              <w:pStyle w:val="a7"/>
              <w:spacing w:after="400"/>
              <w:ind w:left="1860" w:hanging="400"/>
              <w:jc w:val="both"/>
            </w:pPr>
            <w:r>
              <w:rPr>
                <w:rStyle w:val="a6"/>
              </w:rPr>
              <w:t xml:space="preserve">(a) remain, to be executed by the Contractor, any work in respect of the Works instructed pursuant to Clauses </w:t>
            </w:r>
            <w:r>
              <w:rPr>
                <w:rStyle w:val="a6"/>
                <w:lang w:val="ru-RU" w:eastAsia="ru-RU"/>
              </w:rPr>
              <w:t xml:space="preserve">49 </w:t>
            </w:r>
            <w:r>
              <w:rPr>
                <w:rStyle w:val="a6"/>
              </w:rPr>
              <w:t xml:space="preserve">and </w:t>
            </w:r>
            <w:r>
              <w:rPr>
                <w:rStyle w:val="a6"/>
                <w:lang w:val="ru-RU" w:eastAsia="ru-RU"/>
              </w:rPr>
              <w:t xml:space="preserve">50, </w:t>
            </w:r>
            <w:r>
              <w:rPr>
                <w:rStyle w:val="a6"/>
              </w:rPr>
              <w:t>the Engineer shall be entitled to withhold certification until</w:t>
            </w:r>
          </w:p>
        </w:tc>
      </w:tr>
    </w:tbl>
    <w:p w14:paraId="48B379A5" w14:textId="77777777" w:rsidR="00A91B09" w:rsidRDefault="00A91B09">
      <w:pPr>
        <w:sectPr w:rsidR="00A91B09">
          <w:footerReference w:type="even" r:id="rId127"/>
          <w:footerReference w:type="default" r:id="rId128"/>
          <w:pgSz w:w="11900" w:h="16840"/>
          <w:pgMar w:top="1434" w:right="1745" w:bottom="1455" w:left="1678" w:header="1006" w:footer="3" w:gutter="0"/>
          <w:cols w:space="720"/>
          <w:noEndnote/>
          <w:docGrid w:linePitch="360"/>
        </w:sectPr>
      </w:pPr>
    </w:p>
    <w:p w14:paraId="284E8BDB" w14:textId="77777777" w:rsidR="00A91B09" w:rsidRDefault="00000000">
      <w:pPr>
        <w:pStyle w:val="52"/>
        <w:keepNext/>
        <w:keepLines/>
        <w:spacing w:after="120"/>
        <w:ind w:left="3780"/>
        <w:jc w:val="both"/>
      </w:pPr>
      <w:bookmarkStart w:id="190" w:name="bookmark5425"/>
      <w:r>
        <w:rPr>
          <w:rStyle w:val="51"/>
        </w:rPr>
        <w:lastRenderedPageBreak/>
        <w:t>completion of such work or so much of the balance of the Retention Money as shall, in the opinion of the Engineer, represent the cost of the work remaining to be executed.</w:t>
      </w:r>
      <w:bookmarkEnd w:id="190"/>
    </w:p>
    <w:p w14:paraId="68580D06" w14:textId="77777777" w:rsidR="00A91B09" w:rsidRDefault="00000000">
      <w:pPr>
        <w:pStyle w:val="1"/>
        <w:spacing w:after="120"/>
        <w:ind w:left="3780" w:hanging="400"/>
        <w:jc w:val="both"/>
      </w:pPr>
      <w:r>
        <w:rPr>
          <w:rStyle w:val="a3"/>
        </w:rPr>
        <w:t xml:space="preserve">(b) be sums due to the Employer by the Contractor pursuant to the provisions of Clauses </w:t>
      </w:r>
      <w:r>
        <w:rPr>
          <w:rStyle w:val="a3"/>
          <w:lang w:val="ru-RU" w:eastAsia="ru-RU"/>
        </w:rPr>
        <w:t xml:space="preserve">47.1 </w:t>
      </w:r>
      <w:r>
        <w:rPr>
          <w:rStyle w:val="a3"/>
        </w:rPr>
        <w:t xml:space="preserve">and </w:t>
      </w:r>
      <w:r>
        <w:rPr>
          <w:rStyle w:val="a3"/>
          <w:lang w:val="ru-RU" w:eastAsia="ru-RU"/>
        </w:rPr>
        <w:t xml:space="preserve">60.9, </w:t>
      </w:r>
      <w:r>
        <w:rPr>
          <w:rStyle w:val="a3"/>
        </w:rPr>
        <w:t>the Engineer shall be entitled to withhold certification until these sums are determined by the Engineer and provisions are made for their payment by the Contractor:</w:t>
      </w:r>
    </w:p>
    <w:p w14:paraId="14F88F6D" w14:textId="77777777" w:rsidR="00A91B09" w:rsidRDefault="00000000">
      <w:pPr>
        <w:pStyle w:val="1"/>
        <w:numPr>
          <w:ilvl w:val="0"/>
          <w:numId w:val="258"/>
        </w:numPr>
        <w:tabs>
          <w:tab w:val="left" w:pos="4361"/>
        </w:tabs>
        <w:spacing w:after="120"/>
        <w:ind w:left="4340" w:hanging="380"/>
        <w:jc w:val="both"/>
      </w:pPr>
      <w:r>
        <w:rPr>
          <w:rStyle w:val="a3"/>
        </w:rPr>
        <w:t xml:space="preserve">either as a deduction pursuant to the provisions of Clause </w:t>
      </w:r>
      <w:r>
        <w:rPr>
          <w:rStyle w:val="a3"/>
          <w:lang w:val="ru-RU" w:eastAsia="ru-RU"/>
        </w:rPr>
        <w:t xml:space="preserve">60.13, </w:t>
      </w:r>
      <w:r>
        <w:rPr>
          <w:rStyle w:val="a3"/>
        </w:rPr>
        <w:t>or</w:t>
      </w:r>
    </w:p>
    <w:p w14:paraId="1EA2FFD2" w14:textId="77777777" w:rsidR="00A91B09" w:rsidRDefault="00000000">
      <w:pPr>
        <w:pStyle w:val="1"/>
        <w:numPr>
          <w:ilvl w:val="0"/>
          <w:numId w:val="258"/>
        </w:numPr>
        <w:tabs>
          <w:tab w:val="left" w:pos="4361"/>
        </w:tabs>
        <w:spacing w:after="120"/>
        <w:ind w:left="4340" w:hanging="380"/>
        <w:jc w:val="both"/>
      </w:pPr>
      <w:r>
        <w:rPr>
          <w:rStyle w:val="a3"/>
        </w:rPr>
        <w:t xml:space="preserve">as an adjustment of the remaining part of the retention money to be certified by the Engineer under this Clause </w:t>
      </w:r>
      <w:r>
        <w:rPr>
          <w:rStyle w:val="a3"/>
          <w:lang w:val="ru-RU" w:eastAsia="ru-RU"/>
        </w:rPr>
        <w:t xml:space="preserve">60.6 </w:t>
      </w:r>
      <w:r>
        <w:rPr>
          <w:rStyle w:val="a3"/>
        </w:rPr>
        <w:t>after due consultation with the Employer.</w:t>
      </w:r>
    </w:p>
    <w:p w14:paraId="6E3CF01B" w14:textId="77777777" w:rsidR="00A91B09" w:rsidRDefault="00000000">
      <w:pPr>
        <w:pStyle w:val="52"/>
        <w:keepNext/>
        <w:keepLines/>
        <w:spacing w:after="600"/>
        <w:ind w:left="2820"/>
        <w:jc w:val="both"/>
      </w:pPr>
      <w:bookmarkStart w:id="191" w:name="bookmark5438"/>
      <w:r>
        <w:rPr>
          <w:rStyle w:val="51"/>
        </w:rPr>
        <w:t xml:space="preserve">In no case shall the withholding of certification under Sub-Clauses (a) and (b) above be delayed either beyond </w:t>
      </w:r>
      <w:r>
        <w:rPr>
          <w:rStyle w:val="51"/>
          <w:lang w:val="ru-RU" w:eastAsia="ru-RU"/>
        </w:rPr>
        <w:t xml:space="preserve">84 </w:t>
      </w:r>
      <w:r>
        <w:rPr>
          <w:rStyle w:val="51"/>
        </w:rPr>
        <w:t xml:space="preserve">days after the issue of the Defects Liability Certificate or the certification of the Final Payment Certificate pursuant to the provisions of Clause </w:t>
      </w:r>
      <w:r>
        <w:rPr>
          <w:rStyle w:val="51"/>
          <w:lang w:val="ru-RU" w:eastAsia="ru-RU"/>
        </w:rPr>
        <w:t xml:space="preserve">60.13, </w:t>
      </w:r>
      <w:r>
        <w:rPr>
          <w:rStyle w:val="51"/>
        </w:rPr>
        <w:t>whichever comes first.</w:t>
      </w:r>
      <w:bookmarkEnd w:id="191"/>
    </w:p>
    <w:tbl>
      <w:tblPr>
        <w:tblOverlap w:val="never"/>
        <w:tblW w:w="0" w:type="auto"/>
        <w:jc w:val="center"/>
        <w:tblLayout w:type="fixed"/>
        <w:tblCellMar>
          <w:left w:w="10" w:type="dxa"/>
          <w:right w:w="10" w:type="dxa"/>
        </w:tblCellMar>
        <w:tblLook w:val="0000" w:firstRow="0" w:lastRow="0" w:firstColumn="0" w:lastColumn="0" w:noHBand="0" w:noVBand="0"/>
      </w:tblPr>
      <w:tblGrid>
        <w:gridCol w:w="1507"/>
        <w:gridCol w:w="6946"/>
      </w:tblGrid>
      <w:tr w:rsidR="00A91B09" w14:paraId="3DC5EE07" w14:textId="77777777">
        <w:tblPrEx>
          <w:tblCellMar>
            <w:top w:w="0" w:type="dxa"/>
            <w:bottom w:w="0" w:type="dxa"/>
          </w:tblCellMar>
        </w:tblPrEx>
        <w:trPr>
          <w:trHeight w:hRule="exact" w:val="3331"/>
          <w:jc w:val="center"/>
        </w:trPr>
        <w:tc>
          <w:tcPr>
            <w:tcW w:w="1507" w:type="dxa"/>
            <w:shd w:val="clear" w:color="auto" w:fill="auto"/>
          </w:tcPr>
          <w:p w14:paraId="32D42D53" w14:textId="77777777" w:rsidR="00A91B09" w:rsidRDefault="00000000">
            <w:pPr>
              <w:pStyle w:val="a7"/>
              <w:spacing w:after="0"/>
            </w:pPr>
            <w:r>
              <w:rPr>
                <w:rStyle w:val="a6"/>
                <w:b/>
                <w:bCs/>
              </w:rPr>
              <w:t>Advance</w:t>
            </w:r>
          </w:p>
          <w:p w14:paraId="10DBAA30" w14:textId="77777777" w:rsidR="00A91B09" w:rsidRDefault="00000000">
            <w:pPr>
              <w:pStyle w:val="a7"/>
              <w:spacing w:after="0"/>
            </w:pPr>
            <w:r>
              <w:rPr>
                <w:rStyle w:val="a6"/>
                <w:b/>
                <w:bCs/>
              </w:rPr>
              <w:t>Payment</w:t>
            </w:r>
          </w:p>
        </w:tc>
        <w:tc>
          <w:tcPr>
            <w:tcW w:w="6946" w:type="dxa"/>
            <w:shd w:val="clear" w:color="auto" w:fill="auto"/>
            <w:vAlign w:val="bottom"/>
          </w:tcPr>
          <w:p w14:paraId="561CAF87" w14:textId="77777777" w:rsidR="00A91B09" w:rsidRDefault="00000000">
            <w:pPr>
              <w:pStyle w:val="a7"/>
              <w:tabs>
                <w:tab w:val="left" w:pos="1299"/>
              </w:tabs>
              <w:spacing w:after="0"/>
              <w:ind w:firstLine="560"/>
              <w:jc w:val="both"/>
            </w:pPr>
            <w:r>
              <w:rPr>
                <w:rStyle w:val="a6"/>
                <w:b/>
                <w:bCs/>
                <w:lang w:val="ru-RU" w:eastAsia="ru-RU"/>
              </w:rPr>
              <w:t>60.7</w:t>
            </w:r>
            <w:r>
              <w:rPr>
                <w:rStyle w:val="a6"/>
                <w:b/>
                <w:bCs/>
                <w:lang w:val="ru-RU" w:eastAsia="ru-RU"/>
              </w:rPr>
              <w:tab/>
            </w:r>
            <w:r>
              <w:rPr>
                <w:rStyle w:val="a6"/>
              </w:rPr>
              <w:t>(A) The Employer may make an interest-free and service</w:t>
            </w:r>
            <w:r>
              <w:rPr>
                <w:rStyle w:val="a6"/>
              </w:rPr>
              <w:softHyphen/>
            </w:r>
          </w:p>
          <w:p w14:paraId="2586C1CF" w14:textId="77777777" w:rsidR="00A91B09" w:rsidRDefault="00000000">
            <w:pPr>
              <w:pStyle w:val="a7"/>
              <w:spacing w:after="0"/>
              <w:ind w:left="1620"/>
              <w:jc w:val="both"/>
            </w:pPr>
            <w:r>
              <w:rPr>
                <w:rStyle w:val="a6"/>
              </w:rPr>
              <w:t xml:space="preserve">charge-free advance payment to the Contractor according to the provisions of the Instructions to Tenderers, if the advance payment is announced in the Instructions to Tenderers and specified in the Appendix to Tender. In no event will the advance payment exceed the amount stipulated in the Appendix to Tender. The Employer shall pay the amount due to the Contractor within </w:t>
            </w:r>
            <w:r>
              <w:rPr>
                <w:rStyle w:val="a6"/>
                <w:lang w:val="ru-RU" w:eastAsia="ru-RU"/>
              </w:rPr>
              <w:t xml:space="preserve">21 </w:t>
            </w:r>
            <w:r>
              <w:rPr>
                <w:rStyle w:val="a6"/>
              </w:rPr>
              <w:t>days from the date of issue of the Engineer’s certificate for the Contractor’s eligibility to receive advance payment provided the following conditions are met:</w:t>
            </w:r>
          </w:p>
        </w:tc>
      </w:tr>
    </w:tbl>
    <w:p w14:paraId="6D49557C" w14:textId="77777777" w:rsidR="00A91B09" w:rsidRDefault="00A91B09">
      <w:pPr>
        <w:spacing w:after="259" w:line="1" w:lineRule="exact"/>
      </w:pPr>
    </w:p>
    <w:p w14:paraId="3161792C" w14:textId="77777777" w:rsidR="00A91B09" w:rsidRDefault="00000000">
      <w:pPr>
        <w:pStyle w:val="1"/>
        <w:numPr>
          <w:ilvl w:val="0"/>
          <w:numId w:val="259"/>
        </w:numPr>
        <w:tabs>
          <w:tab w:val="left" w:pos="3460"/>
          <w:tab w:val="left" w:pos="4373"/>
          <w:tab w:val="left" w:pos="5961"/>
          <w:tab w:val="left" w:pos="7617"/>
          <w:tab w:val="left" w:pos="8073"/>
        </w:tabs>
        <w:spacing w:after="0"/>
        <w:ind w:left="3500" w:hanging="400"/>
        <w:jc w:val="both"/>
      </w:pPr>
      <w:r>
        <w:rPr>
          <w:rStyle w:val="a3"/>
        </w:rPr>
        <w:t>The Contractor requests an advance payment and submits</w:t>
      </w:r>
      <w:r>
        <w:rPr>
          <w:rStyle w:val="a3"/>
        </w:rPr>
        <w:tab/>
        <w:t>his request</w:t>
      </w:r>
      <w:r>
        <w:rPr>
          <w:rStyle w:val="a3"/>
        </w:rPr>
        <w:tab/>
        <w:t>accompanied</w:t>
      </w:r>
      <w:r>
        <w:rPr>
          <w:rStyle w:val="a3"/>
        </w:rPr>
        <w:tab/>
        <w:t>by</w:t>
      </w:r>
      <w:r>
        <w:rPr>
          <w:rStyle w:val="a3"/>
        </w:rPr>
        <w:tab/>
        <w:t>an</w:t>
      </w:r>
    </w:p>
    <w:p w14:paraId="03726208" w14:textId="77777777" w:rsidR="00A91B09" w:rsidRDefault="00000000">
      <w:pPr>
        <w:pStyle w:val="1"/>
        <w:spacing w:after="120"/>
        <w:ind w:left="3500"/>
        <w:jc w:val="both"/>
      </w:pPr>
      <w:r>
        <w:rPr>
          <w:rStyle w:val="a3"/>
        </w:rPr>
        <w:t>unconditional bank guarantee, in the form and amount acceptable to the Employer, to the Engineer,</w:t>
      </w:r>
    </w:p>
    <w:p w14:paraId="5627869A" w14:textId="77777777" w:rsidR="00A91B09" w:rsidRDefault="00000000">
      <w:pPr>
        <w:pStyle w:val="1"/>
        <w:numPr>
          <w:ilvl w:val="0"/>
          <w:numId w:val="259"/>
        </w:numPr>
        <w:tabs>
          <w:tab w:val="left" w:pos="3460"/>
        </w:tabs>
        <w:spacing w:after="120"/>
        <w:ind w:left="3500" w:hanging="400"/>
        <w:jc w:val="both"/>
        <w:sectPr w:rsidR="00A91B09">
          <w:footerReference w:type="even" r:id="rId129"/>
          <w:footerReference w:type="default" r:id="rId130"/>
          <w:pgSz w:w="11900" w:h="16840"/>
          <w:pgMar w:top="1434" w:right="1745" w:bottom="1455" w:left="1678" w:header="1006" w:footer="3" w:gutter="0"/>
          <w:pgNumType w:start="6"/>
          <w:cols w:space="720"/>
          <w:noEndnote/>
          <w:docGrid w:linePitch="360"/>
        </w:sectPr>
      </w:pPr>
      <w:r>
        <w:rPr>
          <w:rStyle w:val="a3"/>
        </w:rPr>
        <w:t xml:space="preserve">The conditions in the Instructions to Tenderers, the Appendix to Tender and these Conditions are met regarding the Advance Payment, (with no exception of the requirements of Clause </w:t>
      </w:r>
      <w:r>
        <w:rPr>
          <w:rStyle w:val="a3"/>
          <w:lang w:val="ru-RU" w:eastAsia="ru-RU"/>
        </w:rPr>
        <w:t xml:space="preserve">14 – </w:t>
      </w:r>
      <w:r>
        <w:rPr>
          <w:rStyle w:val="a3"/>
        </w:rPr>
        <w:t>Program, which shall instead be submitted in</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02"/>
        <w:gridCol w:w="6950"/>
      </w:tblGrid>
      <w:tr w:rsidR="00A91B09" w14:paraId="60A27EB6" w14:textId="77777777">
        <w:tblPrEx>
          <w:tblCellMar>
            <w:top w:w="0" w:type="dxa"/>
            <w:bottom w:w="0" w:type="dxa"/>
          </w:tblCellMar>
        </w:tblPrEx>
        <w:trPr>
          <w:trHeight w:hRule="exact" w:val="7613"/>
          <w:jc w:val="center"/>
        </w:trPr>
        <w:tc>
          <w:tcPr>
            <w:tcW w:w="1502" w:type="dxa"/>
            <w:shd w:val="clear" w:color="auto" w:fill="auto"/>
          </w:tcPr>
          <w:p w14:paraId="4563968A" w14:textId="77777777" w:rsidR="00A91B09" w:rsidRDefault="00A91B09">
            <w:pPr>
              <w:rPr>
                <w:sz w:val="10"/>
                <w:szCs w:val="10"/>
              </w:rPr>
            </w:pPr>
          </w:p>
        </w:tc>
        <w:tc>
          <w:tcPr>
            <w:tcW w:w="6950" w:type="dxa"/>
            <w:shd w:val="clear" w:color="auto" w:fill="auto"/>
          </w:tcPr>
          <w:p w14:paraId="189308BF" w14:textId="77777777" w:rsidR="00A91B09" w:rsidRDefault="00000000">
            <w:pPr>
              <w:pStyle w:val="a7"/>
              <w:spacing w:after="260"/>
              <w:ind w:left="2000"/>
              <w:jc w:val="both"/>
            </w:pPr>
            <w:r>
              <w:rPr>
                <w:rStyle w:val="a6"/>
              </w:rPr>
              <w:t>sufficient detail to reflect the requirements of the work).</w:t>
            </w:r>
          </w:p>
          <w:p w14:paraId="5BC34E58" w14:textId="77777777" w:rsidR="00A91B09" w:rsidRDefault="00000000">
            <w:pPr>
              <w:pStyle w:val="a7"/>
              <w:spacing w:after="120"/>
              <w:ind w:left="2000" w:hanging="380"/>
              <w:jc w:val="both"/>
            </w:pPr>
            <w:r>
              <w:rPr>
                <w:rStyle w:val="a6"/>
              </w:rPr>
              <w:t>(c) The Engineer certifies the Contractor’s compliance with the conditions in Sub-Clause (b) above and submits his Certificate, the Contractor’s request and bank guarantee to the Employer.</w:t>
            </w:r>
          </w:p>
          <w:p w14:paraId="6EA16054" w14:textId="77777777" w:rsidR="00A91B09" w:rsidRDefault="00000000">
            <w:pPr>
              <w:pStyle w:val="a7"/>
              <w:spacing w:after="260"/>
              <w:ind w:left="1320"/>
              <w:jc w:val="both"/>
            </w:pPr>
            <w:r>
              <w:rPr>
                <w:rStyle w:val="a6"/>
              </w:rPr>
              <w:t xml:space="preserve">The bank guarantee shall remain effective until the advance payment has been repaid pursuant to Sub-Clause (B) below, but the amount thereof shall be progressively reduced by the amount repaid by the Contractor as indicated in the Interim Payment Certificates issued in accordance with this Clause </w:t>
            </w:r>
            <w:r>
              <w:rPr>
                <w:rStyle w:val="a6"/>
                <w:lang w:val="ru-RU" w:eastAsia="ru-RU"/>
              </w:rPr>
              <w:t>60.</w:t>
            </w:r>
          </w:p>
          <w:p w14:paraId="3FF978F7" w14:textId="77777777" w:rsidR="00A91B09" w:rsidRDefault="00000000">
            <w:pPr>
              <w:pStyle w:val="a7"/>
              <w:spacing w:after="260"/>
              <w:ind w:left="1600" w:hanging="280"/>
              <w:jc w:val="both"/>
            </w:pPr>
            <w:r>
              <w:rPr>
                <w:rStyle w:val="a6"/>
              </w:rPr>
              <w:t xml:space="preserve">(B) The advance payment shall be repaid through deductions from the interim payments calculated and certified by the Engineer in accordance with this Clause </w:t>
            </w:r>
            <w:r>
              <w:rPr>
                <w:rStyle w:val="a6"/>
                <w:lang w:val="ru-RU" w:eastAsia="ru-RU"/>
              </w:rPr>
              <w:t xml:space="preserve">60. </w:t>
            </w:r>
            <w:r>
              <w:rPr>
                <w:rStyle w:val="a6"/>
              </w:rPr>
              <w:t xml:space="preserve">Deductions shall commence with the first full month Interim Payment Certificate after the Contractor received the Advance pursuant to Clause 60.1(B)(9). The complete advance payment must be repaid prior to such time when the accumulative payments under the Interim Payment Certificates reach about </w:t>
            </w:r>
            <w:r>
              <w:rPr>
                <w:rStyle w:val="a6"/>
                <w:lang w:val="ru-RU" w:eastAsia="ru-RU"/>
              </w:rPr>
              <w:t xml:space="preserve">90 </w:t>
            </w:r>
            <w:r>
              <w:rPr>
                <w:rStyle w:val="a6"/>
              </w:rPr>
              <w:t>percent of the Initial Contract Price. The Engineer shall determine the advance payment repayment period.</w:t>
            </w:r>
          </w:p>
        </w:tc>
      </w:tr>
      <w:tr w:rsidR="00A91B09" w14:paraId="484AB2E4" w14:textId="77777777">
        <w:tblPrEx>
          <w:tblCellMar>
            <w:top w:w="0" w:type="dxa"/>
            <w:bottom w:w="0" w:type="dxa"/>
          </w:tblCellMar>
        </w:tblPrEx>
        <w:trPr>
          <w:trHeight w:hRule="exact" w:val="6139"/>
          <w:jc w:val="center"/>
        </w:trPr>
        <w:tc>
          <w:tcPr>
            <w:tcW w:w="1502" w:type="dxa"/>
            <w:shd w:val="clear" w:color="auto" w:fill="auto"/>
          </w:tcPr>
          <w:p w14:paraId="54E3E3EF" w14:textId="77777777" w:rsidR="00A91B09" w:rsidRDefault="00000000">
            <w:pPr>
              <w:pStyle w:val="a7"/>
              <w:spacing w:before="260" w:after="0"/>
            </w:pPr>
            <w:r>
              <w:rPr>
                <w:rStyle w:val="a6"/>
                <w:b/>
                <w:bCs/>
              </w:rPr>
              <w:t>Time of</w:t>
            </w:r>
          </w:p>
          <w:p w14:paraId="45AC1D2B" w14:textId="77777777" w:rsidR="00A91B09" w:rsidRDefault="00000000">
            <w:pPr>
              <w:pStyle w:val="a7"/>
              <w:spacing w:after="0"/>
            </w:pPr>
            <w:r>
              <w:rPr>
                <w:rStyle w:val="a6"/>
                <w:b/>
                <w:bCs/>
              </w:rPr>
              <w:t>Payment</w:t>
            </w:r>
          </w:p>
        </w:tc>
        <w:tc>
          <w:tcPr>
            <w:tcW w:w="6950" w:type="dxa"/>
            <w:shd w:val="clear" w:color="auto" w:fill="auto"/>
            <w:vAlign w:val="bottom"/>
          </w:tcPr>
          <w:p w14:paraId="76E7D030" w14:textId="77777777" w:rsidR="00A91B09" w:rsidRDefault="00000000">
            <w:pPr>
              <w:pStyle w:val="a7"/>
              <w:tabs>
                <w:tab w:val="left" w:pos="1299"/>
              </w:tabs>
              <w:spacing w:after="0"/>
              <w:ind w:firstLine="560"/>
              <w:jc w:val="both"/>
            </w:pPr>
            <w:r>
              <w:rPr>
                <w:rStyle w:val="a6"/>
                <w:b/>
                <w:bCs/>
                <w:lang w:val="ru-RU" w:eastAsia="ru-RU"/>
              </w:rPr>
              <w:t>60.8</w:t>
            </w:r>
            <w:r>
              <w:rPr>
                <w:rStyle w:val="a6"/>
                <w:b/>
                <w:bCs/>
                <w:lang w:val="ru-RU" w:eastAsia="ru-RU"/>
              </w:rPr>
              <w:tab/>
            </w:r>
            <w:r>
              <w:rPr>
                <w:rStyle w:val="a6"/>
              </w:rPr>
              <w:t>(A) The amount due to the Contractor under any Interim</w:t>
            </w:r>
          </w:p>
          <w:p w14:paraId="362AABE9" w14:textId="77777777" w:rsidR="00A91B09" w:rsidRDefault="00000000">
            <w:pPr>
              <w:pStyle w:val="a7"/>
              <w:spacing w:after="280"/>
              <w:ind w:left="1600" w:firstLine="20"/>
              <w:jc w:val="both"/>
            </w:pPr>
            <w:r>
              <w:rPr>
                <w:rStyle w:val="a6"/>
              </w:rPr>
              <w:t xml:space="preserve">Payment Certificate certified by the Engineer pursuant to the provisions of this Clause </w:t>
            </w:r>
            <w:r>
              <w:rPr>
                <w:rStyle w:val="a6"/>
                <w:lang w:val="ru-RU" w:eastAsia="ru-RU"/>
              </w:rPr>
              <w:t xml:space="preserve">60, </w:t>
            </w:r>
            <w:r>
              <w:rPr>
                <w:rStyle w:val="a6"/>
              </w:rPr>
              <w:t xml:space="preserve">or any other term of the Contract, shall, subject to Clause </w:t>
            </w:r>
            <w:r>
              <w:rPr>
                <w:rStyle w:val="a6"/>
                <w:lang w:val="ru-RU" w:eastAsia="ru-RU"/>
              </w:rPr>
              <w:t xml:space="preserve">47, </w:t>
            </w:r>
            <w:r>
              <w:rPr>
                <w:rStyle w:val="a6"/>
              </w:rPr>
              <w:t xml:space="preserve">be paid by the Employer to the Contractor within </w:t>
            </w:r>
            <w:r>
              <w:rPr>
                <w:rStyle w:val="a6"/>
                <w:lang w:val="ru-RU" w:eastAsia="ru-RU"/>
              </w:rPr>
              <w:t xml:space="preserve">21 </w:t>
            </w:r>
            <w:r>
              <w:rPr>
                <w:rStyle w:val="a6"/>
              </w:rPr>
              <w:t>days after the Contractor’s monthly statement has been submitted to the Engineer for certification. However, the Contractor is not eligible for payment until his Performance Bond has been approved by the Employer pursuant to the provisions of Clauses 10.1(A) and 60.2(A).</w:t>
            </w:r>
          </w:p>
          <w:p w14:paraId="1E11E7D5" w14:textId="77777777" w:rsidR="00A91B09" w:rsidRDefault="00000000">
            <w:pPr>
              <w:pStyle w:val="a7"/>
              <w:numPr>
                <w:ilvl w:val="0"/>
                <w:numId w:val="260"/>
              </w:numPr>
              <w:tabs>
                <w:tab w:val="left" w:pos="1632"/>
              </w:tabs>
              <w:spacing w:after="280"/>
              <w:ind w:left="1600" w:hanging="280"/>
              <w:jc w:val="both"/>
            </w:pPr>
            <w:r>
              <w:rPr>
                <w:rStyle w:val="a6"/>
              </w:rPr>
              <w:t>In the case of the Penultimate Payment Certificate pursuant to the provisions of Clause 6.1(D), the payment by the Employer may be withheld until the Contractor satisfies all the eligibility requirements for payment.</w:t>
            </w:r>
          </w:p>
          <w:p w14:paraId="2FF79638" w14:textId="77777777" w:rsidR="00A91B09" w:rsidRDefault="00000000">
            <w:pPr>
              <w:pStyle w:val="a7"/>
              <w:numPr>
                <w:ilvl w:val="0"/>
                <w:numId w:val="260"/>
              </w:numPr>
              <w:tabs>
                <w:tab w:val="left" w:pos="1632"/>
              </w:tabs>
              <w:spacing w:after="280"/>
              <w:ind w:left="1600" w:hanging="280"/>
              <w:jc w:val="both"/>
            </w:pPr>
            <w:r>
              <w:rPr>
                <w:rStyle w:val="a6"/>
              </w:rPr>
              <w:t xml:space="preserve">In the case of the Final Payment Certificate pursuant to Clause </w:t>
            </w:r>
            <w:r>
              <w:rPr>
                <w:rStyle w:val="a6"/>
                <w:lang w:val="ru-RU" w:eastAsia="ru-RU"/>
              </w:rPr>
              <w:t xml:space="preserve">60.13, </w:t>
            </w:r>
            <w:r>
              <w:rPr>
                <w:rStyle w:val="a6"/>
              </w:rPr>
              <w:t xml:space="preserve">the amount due to the Contractor shall, subject to Clauses 6.1(D) and </w:t>
            </w:r>
            <w:r>
              <w:rPr>
                <w:rStyle w:val="a6"/>
                <w:lang w:val="ru-RU" w:eastAsia="ru-RU"/>
              </w:rPr>
              <w:t xml:space="preserve">47, </w:t>
            </w:r>
            <w:r>
              <w:rPr>
                <w:rStyle w:val="a6"/>
              </w:rPr>
              <w:t>be paid by the</w:t>
            </w:r>
          </w:p>
        </w:tc>
      </w:tr>
    </w:tbl>
    <w:p w14:paraId="74BDB8C8" w14:textId="77777777" w:rsidR="00A91B09" w:rsidRDefault="00A91B09">
      <w:pPr>
        <w:sectPr w:rsidR="00A91B09">
          <w:footerReference w:type="even" r:id="rId131"/>
          <w:footerReference w:type="default" r:id="rId132"/>
          <w:pgSz w:w="11900" w:h="16840"/>
          <w:pgMar w:top="1434" w:right="1745" w:bottom="1455" w:left="1678" w:header="1006" w:footer="3" w:gutter="0"/>
          <w:pgNumType w:start="128"/>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714"/>
        <w:gridCol w:w="6734"/>
      </w:tblGrid>
      <w:tr w:rsidR="00A91B09" w14:paraId="06896830" w14:textId="77777777">
        <w:tblPrEx>
          <w:tblCellMar>
            <w:top w:w="0" w:type="dxa"/>
            <w:bottom w:w="0" w:type="dxa"/>
          </w:tblCellMar>
        </w:tblPrEx>
        <w:trPr>
          <w:trHeight w:hRule="exact" w:val="1944"/>
          <w:jc w:val="center"/>
        </w:trPr>
        <w:tc>
          <w:tcPr>
            <w:tcW w:w="1714" w:type="dxa"/>
            <w:shd w:val="clear" w:color="auto" w:fill="auto"/>
          </w:tcPr>
          <w:p w14:paraId="2D66B656" w14:textId="77777777" w:rsidR="00A91B09" w:rsidRDefault="00A91B09">
            <w:pPr>
              <w:rPr>
                <w:sz w:val="10"/>
                <w:szCs w:val="10"/>
              </w:rPr>
            </w:pPr>
          </w:p>
        </w:tc>
        <w:tc>
          <w:tcPr>
            <w:tcW w:w="6734" w:type="dxa"/>
            <w:shd w:val="clear" w:color="auto" w:fill="auto"/>
          </w:tcPr>
          <w:p w14:paraId="586DC773" w14:textId="77777777" w:rsidR="00A91B09" w:rsidRDefault="00000000">
            <w:pPr>
              <w:pStyle w:val="a7"/>
              <w:spacing w:after="0"/>
              <w:ind w:left="1380" w:firstLine="20"/>
              <w:jc w:val="both"/>
            </w:pPr>
            <w:r>
              <w:rPr>
                <w:rStyle w:val="a6"/>
              </w:rPr>
              <w:t xml:space="preserve">Employer to the Contractor within </w:t>
            </w:r>
            <w:r>
              <w:rPr>
                <w:rStyle w:val="a6"/>
                <w:lang w:val="ru-RU" w:eastAsia="ru-RU"/>
              </w:rPr>
              <w:t xml:space="preserve">56 </w:t>
            </w:r>
            <w:r>
              <w:rPr>
                <w:rStyle w:val="a6"/>
              </w:rPr>
              <w:t xml:space="preserve">days after the Contractor’s Final Statement has been submitted to the Engineer for certification, provided the Contractor’s written discharge to the Employer has also been submitted to the Employer pursuant to the provisions of Clause </w:t>
            </w:r>
            <w:r>
              <w:rPr>
                <w:rStyle w:val="a6"/>
                <w:lang w:val="ru-RU" w:eastAsia="ru-RU"/>
              </w:rPr>
              <w:t xml:space="preserve">60.12 </w:t>
            </w:r>
            <w:r>
              <w:rPr>
                <w:rStyle w:val="a6"/>
              </w:rPr>
              <w:t>at the same time.</w:t>
            </w:r>
          </w:p>
        </w:tc>
      </w:tr>
      <w:tr w:rsidR="00A91B09" w14:paraId="273AD4D5" w14:textId="77777777">
        <w:tblPrEx>
          <w:tblCellMar>
            <w:top w:w="0" w:type="dxa"/>
            <w:bottom w:w="0" w:type="dxa"/>
          </w:tblCellMar>
        </w:tblPrEx>
        <w:trPr>
          <w:trHeight w:hRule="exact" w:val="2232"/>
          <w:jc w:val="center"/>
        </w:trPr>
        <w:tc>
          <w:tcPr>
            <w:tcW w:w="1714" w:type="dxa"/>
            <w:shd w:val="clear" w:color="auto" w:fill="auto"/>
          </w:tcPr>
          <w:p w14:paraId="606EB202" w14:textId="77777777" w:rsidR="00A91B09" w:rsidRDefault="00000000">
            <w:pPr>
              <w:pStyle w:val="a7"/>
              <w:spacing w:before="260" w:after="0"/>
            </w:pPr>
            <w:r>
              <w:rPr>
                <w:rStyle w:val="a6"/>
                <w:b/>
                <w:bCs/>
              </w:rPr>
              <w:t>Correction of</w:t>
            </w:r>
          </w:p>
          <w:p w14:paraId="11AFD5E3" w14:textId="77777777" w:rsidR="00A91B09" w:rsidRDefault="00000000">
            <w:pPr>
              <w:pStyle w:val="a7"/>
              <w:spacing w:after="0"/>
            </w:pPr>
            <w:r>
              <w:rPr>
                <w:rStyle w:val="a6"/>
                <w:b/>
                <w:bCs/>
              </w:rPr>
              <w:t>Certificates</w:t>
            </w:r>
          </w:p>
        </w:tc>
        <w:tc>
          <w:tcPr>
            <w:tcW w:w="6734" w:type="dxa"/>
            <w:shd w:val="clear" w:color="auto" w:fill="auto"/>
            <w:vAlign w:val="center"/>
          </w:tcPr>
          <w:p w14:paraId="21AD332B" w14:textId="77777777" w:rsidR="00A91B09" w:rsidRDefault="00000000">
            <w:pPr>
              <w:pStyle w:val="a7"/>
              <w:tabs>
                <w:tab w:val="left" w:pos="1099"/>
              </w:tabs>
              <w:spacing w:after="0"/>
              <w:ind w:firstLine="360"/>
              <w:jc w:val="both"/>
            </w:pPr>
            <w:r>
              <w:rPr>
                <w:rStyle w:val="a6"/>
                <w:b/>
                <w:bCs/>
                <w:lang w:val="ru-RU" w:eastAsia="ru-RU"/>
              </w:rPr>
              <w:t>60.9</w:t>
            </w:r>
            <w:r>
              <w:rPr>
                <w:rStyle w:val="a6"/>
                <w:b/>
                <w:bCs/>
                <w:lang w:val="ru-RU" w:eastAsia="ru-RU"/>
              </w:rPr>
              <w:tab/>
            </w:r>
            <w:r>
              <w:rPr>
                <w:rStyle w:val="a6"/>
              </w:rPr>
              <w:t>The Engineer may by any Payment Certificate (Interim or</w:t>
            </w:r>
          </w:p>
          <w:p w14:paraId="0C90B9F6" w14:textId="77777777" w:rsidR="00A91B09" w:rsidRDefault="00000000">
            <w:pPr>
              <w:pStyle w:val="a7"/>
              <w:spacing w:after="0"/>
              <w:ind w:left="1100"/>
              <w:jc w:val="both"/>
            </w:pPr>
            <w:r>
              <w:rPr>
                <w:rStyle w:val="a6"/>
              </w:rPr>
              <w:t>Final) make any correction, or modification in any previous Interim Payment Certificate, which has been issued by him, and shall have authority, if any work is not being carried out to his satisfaction, to omit or reduce the value of such work in any Payment Certificate.</w:t>
            </w:r>
          </w:p>
        </w:tc>
      </w:tr>
      <w:tr w:rsidR="00A91B09" w14:paraId="108A3DF0" w14:textId="77777777">
        <w:tblPrEx>
          <w:tblCellMar>
            <w:top w:w="0" w:type="dxa"/>
            <w:bottom w:w="0" w:type="dxa"/>
          </w:tblCellMar>
        </w:tblPrEx>
        <w:trPr>
          <w:trHeight w:hRule="exact" w:val="9528"/>
          <w:jc w:val="center"/>
        </w:trPr>
        <w:tc>
          <w:tcPr>
            <w:tcW w:w="1714" w:type="dxa"/>
            <w:shd w:val="clear" w:color="auto" w:fill="auto"/>
          </w:tcPr>
          <w:p w14:paraId="1703A747" w14:textId="77777777" w:rsidR="00A91B09" w:rsidRDefault="00000000">
            <w:pPr>
              <w:pStyle w:val="a7"/>
              <w:spacing w:before="260" w:after="0"/>
            </w:pPr>
            <w:r>
              <w:rPr>
                <w:rStyle w:val="a6"/>
                <w:b/>
                <w:bCs/>
              </w:rPr>
              <w:t>Statement at Completion</w:t>
            </w:r>
          </w:p>
        </w:tc>
        <w:tc>
          <w:tcPr>
            <w:tcW w:w="6734" w:type="dxa"/>
            <w:shd w:val="clear" w:color="auto" w:fill="auto"/>
            <w:vAlign w:val="bottom"/>
          </w:tcPr>
          <w:p w14:paraId="0235159B" w14:textId="77777777" w:rsidR="00A91B09" w:rsidRDefault="00000000">
            <w:pPr>
              <w:pStyle w:val="a7"/>
              <w:tabs>
                <w:tab w:val="left" w:pos="1130"/>
              </w:tabs>
              <w:spacing w:after="0"/>
              <w:ind w:firstLine="300"/>
              <w:jc w:val="both"/>
            </w:pPr>
            <w:r>
              <w:rPr>
                <w:rStyle w:val="a6"/>
                <w:b/>
                <w:bCs/>
                <w:lang w:val="ru-RU" w:eastAsia="ru-RU"/>
              </w:rPr>
              <w:t>60.10</w:t>
            </w:r>
            <w:r>
              <w:rPr>
                <w:rStyle w:val="a6"/>
                <w:b/>
                <w:bCs/>
                <w:lang w:val="ru-RU" w:eastAsia="ru-RU"/>
              </w:rPr>
              <w:tab/>
            </w:r>
            <w:r>
              <w:rPr>
                <w:rStyle w:val="a6"/>
              </w:rPr>
              <w:t xml:space="preserve">(A) Not later than </w:t>
            </w:r>
            <w:r>
              <w:rPr>
                <w:rStyle w:val="a6"/>
                <w:lang w:val="ru-RU" w:eastAsia="ru-RU"/>
              </w:rPr>
              <w:t xml:space="preserve">35 </w:t>
            </w:r>
            <w:r>
              <w:rPr>
                <w:rStyle w:val="a6"/>
              </w:rPr>
              <w:t>days after the issue of the Taking-</w:t>
            </w:r>
          </w:p>
          <w:p w14:paraId="498A815F" w14:textId="77777777" w:rsidR="00A91B09" w:rsidRDefault="00000000">
            <w:pPr>
              <w:pStyle w:val="a7"/>
              <w:spacing w:after="280"/>
              <w:ind w:left="1380" w:firstLine="20"/>
              <w:jc w:val="both"/>
            </w:pPr>
            <w:r>
              <w:rPr>
                <w:rStyle w:val="a6"/>
              </w:rPr>
              <w:t xml:space="preserve">Over Certificate in respect of the whole of the Works, the Contractor shall submit a draft Statement at Completion in one copy to the Engineer, who shall review this draft and comment to the Contractor in writing within </w:t>
            </w:r>
            <w:r>
              <w:rPr>
                <w:rStyle w:val="a6"/>
                <w:lang w:val="ru-RU" w:eastAsia="ru-RU"/>
              </w:rPr>
              <w:t xml:space="preserve">14 </w:t>
            </w:r>
            <w:r>
              <w:rPr>
                <w:rStyle w:val="a6"/>
              </w:rPr>
              <w:t>days from the day of receipt of the draft.</w:t>
            </w:r>
          </w:p>
          <w:p w14:paraId="6191FDD7" w14:textId="77777777" w:rsidR="00A91B09" w:rsidRDefault="00000000">
            <w:pPr>
              <w:pStyle w:val="a7"/>
              <w:spacing w:after="280"/>
              <w:ind w:left="1380" w:hanging="280"/>
              <w:jc w:val="both"/>
            </w:pPr>
            <w:r>
              <w:rPr>
                <w:rStyle w:val="a6"/>
              </w:rPr>
              <w:t xml:space="preserve">(B)Not later than </w:t>
            </w:r>
            <w:r>
              <w:rPr>
                <w:rStyle w:val="a6"/>
                <w:lang w:val="ru-RU" w:eastAsia="ru-RU"/>
              </w:rPr>
              <w:t xml:space="preserve">56 </w:t>
            </w:r>
            <w:r>
              <w:rPr>
                <w:rStyle w:val="a6"/>
              </w:rPr>
              <w:t>days after the issue of the Taking- Over Certificate in respect of the whole of the Works, the Contractor shall submit to the Engineer a Statement at Completion in the number of copies specified in the Appendix to Tender with supporting documents showing in detail, in the form approved by the Engineer after due consultation with the Employer:</w:t>
            </w:r>
          </w:p>
          <w:p w14:paraId="38C41A44" w14:textId="77777777" w:rsidR="00A91B09" w:rsidRDefault="00000000">
            <w:pPr>
              <w:pStyle w:val="a7"/>
              <w:numPr>
                <w:ilvl w:val="0"/>
                <w:numId w:val="261"/>
              </w:numPr>
              <w:tabs>
                <w:tab w:val="left" w:pos="1731"/>
              </w:tabs>
              <w:spacing w:after="120"/>
              <w:ind w:left="1780" w:hanging="380"/>
              <w:jc w:val="both"/>
            </w:pPr>
            <w:r>
              <w:rPr>
                <w:rStyle w:val="a6"/>
              </w:rPr>
              <w:t>the final value of all work done in accordance with the Contract up to the date stated in such Taking- Over Certificate;</w:t>
            </w:r>
          </w:p>
          <w:p w14:paraId="56307187" w14:textId="77777777" w:rsidR="00A91B09" w:rsidRDefault="00000000">
            <w:pPr>
              <w:pStyle w:val="a7"/>
              <w:numPr>
                <w:ilvl w:val="0"/>
                <w:numId w:val="261"/>
              </w:numPr>
              <w:tabs>
                <w:tab w:val="left" w:pos="1731"/>
              </w:tabs>
              <w:spacing w:after="120"/>
              <w:ind w:left="1780" w:hanging="380"/>
              <w:jc w:val="both"/>
            </w:pPr>
            <w:r>
              <w:rPr>
                <w:rStyle w:val="a6"/>
              </w:rPr>
              <w:t>any further sums which the Contractor considers to be due; and</w:t>
            </w:r>
          </w:p>
          <w:p w14:paraId="1B80252E" w14:textId="77777777" w:rsidR="00A91B09" w:rsidRDefault="00000000">
            <w:pPr>
              <w:pStyle w:val="a7"/>
              <w:numPr>
                <w:ilvl w:val="0"/>
                <w:numId w:val="261"/>
              </w:numPr>
              <w:tabs>
                <w:tab w:val="left" w:pos="1731"/>
              </w:tabs>
              <w:spacing w:after="120"/>
              <w:ind w:left="1780" w:hanging="380"/>
              <w:jc w:val="both"/>
            </w:pPr>
            <w:r>
              <w:rPr>
                <w:rStyle w:val="a6"/>
              </w:rPr>
              <w:t>an estimate of amounts which the Contractor considers will become due to him under the Contract.</w:t>
            </w:r>
          </w:p>
          <w:p w14:paraId="1E1F2716" w14:textId="77777777" w:rsidR="00A91B09" w:rsidRDefault="00000000">
            <w:pPr>
              <w:pStyle w:val="a7"/>
              <w:spacing w:after="280"/>
              <w:ind w:left="1380" w:hanging="280"/>
              <w:jc w:val="both"/>
            </w:pPr>
            <w:r>
              <w:rPr>
                <w:rStyle w:val="a6"/>
              </w:rPr>
              <w:t>(C)Estimated amounts shall be shown separately in such Statement at Completion.</w:t>
            </w:r>
          </w:p>
          <w:p w14:paraId="2C2B3483" w14:textId="77777777" w:rsidR="00A91B09" w:rsidRDefault="00000000">
            <w:pPr>
              <w:pStyle w:val="a7"/>
              <w:spacing w:after="200"/>
              <w:ind w:left="1380" w:hanging="280"/>
              <w:jc w:val="both"/>
            </w:pPr>
            <w:r>
              <w:rPr>
                <w:rStyle w:val="a6"/>
              </w:rPr>
              <w:t xml:space="preserve">(D) The Engineer shall verify and adjust the Statement in an Appendix and certify the payment of the approved amounts within </w:t>
            </w:r>
            <w:r>
              <w:rPr>
                <w:rStyle w:val="a6"/>
                <w:lang w:val="ru-RU" w:eastAsia="ru-RU"/>
              </w:rPr>
              <w:t xml:space="preserve">14 </w:t>
            </w:r>
            <w:r>
              <w:rPr>
                <w:rStyle w:val="a6"/>
              </w:rPr>
              <w:t>days from the day of receipt of the Statement.</w:t>
            </w:r>
          </w:p>
        </w:tc>
      </w:tr>
    </w:tbl>
    <w:p w14:paraId="2276EA72" w14:textId="77777777" w:rsidR="00A91B09" w:rsidRDefault="00A91B09">
      <w:pPr>
        <w:sectPr w:rsidR="00A91B09">
          <w:footerReference w:type="even" r:id="rId133"/>
          <w:footerReference w:type="default" r:id="rId134"/>
          <w:pgSz w:w="11900" w:h="16840"/>
          <w:pgMar w:top="1434" w:right="1745" w:bottom="1455" w:left="1678" w:header="1006" w:footer="3" w:gutter="0"/>
          <w:pgNumType w:start="8"/>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838"/>
        <w:gridCol w:w="6638"/>
      </w:tblGrid>
      <w:tr w:rsidR="00A91B09" w14:paraId="56A16F35" w14:textId="77777777">
        <w:tblPrEx>
          <w:tblCellMar>
            <w:top w:w="0" w:type="dxa"/>
            <w:bottom w:w="0" w:type="dxa"/>
          </w:tblCellMar>
        </w:tblPrEx>
        <w:trPr>
          <w:trHeight w:hRule="exact" w:val="11962"/>
          <w:jc w:val="center"/>
        </w:trPr>
        <w:tc>
          <w:tcPr>
            <w:tcW w:w="1838" w:type="dxa"/>
            <w:shd w:val="clear" w:color="auto" w:fill="auto"/>
          </w:tcPr>
          <w:p w14:paraId="470CCB1D" w14:textId="77777777" w:rsidR="00A91B09" w:rsidRDefault="00000000">
            <w:pPr>
              <w:pStyle w:val="a7"/>
              <w:spacing w:after="0"/>
            </w:pPr>
            <w:r>
              <w:rPr>
                <w:rStyle w:val="a6"/>
                <w:b/>
                <w:bCs/>
              </w:rPr>
              <w:lastRenderedPageBreak/>
              <w:t>Final Statement</w:t>
            </w:r>
          </w:p>
        </w:tc>
        <w:tc>
          <w:tcPr>
            <w:tcW w:w="6638" w:type="dxa"/>
            <w:shd w:val="clear" w:color="auto" w:fill="auto"/>
          </w:tcPr>
          <w:p w14:paraId="50D8FE1C" w14:textId="77777777" w:rsidR="00A91B09" w:rsidRDefault="00000000">
            <w:pPr>
              <w:pStyle w:val="a7"/>
              <w:tabs>
                <w:tab w:val="left" w:pos="982"/>
              </w:tabs>
              <w:spacing w:after="0"/>
              <w:ind w:firstLine="180"/>
              <w:jc w:val="both"/>
            </w:pPr>
            <w:r>
              <w:rPr>
                <w:rStyle w:val="a6"/>
                <w:b/>
                <w:bCs/>
                <w:lang w:val="ru-RU" w:eastAsia="ru-RU"/>
              </w:rPr>
              <w:t>60.11</w:t>
            </w:r>
            <w:r>
              <w:rPr>
                <w:rStyle w:val="a6"/>
                <w:b/>
                <w:bCs/>
                <w:lang w:val="ru-RU" w:eastAsia="ru-RU"/>
              </w:rPr>
              <w:tab/>
            </w:r>
            <w:r>
              <w:rPr>
                <w:rStyle w:val="a6"/>
              </w:rPr>
              <w:t xml:space="preserve">(A) Not later than </w:t>
            </w:r>
            <w:r>
              <w:rPr>
                <w:rStyle w:val="a6"/>
                <w:lang w:val="ru-RU" w:eastAsia="ru-RU"/>
              </w:rPr>
              <w:t xml:space="preserve">28 </w:t>
            </w:r>
            <w:r>
              <w:rPr>
                <w:rStyle w:val="a6"/>
              </w:rPr>
              <w:t>days after the issue of the Defects</w:t>
            </w:r>
          </w:p>
          <w:p w14:paraId="2F996B90" w14:textId="77777777" w:rsidR="00A91B09" w:rsidRDefault="00000000">
            <w:pPr>
              <w:pStyle w:val="a7"/>
              <w:spacing w:after="280"/>
              <w:ind w:left="1260" w:firstLine="40"/>
              <w:jc w:val="both"/>
            </w:pPr>
            <w:r>
              <w:rPr>
                <w:rStyle w:val="a6"/>
              </w:rPr>
              <w:t xml:space="preserve">Liability Certificate pursuant to Clause </w:t>
            </w:r>
            <w:r>
              <w:rPr>
                <w:rStyle w:val="a6"/>
                <w:lang w:val="ru-RU" w:eastAsia="ru-RU"/>
              </w:rPr>
              <w:t xml:space="preserve">62.1, </w:t>
            </w:r>
            <w:r>
              <w:rPr>
                <w:rStyle w:val="a6"/>
              </w:rPr>
              <w:t>the Contractor shall submit to the Engineer for consideration a draft final statement and the diskettes in the number of copies as required by the Engineer with supporting documents showing in detail, in the form approved by the Engineer after due consultation with the employer:</w:t>
            </w:r>
          </w:p>
          <w:p w14:paraId="2BC042AA" w14:textId="77777777" w:rsidR="00A91B09" w:rsidRDefault="00000000">
            <w:pPr>
              <w:pStyle w:val="a7"/>
              <w:numPr>
                <w:ilvl w:val="0"/>
                <w:numId w:val="262"/>
              </w:numPr>
              <w:tabs>
                <w:tab w:val="left" w:pos="1646"/>
              </w:tabs>
              <w:spacing w:after="120"/>
              <w:ind w:left="1660" w:hanging="360"/>
            </w:pPr>
            <w:r>
              <w:rPr>
                <w:rStyle w:val="a6"/>
              </w:rPr>
              <w:t>the value of all work done in accordance with the Contract; and</w:t>
            </w:r>
          </w:p>
          <w:p w14:paraId="09CA34F3" w14:textId="77777777" w:rsidR="00A91B09" w:rsidRDefault="00000000">
            <w:pPr>
              <w:pStyle w:val="a7"/>
              <w:numPr>
                <w:ilvl w:val="0"/>
                <w:numId w:val="262"/>
              </w:numPr>
              <w:tabs>
                <w:tab w:val="left" w:pos="1646"/>
              </w:tabs>
              <w:spacing w:after="400"/>
              <w:ind w:left="1660" w:hanging="360"/>
            </w:pPr>
            <w:r>
              <w:rPr>
                <w:rStyle w:val="a6"/>
              </w:rPr>
              <w:t>any further sums which the Contractor considers to be due to him under the Contract, or otherwise.</w:t>
            </w:r>
          </w:p>
          <w:p w14:paraId="2D5E02CE" w14:textId="77777777" w:rsidR="00A91B09" w:rsidRDefault="00000000">
            <w:pPr>
              <w:pStyle w:val="a7"/>
              <w:spacing w:after="280"/>
              <w:ind w:left="1260" w:hanging="280"/>
              <w:jc w:val="both"/>
            </w:pPr>
            <w:r>
              <w:rPr>
                <w:rStyle w:val="a6"/>
              </w:rPr>
              <w:t>(B)If the Engineer disagrees with, or can not verify any part of the draft final statement, the Contractor shall submit such further information as the Engineer may reasonably require and shall make such changes in the draft as may be agreed between them.</w:t>
            </w:r>
          </w:p>
          <w:p w14:paraId="0A9E58FA" w14:textId="77777777" w:rsidR="00A91B09" w:rsidRDefault="00000000">
            <w:pPr>
              <w:pStyle w:val="a7"/>
              <w:spacing w:after="280"/>
              <w:ind w:left="1260" w:hanging="280"/>
              <w:jc w:val="both"/>
            </w:pPr>
            <w:r>
              <w:rPr>
                <w:rStyle w:val="a6"/>
              </w:rPr>
              <w:t xml:space="preserve">(C)The Contractor shall then prepare and submit to the Engineer within </w:t>
            </w:r>
            <w:r>
              <w:rPr>
                <w:rStyle w:val="a6"/>
                <w:lang w:val="ru-RU" w:eastAsia="ru-RU"/>
              </w:rPr>
              <w:t xml:space="preserve">14 </w:t>
            </w:r>
            <w:r>
              <w:rPr>
                <w:rStyle w:val="a6"/>
              </w:rPr>
              <w:t xml:space="preserve">days from the receipt of the Engineer’s comments the Final Statement as agreed (for the purposes of these Conditions referred to as the “Final Statement”) in the number of copies and the diskettes stipulated in the Appendix to Tender. This Final Statement shall be verified and the Final Payment certified by the Engineer within </w:t>
            </w:r>
            <w:r>
              <w:rPr>
                <w:rStyle w:val="a6"/>
                <w:lang w:val="ru-RU" w:eastAsia="ru-RU"/>
              </w:rPr>
              <w:t xml:space="preserve">14 </w:t>
            </w:r>
            <w:r>
              <w:rPr>
                <w:rStyle w:val="a6"/>
              </w:rPr>
              <w:t xml:space="preserve">days from its day of receipt pursuant to the provisions of Clause </w:t>
            </w:r>
            <w:r>
              <w:rPr>
                <w:rStyle w:val="a6"/>
                <w:lang w:val="ru-RU" w:eastAsia="ru-RU"/>
              </w:rPr>
              <w:t>60.13.</w:t>
            </w:r>
          </w:p>
          <w:p w14:paraId="77C834E0" w14:textId="77777777" w:rsidR="00A91B09" w:rsidRDefault="00000000">
            <w:pPr>
              <w:pStyle w:val="a7"/>
              <w:spacing w:after="280"/>
              <w:ind w:left="1260" w:hanging="280"/>
              <w:jc w:val="both"/>
            </w:pPr>
            <w:r>
              <w:rPr>
                <w:rStyle w:val="a6"/>
              </w:rPr>
              <w:t xml:space="preserve">(D) If, following discussions between the Engineer and the Contractor and any changes to the draft final statement which may be agreed between them, it becomes evident that a dispute exists, the Engineer shall deliver to the Employer an Interim Payment Certificate for those parts of the draft final statement, if any, which are not in dispute. The dispute shall then be settled in accordance with Clause </w:t>
            </w:r>
            <w:r>
              <w:rPr>
                <w:rStyle w:val="a6"/>
                <w:lang w:val="ru-RU" w:eastAsia="ru-RU"/>
              </w:rPr>
              <w:t xml:space="preserve">67. </w:t>
            </w:r>
            <w:r>
              <w:rPr>
                <w:rStyle w:val="a6"/>
              </w:rPr>
              <w:t>The Final Statement shall be the agreed upon settlement of the dispute.</w:t>
            </w:r>
          </w:p>
        </w:tc>
      </w:tr>
      <w:tr w:rsidR="00A91B09" w14:paraId="0024F692" w14:textId="77777777">
        <w:tblPrEx>
          <w:tblCellMar>
            <w:top w:w="0" w:type="dxa"/>
            <w:bottom w:w="0" w:type="dxa"/>
          </w:tblCellMar>
        </w:tblPrEx>
        <w:trPr>
          <w:trHeight w:hRule="exact" w:val="1666"/>
          <w:jc w:val="center"/>
        </w:trPr>
        <w:tc>
          <w:tcPr>
            <w:tcW w:w="1838" w:type="dxa"/>
            <w:shd w:val="clear" w:color="auto" w:fill="auto"/>
          </w:tcPr>
          <w:p w14:paraId="0A342B95" w14:textId="77777777" w:rsidR="00A91B09" w:rsidRDefault="00000000">
            <w:pPr>
              <w:pStyle w:val="a7"/>
              <w:spacing w:before="260" w:after="0"/>
            </w:pPr>
            <w:r>
              <w:rPr>
                <w:rStyle w:val="a6"/>
                <w:b/>
                <w:bCs/>
              </w:rPr>
              <w:t>Discharge</w:t>
            </w:r>
          </w:p>
        </w:tc>
        <w:tc>
          <w:tcPr>
            <w:tcW w:w="6638" w:type="dxa"/>
            <w:shd w:val="clear" w:color="auto" w:fill="auto"/>
            <w:vAlign w:val="bottom"/>
          </w:tcPr>
          <w:p w14:paraId="0E78B91E" w14:textId="77777777" w:rsidR="00A91B09" w:rsidRDefault="00000000">
            <w:pPr>
              <w:pStyle w:val="a7"/>
              <w:spacing w:after="220"/>
              <w:ind w:left="980" w:hanging="800"/>
              <w:jc w:val="both"/>
            </w:pPr>
            <w:r>
              <w:rPr>
                <w:rStyle w:val="a6"/>
                <w:b/>
                <w:bCs/>
                <w:lang w:val="ru-RU" w:eastAsia="ru-RU"/>
              </w:rPr>
              <w:t xml:space="preserve">60.12 </w:t>
            </w:r>
            <w:r>
              <w:rPr>
                <w:rStyle w:val="a6"/>
              </w:rPr>
              <w:t>Upon submission of the Final Statement, the Contractor shall give to the Employer, with a copy to the Engineer, a written discharge confirming that the total of the Final</w:t>
            </w:r>
          </w:p>
          <w:p w14:paraId="48625A09" w14:textId="77777777" w:rsidR="00A91B09" w:rsidRDefault="00000000">
            <w:pPr>
              <w:pStyle w:val="36"/>
              <w:spacing w:after="0"/>
              <w:ind w:left="3100"/>
              <w:rPr>
                <w:sz w:val="15"/>
                <w:szCs w:val="15"/>
              </w:rPr>
            </w:pPr>
            <w:r>
              <w:rPr>
                <w:rStyle w:val="35"/>
                <w:rtl/>
              </w:rPr>
              <w:t>بيانات مفتوح</w:t>
            </w:r>
            <w:r>
              <w:rPr>
                <w:rStyle w:val="35"/>
                <w:sz w:val="15"/>
                <w:szCs w:val="15"/>
                <w:rtl/>
                <w:lang w:val="ru-RU" w:eastAsia="ru-RU"/>
              </w:rPr>
              <w:t>9</w:t>
            </w:r>
            <w:r>
              <w:rPr>
                <w:rStyle w:val="35"/>
                <w:rtl/>
              </w:rPr>
              <w:t>ة</w:t>
            </w:r>
            <w:r>
              <w:rPr>
                <w:rStyle w:val="35"/>
                <w:sz w:val="15"/>
                <w:szCs w:val="15"/>
                <w:rtl/>
                <w:lang w:val="ru-RU" w:eastAsia="ru-RU"/>
              </w:rPr>
              <w:t>2</w:t>
            </w:r>
            <w:r>
              <w:rPr>
                <w:rStyle w:val="35"/>
                <w:sz w:val="15"/>
                <w:szCs w:val="15"/>
                <w:rtl/>
              </w:rPr>
              <w:t xml:space="preserve"> </w:t>
            </w:r>
            <w:r>
              <w:rPr>
                <w:rStyle w:val="35"/>
                <w:sz w:val="14"/>
                <w:szCs w:val="14"/>
                <w:rtl/>
              </w:rPr>
              <w:t>/OPEN DATA</w:t>
            </w:r>
            <w:r>
              <w:rPr>
                <w:rStyle w:val="35"/>
                <w:sz w:val="15"/>
                <w:szCs w:val="15"/>
                <w:rtl/>
              </w:rPr>
              <w:t>1</w:t>
            </w:r>
          </w:p>
        </w:tc>
      </w:tr>
    </w:tbl>
    <w:p w14:paraId="2513F6B6" w14:textId="77777777" w:rsidR="00A91B09" w:rsidRDefault="00A91B09">
      <w:pPr>
        <w:sectPr w:rsidR="00A91B09">
          <w:footerReference w:type="even" r:id="rId135"/>
          <w:footerReference w:type="default" r:id="rId136"/>
          <w:pgSz w:w="11900" w:h="16840"/>
          <w:pgMar w:top="2286" w:right="1738" w:bottom="368" w:left="1685" w:header="1858" w:footer="3" w:gutter="0"/>
          <w:pgNumType w:start="13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1795"/>
        <w:gridCol w:w="6662"/>
      </w:tblGrid>
      <w:tr w:rsidR="00A91B09" w14:paraId="72AD8AB3" w14:textId="77777777">
        <w:tblPrEx>
          <w:tblCellMar>
            <w:top w:w="0" w:type="dxa"/>
            <w:bottom w:w="0" w:type="dxa"/>
          </w:tblCellMar>
        </w:tblPrEx>
        <w:trPr>
          <w:trHeight w:hRule="exact" w:val="2774"/>
          <w:jc w:val="center"/>
        </w:trPr>
        <w:tc>
          <w:tcPr>
            <w:tcW w:w="1795" w:type="dxa"/>
            <w:shd w:val="clear" w:color="auto" w:fill="auto"/>
          </w:tcPr>
          <w:p w14:paraId="09EC7C63" w14:textId="77777777" w:rsidR="00A91B09" w:rsidRDefault="00A91B09">
            <w:pPr>
              <w:rPr>
                <w:sz w:val="10"/>
                <w:szCs w:val="10"/>
              </w:rPr>
            </w:pPr>
          </w:p>
        </w:tc>
        <w:tc>
          <w:tcPr>
            <w:tcW w:w="6662" w:type="dxa"/>
            <w:shd w:val="clear" w:color="auto" w:fill="auto"/>
          </w:tcPr>
          <w:p w14:paraId="506CA2C7" w14:textId="77777777" w:rsidR="00A91B09" w:rsidRDefault="00000000">
            <w:pPr>
              <w:pStyle w:val="a7"/>
              <w:spacing w:after="0"/>
              <w:ind w:left="1020"/>
              <w:jc w:val="both"/>
            </w:pPr>
            <w:r>
              <w:rPr>
                <w:rStyle w:val="a6"/>
              </w:rPr>
              <w:t xml:space="preserve">Statement represents full and final settlement of all monies due to the Contractor arising out of, or in respect of, the Contract. Provided that, such discharge shall become effective only after payment due, under the Final Payment Certificate issued pursuant to Clause </w:t>
            </w:r>
            <w:r>
              <w:rPr>
                <w:rStyle w:val="a6"/>
                <w:lang w:val="ru-RU" w:eastAsia="ru-RU"/>
              </w:rPr>
              <w:t xml:space="preserve">60.13, </w:t>
            </w:r>
            <w:r>
              <w:rPr>
                <w:rStyle w:val="a6"/>
              </w:rPr>
              <w:t xml:space="preserve">has been made, the second portion of the retention money, as may be adjusted pursuant to the provisions of Clause </w:t>
            </w:r>
            <w:r>
              <w:rPr>
                <w:rStyle w:val="a6"/>
                <w:lang w:val="ru-RU" w:eastAsia="ru-RU"/>
              </w:rPr>
              <w:t xml:space="preserve">60.6, </w:t>
            </w:r>
            <w:r>
              <w:rPr>
                <w:rStyle w:val="a6"/>
              </w:rPr>
              <w:t>has been released and the Performance Security has been returned to the Contractor.</w:t>
            </w:r>
          </w:p>
        </w:tc>
      </w:tr>
      <w:tr w:rsidR="00A91B09" w14:paraId="57CB6483" w14:textId="77777777">
        <w:tblPrEx>
          <w:tblCellMar>
            <w:top w:w="0" w:type="dxa"/>
            <w:bottom w:w="0" w:type="dxa"/>
          </w:tblCellMar>
        </w:tblPrEx>
        <w:trPr>
          <w:trHeight w:hRule="exact" w:val="7094"/>
          <w:jc w:val="center"/>
        </w:trPr>
        <w:tc>
          <w:tcPr>
            <w:tcW w:w="1795" w:type="dxa"/>
            <w:shd w:val="clear" w:color="auto" w:fill="auto"/>
          </w:tcPr>
          <w:p w14:paraId="06AEF023" w14:textId="77777777" w:rsidR="00A91B09" w:rsidRDefault="00000000">
            <w:pPr>
              <w:pStyle w:val="a7"/>
              <w:spacing w:before="280" w:after="0"/>
            </w:pPr>
            <w:r>
              <w:rPr>
                <w:rStyle w:val="a6"/>
                <w:b/>
                <w:bCs/>
              </w:rPr>
              <w:t>Final Payment Certificate</w:t>
            </w:r>
          </w:p>
        </w:tc>
        <w:tc>
          <w:tcPr>
            <w:tcW w:w="6662" w:type="dxa"/>
            <w:shd w:val="clear" w:color="auto" w:fill="auto"/>
            <w:vAlign w:val="center"/>
          </w:tcPr>
          <w:p w14:paraId="003F32FB" w14:textId="77777777" w:rsidR="00A91B09" w:rsidRDefault="00000000">
            <w:pPr>
              <w:pStyle w:val="a7"/>
              <w:tabs>
                <w:tab w:val="left" w:pos="1017"/>
              </w:tabs>
              <w:spacing w:after="0"/>
              <w:ind w:firstLine="220"/>
              <w:jc w:val="both"/>
            </w:pPr>
            <w:r>
              <w:rPr>
                <w:rStyle w:val="a6"/>
                <w:b/>
                <w:bCs/>
                <w:lang w:val="ru-RU" w:eastAsia="ru-RU"/>
              </w:rPr>
              <w:t>60.13</w:t>
            </w:r>
            <w:r>
              <w:rPr>
                <w:rStyle w:val="a6"/>
                <w:b/>
                <w:bCs/>
                <w:lang w:val="ru-RU" w:eastAsia="ru-RU"/>
              </w:rPr>
              <w:tab/>
            </w:r>
            <w:r>
              <w:rPr>
                <w:rStyle w:val="a6"/>
              </w:rPr>
              <w:t xml:space="preserve">(A) Within </w:t>
            </w:r>
            <w:r>
              <w:rPr>
                <w:rStyle w:val="a6"/>
                <w:lang w:val="ru-RU" w:eastAsia="ru-RU"/>
              </w:rPr>
              <w:t xml:space="preserve">14 </w:t>
            </w:r>
            <w:r>
              <w:rPr>
                <w:rStyle w:val="a6"/>
              </w:rPr>
              <w:t>days after receipt of the Final Statement,</w:t>
            </w:r>
          </w:p>
          <w:p w14:paraId="13936682" w14:textId="77777777" w:rsidR="00A91B09" w:rsidRDefault="00000000">
            <w:pPr>
              <w:pStyle w:val="a7"/>
              <w:spacing w:after="260"/>
              <w:ind w:left="1300" w:firstLine="20"/>
              <w:jc w:val="both"/>
            </w:pPr>
            <w:r>
              <w:rPr>
                <w:rStyle w:val="a6"/>
              </w:rPr>
              <w:t>and the copy of the written discharge, the Engineer shall deliver to the Employer, with a copy to the Contractor, a Final Payment Certificate stating:</w:t>
            </w:r>
          </w:p>
          <w:p w14:paraId="18D039DC" w14:textId="77777777" w:rsidR="00A91B09" w:rsidRDefault="00000000">
            <w:pPr>
              <w:pStyle w:val="a7"/>
              <w:numPr>
                <w:ilvl w:val="0"/>
                <w:numId w:val="263"/>
              </w:numPr>
              <w:tabs>
                <w:tab w:val="left" w:pos="1666"/>
              </w:tabs>
              <w:spacing w:after="120"/>
              <w:ind w:left="1700" w:hanging="380"/>
              <w:jc w:val="both"/>
            </w:pPr>
            <w:r>
              <w:rPr>
                <w:rStyle w:val="a6"/>
              </w:rPr>
              <w:t>the amount which, in the opinion of the Engineer, is finally due under the Contract to the Contractor, or otherwise, and</w:t>
            </w:r>
          </w:p>
          <w:p w14:paraId="07486A59" w14:textId="77777777" w:rsidR="00A91B09" w:rsidRDefault="00000000">
            <w:pPr>
              <w:pStyle w:val="a7"/>
              <w:numPr>
                <w:ilvl w:val="0"/>
                <w:numId w:val="263"/>
              </w:numPr>
              <w:tabs>
                <w:tab w:val="left" w:pos="1666"/>
              </w:tabs>
              <w:spacing w:after="120"/>
              <w:ind w:left="1700" w:hanging="380"/>
              <w:jc w:val="both"/>
            </w:pPr>
            <w:r>
              <w:rPr>
                <w:rStyle w:val="a6"/>
              </w:rPr>
              <w:t xml:space="preserve">after giving credit to the Employer for all amounts previously paid by the Employer and for all sums to which the Employer is entitled, other than under Clause </w:t>
            </w:r>
            <w:r>
              <w:rPr>
                <w:rStyle w:val="a6"/>
                <w:lang w:val="ru-RU" w:eastAsia="ru-RU"/>
              </w:rPr>
              <w:t xml:space="preserve">47, </w:t>
            </w:r>
            <w:r>
              <w:rPr>
                <w:rStyle w:val="a6"/>
              </w:rPr>
              <w:t>the balance, if any, due from the Employer to the Contractor, or from the Contractor to the Employer as the case may be.</w:t>
            </w:r>
          </w:p>
          <w:p w14:paraId="00249190" w14:textId="77777777" w:rsidR="00A91B09" w:rsidRDefault="00000000">
            <w:pPr>
              <w:pStyle w:val="a7"/>
              <w:numPr>
                <w:ilvl w:val="0"/>
                <w:numId w:val="263"/>
              </w:numPr>
              <w:tabs>
                <w:tab w:val="left" w:pos="1666"/>
              </w:tabs>
              <w:spacing w:after="120"/>
              <w:ind w:left="1700" w:hanging="380"/>
              <w:jc w:val="both"/>
            </w:pPr>
            <w:r>
              <w:rPr>
                <w:rStyle w:val="a6"/>
              </w:rPr>
              <w:t xml:space="preserve">if any sum payable to the Contractor is insufficient to satisfy by way of deduction or set-off a payment due to the Employer, in accordance with the provisions of this Clause </w:t>
            </w:r>
            <w:r>
              <w:rPr>
                <w:rStyle w:val="a6"/>
                <w:lang w:val="ru-RU" w:eastAsia="ru-RU"/>
              </w:rPr>
              <w:t xml:space="preserve">60.13, </w:t>
            </w:r>
            <w:r>
              <w:rPr>
                <w:rStyle w:val="a6"/>
              </w:rPr>
              <w:t>then the Employer will deduct such sums from the retention money.</w:t>
            </w:r>
          </w:p>
          <w:p w14:paraId="15F0F3F3" w14:textId="77777777" w:rsidR="00A91B09" w:rsidRDefault="00000000">
            <w:pPr>
              <w:pStyle w:val="a7"/>
              <w:spacing w:after="120"/>
              <w:ind w:left="1300" w:hanging="280"/>
              <w:jc w:val="both"/>
            </w:pPr>
            <w:r>
              <w:rPr>
                <w:rStyle w:val="a6"/>
              </w:rPr>
              <w:t>(B) The Final Payment Certificate shall be paid by the Employer pursuant to the provisions of Clause 60.8(A).</w:t>
            </w:r>
          </w:p>
        </w:tc>
      </w:tr>
      <w:tr w:rsidR="00A91B09" w14:paraId="7F465952" w14:textId="77777777">
        <w:tblPrEx>
          <w:tblCellMar>
            <w:top w:w="0" w:type="dxa"/>
            <w:bottom w:w="0" w:type="dxa"/>
          </w:tblCellMar>
        </w:tblPrEx>
        <w:trPr>
          <w:trHeight w:hRule="exact" w:val="2784"/>
          <w:jc w:val="center"/>
        </w:trPr>
        <w:tc>
          <w:tcPr>
            <w:tcW w:w="1795" w:type="dxa"/>
            <w:shd w:val="clear" w:color="auto" w:fill="auto"/>
          </w:tcPr>
          <w:p w14:paraId="30DBC893" w14:textId="77777777" w:rsidR="00A91B09" w:rsidRDefault="00000000">
            <w:pPr>
              <w:pStyle w:val="a7"/>
              <w:spacing w:before="240" w:after="0"/>
            </w:pPr>
            <w:r>
              <w:rPr>
                <w:rStyle w:val="a6"/>
                <w:b/>
                <w:bCs/>
              </w:rPr>
              <w:t>Cessation of Employer’s Liability</w:t>
            </w:r>
          </w:p>
        </w:tc>
        <w:tc>
          <w:tcPr>
            <w:tcW w:w="6662" w:type="dxa"/>
            <w:shd w:val="clear" w:color="auto" w:fill="auto"/>
            <w:vAlign w:val="center"/>
          </w:tcPr>
          <w:p w14:paraId="7AAA7C6D" w14:textId="77777777" w:rsidR="00A91B09" w:rsidRDefault="00000000">
            <w:pPr>
              <w:pStyle w:val="a7"/>
              <w:tabs>
                <w:tab w:val="left" w:pos="1017"/>
              </w:tabs>
              <w:spacing w:after="0"/>
              <w:ind w:firstLine="220"/>
              <w:jc w:val="both"/>
            </w:pPr>
            <w:r>
              <w:rPr>
                <w:rStyle w:val="a6"/>
                <w:b/>
                <w:bCs/>
                <w:lang w:val="ru-RU" w:eastAsia="ru-RU"/>
              </w:rPr>
              <w:t>60.14</w:t>
            </w:r>
            <w:r>
              <w:rPr>
                <w:rStyle w:val="a6"/>
                <w:b/>
                <w:bCs/>
                <w:lang w:val="ru-RU" w:eastAsia="ru-RU"/>
              </w:rPr>
              <w:tab/>
            </w:r>
            <w:r>
              <w:rPr>
                <w:rStyle w:val="a6"/>
              </w:rPr>
              <w:t>The Employer shall not be liable to the Contractor for any</w:t>
            </w:r>
          </w:p>
          <w:p w14:paraId="7974574F" w14:textId="77777777" w:rsidR="00A91B09" w:rsidRDefault="00000000">
            <w:pPr>
              <w:pStyle w:val="a7"/>
              <w:spacing w:after="0"/>
              <w:ind w:left="1020"/>
              <w:jc w:val="both"/>
            </w:pPr>
            <w:r>
              <w:rPr>
                <w:rStyle w:val="a6"/>
              </w:rPr>
              <w:t xml:space="preserve">matter or thing arising out of or in connection with the Contract or execution of the Works, unless the Contractor shall have included a claim in respect thereof in his Final Statement and (except in respect of matters or things arising after the issue of the Taking-Over Certificate in respect of the whole of the Works) in the Statement at Completion referred to in Clause </w:t>
            </w:r>
            <w:r>
              <w:rPr>
                <w:rStyle w:val="a6"/>
                <w:lang w:val="ru-RU" w:eastAsia="ru-RU"/>
              </w:rPr>
              <w:t>60.10.</w:t>
            </w:r>
          </w:p>
        </w:tc>
      </w:tr>
      <w:tr w:rsidR="00A91B09" w14:paraId="4571745E" w14:textId="77777777">
        <w:tblPrEx>
          <w:tblCellMar>
            <w:top w:w="0" w:type="dxa"/>
            <w:bottom w:w="0" w:type="dxa"/>
          </w:tblCellMar>
        </w:tblPrEx>
        <w:trPr>
          <w:trHeight w:hRule="exact" w:val="1138"/>
          <w:jc w:val="center"/>
        </w:trPr>
        <w:tc>
          <w:tcPr>
            <w:tcW w:w="1795" w:type="dxa"/>
            <w:shd w:val="clear" w:color="auto" w:fill="auto"/>
            <w:vAlign w:val="bottom"/>
          </w:tcPr>
          <w:p w14:paraId="48DDA715" w14:textId="77777777" w:rsidR="00A91B09" w:rsidRDefault="00000000">
            <w:pPr>
              <w:pStyle w:val="a7"/>
              <w:spacing w:after="0"/>
            </w:pPr>
            <w:r>
              <w:rPr>
                <w:rStyle w:val="a6"/>
                <w:b/>
                <w:bCs/>
              </w:rPr>
              <w:t>Approval Only by Defects Liability</w:t>
            </w:r>
          </w:p>
        </w:tc>
        <w:tc>
          <w:tcPr>
            <w:tcW w:w="6662" w:type="dxa"/>
            <w:shd w:val="clear" w:color="auto" w:fill="auto"/>
            <w:vAlign w:val="bottom"/>
          </w:tcPr>
          <w:p w14:paraId="7A5FBA0D" w14:textId="77777777" w:rsidR="00A91B09" w:rsidRDefault="00000000">
            <w:pPr>
              <w:pStyle w:val="a7"/>
              <w:spacing w:after="0"/>
              <w:ind w:left="1020" w:hanging="740"/>
              <w:jc w:val="both"/>
            </w:pPr>
            <w:r>
              <w:rPr>
                <w:rStyle w:val="a6"/>
                <w:b/>
                <w:bCs/>
                <w:lang w:val="ru-RU" w:eastAsia="ru-RU"/>
              </w:rPr>
              <w:t xml:space="preserve">61.1 </w:t>
            </w:r>
            <w:r>
              <w:rPr>
                <w:rStyle w:val="a6"/>
              </w:rPr>
              <w:t xml:space="preserve">Only the Defects Liability Certificate, referred to in Clause </w:t>
            </w:r>
            <w:r>
              <w:rPr>
                <w:rStyle w:val="a6"/>
                <w:lang w:val="ru-RU" w:eastAsia="ru-RU"/>
              </w:rPr>
              <w:t xml:space="preserve">62, </w:t>
            </w:r>
            <w:r>
              <w:rPr>
                <w:rStyle w:val="a6"/>
              </w:rPr>
              <w:t>shall be deemed to constitute approval of the Works.</w:t>
            </w:r>
          </w:p>
        </w:tc>
      </w:tr>
    </w:tbl>
    <w:p w14:paraId="2C8A0680" w14:textId="77777777" w:rsidR="00A91B09" w:rsidRDefault="00A91B09">
      <w:pPr>
        <w:sectPr w:rsidR="00A91B09">
          <w:footerReference w:type="even" r:id="rId137"/>
          <w:footerReference w:type="default" r:id="rId138"/>
          <w:pgSz w:w="11900" w:h="16840"/>
          <w:pgMar w:top="1429" w:right="1742" w:bottom="1368" w:left="1672" w:header="1001" w:footer="3" w:gutter="0"/>
          <w:cols w:space="720"/>
          <w:noEndnote/>
          <w:docGrid w:linePitch="360"/>
        </w:sectPr>
      </w:pPr>
    </w:p>
    <w:p w14:paraId="462839DC" w14:textId="77777777" w:rsidR="00A91B09" w:rsidRDefault="00000000">
      <w:pPr>
        <w:pStyle w:val="a9"/>
        <w:ind w:left="10"/>
      </w:pPr>
      <w:r>
        <w:rPr>
          <w:rStyle w:val="a8"/>
          <w:b/>
          <w:bCs/>
        </w:rPr>
        <w:lastRenderedPageBreak/>
        <w:t>Certificate</w:t>
      </w:r>
    </w:p>
    <w:tbl>
      <w:tblPr>
        <w:tblOverlap w:val="never"/>
        <w:tblW w:w="0" w:type="auto"/>
        <w:jc w:val="center"/>
        <w:tblLayout w:type="fixed"/>
        <w:tblCellMar>
          <w:left w:w="10" w:type="dxa"/>
          <w:right w:w="10" w:type="dxa"/>
        </w:tblCellMar>
        <w:tblLook w:val="0000" w:firstRow="0" w:lastRow="0" w:firstColumn="0" w:lastColumn="0" w:noHBand="0" w:noVBand="0"/>
      </w:tblPr>
      <w:tblGrid>
        <w:gridCol w:w="1901"/>
        <w:gridCol w:w="6586"/>
      </w:tblGrid>
      <w:tr w:rsidR="00A91B09" w14:paraId="7C6C582D" w14:textId="77777777">
        <w:tblPrEx>
          <w:tblCellMar>
            <w:top w:w="0" w:type="dxa"/>
            <w:bottom w:w="0" w:type="dxa"/>
          </w:tblCellMar>
        </w:tblPrEx>
        <w:trPr>
          <w:trHeight w:hRule="exact" w:val="13306"/>
          <w:jc w:val="center"/>
        </w:trPr>
        <w:tc>
          <w:tcPr>
            <w:tcW w:w="1901" w:type="dxa"/>
            <w:shd w:val="clear" w:color="auto" w:fill="auto"/>
          </w:tcPr>
          <w:p w14:paraId="10409334" w14:textId="77777777" w:rsidR="00A91B09" w:rsidRDefault="00000000">
            <w:pPr>
              <w:pStyle w:val="a7"/>
              <w:spacing w:after="0"/>
            </w:pPr>
            <w:r>
              <w:rPr>
                <w:rStyle w:val="a6"/>
                <w:b/>
                <w:bCs/>
              </w:rPr>
              <w:t>Defects Liability Certificate</w:t>
            </w:r>
          </w:p>
        </w:tc>
        <w:tc>
          <w:tcPr>
            <w:tcW w:w="6586" w:type="dxa"/>
            <w:shd w:val="clear" w:color="auto" w:fill="auto"/>
            <w:vAlign w:val="bottom"/>
          </w:tcPr>
          <w:p w14:paraId="185BE30C" w14:textId="77777777" w:rsidR="00A91B09" w:rsidRDefault="00000000">
            <w:pPr>
              <w:pStyle w:val="a7"/>
              <w:numPr>
                <w:ilvl w:val="1"/>
                <w:numId w:val="264"/>
              </w:numPr>
              <w:tabs>
                <w:tab w:val="left" w:pos="910"/>
              </w:tabs>
              <w:spacing w:after="0"/>
              <w:ind w:firstLine="180"/>
              <w:jc w:val="both"/>
            </w:pPr>
            <w:r>
              <w:rPr>
                <w:rStyle w:val="a6"/>
              </w:rPr>
              <w:t>(A) The Contract shall not be considered as completed</w:t>
            </w:r>
          </w:p>
          <w:p w14:paraId="1821FCD5" w14:textId="77777777" w:rsidR="00A91B09" w:rsidRDefault="00000000">
            <w:pPr>
              <w:pStyle w:val="a7"/>
              <w:spacing w:after="180"/>
              <w:ind w:left="1240"/>
              <w:jc w:val="both"/>
            </w:pPr>
            <w:r>
              <w:rPr>
                <w:rStyle w:val="a6"/>
              </w:rPr>
              <w:t>until a Defects Liability Certificate for the whole of the Works has been signed by the Engineer, subject to the provisions of Clause 2.1(C), and delivered to the Employer, with a copy to the Contractor, stating the date on which the Contractor completed his obligations to execute and complete the Works and remedy any defects therein to the Engineer’s satisfaction.</w:t>
            </w:r>
          </w:p>
          <w:p w14:paraId="6AED3711" w14:textId="77777777" w:rsidR="00A91B09" w:rsidRDefault="00000000">
            <w:pPr>
              <w:pStyle w:val="a7"/>
              <w:spacing w:after="0"/>
              <w:ind w:left="1240" w:hanging="320"/>
              <w:jc w:val="both"/>
            </w:pPr>
            <w:r>
              <w:rPr>
                <w:rStyle w:val="a6"/>
              </w:rPr>
              <w:t>(B)At the end of the Defects Liability Period for all of the Works, or if different Defects Liability Periods shall become applicable to different Sections or Parts of the Works pursuant to the provisions of Clauses</w:t>
            </w:r>
          </w:p>
          <w:p w14:paraId="29667027" w14:textId="77777777" w:rsidR="00A91B09" w:rsidRDefault="00000000">
            <w:pPr>
              <w:pStyle w:val="a7"/>
              <w:spacing w:after="180"/>
              <w:ind w:left="1240"/>
              <w:jc w:val="both"/>
            </w:pPr>
            <w:r>
              <w:rPr>
                <w:rStyle w:val="a6"/>
                <w:lang w:val="ru-RU" w:eastAsia="ru-RU"/>
              </w:rPr>
              <w:t xml:space="preserve">49.1 </w:t>
            </w:r>
            <w:r>
              <w:rPr>
                <w:rStyle w:val="a6"/>
              </w:rPr>
              <w:t xml:space="preserve">and </w:t>
            </w:r>
            <w:r>
              <w:rPr>
                <w:rStyle w:val="a6"/>
                <w:lang w:val="ru-RU" w:eastAsia="ru-RU"/>
              </w:rPr>
              <w:t xml:space="preserve">49.6, </w:t>
            </w:r>
            <w:r>
              <w:rPr>
                <w:rStyle w:val="a6"/>
              </w:rPr>
              <w:t xml:space="preserve">then at the expiration of the latest such period, or as soon thereafter as any works instructed, pursuant to Clauses </w:t>
            </w:r>
            <w:r>
              <w:rPr>
                <w:rStyle w:val="a6"/>
                <w:lang w:val="ru-RU" w:eastAsia="ru-RU"/>
              </w:rPr>
              <w:t xml:space="preserve">49 </w:t>
            </w:r>
            <w:r>
              <w:rPr>
                <w:rStyle w:val="a6"/>
              </w:rPr>
              <w:t xml:space="preserve">and </w:t>
            </w:r>
            <w:r>
              <w:rPr>
                <w:rStyle w:val="a6"/>
                <w:lang w:val="ru-RU" w:eastAsia="ru-RU"/>
              </w:rPr>
              <w:t xml:space="preserve">50, </w:t>
            </w:r>
            <w:r>
              <w:rPr>
                <w:rStyle w:val="a6"/>
              </w:rPr>
              <w:t>have been completed by the Contractor to the satisfaction of the Engineer, the Contractor shall notify the Engineer requesting the issuance of the Defects Liability Certificate for the whole of the Works.</w:t>
            </w:r>
          </w:p>
          <w:p w14:paraId="59E94E13" w14:textId="77777777" w:rsidR="00A91B09" w:rsidRDefault="00000000">
            <w:pPr>
              <w:pStyle w:val="a7"/>
              <w:spacing w:after="180"/>
              <w:ind w:left="1240" w:hanging="320"/>
              <w:jc w:val="both"/>
            </w:pPr>
            <w:r>
              <w:rPr>
                <w:rStyle w:val="a6"/>
              </w:rPr>
              <w:t xml:space="preserve">(C)Upon receipt of the Contractor’s notice, the Engineer shall schedule immediately with the Employer the final inspection of the whole of the Works. The inspection shall take place within </w:t>
            </w:r>
            <w:r>
              <w:rPr>
                <w:rStyle w:val="a6"/>
                <w:lang w:val="ru-RU" w:eastAsia="ru-RU"/>
              </w:rPr>
              <w:t xml:space="preserve">28 </w:t>
            </w:r>
            <w:r>
              <w:rPr>
                <w:rStyle w:val="a6"/>
              </w:rPr>
              <w:t>days from the day of receipt of the Contractor’s notice to this effect counted as day number one.</w:t>
            </w:r>
          </w:p>
          <w:p w14:paraId="66651ACC" w14:textId="77777777" w:rsidR="00A91B09" w:rsidRDefault="00000000">
            <w:pPr>
              <w:pStyle w:val="a7"/>
              <w:numPr>
                <w:ilvl w:val="0"/>
                <w:numId w:val="265"/>
              </w:numPr>
              <w:tabs>
                <w:tab w:val="left" w:pos="1328"/>
                <w:tab w:val="left" w:pos="6210"/>
              </w:tabs>
              <w:spacing w:after="0"/>
              <w:ind w:left="1240" w:hanging="320"/>
              <w:jc w:val="both"/>
            </w:pPr>
            <w:r>
              <w:rPr>
                <w:rStyle w:val="a6"/>
              </w:rPr>
              <w:t xml:space="preserve">If, in the opinion of the Employer and the Engineer, the Contractor satisfied all the provisions of the Contract, the Works are in a satisfactory condition, fair wear and tear excepted, and if the Contractor completed satisfactorily the items annexed to the Taking-Over Certificate and those items instructed under Clauses </w:t>
            </w:r>
            <w:r>
              <w:rPr>
                <w:rStyle w:val="a6"/>
                <w:lang w:val="ru-RU" w:eastAsia="ru-RU"/>
              </w:rPr>
              <w:t xml:space="preserve">49 </w:t>
            </w:r>
            <w:r>
              <w:rPr>
                <w:rStyle w:val="a6"/>
              </w:rPr>
              <w:t xml:space="preserve">and </w:t>
            </w:r>
            <w:r>
              <w:rPr>
                <w:rStyle w:val="a6"/>
                <w:lang w:val="ru-RU" w:eastAsia="ru-RU"/>
              </w:rPr>
              <w:t xml:space="preserve">50, </w:t>
            </w:r>
            <w:r>
              <w:rPr>
                <w:rStyle w:val="a6"/>
              </w:rPr>
              <w:t>the Employer shall immediately, at the end of the inspection, authorize the Engineer to issue the Defects Liability Certificate. The Engineer shall promptly issue the Defects Liability Certificate to the Employer with a copy to the Contractor. The Engineer shall certify</w:t>
            </w:r>
            <w:r>
              <w:rPr>
                <w:rStyle w:val="a6"/>
              </w:rPr>
              <w:tab/>
              <w:t>the</w:t>
            </w:r>
          </w:p>
          <w:p w14:paraId="4FC1F387" w14:textId="77777777" w:rsidR="00A91B09" w:rsidRDefault="00000000">
            <w:pPr>
              <w:pStyle w:val="a7"/>
              <w:spacing w:after="180"/>
              <w:ind w:left="1240"/>
              <w:jc w:val="both"/>
            </w:pPr>
            <w:r>
              <w:rPr>
                <w:rStyle w:val="a6"/>
              </w:rPr>
              <w:t xml:space="preserve">payment of the second portion of the Retention Money to the Contractor pursuant to the provisions of Clause </w:t>
            </w:r>
            <w:r>
              <w:rPr>
                <w:rStyle w:val="a6"/>
                <w:lang w:val="ru-RU" w:eastAsia="ru-RU"/>
              </w:rPr>
              <w:t>60.6.</w:t>
            </w:r>
          </w:p>
          <w:p w14:paraId="5EA85FB4" w14:textId="77777777" w:rsidR="00A91B09" w:rsidRDefault="00000000">
            <w:pPr>
              <w:pStyle w:val="a7"/>
              <w:numPr>
                <w:ilvl w:val="0"/>
                <w:numId w:val="265"/>
              </w:numPr>
              <w:tabs>
                <w:tab w:val="left" w:pos="1328"/>
              </w:tabs>
              <w:spacing w:after="180"/>
              <w:ind w:left="1240" w:hanging="320"/>
              <w:jc w:val="both"/>
            </w:pPr>
            <w:r>
              <w:rPr>
                <w:rStyle w:val="a6"/>
              </w:rPr>
              <w:t>However, if, in the opinion of the Employer, the Contractor did not satisfy all the provisions of the Contract, or the Works, or Sections or Parts of the Works are in an unsatisfactory condition, or if the</w:t>
            </w:r>
          </w:p>
        </w:tc>
      </w:tr>
    </w:tbl>
    <w:p w14:paraId="637FA3BE" w14:textId="77777777" w:rsidR="00A91B0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42"/>
        <w:gridCol w:w="6830"/>
      </w:tblGrid>
      <w:tr w:rsidR="00A91B09" w14:paraId="64AE5175" w14:textId="77777777">
        <w:tblPrEx>
          <w:tblCellMar>
            <w:top w:w="0" w:type="dxa"/>
            <w:bottom w:w="0" w:type="dxa"/>
          </w:tblCellMar>
        </w:tblPrEx>
        <w:trPr>
          <w:trHeight w:hRule="exact" w:val="6264"/>
          <w:jc w:val="center"/>
        </w:trPr>
        <w:tc>
          <w:tcPr>
            <w:tcW w:w="1642" w:type="dxa"/>
            <w:shd w:val="clear" w:color="auto" w:fill="auto"/>
          </w:tcPr>
          <w:p w14:paraId="32B9915B" w14:textId="77777777" w:rsidR="00A91B09" w:rsidRDefault="00A91B09">
            <w:pPr>
              <w:rPr>
                <w:sz w:val="10"/>
                <w:szCs w:val="10"/>
              </w:rPr>
            </w:pPr>
          </w:p>
        </w:tc>
        <w:tc>
          <w:tcPr>
            <w:tcW w:w="6830" w:type="dxa"/>
            <w:shd w:val="clear" w:color="auto" w:fill="auto"/>
          </w:tcPr>
          <w:p w14:paraId="140A2807" w14:textId="77777777" w:rsidR="00A91B09" w:rsidRDefault="00000000">
            <w:pPr>
              <w:pStyle w:val="a7"/>
              <w:spacing w:after="0"/>
              <w:ind w:left="1460" w:firstLine="20"/>
              <w:jc w:val="both"/>
            </w:pPr>
            <w:r>
              <w:rPr>
                <w:rStyle w:val="a6"/>
              </w:rPr>
              <w:t xml:space="preserve">Contractor did not complete satisfactorily the items annexed to the Taking-Over Certificate or those items instructed under Clauses </w:t>
            </w:r>
            <w:r>
              <w:rPr>
                <w:rStyle w:val="a6"/>
                <w:lang w:val="ru-RU" w:eastAsia="ru-RU"/>
              </w:rPr>
              <w:t xml:space="preserve">49 </w:t>
            </w:r>
            <w:r>
              <w:rPr>
                <w:rStyle w:val="a6"/>
              </w:rPr>
              <w:t xml:space="preserve">and </w:t>
            </w:r>
            <w:r>
              <w:rPr>
                <w:rStyle w:val="a6"/>
                <w:lang w:val="ru-RU" w:eastAsia="ru-RU"/>
              </w:rPr>
              <w:t xml:space="preserve">50, </w:t>
            </w:r>
            <w:r>
              <w:rPr>
                <w:rStyle w:val="a6"/>
              </w:rPr>
              <w:t xml:space="preserve">the Employer shall consult with the Engineer and the Engineer shall withhold the issuance of the Defects Liability Certificate for the Works, or for Sections or Parts thereof, as the case may be. Following this consultation, the Engineer shall notify the Contractor, with a copy to the Employer, within </w:t>
            </w:r>
            <w:r>
              <w:rPr>
                <w:rStyle w:val="a6"/>
                <w:lang w:val="ru-RU" w:eastAsia="ru-RU"/>
              </w:rPr>
              <w:t xml:space="preserve">28 </w:t>
            </w:r>
            <w:r>
              <w:rPr>
                <w:rStyle w:val="a6"/>
              </w:rPr>
              <w:t>days from the day of receipt of the Contractor’s notice requesting the issuance of the Defects Liability Certificate. This notice shall specify the defects of the Works, or of Sections or Parts thereof, or the default of the Contractor and instruct the Contractor to execute or remedy the listed items identified by the Employer and the Engineer during the inspection. When these defects and defaults are remedied, the Contractor shall notify the Engineer and request the completion of the inspection of the Works. The Engineer shall proceed according to the provisions of Sub-Clauses (D), (E), and if needed (F) again.</w:t>
            </w:r>
          </w:p>
        </w:tc>
      </w:tr>
      <w:tr w:rsidR="00A91B09" w14:paraId="5E0AD10C" w14:textId="77777777">
        <w:tblPrEx>
          <w:tblCellMar>
            <w:top w:w="0" w:type="dxa"/>
            <w:bottom w:w="0" w:type="dxa"/>
          </w:tblCellMar>
        </w:tblPrEx>
        <w:trPr>
          <w:trHeight w:hRule="exact" w:val="7579"/>
          <w:jc w:val="center"/>
        </w:trPr>
        <w:tc>
          <w:tcPr>
            <w:tcW w:w="1642" w:type="dxa"/>
            <w:shd w:val="clear" w:color="auto" w:fill="auto"/>
          </w:tcPr>
          <w:p w14:paraId="0E77E932" w14:textId="77777777" w:rsidR="00A91B09" w:rsidRDefault="00000000">
            <w:pPr>
              <w:pStyle w:val="a7"/>
              <w:spacing w:before="400" w:after="0"/>
            </w:pPr>
            <w:r>
              <w:rPr>
                <w:rStyle w:val="a6"/>
                <w:b/>
                <w:bCs/>
              </w:rPr>
              <w:t>Unfulfilled</w:t>
            </w:r>
          </w:p>
          <w:p w14:paraId="2939E806" w14:textId="77777777" w:rsidR="00A91B09" w:rsidRDefault="00000000">
            <w:pPr>
              <w:pStyle w:val="a7"/>
              <w:spacing w:after="0"/>
            </w:pPr>
            <w:r>
              <w:rPr>
                <w:rStyle w:val="a6"/>
                <w:b/>
                <w:bCs/>
              </w:rPr>
              <w:t>Obligations</w:t>
            </w:r>
          </w:p>
        </w:tc>
        <w:tc>
          <w:tcPr>
            <w:tcW w:w="6830" w:type="dxa"/>
            <w:shd w:val="clear" w:color="auto" w:fill="auto"/>
            <w:vAlign w:val="bottom"/>
          </w:tcPr>
          <w:p w14:paraId="2D87053F" w14:textId="77777777" w:rsidR="00A91B09" w:rsidRDefault="00000000">
            <w:pPr>
              <w:pStyle w:val="a7"/>
              <w:tabs>
                <w:tab w:val="left" w:pos="1135"/>
              </w:tabs>
              <w:spacing w:after="0"/>
              <w:ind w:firstLine="420"/>
              <w:jc w:val="both"/>
            </w:pPr>
            <w:r>
              <w:rPr>
                <w:rStyle w:val="a6"/>
                <w:b/>
                <w:bCs/>
                <w:lang w:val="ru-RU" w:eastAsia="ru-RU"/>
              </w:rPr>
              <w:t>62.2</w:t>
            </w:r>
            <w:r>
              <w:rPr>
                <w:rStyle w:val="a6"/>
                <w:b/>
                <w:bCs/>
                <w:lang w:val="ru-RU" w:eastAsia="ru-RU"/>
              </w:rPr>
              <w:tab/>
            </w:r>
            <w:r>
              <w:rPr>
                <w:rStyle w:val="a6"/>
              </w:rPr>
              <w:t>(A) Notwithstanding the issuance of the Defects Liability</w:t>
            </w:r>
          </w:p>
          <w:p w14:paraId="2FE11E46" w14:textId="77777777" w:rsidR="00A91B09" w:rsidRDefault="00000000">
            <w:pPr>
              <w:pStyle w:val="a7"/>
              <w:spacing w:after="320"/>
              <w:ind w:left="1460" w:firstLine="20"/>
              <w:jc w:val="both"/>
            </w:pPr>
            <w:r>
              <w:rPr>
                <w:rStyle w:val="a6"/>
              </w:rPr>
              <w:t>Certificate, the Contractor and the Employer shall remain liable for the fulfillment of any obligation incurred under the provisions of the Contract prior to the issuance of the Defects Liability Certificate which remains unperformed at the time such Defects Liability Certificate is issued and, for the purposes of determining the nature and extent of any such obligation, the Contract shall be deemed to remain in force between the Parties to the Contract.</w:t>
            </w:r>
          </w:p>
          <w:p w14:paraId="6A533BD8" w14:textId="77777777" w:rsidR="00A91B09" w:rsidRDefault="00000000">
            <w:pPr>
              <w:pStyle w:val="a7"/>
              <w:numPr>
                <w:ilvl w:val="0"/>
                <w:numId w:val="266"/>
              </w:numPr>
              <w:tabs>
                <w:tab w:val="left" w:pos="1564"/>
              </w:tabs>
              <w:spacing w:after="120"/>
              <w:ind w:left="1460" w:hanging="280"/>
              <w:jc w:val="both"/>
            </w:pPr>
            <w:r>
              <w:rPr>
                <w:rStyle w:val="a6"/>
              </w:rPr>
              <w:t>Such unfulfilled obligations at the time of issue of the Defects Liability Certificate include, but are not limited to:</w:t>
            </w:r>
          </w:p>
          <w:p w14:paraId="162BB433" w14:textId="77777777" w:rsidR="00A91B09" w:rsidRDefault="00000000">
            <w:pPr>
              <w:pStyle w:val="a7"/>
              <w:numPr>
                <w:ilvl w:val="0"/>
                <w:numId w:val="267"/>
              </w:numPr>
              <w:tabs>
                <w:tab w:val="left" w:pos="1826"/>
              </w:tabs>
              <w:spacing w:after="0"/>
              <w:ind w:left="1860" w:hanging="380"/>
              <w:jc w:val="both"/>
            </w:pPr>
            <w:r>
              <w:rPr>
                <w:rStyle w:val="a6"/>
              </w:rPr>
              <w:t xml:space="preserve">Employer’s payments pursuant to the provisions of Clauses </w:t>
            </w:r>
            <w:r>
              <w:rPr>
                <w:rStyle w:val="a6"/>
                <w:lang w:val="ru-RU" w:eastAsia="ru-RU"/>
              </w:rPr>
              <w:t xml:space="preserve">53.5 </w:t>
            </w:r>
            <w:r>
              <w:rPr>
                <w:rStyle w:val="a6"/>
              </w:rPr>
              <w:t xml:space="preserve">and </w:t>
            </w:r>
            <w:r>
              <w:rPr>
                <w:rStyle w:val="a6"/>
                <w:lang w:val="ru-RU" w:eastAsia="ru-RU"/>
              </w:rPr>
              <w:t>60</w:t>
            </w:r>
          </w:p>
          <w:p w14:paraId="25ACBD21" w14:textId="77777777" w:rsidR="00A91B09" w:rsidRDefault="00000000">
            <w:pPr>
              <w:pStyle w:val="a7"/>
              <w:numPr>
                <w:ilvl w:val="0"/>
                <w:numId w:val="267"/>
              </w:numPr>
              <w:tabs>
                <w:tab w:val="left" w:pos="1826"/>
              </w:tabs>
              <w:spacing w:after="0"/>
              <w:ind w:left="1860" w:hanging="380"/>
              <w:jc w:val="both"/>
            </w:pPr>
            <w:r>
              <w:rPr>
                <w:rStyle w:val="a6"/>
              </w:rPr>
              <w:t xml:space="preserve">Contractor’s documentation of the Works (Clauses </w:t>
            </w:r>
            <w:r>
              <w:rPr>
                <w:rStyle w:val="a6"/>
                <w:lang w:val="ru-RU" w:eastAsia="ru-RU"/>
              </w:rPr>
              <w:t xml:space="preserve">60.11 </w:t>
            </w:r>
            <w:r>
              <w:rPr>
                <w:rStyle w:val="a6"/>
              </w:rPr>
              <w:t xml:space="preserve">and </w:t>
            </w:r>
            <w:r>
              <w:rPr>
                <w:rStyle w:val="a6"/>
                <w:lang w:val="ru-RU" w:eastAsia="ru-RU"/>
              </w:rPr>
              <w:t>60.12)</w:t>
            </w:r>
          </w:p>
          <w:p w14:paraId="6EE06218" w14:textId="77777777" w:rsidR="00A91B09" w:rsidRDefault="00000000">
            <w:pPr>
              <w:pStyle w:val="a7"/>
              <w:numPr>
                <w:ilvl w:val="0"/>
                <w:numId w:val="267"/>
              </w:numPr>
              <w:tabs>
                <w:tab w:val="left" w:pos="1826"/>
              </w:tabs>
              <w:spacing w:after="0"/>
              <w:ind w:left="1860" w:hanging="380"/>
              <w:jc w:val="both"/>
            </w:pPr>
            <w:r>
              <w:rPr>
                <w:rStyle w:val="a6"/>
              </w:rPr>
              <w:t xml:space="preserve">Contractor’s decennial liability pursuant to the provisions of Clause </w:t>
            </w:r>
            <w:r>
              <w:rPr>
                <w:rStyle w:val="a6"/>
                <w:lang w:val="ru-RU" w:eastAsia="ru-RU"/>
              </w:rPr>
              <w:t>8.3</w:t>
            </w:r>
          </w:p>
          <w:p w14:paraId="31201B05" w14:textId="77777777" w:rsidR="00A91B09" w:rsidRDefault="00000000">
            <w:pPr>
              <w:pStyle w:val="a7"/>
              <w:numPr>
                <w:ilvl w:val="0"/>
                <w:numId w:val="267"/>
              </w:numPr>
              <w:tabs>
                <w:tab w:val="left" w:pos="1826"/>
              </w:tabs>
              <w:spacing w:after="0"/>
              <w:ind w:left="1860" w:hanging="380"/>
              <w:jc w:val="both"/>
            </w:pPr>
            <w:r>
              <w:rPr>
                <w:rStyle w:val="a6"/>
              </w:rPr>
              <w:t xml:space="preserve">Search for a settlement of the disputes, if any, pursuant to the provisions of Clause </w:t>
            </w:r>
            <w:r>
              <w:rPr>
                <w:rStyle w:val="a6"/>
                <w:lang w:val="ru-RU" w:eastAsia="ru-RU"/>
              </w:rPr>
              <w:t>67</w:t>
            </w:r>
          </w:p>
          <w:p w14:paraId="37B962A9" w14:textId="77777777" w:rsidR="00A91B09" w:rsidRDefault="00000000">
            <w:pPr>
              <w:pStyle w:val="a7"/>
              <w:numPr>
                <w:ilvl w:val="0"/>
                <w:numId w:val="267"/>
              </w:numPr>
              <w:tabs>
                <w:tab w:val="left" w:pos="1826"/>
              </w:tabs>
              <w:spacing w:after="60"/>
              <w:ind w:left="1860" w:hanging="380"/>
              <w:jc w:val="both"/>
            </w:pPr>
            <w:r>
              <w:rPr>
                <w:rStyle w:val="a6"/>
              </w:rPr>
              <w:t xml:space="preserve">Protection of the Employer by the Contractor under Clauses </w:t>
            </w:r>
            <w:r>
              <w:rPr>
                <w:rStyle w:val="a6"/>
                <w:lang w:val="ru-RU" w:eastAsia="ru-RU"/>
              </w:rPr>
              <w:t xml:space="preserve">72.1 </w:t>
            </w:r>
            <w:r>
              <w:rPr>
                <w:rStyle w:val="a6"/>
              </w:rPr>
              <w:t xml:space="preserve">(Confidentiality), </w:t>
            </w:r>
            <w:r>
              <w:rPr>
                <w:rStyle w:val="a6"/>
                <w:lang w:val="ru-RU" w:eastAsia="ru-RU"/>
              </w:rPr>
              <w:t xml:space="preserve">73.1 </w:t>
            </w:r>
            <w:r>
              <w:rPr>
                <w:rStyle w:val="a6"/>
              </w:rPr>
              <w:t xml:space="preserve">(Bribery), </w:t>
            </w:r>
            <w:r>
              <w:rPr>
                <w:rStyle w:val="a6"/>
                <w:lang w:val="ru-RU" w:eastAsia="ru-RU"/>
              </w:rPr>
              <w:t xml:space="preserve">28.1 </w:t>
            </w:r>
            <w:r>
              <w:rPr>
                <w:rStyle w:val="a6"/>
              </w:rPr>
              <w:t xml:space="preserve">(Patent Rights) and </w:t>
            </w:r>
            <w:r>
              <w:rPr>
                <w:rStyle w:val="a6"/>
                <w:lang w:val="ru-RU" w:eastAsia="ru-RU"/>
              </w:rPr>
              <w:t xml:space="preserve">7.2 </w:t>
            </w:r>
            <w:r>
              <w:rPr>
                <w:rStyle w:val="a6"/>
              </w:rPr>
              <w:t>(Permanent Works</w:t>
            </w:r>
          </w:p>
        </w:tc>
      </w:tr>
    </w:tbl>
    <w:p w14:paraId="6002A987" w14:textId="77777777" w:rsidR="00A91B09" w:rsidRDefault="00000000">
      <w:pPr>
        <w:pStyle w:val="52"/>
        <w:keepNext/>
        <w:keepLines/>
        <w:spacing w:after="0"/>
        <w:ind w:left="3480"/>
        <w:jc w:val="both"/>
      </w:pPr>
      <w:bookmarkStart w:id="192" w:name="bookmark5666"/>
      <w:r>
        <w:rPr>
          <w:rStyle w:val="51"/>
        </w:rPr>
        <w:lastRenderedPageBreak/>
        <w:t>Designed by the Contractor)</w:t>
      </w:r>
      <w:bookmarkEnd w:id="192"/>
    </w:p>
    <w:p w14:paraId="612E76A9" w14:textId="77777777" w:rsidR="00A91B09" w:rsidRDefault="00000000">
      <w:pPr>
        <w:pStyle w:val="60"/>
        <w:keepNext/>
        <w:keepLines/>
        <w:numPr>
          <w:ilvl w:val="0"/>
          <w:numId w:val="268"/>
        </w:numPr>
        <w:tabs>
          <w:tab w:val="left" w:pos="3494"/>
        </w:tabs>
        <w:spacing w:after="260"/>
        <w:ind w:left="3480" w:hanging="380"/>
        <w:jc w:val="both"/>
      </w:pPr>
      <w:bookmarkStart w:id="193" w:name="bookmark5669"/>
      <w:r>
        <w:rPr>
          <w:rStyle w:val="6"/>
        </w:rPr>
        <w:t xml:space="preserve">Other incomplete actions or procedures related to Insurance Claims pursuant to Clauses </w:t>
      </w:r>
      <w:r>
        <w:rPr>
          <w:rStyle w:val="6"/>
          <w:lang w:val="ru-RU" w:eastAsia="ru-RU"/>
        </w:rPr>
        <w:t xml:space="preserve">20.5, 21.1, 21.2, 21.3, 22.1, 23.1, 23.3, 24.2 </w:t>
      </w:r>
      <w:r>
        <w:rPr>
          <w:rStyle w:val="6"/>
        </w:rPr>
        <w:t xml:space="preserve">and </w:t>
      </w:r>
      <w:r>
        <w:rPr>
          <w:rStyle w:val="6"/>
          <w:lang w:val="ru-RU" w:eastAsia="ru-RU"/>
        </w:rPr>
        <w:t>75.1.</w:t>
      </w:r>
      <w:bookmarkEnd w:id="193"/>
    </w:p>
    <w:p w14:paraId="4E8B0A55" w14:textId="77777777" w:rsidR="00A91B09" w:rsidRDefault="00000000">
      <w:pPr>
        <w:pStyle w:val="52"/>
        <w:keepNext/>
        <w:keepLines/>
        <w:spacing w:after="0"/>
        <w:ind w:left="2800"/>
        <w:jc w:val="both"/>
        <w:sectPr w:rsidR="00A91B09">
          <w:footerReference w:type="even" r:id="rId139"/>
          <w:footerReference w:type="default" r:id="rId140"/>
          <w:pgSz w:w="11900" w:h="16840"/>
          <w:pgMar w:top="1429" w:right="1742" w:bottom="1368" w:left="1672" w:header="1001" w:footer="3" w:gutter="0"/>
          <w:pgNumType w:start="1"/>
          <w:cols w:space="720"/>
          <w:noEndnote/>
          <w:docGrid w:linePitch="360"/>
        </w:sectPr>
      </w:pPr>
      <w:bookmarkStart w:id="194" w:name="bookmark5671"/>
      <w:r>
        <w:rPr>
          <w:rStyle w:val="51"/>
        </w:rPr>
        <w:t xml:space="preserve">Some of these unfulfilled obligations expire at the completion of the particular action, procedure, or settlement of the case, and others survive the Contract by a time period extending up to </w:t>
      </w:r>
      <w:r>
        <w:rPr>
          <w:rStyle w:val="51"/>
          <w:lang w:val="ru-RU" w:eastAsia="ru-RU"/>
        </w:rPr>
        <w:t xml:space="preserve">10 </w:t>
      </w:r>
      <w:r>
        <w:rPr>
          <w:rStyle w:val="51"/>
        </w:rPr>
        <w:t>years from the date certified in the Defects Liability Certificate for the whole of the Works.</w:t>
      </w:r>
      <w:bookmarkEnd w:id="194"/>
    </w:p>
    <w:p w14:paraId="47185005" w14:textId="77777777" w:rsidR="00A91B09" w:rsidRDefault="00000000">
      <w:pPr>
        <w:pStyle w:val="52"/>
        <w:keepNext/>
        <w:keepLines/>
        <w:spacing w:after="560"/>
        <w:ind w:left="1980"/>
        <w:rPr>
          <w:sz w:val="36"/>
          <w:szCs w:val="36"/>
        </w:rPr>
      </w:pPr>
      <w:bookmarkStart w:id="195" w:name="bookmark5695"/>
      <w:r>
        <w:rPr>
          <w:rStyle w:val="51"/>
          <w:b/>
          <w:bCs/>
          <w:sz w:val="36"/>
          <w:szCs w:val="36"/>
        </w:rPr>
        <w:lastRenderedPageBreak/>
        <w:t>EXPULSION AND REMEDIES</w:t>
      </w:r>
      <w:bookmarkEnd w:id="195"/>
    </w:p>
    <w:p w14:paraId="0AC2B44C" w14:textId="77777777" w:rsidR="00A91B09" w:rsidRDefault="00000000">
      <w:pPr>
        <w:pStyle w:val="60"/>
        <w:keepNext/>
        <w:keepLines/>
        <w:numPr>
          <w:ilvl w:val="1"/>
          <w:numId w:val="269"/>
        </w:numPr>
        <w:tabs>
          <w:tab w:val="left" w:pos="999"/>
        </w:tabs>
        <w:spacing w:after="280"/>
        <w:ind w:left="0" w:firstLine="260"/>
      </w:pPr>
      <w:r>
        <w:rPr>
          <w:noProof/>
        </w:rPr>
        <mc:AlternateContent>
          <mc:Choice Requires="wps">
            <w:drawing>
              <wp:anchor distT="0" distB="0" distL="114300" distR="114300" simplePos="0" relativeHeight="125829412" behindDoc="0" locked="0" layoutInCell="1" allowOverlap="1" wp14:anchorId="54CDE04D" wp14:editId="7922C29C">
                <wp:simplePos x="0" y="0"/>
                <wp:positionH relativeFrom="page">
                  <wp:posOffset>891540</wp:posOffset>
                </wp:positionH>
                <wp:positionV relativeFrom="paragraph">
                  <wp:posOffset>12700</wp:posOffset>
                </wp:positionV>
                <wp:extent cx="1039495" cy="548640"/>
                <wp:effectExtent l="0" t="0" r="0" b="0"/>
                <wp:wrapSquare wrapText="bothSides"/>
                <wp:docPr id="249" name="Shape 249"/>
                <wp:cNvGraphicFramePr/>
                <a:graphic xmlns:a="http://schemas.openxmlformats.org/drawingml/2006/main">
                  <a:graphicData uri="http://schemas.microsoft.com/office/word/2010/wordprocessingShape">
                    <wps:wsp>
                      <wps:cNvSpPr txBox="1"/>
                      <wps:spPr>
                        <a:xfrm>
                          <a:off x="0" y="0"/>
                          <a:ext cx="1039495" cy="548640"/>
                        </a:xfrm>
                        <a:prstGeom prst="rect">
                          <a:avLst/>
                        </a:prstGeom>
                        <a:noFill/>
                      </wps:spPr>
                      <wps:txbx>
                        <w:txbxContent>
                          <w:p w14:paraId="12135789" w14:textId="77777777" w:rsidR="00A91B09" w:rsidRDefault="00000000">
                            <w:pPr>
                              <w:pStyle w:val="1"/>
                              <w:spacing w:after="0"/>
                            </w:pPr>
                            <w:bookmarkStart w:id="196" w:name="bookmark5673"/>
                            <w:r>
                              <w:rPr>
                                <w:rStyle w:val="a3"/>
                                <w:b/>
                                <w:bCs/>
                              </w:rPr>
                              <w:t>Default of</w:t>
                            </w:r>
                            <w:bookmarkEnd w:id="196"/>
                          </w:p>
                          <w:p w14:paraId="0B11E3D0" w14:textId="77777777" w:rsidR="00A91B09" w:rsidRDefault="00000000">
                            <w:pPr>
                              <w:pStyle w:val="1"/>
                              <w:spacing w:after="0"/>
                            </w:pPr>
                            <w:r>
                              <w:rPr>
                                <w:rStyle w:val="a3"/>
                                <w:b/>
                                <w:bCs/>
                              </w:rPr>
                              <w:t>Contractor and</w:t>
                            </w:r>
                          </w:p>
                          <w:p w14:paraId="485D4927" w14:textId="77777777" w:rsidR="00A91B09" w:rsidRDefault="00000000">
                            <w:pPr>
                              <w:pStyle w:val="1"/>
                              <w:spacing w:after="0"/>
                            </w:pPr>
                            <w:r>
                              <w:rPr>
                                <w:rStyle w:val="a3"/>
                                <w:b/>
                                <w:bCs/>
                              </w:rPr>
                              <w:t>Expulsion</w:t>
                            </w:r>
                          </w:p>
                        </w:txbxContent>
                      </wps:txbx>
                      <wps:bodyPr lIns="0" tIns="0" rIns="0" bIns="0"/>
                    </wps:wsp>
                  </a:graphicData>
                </a:graphic>
              </wp:anchor>
            </w:drawing>
          </mc:Choice>
          <mc:Fallback>
            <w:pict>
              <v:shape w14:anchorId="54CDE04D" id="Shape 249" o:spid="_x0000_s1043" type="#_x0000_t202" style="position:absolute;left:0;text-align:left;margin-left:70.2pt;margin-top:1pt;width:81.85pt;height:43.2pt;z-index:1258294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" filled="f" stroked="f">
                <v:textbox inset="0,0,0,0">
                  <w:txbxContent>
                    <w:p w14:paraId="12135789" w14:textId="77777777" w:rsidR="00A91B09" w:rsidRDefault="00000000">
                      <w:pPr>
                        <w:pStyle w:val="1"/>
                        <w:spacing w:after="0"/>
                      </w:pPr>
                      <w:bookmarkStart w:id="197" w:name="bookmark5673"/>
                      <w:r>
                        <w:rPr>
                          <w:rStyle w:val="a3"/>
                          <w:b/>
                          <w:bCs/>
                        </w:rPr>
                        <w:t>Default of</w:t>
                      </w:r>
                      <w:bookmarkEnd w:id="197"/>
                    </w:p>
                    <w:p w14:paraId="0B11E3D0" w14:textId="77777777" w:rsidR="00A91B09" w:rsidRDefault="00000000">
                      <w:pPr>
                        <w:pStyle w:val="1"/>
                        <w:spacing w:after="0"/>
                      </w:pPr>
                      <w:r>
                        <w:rPr>
                          <w:rStyle w:val="a3"/>
                          <w:b/>
                          <w:bCs/>
                        </w:rPr>
                        <w:t>Contractor and</w:t>
                      </w:r>
                    </w:p>
                    <w:p w14:paraId="485D4927" w14:textId="77777777" w:rsidR="00A91B09" w:rsidRDefault="00000000">
                      <w:pPr>
                        <w:pStyle w:val="1"/>
                        <w:spacing w:after="0"/>
                      </w:pPr>
                      <w:r>
                        <w:rPr>
                          <w:rStyle w:val="a3"/>
                          <w:b/>
                          <w:bCs/>
                        </w:rPr>
                        <w:t>Expulsion</w:t>
                      </w:r>
                    </w:p>
                  </w:txbxContent>
                </v:textbox>
                <w10:wrap type="square" anchorx="page"/>
              </v:shape>
            </w:pict>
          </mc:Fallback>
        </mc:AlternateContent>
      </w:r>
      <w:bookmarkStart w:id="198" w:name="bookmark5697"/>
      <w:r>
        <w:rPr>
          <w:rStyle w:val="6"/>
        </w:rPr>
        <w:t>If:</w:t>
      </w:r>
      <w:bookmarkEnd w:id="198"/>
    </w:p>
    <w:p w14:paraId="6A8B9156" w14:textId="77777777" w:rsidR="00A91B09" w:rsidRDefault="00000000">
      <w:pPr>
        <w:pStyle w:val="1"/>
        <w:numPr>
          <w:ilvl w:val="0"/>
          <w:numId w:val="270"/>
        </w:numPr>
        <w:tabs>
          <w:tab w:val="left" w:pos="1447"/>
        </w:tabs>
        <w:spacing w:after="280"/>
        <w:ind w:left="2960" w:hanging="1960"/>
        <w:jc w:val="both"/>
      </w:pPr>
      <w:r>
        <w:rPr>
          <w:rStyle w:val="a3"/>
        </w:rPr>
        <w:t>the Contractor is deemed by law unable to pay his debts as they fall due, or enters into voluntary or involuntary bankruptcy, liquidation or dissolution (other than a voluntary liquidation for the purposes of amalgamation or reconstruction), or becomes insolvent, or makes an arrangement with, or assignment in favor of, his creditors, or agrees to carry out the Contract under a committee of inspection of his creditors, or if a receiver, administrator, trustee or liquidator is appointed over any substantial part of his assets, or</w:t>
      </w:r>
    </w:p>
    <w:p w14:paraId="07538642" w14:textId="77777777" w:rsidR="00A91B09" w:rsidRDefault="00000000">
      <w:pPr>
        <w:pStyle w:val="70"/>
        <w:keepNext/>
        <w:keepLines/>
        <w:ind w:left="2960" w:hanging="300"/>
        <w:jc w:val="both"/>
      </w:pPr>
      <w:bookmarkStart w:id="199" w:name="bookmark5704"/>
      <w:r>
        <w:rPr>
          <w:rStyle w:val="7"/>
          <w:b/>
          <w:bCs/>
        </w:rPr>
        <w:t>(B)</w:t>
      </w:r>
      <w:r>
        <w:rPr>
          <w:rStyle w:val="7"/>
        </w:rPr>
        <w:t>under any law or regulation relating to reorganization, arrangement or readjustment of debts, proceedings are commenced against the Contractor or resolutions passed in connection with dissolution or liquidation, or</w:t>
      </w:r>
      <w:bookmarkEnd w:id="199"/>
    </w:p>
    <w:p w14:paraId="2A5248AD" w14:textId="77777777" w:rsidR="00A91B09" w:rsidRDefault="00000000">
      <w:pPr>
        <w:pStyle w:val="1"/>
        <w:numPr>
          <w:ilvl w:val="0"/>
          <w:numId w:val="271"/>
        </w:numPr>
        <w:tabs>
          <w:tab w:val="left" w:pos="3107"/>
        </w:tabs>
        <w:spacing w:after="280"/>
        <w:ind w:left="2960" w:hanging="300"/>
        <w:jc w:val="both"/>
      </w:pPr>
      <w:r>
        <w:rPr>
          <w:rStyle w:val="a3"/>
        </w:rPr>
        <w:t>any act is done, or any steps are taken to enforce any security interest over a substantial part of the Contractor’s assets, or</w:t>
      </w:r>
    </w:p>
    <w:p w14:paraId="31BADF41" w14:textId="77777777" w:rsidR="00A91B09" w:rsidRDefault="00000000">
      <w:pPr>
        <w:pStyle w:val="1"/>
        <w:numPr>
          <w:ilvl w:val="0"/>
          <w:numId w:val="271"/>
        </w:numPr>
        <w:tabs>
          <w:tab w:val="left" w:pos="3107"/>
        </w:tabs>
        <w:spacing w:after="280"/>
        <w:ind w:left="2960" w:hanging="300"/>
        <w:jc w:val="both"/>
      </w:pPr>
      <w:r>
        <w:rPr>
          <w:rStyle w:val="a3"/>
        </w:rPr>
        <w:t>any act is done, or event occurs with respect to the Contractor or his assets which, under the Applicable Law has a substantially similar effect to any of the foregoing acts or events, or</w:t>
      </w:r>
    </w:p>
    <w:p w14:paraId="69138240" w14:textId="77777777" w:rsidR="00A91B09" w:rsidRDefault="00000000">
      <w:pPr>
        <w:pStyle w:val="52"/>
        <w:keepNext/>
        <w:keepLines/>
        <w:numPr>
          <w:ilvl w:val="0"/>
          <w:numId w:val="271"/>
        </w:numPr>
        <w:tabs>
          <w:tab w:val="left" w:pos="3093"/>
        </w:tabs>
        <w:spacing w:after="280"/>
        <w:ind w:left="2960" w:hanging="300"/>
        <w:jc w:val="both"/>
      </w:pPr>
      <w:bookmarkStart w:id="200" w:name="bookmark5712"/>
      <w:r>
        <w:rPr>
          <w:rStyle w:val="51"/>
        </w:rPr>
        <w:t xml:space="preserve">the Contractor has contravened Clause </w:t>
      </w:r>
      <w:r>
        <w:rPr>
          <w:rStyle w:val="51"/>
          <w:lang w:val="ru-RU" w:eastAsia="ru-RU"/>
        </w:rPr>
        <w:t xml:space="preserve">3.1, </w:t>
      </w:r>
      <w:r>
        <w:rPr>
          <w:rStyle w:val="51"/>
        </w:rPr>
        <w:t>or has an execution levied on his goods, or</w:t>
      </w:r>
      <w:bookmarkEnd w:id="200"/>
    </w:p>
    <w:p w14:paraId="2C78AF96" w14:textId="77777777" w:rsidR="00A91B09" w:rsidRDefault="00000000">
      <w:pPr>
        <w:pStyle w:val="52"/>
        <w:keepNext/>
        <w:keepLines/>
        <w:numPr>
          <w:ilvl w:val="0"/>
          <w:numId w:val="271"/>
        </w:numPr>
        <w:tabs>
          <w:tab w:val="left" w:pos="3082"/>
        </w:tabs>
        <w:spacing w:after="280"/>
        <w:ind w:left="2960" w:hanging="300"/>
        <w:jc w:val="both"/>
      </w:pPr>
      <w:bookmarkStart w:id="201" w:name="bookmark5714"/>
      <w:r>
        <w:rPr>
          <w:rStyle w:val="51"/>
        </w:rPr>
        <w:t>the Engineer certifies to the Employer, with a copy to the Contractor, that, in his opinion, the Contractor:</w:t>
      </w:r>
      <w:bookmarkEnd w:id="201"/>
    </w:p>
    <w:p w14:paraId="2CF4DB45" w14:textId="77777777" w:rsidR="00A91B09" w:rsidRDefault="00000000">
      <w:pPr>
        <w:pStyle w:val="1"/>
        <w:numPr>
          <w:ilvl w:val="0"/>
          <w:numId w:val="272"/>
        </w:numPr>
        <w:tabs>
          <w:tab w:val="left" w:pos="3340"/>
        </w:tabs>
        <w:spacing w:after="120"/>
        <w:ind w:left="2960"/>
      </w:pPr>
      <w:r>
        <w:rPr>
          <w:rStyle w:val="a3"/>
        </w:rPr>
        <w:t>has repudiated the Contract,</w:t>
      </w:r>
    </w:p>
    <w:p w14:paraId="488CAE5F" w14:textId="77777777" w:rsidR="00A91B09" w:rsidRDefault="00000000">
      <w:pPr>
        <w:pStyle w:val="1"/>
        <w:numPr>
          <w:ilvl w:val="0"/>
          <w:numId w:val="272"/>
        </w:numPr>
        <w:tabs>
          <w:tab w:val="left" w:pos="3354"/>
        </w:tabs>
        <w:spacing w:after="120"/>
        <w:ind w:left="2960"/>
      </w:pPr>
      <w:r>
        <w:rPr>
          <w:rStyle w:val="a3"/>
        </w:rPr>
        <w:t>without reasonable excuse has failed</w:t>
      </w:r>
    </w:p>
    <w:p w14:paraId="580A5737" w14:textId="77777777" w:rsidR="00A91B09" w:rsidRDefault="00000000">
      <w:pPr>
        <w:pStyle w:val="1"/>
        <w:numPr>
          <w:ilvl w:val="0"/>
          <w:numId w:val="273"/>
        </w:numPr>
        <w:tabs>
          <w:tab w:val="left" w:pos="3837"/>
        </w:tabs>
        <w:spacing w:after="120"/>
        <w:ind w:left="3920" w:hanging="400"/>
        <w:jc w:val="both"/>
      </w:pPr>
      <w:r>
        <w:rPr>
          <w:rStyle w:val="a3"/>
        </w:rPr>
        <w:t xml:space="preserve">to commence the Works in accordance with Clause </w:t>
      </w:r>
      <w:r>
        <w:rPr>
          <w:rStyle w:val="a3"/>
          <w:lang w:val="ru-RU" w:eastAsia="ru-RU"/>
        </w:rPr>
        <w:t xml:space="preserve">41.1, </w:t>
      </w:r>
      <w:r>
        <w:rPr>
          <w:rStyle w:val="a3"/>
        </w:rPr>
        <w:t>or</w:t>
      </w:r>
    </w:p>
    <w:p w14:paraId="1FC0B79E" w14:textId="77777777" w:rsidR="00A91B09" w:rsidRDefault="00000000">
      <w:pPr>
        <w:pStyle w:val="1"/>
        <w:numPr>
          <w:ilvl w:val="0"/>
          <w:numId w:val="273"/>
        </w:numPr>
        <w:tabs>
          <w:tab w:val="left" w:pos="3847"/>
        </w:tabs>
        <w:spacing w:after="120"/>
        <w:ind w:left="3920" w:hanging="400"/>
        <w:jc w:val="both"/>
      </w:pPr>
      <w:r>
        <w:rPr>
          <w:rStyle w:val="a3"/>
        </w:rPr>
        <w:t xml:space="preserve">to proceed with the Works, or any Section thereof, within </w:t>
      </w:r>
      <w:r>
        <w:rPr>
          <w:rStyle w:val="a3"/>
          <w:lang w:val="ru-RU" w:eastAsia="ru-RU"/>
        </w:rPr>
        <w:t xml:space="preserve">28 </w:t>
      </w:r>
      <w:r>
        <w:rPr>
          <w:rStyle w:val="a3"/>
        </w:rPr>
        <w:t xml:space="preserve">days after receiving notice pursuant to Clause </w:t>
      </w:r>
      <w:r>
        <w:rPr>
          <w:rStyle w:val="a3"/>
          <w:lang w:val="ru-RU" w:eastAsia="ru-RU"/>
        </w:rPr>
        <w:t>46.1,</w:t>
      </w:r>
    </w:p>
    <w:p w14:paraId="3F50EBAF" w14:textId="77777777" w:rsidR="00A91B09" w:rsidRDefault="00000000">
      <w:pPr>
        <w:pStyle w:val="1"/>
        <w:numPr>
          <w:ilvl w:val="0"/>
          <w:numId w:val="272"/>
        </w:numPr>
        <w:tabs>
          <w:tab w:val="left" w:pos="3360"/>
        </w:tabs>
        <w:spacing w:after="280"/>
        <w:ind w:left="3360" w:hanging="380"/>
        <w:jc w:val="both"/>
      </w:pPr>
      <w:r>
        <w:rPr>
          <w:rStyle w:val="a3"/>
        </w:rPr>
        <w:t xml:space="preserve">has failed to comply with a notice issued pursuant to Clause </w:t>
      </w:r>
      <w:r>
        <w:rPr>
          <w:rStyle w:val="a3"/>
          <w:lang w:val="ru-RU" w:eastAsia="ru-RU"/>
        </w:rPr>
        <w:t xml:space="preserve">37.4, </w:t>
      </w:r>
      <w:r>
        <w:rPr>
          <w:rStyle w:val="a3"/>
        </w:rPr>
        <w:t>or an instruction issued pursuant to</w:t>
      </w:r>
    </w:p>
    <w:p w14:paraId="1E6E76C3" w14:textId="77777777" w:rsidR="00A91B09" w:rsidRDefault="00000000">
      <w:pPr>
        <w:pStyle w:val="52"/>
        <w:keepNext/>
        <w:keepLines/>
        <w:spacing w:after="120"/>
        <w:ind w:left="3500"/>
        <w:jc w:val="both"/>
      </w:pPr>
      <w:bookmarkStart w:id="202" w:name="bookmark5733"/>
      <w:r>
        <w:rPr>
          <w:rStyle w:val="51"/>
        </w:rPr>
        <w:lastRenderedPageBreak/>
        <w:t xml:space="preserve">Clause </w:t>
      </w:r>
      <w:r>
        <w:rPr>
          <w:rStyle w:val="51"/>
          <w:lang w:val="ru-RU" w:eastAsia="ru-RU"/>
        </w:rPr>
        <w:t xml:space="preserve">39.1 </w:t>
      </w:r>
      <w:r>
        <w:rPr>
          <w:rStyle w:val="51"/>
        </w:rPr>
        <w:t xml:space="preserve">within </w:t>
      </w:r>
      <w:r>
        <w:rPr>
          <w:rStyle w:val="51"/>
          <w:lang w:val="ru-RU" w:eastAsia="ru-RU"/>
        </w:rPr>
        <w:t xml:space="preserve">28 </w:t>
      </w:r>
      <w:r>
        <w:rPr>
          <w:rStyle w:val="51"/>
        </w:rPr>
        <w:t>days after having received it,</w:t>
      </w:r>
      <w:bookmarkEnd w:id="202"/>
    </w:p>
    <w:p w14:paraId="0ECED6AF" w14:textId="77777777" w:rsidR="00A91B09" w:rsidRDefault="00000000">
      <w:pPr>
        <w:pStyle w:val="60"/>
        <w:keepNext/>
        <w:keepLines/>
        <w:numPr>
          <w:ilvl w:val="0"/>
          <w:numId w:val="272"/>
        </w:numPr>
        <w:tabs>
          <w:tab w:val="left" w:pos="3514"/>
        </w:tabs>
        <w:spacing w:after="120"/>
        <w:ind w:left="3500" w:hanging="380"/>
        <w:jc w:val="both"/>
      </w:pPr>
      <w:bookmarkStart w:id="203" w:name="bookmark5737"/>
      <w:r>
        <w:rPr>
          <w:rStyle w:val="6"/>
        </w:rPr>
        <w:t>despite previous warning from the Engineer, in writing, is otherwise persistently or flagrantly neglecting to comply with any of his obligations under the Contract, or</w:t>
      </w:r>
      <w:bookmarkEnd w:id="203"/>
    </w:p>
    <w:p w14:paraId="300EA1C3" w14:textId="77777777" w:rsidR="00A91B09" w:rsidRDefault="00000000">
      <w:pPr>
        <w:pStyle w:val="60"/>
        <w:keepNext/>
        <w:keepLines/>
        <w:numPr>
          <w:ilvl w:val="0"/>
          <w:numId w:val="272"/>
        </w:numPr>
        <w:tabs>
          <w:tab w:val="left" w:pos="3500"/>
        </w:tabs>
        <w:spacing w:after="380"/>
        <w:ind w:left="3500" w:hanging="380"/>
        <w:jc w:val="both"/>
      </w:pPr>
      <w:bookmarkStart w:id="204" w:name="bookmark5740"/>
      <w:r>
        <w:rPr>
          <w:rStyle w:val="6"/>
        </w:rPr>
        <w:t xml:space="preserve">has contravened Clause </w:t>
      </w:r>
      <w:r>
        <w:rPr>
          <w:rStyle w:val="6"/>
          <w:lang w:val="ru-RU" w:eastAsia="ru-RU"/>
        </w:rPr>
        <w:t>4.1,</w:t>
      </w:r>
      <w:bookmarkEnd w:id="204"/>
    </w:p>
    <w:p w14:paraId="3C60736E" w14:textId="77777777" w:rsidR="00A91B09" w:rsidRDefault="00000000">
      <w:pPr>
        <w:pStyle w:val="60"/>
        <w:keepNext/>
        <w:keepLines/>
        <w:spacing w:after="280"/>
        <w:ind w:left="2820" w:firstLine="0"/>
        <w:jc w:val="both"/>
      </w:pPr>
      <w:bookmarkStart w:id="205" w:name="bookmark5743"/>
      <w:r>
        <w:rPr>
          <w:rStyle w:val="6"/>
        </w:rPr>
        <w:t xml:space="preserve">then, after giving </w:t>
      </w:r>
      <w:r>
        <w:rPr>
          <w:rStyle w:val="6"/>
          <w:lang w:val="ru-RU" w:eastAsia="ru-RU"/>
        </w:rPr>
        <w:t xml:space="preserve">14 </w:t>
      </w:r>
      <w:r>
        <w:rPr>
          <w:rStyle w:val="6"/>
        </w:rPr>
        <w:t>days’ notice to the Contractor, the Employer may:</w:t>
      </w:r>
      <w:bookmarkEnd w:id="205"/>
    </w:p>
    <w:p w14:paraId="5B3928A3" w14:textId="77777777" w:rsidR="00A91B09" w:rsidRDefault="00000000">
      <w:pPr>
        <w:pStyle w:val="1"/>
        <w:numPr>
          <w:ilvl w:val="0"/>
          <w:numId w:val="274"/>
        </w:numPr>
        <w:tabs>
          <w:tab w:val="left" w:pos="3218"/>
        </w:tabs>
        <w:spacing w:after="120"/>
        <w:ind w:left="3220" w:hanging="400"/>
        <w:jc w:val="both"/>
      </w:pPr>
      <w:r>
        <w:rPr>
          <w:rStyle w:val="a3"/>
        </w:rPr>
        <w:t>enter upon the Site and expel the Contractor therefrom without thereby voiding the Contract, or releasing the Contractor from any of his obligations or liabilities under the Contract, or affecting the rights and powers conferred on the Employer or the Engineer by the Contract,</w:t>
      </w:r>
    </w:p>
    <w:p w14:paraId="3AD8E1B6" w14:textId="77777777" w:rsidR="00A91B09" w:rsidRDefault="00000000">
      <w:pPr>
        <w:pStyle w:val="1"/>
        <w:numPr>
          <w:ilvl w:val="0"/>
          <w:numId w:val="274"/>
        </w:numPr>
        <w:tabs>
          <w:tab w:val="left" w:pos="3218"/>
        </w:tabs>
        <w:spacing w:after="120"/>
        <w:ind w:left="3220" w:hanging="400"/>
        <w:jc w:val="both"/>
      </w:pPr>
      <w:r>
        <w:rPr>
          <w:rStyle w:val="a3"/>
        </w:rPr>
        <w:t>complete the Works, by himself or by employing any other contractor. The Employer or such other contractor may use for such completion so much of the Contractor’s Equipment, Plant, Temporary Works, and materials, which may have been deemed to be reserved exclusively for the execution of the Works, under the provisions of the Contract, as he or they may think proper, and</w:t>
      </w:r>
    </w:p>
    <w:p w14:paraId="2D57DD8F" w14:textId="77777777" w:rsidR="00A91B09" w:rsidRDefault="00000000">
      <w:pPr>
        <w:pStyle w:val="1"/>
        <w:numPr>
          <w:ilvl w:val="0"/>
          <w:numId w:val="274"/>
        </w:numPr>
        <w:tabs>
          <w:tab w:val="left" w:pos="3218"/>
        </w:tabs>
        <w:spacing w:after="500"/>
        <w:ind w:left="3220" w:hanging="400"/>
        <w:jc w:val="both"/>
      </w:pPr>
      <w:r>
        <w:rPr>
          <w:rStyle w:val="a3"/>
        </w:rPr>
        <w:t>at any time, sell any of the said Contractor’s Equipment, Temporary Works, and unused Plant and materials, and apply the proceeds of sale in or towards the satisfaction of any sums due, or which may become due to him from the Contractor under the Contract.</w:t>
      </w:r>
    </w:p>
    <w:p w14:paraId="1EDB73A5" w14:textId="77777777" w:rsidR="00A91B09" w:rsidRDefault="00000000">
      <w:pPr>
        <w:pStyle w:val="1"/>
        <w:tabs>
          <w:tab w:val="left" w:pos="2064"/>
        </w:tabs>
        <w:spacing w:after="0"/>
        <w:jc w:val="both"/>
      </w:pPr>
      <w:r>
        <w:rPr>
          <w:rStyle w:val="a3"/>
          <w:b/>
          <w:bCs/>
        </w:rPr>
        <w:t>Valuation at</w:t>
      </w:r>
      <w:r>
        <w:rPr>
          <w:rStyle w:val="a3"/>
          <w:b/>
          <w:bCs/>
        </w:rPr>
        <w:tab/>
      </w:r>
      <w:r>
        <w:rPr>
          <w:rStyle w:val="a3"/>
          <w:b/>
          <w:bCs/>
          <w:lang w:val="ru-RU" w:eastAsia="ru-RU"/>
        </w:rPr>
        <w:t xml:space="preserve">63.2 </w:t>
      </w:r>
      <w:r>
        <w:rPr>
          <w:rStyle w:val="a3"/>
        </w:rPr>
        <w:t>The Engineer shall, as soon as may be practicable after</w:t>
      </w:r>
    </w:p>
    <w:p w14:paraId="63F0395C" w14:textId="77777777" w:rsidR="00A91B09" w:rsidRDefault="00000000">
      <w:pPr>
        <w:pStyle w:val="1"/>
        <w:tabs>
          <w:tab w:val="left" w:pos="2798"/>
        </w:tabs>
        <w:spacing w:after="0"/>
        <w:jc w:val="both"/>
      </w:pPr>
      <w:r>
        <w:rPr>
          <w:rStyle w:val="a3"/>
          <w:b/>
          <w:bCs/>
        </w:rPr>
        <w:t>Date of</w:t>
      </w:r>
      <w:r>
        <w:rPr>
          <w:rStyle w:val="a3"/>
          <w:b/>
          <w:bCs/>
        </w:rPr>
        <w:tab/>
      </w:r>
      <w:r>
        <w:rPr>
          <w:rStyle w:val="a3"/>
        </w:rPr>
        <w:t>any such entry and expulsion by the Employer, fix and</w:t>
      </w:r>
    </w:p>
    <w:p w14:paraId="11D57603" w14:textId="77777777" w:rsidR="00A91B09" w:rsidRDefault="00000000">
      <w:pPr>
        <w:pStyle w:val="1"/>
        <w:tabs>
          <w:tab w:val="left" w:pos="2798"/>
        </w:tabs>
        <w:spacing w:after="0"/>
        <w:jc w:val="both"/>
      </w:pPr>
      <w:r>
        <w:rPr>
          <w:rStyle w:val="a3"/>
          <w:b/>
          <w:bCs/>
        </w:rPr>
        <w:t>Expulsion</w:t>
      </w:r>
      <w:r>
        <w:rPr>
          <w:rStyle w:val="a3"/>
          <w:b/>
          <w:bCs/>
        </w:rPr>
        <w:tab/>
      </w:r>
      <w:r>
        <w:rPr>
          <w:rStyle w:val="a3"/>
        </w:rPr>
        <w:t>determine ex parte, or by or after reference to the parties</w:t>
      </w:r>
    </w:p>
    <w:p w14:paraId="451D00AB" w14:textId="77777777" w:rsidR="00A91B09" w:rsidRDefault="00000000">
      <w:pPr>
        <w:pStyle w:val="1"/>
        <w:spacing w:after="280"/>
        <w:ind w:left="2820"/>
        <w:jc w:val="both"/>
      </w:pPr>
      <w:r>
        <w:rPr>
          <w:rStyle w:val="a3"/>
        </w:rPr>
        <w:t>or after such investigation or inquiries as he may think fit to make or institute, and shall certify:</w:t>
      </w:r>
    </w:p>
    <w:p w14:paraId="04AF8714" w14:textId="77777777" w:rsidR="00A91B09" w:rsidRDefault="00000000">
      <w:pPr>
        <w:pStyle w:val="1"/>
        <w:numPr>
          <w:ilvl w:val="0"/>
          <w:numId w:val="275"/>
        </w:numPr>
        <w:tabs>
          <w:tab w:val="left" w:pos="3505"/>
        </w:tabs>
        <w:spacing w:after="120"/>
        <w:ind w:left="3420" w:hanging="300"/>
        <w:jc w:val="both"/>
      </w:pPr>
      <w:r>
        <w:rPr>
          <w:rStyle w:val="a3"/>
        </w:rPr>
        <w:t>what amount (if any) had, at the time of such entry and expulsion, been reasonably earned by or would reasonably accrue to the Contractor in respect of work then actually done by him under the Contract, and</w:t>
      </w:r>
    </w:p>
    <w:p w14:paraId="5CDDAD68" w14:textId="77777777" w:rsidR="00A91B09" w:rsidRDefault="00000000">
      <w:pPr>
        <w:pStyle w:val="1"/>
        <w:numPr>
          <w:ilvl w:val="0"/>
          <w:numId w:val="275"/>
        </w:numPr>
        <w:tabs>
          <w:tab w:val="left" w:pos="3514"/>
        </w:tabs>
        <w:spacing w:after="200"/>
        <w:ind w:left="3420" w:hanging="300"/>
        <w:jc w:val="both"/>
      </w:pPr>
      <w:r>
        <w:rPr>
          <w:rStyle w:val="a3"/>
        </w:rPr>
        <w:t>the value of any of the said unused or partially used materials, any Contractor’s Equipment and any Temporary Works.</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72"/>
        <w:gridCol w:w="6605"/>
      </w:tblGrid>
      <w:tr w:rsidR="00A91B09" w14:paraId="13AF4E22" w14:textId="77777777">
        <w:tblPrEx>
          <w:tblCellMar>
            <w:top w:w="0" w:type="dxa"/>
            <w:bottom w:w="0" w:type="dxa"/>
          </w:tblCellMar>
        </w:tblPrEx>
        <w:trPr>
          <w:trHeight w:hRule="exact" w:val="6413"/>
          <w:jc w:val="center"/>
        </w:trPr>
        <w:tc>
          <w:tcPr>
            <w:tcW w:w="1872" w:type="dxa"/>
            <w:shd w:val="clear" w:color="auto" w:fill="auto"/>
          </w:tcPr>
          <w:p w14:paraId="3F524FE4" w14:textId="77777777" w:rsidR="00A91B09" w:rsidRDefault="00000000">
            <w:pPr>
              <w:pStyle w:val="a7"/>
              <w:spacing w:after="0"/>
            </w:pPr>
            <w:r>
              <w:rPr>
                <w:rStyle w:val="a6"/>
                <w:b/>
                <w:bCs/>
              </w:rPr>
              <w:lastRenderedPageBreak/>
              <w:t>Payment after Expulsion</w:t>
            </w:r>
          </w:p>
        </w:tc>
        <w:tc>
          <w:tcPr>
            <w:tcW w:w="6605" w:type="dxa"/>
            <w:shd w:val="clear" w:color="auto" w:fill="auto"/>
          </w:tcPr>
          <w:p w14:paraId="53CFA0E3" w14:textId="77777777" w:rsidR="00A91B09" w:rsidRDefault="00000000">
            <w:pPr>
              <w:pStyle w:val="a7"/>
              <w:tabs>
                <w:tab w:val="left" w:pos="939"/>
              </w:tabs>
              <w:spacing w:after="0"/>
              <w:ind w:firstLine="200"/>
              <w:jc w:val="both"/>
            </w:pPr>
            <w:r>
              <w:rPr>
                <w:rStyle w:val="a6"/>
                <w:b/>
                <w:bCs/>
                <w:lang w:val="ru-RU" w:eastAsia="ru-RU"/>
              </w:rPr>
              <w:t>63.3</w:t>
            </w:r>
            <w:r>
              <w:rPr>
                <w:rStyle w:val="a6"/>
                <w:b/>
                <w:bCs/>
                <w:lang w:val="ru-RU" w:eastAsia="ru-RU"/>
              </w:rPr>
              <w:tab/>
            </w:r>
            <w:r>
              <w:rPr>
                <w:rStyle w:val="a6"/>
                <w:b/>
                <w:bCs/>
              </w:rPr>
              <w:t xml:space="preserve">(A) </w:t>
            </w:r>
            <w:r>
              <w:rPr>
                <w:rStyle w:val="a6"/>
              </w:rPr>
              <w:t>If the Employer shall enter and expel the Contractor</w:t>
            </w:r>
          </w:p>
          <w:p w14:paraId="5F5C141B" w14:textId="77777777" w:rsidR="00A91B09" w:rsidRDefault="00000000">
            <w:pPr>
              <w:pStyle w:val="a7"/>
              <w:tabs>
                <w:tab w:val="left" w:pos="3626"/>
                <w:tab w:val="left" w:pos="4538"/>
                <w:tab w:val="left" w:pos="5498"/>
              </w:tabs>
              <w:spacing w:after="0"/>
              <w:ind w:left="1260"/>
              <w:jc w:val="both"/>
            </w:pPr>
            <w:r>
              <w:rPr>
                <w:rStyle w:val="a6"/>
              </w:rPr>
              <w:t xml:space="preserve">under this Clause </w:t>
            </w:r>
            <w:r>
              <w:rPr>
                <w:rStyle w:val="a6"/>
                <w:lang w:val="ru-RU" w:eastAsia="ru-RU"/>
              </w:rPr>
              <w:t xml:space="preserve">63, </w:t>
            </w:r>
            <w:r>
              <w:rPr>
                <w:rStyle w:val="a6"/>
              </w:rPr>
              <w:t>he shall not be liable to pay to the Contractor any</w:t>
            </w:r>
            <w:r>
              <w:rPr>
                <w:rStyle w:val="a6"/>
              </w:rPr>
              <w:tab/>
              <w:t>further</w:t>
            </w:r>
            <w:r>
              <w:rPr>
                <w:rStyle w:val="a6"/>
              </w:rPr>
              <w:tab/>
              <w:t>amount</w:t>
            </w:r>
            <w:r>
              <w:rPr>
                <w:rStyle w:val="a6"/>
              </w:rPr>
              <w:tab/>
              <w:t>(including</w:t>
            </w:r>
          </w:p>
          <w:p w14:paraId="6A7C425F" w14:textId="77777777" w:rsidR="00A91B09" w:rsidRDefault="00000000">
            <w:pPr>
              <w:pStyle w:val="a7"/>
              <w:spacing w:after="280"/>
              <w:ind w:left="1260"/>
              <w:jc w:val="both"/>
            </w:pPr>
            <w:r>
              <w:rPr>
                <w:rStyle w:val="a6"/>
              </w:rPr>
              <w:t>damages) in respect of the Contract until the expiration of the Defects Liability Period and thereafter until the costs of execution, completion and remedying any defects, damages for delay in completion (if any) and all other expenses incurred by the Employer have been ascertained and the amount thereof certified by the Engineer.</w:t>
            </w:r>
          </w:p>
          <w:p w14:paraId="3C0B2C4D" w14:textId="77777777" w:rsidR="00A91B09" w:rsidRDefault="00000000">
            <w:pPr>
              <w:pStyle w:val="a7"/>
              <w:spacing w:after="0"/>
              <w:ind w:left="1260" w:hanging="320"/>
              <w:jc w:val="both"/>
            </w:pPr>
            <w:r>
              <w:rPr>
                <w:rStyle w:val="a6"/>
                <w:b/>
                <w:bCs/>
              </w:rPr>
              <w:t xml:space="preserve">(B) </w:t>
            </w:r>
            <w:r>
              <w:rPr>
                <w:rStyle w:val="a6"/>
              </w:rPr>
              <w:t>Upon satisfying the conditions in Sub-Clause (A) above, the Contractor shall be entitled to receive only such sum, if any, as the Engineer may certify would have been payable to him upon due completion by him after deducting the said amount. If such amount exceeds the sum which would have been payable to the Contractor on due completion by him, then the Contractor shall, upon demand, pay to the Employer the amount of such excess and it shall be deemed a debt due by the Contractor to the Employer and shall be recoverable accordingly.</w:t>
            </w:r>
          </w:p>
        </w:tc>
      </w:tr>
      <w:tr w:rsidR="00A91B09" w14:paraId="25BB3F1C" w14:textId="77777777">
        <w:tblPrEx>
          <w:tblCellMar>
            <w:top w:w="0" w:type="dxa"/>
            <w:bottom w:w="0" w:type="dxa"/>
          </w:tblCellMar>
        </w:tblPrEx>
        <w:trPr>
          <w:trHeight w:hRule="exact" w:val="2789"/>
          <w:jc w:val="center"/>
        </w:trPr>
        <w:tc>
          <w:tcPr>
            <w:tcW w:w="1872" w:type="dxa"/>
            <w:shd w:val="clear" w:color="auto" w:fill="auto"/>
          </w:tcPr>
          <w:p w14:paraId="47551EC1" w14:textId="77777777" w:rsidR="00A91B09" w:rsidRDefault="00000000">
            <w:pPr>
              <w:pStyle w:val="a7"/>
              <w:spacing w:before="260" w:after="0"/>
            </w:pPr>
            <w:r>
              <w:rPr>
                <w:rStyle w:val="a6"/>
                <w:b/>
                <w:bCs/>
              </w:rPr>
              <w:t>Assignment of</w:t>
            </w:r>
          </w:p>
          <w:p w14:paraId="2789B8FE" w14:textId="77777777" w:rsidR="00A91B09" w:rsidRDefault="00000000">
            <w:pPr>
              <w:pStyle w:val="a7"/>
              <w:spacing w:after="0"/>
            </w:pPr>
            <w:r>
              <w:rPr>
                <w:rStyle w:val="a6"/>
                <w:b/>
                <w:bCs/>
              </w:rPr>
              <w:t>Benefit of</w:t>
            </w:r>
          </w:p>
          <w:p w14:paraId="698AAACF" w14:textId="77777777" w:rsidR="00A91B09" w:rsidRDefault="00000000">
            <w:pPr>
              <w:pStyle w:val="a7"/>
              <w:spacing w:after="0"/>
            </w:pPr>
            <w:r>
              <w:rPr>
                <w:rStyle w:val="a6"/>
                <w:b/>
                <w:bCs/>
              </w:rPr>
              <w:t>Agreement</w:t>
            </w:r>
          </w:p>
        </w:tc>
        <w:tc>
          <w:tcPr>
            <w:tcW w:w="6605" w:type="dxa"/>
            <w:shd w:val="clear" w:color="auto" w:fill="auto"/>
            <w:vAlign w:val="center"/>
          </w:tcPr>
          <w:p w14:paraId="07C7AC6E" w14:textId="77777777" w:rsidR="00A91B09" w:rsidRDefault="00000000">
            <w:pPr>
              <w:pStyle w:val="a7"/>
              <w:tabs>
                <w:tab w:val="left" w:pos="930"/>
              </w:tabs>
              <w:spacing w:after="0"/>
              <w:ind w:firstLine="200"/>
              <w:jc w:val="both"/>
            </w:pPr>
            <w:r>
              <w:rPr>
                <w:rStyle w:val="a6"/>
                <w:b/>
                <w:bCs/>
                <w:lang w:val="ru-RU" w:eastAsia="ru-RU"/>
              </w:rPr>
              <w:t>64.1</w:t>
            </w:r>
            <w:r>
              <w:rPr>
                <w:rStyle w:val="a6"/>
                <w:b/>
                <w:bCs/>
                <w:lang w:val="ru-RU" w:eastAsia="ru-RU"/>
              </w:rPr>
              <w:tab/>
            </w:r>
            <w:r>
              <w:rPr>
                <w:rStyle w:val="a6"/>
              </w:rPr>
              <w:t>Unless prohibited by law, the Contractor shall, if so</w:t>
            </w:r>
          </w:p>
          <w:p w14:paraId="122EBAA6" w14:textId="77777777" w:rsidR="00A91B09" w:rsidRDefault="00000000">
            <w:pPr>
              <w:pStyle w:val="a7"/>
              <w:spacing w:after="0"/>
              <w:ind w:left="940"/>
              <w:jc w:val="both"/>
            </w:pPr>
            <w:r>
              <w:rPr>
                <w:rStyle w:val="a6"/>
              </w:rPr>
              <w:t xml:space="preserve">instructed by the Engineer within </w:t>
            </w:r>
            <w:r>
              <w:rPr>
                <w:rStyle w:val="a6"/>
                <w:lang w:val="ru-RU" w:eastAsia="ru-RU"/>
              </w:rPr>
              <w:t xml:space="preserve">14 </w:t>
            </w:r>
            <w:r>
              <w:rPr>
                <w:rStyle w:val="a6"/>
              </w:rPr>
              <w:t xml:space="preserve">days of such entry and expulsion referred to in Clause </w:t>
            </w:r>
            <w:r>
              <w:rPr>
                <w:rStyle w:val="a6"/>
                <w:lang w:val="ru-RU" w:eastAsia="ru-RU"/>
              </w:rPr>
              <w:t xml:space="preserve">63.1, </w:t>
            </w:r>
            <w:r>
              <w:rPr>
                <w:rStyle w:val="a6"/>
              </w:rPr>
              <w:t xml:space="preserve">or termination referred to in Clauses </w:t>
            </w:r>
            <w:r>
              <w:rPr>
                <w:rStyle w:val="a6"/>
                <w:lang w:val="ru-RU" w:eastAsia="ru-RU"/>
              </w:rPr>
              <w:t xml:space="preserve">65.5, 65.9 </w:t>
            </w:r>
            <w:r>
              <w:rPr>
                <w:rStyle w:val="a6"/>
              </w:rPr>
              <w:t xml:space="preserve">and </w:t>
            </w:r>
            <w:r>
              <w:rPr>
                <w:rStyle w:val="a6"/>
                <w:lang w:val="ru-RU" w:eastAsia="ru-RU"/>
              </w:rPr>
              <w:t xml:space="preserve">65.10, </w:t>
            </w:r>
            <w:r>
              <w:rPr>
                <w:rStyle w:val="a6"/>
              </w:rPr>
              <w:t>assign to the Employer the benefit of any agreement for the supply of any goods or materials or services and/or for the execution of any work for the purposes of the Contract, which the Contractor may have entered into.</w:t>
            </w:r>
          </w:p>
        </w:tc>
      </w:tr>
      <w:tr w:rsidR="00A91B09" w14:paraId="6C19ECFB" w14:textId="77777777">
        <w:tblPrEx>
          <w:tblCellMar>
            <w:top w:w="0" w:type="dxa"/>
            <w:bottom w:w="0" w:type="dxa"/>
          </w:tblCellMar>
        </w:tblPrEx>
        <w:trPr>
          <w:trHeight w:hRule="exact" w:val="4478"/>
          <w:jc w:val="center"/>
        </w:trPr>
        <w:tc>
          <w:tcPr>
            <w:tcW w:w="1872" w:type="dxa"/>
            <w:shd w:val="clear" w:color="auto" w:fill="auto"/>
          </w:tcPr>
          <w:p w14:paraId="1B70CF9E" w14:textId="77777777" w:rsidR="00A91B09" w:rsidRDefault="00000000">
            <w:pPr>
              <w:pStyle w:val="a7"/>
              <w:spacing w:before="260" w:after="0"/>
            </w:pPr>
            <w:r>
              <w:rPr>
                <w:rStyle w:val="a6"/>
                <w:b/>
                <w:bCs/>
              </w:rPr>
              <w:t>Urgent</w:t>
            </w:r>
          </w:p>
          <w:p w14:paraId="51D9ADF3" w14:textId="77777777" w:rsidR="00A91B09" w:rsidRDefault="00000000">
            <w:pPr>
              <w:pStyle w:val="a7"/>
              <w:spacing w:after="0"/>
            </w:pPr>
            <w:r>
              <w:rPr>
                <w:rStyle w:val="a6"/>
                <w:b/>
                <w:bCs/>
              </w:rPr>
              <w:t>Remedial Work</w:t>
            </w:r>
          </w:p>
        </w:tc>
        <w:tc>
          <w:tcPr>
            <w:tcW w:w="6605" w:type="dxa"/>
            <w:shd w:val="clear" w:color="auto" w:fill="auto"/>
            <w:vAlign w:val="bottom"/>
          </w:tcPr>
          <w:p w14:paraId="26F31D0B" w14:textId="77777777" w:rsidR="00A91B09" w:rsidRDefault="00000000">
            <w:pPr>
              <w:pStyle w:val="a7"/>
              <w:tabs>
                <w:tab w:val="left" w:pos="939"/>
              </w:tabs>
              <w:spacing w:after="0"/>
              <w:ind w:firstLine="200"/>
              <w:jc w:val="both"/>
            </w:pPr>
            <w:r>
              <w:rPr>
                <w:rStyle w:val="a6"/>
                <w:b/>
                <w:bCs/>
                <w:lang w:val="ru-RU" w:eastAsia="ru-RU"/>
              </w:rPr>
              <w:t>64.2</w:t>
            </w:r>
            <w:r>
              <w:rPr>
                <w:rStyle w:val="a6"/>
                <w:b/>
                <w:bCs/>
                <w:lang w:val="ru-RU" w:eastAsia="ru-RU"/>
              </w:rPr>
              <w:tab/>
            </w:r>
            <w:r>
              <w:rPr>
                <w:rStyle w:val="a6"/>
                <w:b/>
                <w:bCs/>
              </w:rPr>
              <w:t xml:space="preserve">(A) </w:t>
            </w:r>
            <w:r>
              <w:rPr>
                <w:rStyle w:val="a6"/>
              </w:rPr>
              <w:t>If, by reason of any accident, or failure, or other</w:t>
            </w:r>
          </w:p>
          <w:p w14:paraId="57ADF9B3" w14:textId="77777777" w:rsidR="00A91B09" w:rsidRDefault="00000000">
            <w:pPr>
              <w:pStyle w:val="a7"/>
              <w:spacing w:after="280"/>
              <w:ind w:left="1260"/>
              <w:jc w:val="both"/>
            </w:pPr>
            <w:r>
              <w:rPr>
                <w:rStyle w:val="a6"/>
              </w:rPr>
              <w:t>event occurring to, in, or in connection with the Works, or any part thereof, either during the execution of the Works, or during the Defects Liability Period, any remedial or other work is, in the opinion of the Engineer, urgently necessary for the safety of the Works or any adjoining property and the Contractor is unable or unwilling at once to do such work, the Employer shall be entitled to employ and pay other persons to carry out such work as the Engineer may consider necessary.</w:t>
            </w:r>
          </w:p>
          <w:p w14:paraId="4851258A" w14:textId="77777777" w:rsidR="00A91B09" w:rsidRDefault="00000000">
            <w:pPr>
              <w:pStyle w:val="a7"/>
              <w:spacing w:after="0"/>
              <w:ind w:left="1260" w:hanging="320"/>
              <w:jc w:val="both"/>
            </w:pPr>
            <w:bookmarkStart w:id="206" w:name="bookmark5785"/>
            <w:r>
              <w:rPr>
                <w:rStyle w:val="a6"/>
                <w:b/>
                <w:bCs/>
              </w:rPr>
              <w:t xml:space="preserve">(B) </w:t>
            </w:r>
            <w:r>
              <w:rPr>
                <w:rStyle w:val="a6"/>
              </w:rPr>
              <w:t>If the work or repair so done by the Employer is work which, in the opinion of the Engineer, the Contractor was liable to do at his own cost under the Contract,</w:t>
            </w:r>
            <w:bookmarkEnd w:id="206"/>
          </w:p>
        </w:tc>
      </w:tr>
    </w:tbl>
    <w:p w14:paraId="39A54ED2" w14:textId="77777777" w:rsidR="00A91B09" w:rsidRDefault="00000000">
      <w:pPr>
        <w:pStyle w:val="52"/>
        <w:keepNext/>
        <w:keepLines/>
        <w:spacing w:after="0"/>
        <w:ind w:left="3140"/>
        <w:jc w:val="both"/>
      </w:pPr>
      <w:bookmarkStart w:id="207" w:name="bookmark5787"/>
      <w:r>
        <w:rPr>
          <w:rStyle w:val="51"/>
        </w:rPr>
        <w:lastRenderedPageBreak/>
        <w:t>then all costs consequent thereon or incidental thereto shall, after due consultation with the Employer and the Contractor, be determined by the Engineer and shall be recoverable from the Contractor by the Employer, and may be deducted by the Employer from any monies due or become due to the Contractor, and the Engineer shall notify the Contractor accordingly, with a copy to the Employer. Provided that, the Engineer shall, as soon after the occurrence of any such emergency as may be reasonably practicable, notify the Contractor thereof.</w:t>
      </w:r>
      <w:bookmarkEnd w:id="207"/>
      <w:r>
        <w:br w:type="page"/>
      </w:r>
    </w:p>
    <w:p w14:paraId="15CDAF06" w14:textId="77777777" w:rsidR="00A91B09" w:rsidRDefault="00000000">
      <w:pPr>
        <w:pStyle w:val="52"/>
        <w:keepNext/>
        <w:keepLines/>
        <w:spacing w:after="580"/>
        <w:ind w:left="0"/>
        <w:jc w:val="center"/>
        <w:rPr>
          <w:sz w:val="36"/>
          <w:szCs w:val="36"/>
        </w:rPr>
      </w:pPr>
      <w:bookmarkStart w:id="208" w:name="bookmark5790"/>
      <w:r>
        <w:rPr>
          <w:rStyle w:val="51"/>
          <w:b/>
          <w:bCs/>
          <w:sz w:val="36"/>
          <w:szCs w:val="36"/>
        </w:rPr>
        <w:lastRenderedPageBreak/>
        <w:t>SPECIAL RISKS AND TERMINATION</w:t>
      </w:r>
      <w:bookmarkEnd w:id="208"/>
    </w:p>
    <w:tbl>
      <w:tblPr>
        <w:tblOverlap w:val="never"/>
        <w:tblW w:w="0" w:type="auto"/>
        <w:jc w:val="center"/>
        <w:tblLayout w:type="fixed"/>
        <w:tblCellMar>
          <w:left w:w="10" w:type="dxa"/>
          <w:right w:w="10" w:type="dxa"/>
        </w:tblCellMar>
        <w:tblLook w:val="0000" w:firstRow="0" w:lastRow="0" w:firstColumn="0" w:lastColumn="0" w:noHBand="0" w:noVBand="0"/>
      </w:tblPr>
      <w:tblGrid>
        <w:gridCol w:w="1853"/>
        <w:gridCol w:w="792"/>
        <w:gridCol w:w="5822"/>
      </w:tblGrid>
      <w:tr w:rsidR="00A91B09" w14:paraId="3A4D3E97" w14:textId="77777777">
        <w:tblPrEx>
          <w:tblCellMar>
            <w:top w:w="0" w:type="dxa"/>
            <w:bottom w:w="0" w:type="dxa"/>
          </w:tblCellMar>
        </w:tblPrEx>
        <w:trPr>
          <w:trHeight w:hRule="exact" w:val="264"/>
          <w:jc w:val="center"/>
        </w:trPr>
        <w:tc>
          <w:tcPr>
            <w:tcW w:w="1853" w:type="dxa"/>
            <w:shd w:val="clear" w:color="auto" w:fill="auto"/>
            <w:vAlign w:val="bottom"/>
          </w:tcPr>
          <w:p w14:paraId="0EC03FC4" w14:textId="77777777" w:rsidR="00A91B09" w:rsidRDefault="00000000">
            <w:pPr>
              <w:pStyle w:val="a7"/>
              <w:spacing w:after="0"/>
            </w:pPr>
            <w:bookmarkStart w:id="209" w:name="bookmark5792"/>
            <w:r>
              <w:rPr>
                <w:rStyle w:val="a6"/>
                <w:b/>
                <w:bCs/>
              </w:rPr>
              <w:t>No Liability for</w:t>
            </w:r>
            <w:bookmarkEnd w:id="209"/>
          </w:p>
        </w:tc>
        <w:tc>
          <w:tcPr>
            <w:tcW w:w="792" w:type="dxa"/>
            <w:shd w:val="clear" w:color="auto" w:fill="auto"/>
            <w:vAlign w:val="bottom"/>
          </w:tcPr>
          <w:p w14:paraId="005AF9BB" w14:textId="77777777" w:rsidR="00A91B09" w:rsidRDefault="00000000">
            <w:pPr>
              <w:pStyle w:val="a7"/>
              <w:spacing w:after="0"/>
              <w:ind w:firstLine="220"/>
            </w:pPr>
            <w:r>
              <w:rPr>
                <w:rStyle w:val="a6"/>
                <w:b/>
                <w:bCs/>
                <w:lang w:val="ru-RU" w:eastAsia="ru-RU"/>
              </w:rPr>
              <w:t>65.1</w:t>
            </w:r>
          </w:p>
        </w:tc>
        <w:tc>
          <w:tcPr>
            <w:tcW w:w="5822" w:type="dxa"/>
            <w:shd w:val="clear" w:color="auto" w:fill="auto"/>
            <w:vAlign w:val="bottom"/>
          </w:tcPr>
          <w:p w14:paraId="3D2B1EE6" w14:textId="77777777" w:rsidR="00A91B09" w:rsidRDefault="00000000">
            <w:pPr>
              <w:pStyle w:val="a7"/>
              <w:spacing w:after="0"/>
              <w:ind w:firstLine="180"/>
              <w:jc w:val="both"/>
            </w:pPr>
            <w:r>
              <w:rPr>
                <w:rStyle w:val="a6"/>
              </w:rPr>
              <w:t>The Contractor shall be under no liability whatsoever in</w:t>
            </w:r>
          </w:p>
        </w:tc>
      </w:tr>
      <w:tr w:rsidR="00A91B09" w14:paraId="4B4EDA0A" w14:textId="77777777">
        <w:tblPrEx>
          <w:tblCellMar>
            <w:top w:w="0" w:type="dxa"/>
            <w:bottom w:w="0" w:type="dxa"/>
          </w:tblCellMar>
        </w:tblPrEx>
        <w:trPr>
          <w:trHeight w:hRule="exact" w:val="3360"/>
          <w:jc w:val="center"/>
        </w:trPr>
        <w:tc>
          <w:tcPr>
            <w:tcW w:w="1853" w:type="dxa"/>
            <w:shd w:val="clear" w:color="auto" w:fill="auto"/>
          </w:tcPr>
          <w:p w14:paraId="4066F156" w14:textId="77777777" w:rsidR="00A91B09" w:rsidRDefault="00000000">
            <w:pPr>
              <w:pStyle w:val="a7"/>
              <w:spacing w:after="0"/>
            </w:pPr>
            <w:r>
              <w:rPr>
                <w:rStyle w:val="a6"/>
                <w:b/>
                <w:bCs/>
              </w:rPr>
              <w:t>Special Risks</w:t>
            </w:r>
          </w:p>
        </w:tc>
        <w:tc>
          <w:tcPr>
            <w:tcW w:w="792" w:type="dxa"/>
            <w:shd w:val="clear" w:color="auto" w:fill="auto"/>
          </w:tcPr>
          <w:p w14:paraId="484538D9" w14:textId="77777777" w:rsidR="00A91B09" w:rsidRDefault="00A91B09">
            <w:pPr>
              <w:rPr>
                <w:sz w:val="10"/>
                <w:szCs w:val="10"/>
              </w:rPr>
            </w:pPr>
          </w:p>
        </w:tc>
        <w:tc>
          <w:tcPr>
            <w:tcW w:w="5822" w:type="dxa"/>
            <w:shd w:val="clear" w:color="auto" w:fill="auto"/>
          </w:tcPr>
          <w:p w14:paraId="22A2B70C" w14:textId="77777777" w:rsidR="00A91B09" w:rsidRDefault="00000000">
            <w:pPr>
              <w:pStyle w:val="a7"/>
              <w:spacing w:after="120"/>
              <w:ind w:left="180"/>
              <w:jc w:val="both"/>
            </w:pPr>
            <w:r>
              <w:rPr>
                <w:rStyle w:val="a6"/>
              </w:rPr>
              <w:t xml:space="preserve">consequence of any of the special risks referred to in Clause </w:t>
            </w:r>
            <w:r>
              <w:rPr>
                <w:rStyle w:val="a6"/>
                <w:lang w:val="ru-RU" w:eastAsia="ru-RU"/>
              </w:rPr>
              <w:t xml:space="preserve">65.2. </w:t>
            </w:r>
            <w:r>
              <w:rPr>
                <w:rStyle w:val="a6"/>
              </w:rPr>
              <w:t>whether by way of indemnity or otherwise, for or in respect of:</w:t>
            </w:r>
          </w:p>
          <w:p w14:paraId="57551582" w14:textId="77777777" w:rsidR="00A91B09" w:rsidRDefault="00000000">
            <w:pPr>
              <w:pStyle w:val="a7"/>
              <w:numPr>
                <w:ilvl w:val="0"/>
                <w:numId w:val="276"/>
              </w:numPr>
              <w:tabs>
                <w:tab w:val="left" w:pos="839"/>
              </w:tabs>
              <w:spacing w:after="120"/>
              <w:ind w:left="860" w:hanging="400"/>
            </w:pPr>
            <w:r>
              <w:rPr>
                <w:rStyle w:val="a6"/>
              </w:rPr>
              <w:t xml:space="preserve">destruction of or damage to the Works, save to work condemned under the provisions of Clause </w:t>
            </w:r>
            <w:r>
              <w:rPr>
                <w:rStyle w:val="a6"/>
                <w:lang w:val="ru-RU" w:eastAsia="ru-RU"/>
              </w:rPr>
              <w:t xml:space="preserve">39 </w:t>
            </w:r>
            <w:r>
              <w:rPr>
                <w:rStyle w:val="a6"/>
              </w:rPr>
              <w:t>prior to the occurrence of any of the said special risks,</w:t>
            </w:r>
          </w:p>
          <w:p w14:paraId="7627075F" w14:textId="77777777" w:rsidR="00A91B09" w:rsidRDefault="00000000">
            <w:pPr>
              <w:pStyle w:val="a7"/>
              <w:numPr>
                <w:ilvl w:val="0"/>
                <w:numId w:val="276"/>
              </w:numPr>
              <w:tabs>
                <w:tab w:val="left" w:pos="839"/>
              </w:tabs>
              <w:spacing w:after="120"/>
              <w:ind w:left="860" w:hanging="400"/>
            </w:pPr>
            <w:r>
              <w:rPr>
                <w:rStyle w:val="a6"/>
              </w:rPr>
              <w:t>destruction of or damage to property, whether of the Employer or third parties, or</w:t>
            </w:r>
          </w:p>
          <w:p w14:paraId="5252BDF9" w14:textId="77777777" w:rsidR="00A91B09" w:rsidRDefault="00000000">
            <w:pPr>
              <w:pStyle w:val="a7"/>
              <w:numPr>
                <w:ilvl w:val="0"/>
                <w:numId w:val="276"/>
              </w:numPr>
              <w:tabs>
                <w:tab w:val="left" w:pos="839"/>
              </w:tabs>
              <w:spacing w:after="120"/>
              <w:ind w:firstLine="460"/>
              <w:jc w:val="both"/>
            </w:pPr>
            <w:r>
              <w:rPr>
                <w:rStyle w:val="a6"/>
              </w:rPr>
              <w:t>injury or loss of life.</w:t>
            </w:r>
          </w:p>
        </w:tc>
      </w:tr>
      <w:tr w:rsidR="00A91B09" w14:paraId="56BE1AF4" w14:textId="77777777">
        <w:tblPrEx>
          <w:tblCellMar>
            <w:top w:w="0" w:type="dxa"/>
            <w:bottom w:w="0" w:type="dxa"/>
          </w:tblCellMar>
        </w:tblPrEx>
        <w:trPr>
          <w:trHeight w:hRule="exact" w:val="1042"/>
          <w:jc w:val="center"/>
        </w:trPr>
        <w:tc>
          <w:tcPr>
            <w:tcW w:w="1853" w:type="dxa"/>
            <w:shd w:val="clear" w:color="auto" w:fill="auto"/>
          </w:tcPr>
          <w:p w14:paraId="2B0F90A5" w14:textId="77777777" w:rsidR="00A91B09" w:rsidRDefault="00000000">
            <w:pPr>
              <w:pStyle w:val="a7"/>
              <w:spacing w:before="180" w:after="0"/>
            </w:pPr>
            <w:r>
              <w:rPr>
                <w:rStyle w:val="a6"/>
                <w:b/>
                <w:bCs/>
              </w:rPr>
              <w:t>Special Risks</w:t>
            </w:r>
          </w:p>
        </w:tc>
        <w:tc>
          <w:tcPr>
            <w:tcW w:w="792" w:type="dxa"/>
            <w:shd w:val="clear" w:color="auto" w:fill="auto"/>
          </w:tcPr>
          <w:p w14:paraId="0F2CC9B5" w14:textId="77777777" w:rsidR="00A91B09" w:rsidRDefault="00000000">
            <w:pPr>
              <w:pStyle w:val="a7"/>
              <w:spacing w:before="180" w:after="0"/>
              <w:ind w:firstLine="220"/>
            </w:pPr>
            <w:r>
              <w:rPr>
                <w:rStyle w:val="a6"/>
                <w:b/>
                <w:bCs/>
                <w:lang w:val="ru-RU" w:eastAsia="ru-RU"/>
              </w:rPr>
              <w:t>65.2</w:t>
            </w:r>
          </w:p>
        </w:tc>
        <w:tc>
          <w:tcPr>
            <w:tcW w:w="5822" w:type="dxa"/>
            <w:shd w:val="clear" w:color="auto" w:fill="auto"/>
            <w:vAlign w:val="center"/>
          </w:tcPr>
          <w:p w14:paraId="4442EE55" w14:textId="77777777" w:rsidR="00A91B09" w:rsidRDefault="00000000">
            <w:pPr>
              <w:pStyle w:val="a7"/>
              <w:spacing w:after="0"/>
              <w:ind w:left="180"/>
            </w:pPr>
            <w:r>
              <w:rPr>
                <w:rStyle w:val="a6"/>
              </w:rPr>
              <w:t>The Special Risks are the risks defined under Clause 20.4(a).</w:t>
            </w:r>
          </w:p>
        </w:tc>
      </w:tr>
      <w:tr w:rsidR="00A91B09" w14:paraId="271657E4" w14:textId="77777777">
        <w:tblPrEx>
          <w:tblCellMar>
            <w:top w:w="0" w:type="dxa"/>
            <w:bottom w:w="0" w:type="dxa"/>
          </w:tblCellMar>
        </w:tblPrEx>
        <w:trPr>
          <w:trHeight w:hRule="exact" w:val="6216"/>
          <w:jc w:val="center"/>
        </w:trPr>
        <w:tc>
          <w:tcPr>
            <w:tcW w:w="1853" w:type="dxa"/>
            <w:shd w:val="clear" w:color="auto" w:fill="auto"/>
          </w:tcPr>
          <w:p w14:paraId="561CE7F1" w14:textId="77777777" w:rsidR="00A91B09" w:rsidRDefault="00000000">
            <w:pPr>
              <w:pStyle w:val="a7"/>
              <w:spacing w:before="260" w:after="0"/>
            </w:pPr>
            <w:r>
              <w:rPr>
                <w:rStyle w:val="a6"/>
                <w:b/>
                <w:bCs/>
              </w:rPr>
              <w:t>Damage to Works by Special Risks</w:t>
            </w:r>
          </w:p>
        </w:tc>
        <w:tc>
          <w:tcPr>
            <w:tcW w:w="792" w:type="dxa"/>
            <w:shd w:val="clear" w:color="auto" w:fill="auto"/>
          </w:tcPr>
          <w:p w14:paraId="2DFAF892" w14:textId="77777777" w:rsidR="00A91B09" w:rsidRDefault="00000000">
            <w:pPr>
              <w:pStyle w:val="a7"/>
              <w:spacing w:before="240" w:after="0"/>
              <w:ind w:firstLine="220"/>
            </w:pPr>
            <w:r>
              <w:rPr>
                <w:rStyle w:val="a6"/>
                <w:b/>
                <w:bCs/>
                <w:lang w:val="ru-RU" w:eastAsia="ru-RU"/>
              </w:rPr>
              <w:t>65.3</w:t>
            </w:r>
          </w:p>
        </w:tc>
        <w:tc>
          <w:tcPr>
            <w:tcW w:w="5822" w:type="dxa"/>
            <w:shd w:val="clear" w:color="auto" w:fill="auto"/>
            <w:vAlign w:val="center"/>
          </w:tcPr>
          <w:p w14:paraId="101EC1B9" w14:textId="77777777" w:rsidR="00A91B09" w:rsidRDefault="00000000">
            <w:pPr>
              <w:pStyle w:val="a7"/>
              <w:spacing w:after="120"/>
              <w:ind w:left="180"/>
              <w:jc w:val="both"/>
            </w:pPr>
            <w:r>
              <w:rPr>
                <w:rStyle w:val="a6"/>
              </w:rPr>
              <w:t>If the Works or any Materials or Plant on or near or in transit to the Site, or any of the Contractor’s Equipment, sustain destruction or damage by reason of any of the said special risks, the Contractor shall be entitled to payment in accordance with the Contract for any Permanent Works duly executed and for any Materials or Plant so destroyed or damaged and, so far as may be required by the Engineer or as may be necessary for the completion of the Works, to payment for:</w:t>
            </w:r>
          </w:p>
          <w:p w14:paraId="06FA9108" w14:textId="77777777" w:rsidR="00A91B09" w:rsidRDefault="00000000">
            <w:pPr>
              <w:pStyle w:val="a7"/>
              <w:numPr>
                <w:ilvl w:val="0"/>
                <w:numId w:val="277"/>
              </w:numPr>
              <w:tabs>
                <w:tab w:val="left" w:pos="820"/>
              </w:tabs>
              <w:spacing w:after="120"/>
              <w:ind w:left="860" w:hanging="400"/>
              <w:jc w:val="both"/>
            </w:pPr>
            <w:r>
              <w:rPr>
                <w:rStyle w:val="a6"/>
              </w:rPr>
              <w:t>rectifying any such destruction or damage to the Works, and</w:t>
            </w:r>
          </w:p>
          <w:p w14:paraId="559A8392" w14:textId="77777777" w:rsidR="00A91B09" w:rsidRDefault="00000000">
            <w:pPr>
              <w:pStyle w:val="a7"/>
              <w:numPr>
                <w:ilvl w:val="0"/>
                <w:numId w:val="277"/>
              </w:numPr>
              <w:tabs>
                <w:tab w:val="left" w:pos="820"/>
              </w:tabs>
              <w:spacing w:after="120"/>
              <w:ind w:left="860" w:hanging="400"/>
              <w:jc w:val="both"/>
            </w:pPr>
            <w:r>
              <w:rPr>
                <w:rStyle w:val="a6"/>
              </w:rPr>
              <w:t>replacing or rectifying such Materials or Contractor’s Equipment,</w:t>
            </w:r>
          </w:p>
          <w:p w14:paraId="23B66390" w14:textId="77777777" w:rsidR="00A91B09" w:rsidRDefault="00000000">
            <w:pPr>
              <w:pStyle w:val="a7"/>
              <w:spacing w:after="120"/>
              <w:ind w:left="180"/>
              <w:jc w:val="both"/>
            </w:pPr>
            <w:r>
              <w:rPr>
                <w:rStyle w:val="a6"/>
              </w:rPr>
              <w:t xml:space="preserve">and the Engineer shall determine an addition to the Effective Contract Price in accordance with Clause </w:t>
            </w:r>
            <w:r>
              <w:rPr>
                <w:rStyle w:val="a6"/>
                <w:lang w:val="ru-RU" w:eastAsia="ru-RU"/>
              </w:rPr>
              <w:t xml:space="preserve">52 </w:t>
            </w:r>
            <w:r>
              <w:rPr>
                <w:rStyle w:val="a6"/>
              </w:rPr>
              <w:t>(which shall in the case of the cost of replacement of Contractor’s Equipment include the fair market value thereof as determined by the Engineer) and shall notify the Contractor accordingly, with a copy to the Employer.</w:t>
            </w:r>
          </w:p>
        </w:tc>
      </w:tr>
      <w:tr w:rsidR="00A91B09" w14:paraId="577AAC39" w14:textId="77777777">
        <w:tblPrEx>
          <w:tblCellMar>
            <w:top w:w="0" w:type="dxa"/>
            <w:bottom w:w="0" w:type="dxa"/>
          </w:tblCellMar>
        </w:tblPrEx>
        <w:trPr>
          <w:trHeight w:hRule="exact" w:val="1406"/>
          <w:jc w:val="center"/>
        </w:trPr>
        <w:tc>
          <w:tcPr>
            <w:tcW w:w="1853" w:type="dxa"/>
            <w:shd w:val="clear" w:color="auto" w:fill="auto"/>
            <w:vAlign w:val="center"/>
          </w:tcPr>
          <w:p w14:paraId="1F3691BC" w14:textId="77777777" w:rsidR="00A91B09" w:rsidRDefault="00000000">
            <w:pPr>
              <w:pStyle w:val="a7"/>
              <w:spacing w:after="0"/>
            </w:pPr>
            <w:r>
              <w:rPr>
                <w:rStyle w:val="a6"/>
                <w:b/>
                <w:bCs/>
              </w:rPr>
              <w:t>Projectile, Missile</w:t>
            </w:r>
          </w:p>
        </w:tc>
        <w:tc>
          <w:tcPr>
            <w:tcW w:w="792" w:type="dxa"/>
            <w:shd w:val="clear" w:color="auto" w:fill="auto"/>
          </w:tcPr>
          <w:p w14:paraId="0B818CDA" w14:textId="77777777" w:rsidR="00A91B09" w:rsidRDefault="00000000">
            <w:pPr>
              <w:pStyle w:val="a7"/>
              <w:spacing w:before="260" w:after="0"/>
              <w:ind w:firstLine="220"/>
            </w:pPr>
            <w:r>
              <w:rPr>
                <w:rStyle w:val="a6"/>
                <w:b/>
                <w:bCs/>
                <w:lang w:val="ru-RU" w:eastAsia="ru-RU"/>
              </w:rPr>
              <w:t>65.4</w:t>
            </w:r>
          </w:p>
        </w:tc>
        <w:tc>
          <w:tcPr>
            <w:tcW w:w="5822" w:type="dxa"/>
            <w:shd w:val="clear" w:color="auto" w:fill="auto"/>
            <w:vAlign w:val="bottom"/>
          </w:tcPr>
          <w:p w14:paraId="0405397A" w14:textId="77777777" w:rsidR="00A91B09" w:rsidRDefault="00000000">
            <w:pPr>
              <w:pStyle w:val="a7"/>
              <w:spacing w:after="0"/>
              <w:ind w:left="180"/>
              <w:jc w:val="both"/>
            </w:pPr>
            <w:r>
              <w:rPr>
                <w:rStyle w:val="a6"/>
              </w:rPr>
              <w:t>Destruction, damage, injury or loss of life caused by the explosion or impact, whenever and wherever occurring, of any mine, bomb, shell, grenade, or other projectile, missile, munitions, or explosive of war, shall be deemed</w:t>
            </w:r>
          </w:p>
        </w:tc>
      </w:tr>
    </w:tbl>
    <w:p w14:paraId="182DFBAC" w14:textId="77777777" w:rsidR="00A91B09" w:rsidRDefault="00000000">
      <w:pPr>
        <w:spacing w:line="1" w:lineRule="exact"/>
        <w:rPr>
          <w:sz w:val="2"/>
          <w:szCs w:val="2"/>
        </w:rPr>
      </w:pPr>
      <w:r>
        <w:br w:type="page"/>
      </w:r>
    </w:p>
    <w:p w14:paraId="371CBDB7" w14:textId="77777777" w:rsidR="00A91B09" w:rsidRDefault="00000000">
      <w:pPr>
        <w:pStyle w:val="52"/>
        <w:keepNext/>
        <w:keepLines/>
        <w:spacing w:after="0"/>
        <w:ind w:left="2820"/>
      </w:pPr>
      <w:r>
        <w:rPr>
          <w:noProof/>
        </w:rPr>
        <w:lastRenderedPageBreak/>
        <mc:AlternateContent>
          <mc:Choice Requires="wps">
            <w:drawing>
              <wp:anchor distT="0" distB="7958455" distL="114300" distR="114300" simplePos="0" relativeHeight="125829414" behindDoc="0" locked="0" layoutInCell="1" allowOverlap="1" wp14:anchorId="4590D64E" wp14:editId="607A3D15">
                <wp:simplePos x="0" y="0"/>
                <wp:positionH relativeFrom="page">
                  <wp:posOffset>984885</wp:posOffset>
                </wp:positionH>
                <wp:positionV relativeFrom="margin">
                  <wp:posOffset>179705</wp:posOffset>
                </wp:positionV>
                <wp:extent cx="1054735" cy="551815"/>
                <wp:effectExtent l="0" t="0" r="0" b="0"/>
                <wp:wrapSquare wrapText="bothSides"/>
                <wp:docPr id="251" name="Shape 251"/>
                <wp:cNvGraphicFramePr/>
                <a:graphic xmlns:a="http://schemas.openxmlformats.org/drawingml/2006/main">
                  <a:graphicData uri="http://schemas.microsoft.com/office/word/2010/wordprocessingShape">
                    <wps:wsp>
                      <wps:cNvSpPr txBox="1"/>
                      <wps:spPr>
                        <a:xfrm>
                          <a:off x="0" y="0"/>
                          <a:ext cx="1054735" cy="551815"/>
                        </a:xfrm>
                        <a:prstGeom prst="rect">
                          <a:avLst/>
                        </a:prstGeom>
                        <a:noFill/>
                      </wps:spPr>
                      <wps:txbx>
                        <w:txbxContent>
                          <w:p w14:paraId="5BC95788" w14:textId="77777777" w:rsidR="00A91B09" w:rsidRDefault="00000000">
                            <w:pPr>
                              <w:pStyle w:val="1"/>
                              <w:spacing w:after="0"/>
                            </w:pPr>
                            <w:r>
                              <w:rPr>
                                <w:rStyle w:val="a3"/>
                                <w:b/>
                                <w:bCs/>
                              </w:rPr>
                              <w:t>Increased Costs</w:t>
                            </w:r>
                          </w:p>
                          <w:p w14:paraId="562FD6EB" w14:textId="77777777" w:rsidR="00A91B09" w:rsidRDefault="00000000">
                            <w:pPr>
                              <w:pStyle w:val="1"/>
                              <w:spacing w:after="0"/>
                            </w:pPr>
                            <w:r>
                              <w:rPr>
                                <w:rStyle w:val="a3"/>
                                <w:b/>
                                <w:bCs/>
                              </w:rPr>
                              <w:t>Arising from</w:t>
                            </w:r>
                          </w:p>
                          <w:p w14:paraId="0454DF66" w14:textId="77777777" w:rsidR="00A91B09" w:rsidRDefault="00000000">
                            <w:pPr>
                              <w:pStyle w:val="1"/>
                              <w:spacing w:after="0"/>
                            </w:pPr>
                            <w:r>
                              <w:rPr>
                                <w:rStyle w:val="a3"/>
                                <w:b/>
                                <w:bCs/>
                              </w:rPr>
                              <w:t>Special Risks</w:t>
                            </w:r>
                          </w:p>
                        </w:txbxContent>
                      </wps:txbx>
                      <wps:bodyPr lIns="0" tIns="0" rIns="0" bIns="0"/>
                    </wps:wsp>
                  </a:graphicData>
                </a:graphic>
              </wp:anchor>
            </w:drawing>
          </mc:Choice>
          <mc:Fallback>
            <w:pict>
              <v:shape w14:anchorId="4590D64E" id="Shape 251" o:spid="_x0000_s1044" type="#_x0000_t202" style="position:absolute;left:0;text-align:left;margin-left:77.55pt;margin-top:14.15pt;width:83.05pt;height:43.45pt;z-index:125829414;visibility:visible;mso-wrap-style:square;mso-wrap-distance-left:9pt;mso-wrap-distance-top:0;mso-wrap-distance-right:9pt;mso-wrap-distance-bottom:626.6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" filled="f" stroked="f">
                <v:textbox inset="0,0,0,0">
                  <w:txbxContent>
                    <w:p w14:paraId="5BC95788" w14:textId="77777777" w:rsidR="00A91B09" w:rsidRDefault="00000000">
                      <w:pPr>
                        <w:pStyle w:val="1"/>
                        <w:spacing w:after="0"/>
                      </w:pPr>
                      <w:r>
                        <w:rPr>
                          <w:rStyle w:val="a3"/>
                          <w:b/>
                          <w:bCs/>
                        </w:rPr>
                        <w:t>Increased Costs</w:t>
                      </w:r>
                    </w:p>
                    <w:p w14:paraId="562FD6EB" w14:textId="77777777" w:rsidR="00A91B09" w:rsidRDefault="00000000">
                      <w:pPr>
                        <w:pStyle w:val="1"/>
                        <w:spacing w:after="0"/>
                      </w:pPr>
                      <w:r>
                        <w:rPr>
                          <w:rStyle w:val="a3"/>
                          <w:b/>
                          <w:bCs/>
                        </w:rPr>
                        <w:t>Arising from</w:t>
                      </w:r>
                    </w:p>
                    <w:p w14:paraId="0454DF66" w14:textId="77777777" w:rsidR="00A91B09" w:rsidRDefault="00000000">
                      <w:pPr>
                        <w:pStyle w:val="1"/>
                        <w:spacing w:after="0"/>
                      </w:pPr>
                      <w:r>
                        <w:rPr>
                          <w:rStyle w:val="a3"/>
                          <w:b/>
                          <w:bCs/>
                        </w:rPr>
                        <w:t>Special Risks</w:t>
                      </w:r>
                    </w:p>
                  </w:txbxContent>
                </v:textbox>
                <w10:wrap type="square" anchorx="page" anchory="margin"/>
              </v:shape>
            </w:pict>
          </mc:Fallback>
        </mc:AlternateContent>
      </w:r>
      <w:r>
        <w:rPr>
          <w:noProof/>
        </w:rPr>
        <mc:AlternateContent>
          <mc:Choice Requires="wps">
            <w:drawing>
              <wp:anchor distT="4410710" distB="3554095" distL="114300" distR="321945" simplePos="0" relativeHeight="125829416" behindDoc="0" locked="0" layoutInCell="1" allowOverlap="1" wp14:anchorId="4C864B29" wp14:editId="56FE3963">
                <wp:simplePos x="0" y="0"/>
                <wp:positionH relativeFrom="page">
                  <wp:posOffset>984885</wp:posOffset>
                </wp:positionH>
                <wp:positionV relativeFrom="margin">
                  <wp:posOffset>4590415</wp:posOffset>
                </wp:positionV>
                <wp:extent cx="847090" cy="545465"/>
                <wp:effectExtent l="0" t="0" r="0" b="0"/>
                <wp:wrapSquare wrapText="bothSides"/>
                <wp:docPr id="253" name="Shape 253"/>
                <wp:cNvGraphicFramePr/>
                <a:graphic xmlns:a="http://schemas.openxmlformats.org/drawingml/2006/main">
                  <a:graphicData uri="http://schemas.microsoft.com/office/word/2010/wordprocessingShape">
                    <wps:wsp>
                      <wps:cNvSpPr txBox="1"/>
                      <wps:spPr>
                        <a:xfrm>
                          <a:off x="0" y="0"/>
                          <a:ext cx="847090" cy="545465"/>
                        </a:xfrm>
                        <a:prstGeom prst="rect">
                          <a:avLst/>
                        </a:prstGeom>
                        <a:noFill/>
                      </wps:spPr>
                      <wps:txbx>
                        <w:txbxContent>
                          <w:p w14:paraId="0C1974A9" w14:textId="77777777" w:rsidR="00A91B09" w:rsidRDefault="00000000">
                            <w:pPr>
                              <w:pStyle w:val="1"/>
                              <w:spacing w:after="0"/>
                            </w:pPr>
                            <w:r>
                              <w:rPr>
                                <w:rStyle w:val="a3"/>
                                <w:b/>
                                <w:bCs/>
                              </w:rPr>
                              <w:t>Outbreak of War and Termination</w:t>
                            </w:r>
                          </w:p>
                        </w:txbxContent>
                      </wps:txbx>
                      <wps:bodyPr lIns="0" tIns="0" rIns="0" bIns="0"/>
                    </wps:wsp>
                  </a:graphicData>
                </a:graphic>
              </wp:anchor>
            </w:drawing>
          </mc:Choice>
          <mc:Fallback>
            <w:pict>
              <v:shape w14:anchorId="4C864B29" id="Shape 253" o:spid="_x0000_s1045" type="#_x0000_t202" style="position:absolute;left:0;text-align:left;margin-left:77.55pt;margin-top:361.45pt;width:66.7pt;height:42.95pt;z-index:125829416;visibility:visible;mso-wrap-style:square;mso-wrap-distance-left:9pt;mso-wrap-distance-top:347.3pt;mso-wrap-distance-right:25.35pt;mso-wrap-distance-bottom:279.8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" filled="f" stroked="f">
                <v:textbox inset="0,0,0,0">
                  <w:txbxContent>
                    <w:p w14:paraId="0C1974A9" w14:textId="77777777" w:rsidR="00A91B09" w:rsidRDefault="00000000">
                      <w:pPr>
                        <w:pStyle w:val="1"/>
                        <w:spacing w:after="0"/>
                      </w:pPr>
                      <w:r>
                        <w:rPr>
                          <w:rStyle w:val="a3"/>
                          <w:b/>
                          <w:bCs/>
                        </w:rPr>
                        <w:t>Outbreak of War and Termination</w:t>
                      </w:r>
                    </w:p>
                  </w:txbxContent>
                </v:textbox>
                <w10:wrap type="square" anchorx="page" anchory="margin"/>
              </v:shape>
            </w:pict>
          </mc:Fallback>
        </mc:AlternateContent>
      </w:r>
      <w:r>
        <w:rPr>
          <w:noProof/>
        </w:rPr>
        <mc:AlternateContent>
          <mc:Choice Requires="wps">
            <w:drawing>
              <wp:anchor distT="7787640" distB="0" distL="114300" distR="215265" simplePos="0" relativeHeight="125829418" behindDoc="0" locked="0" layoutInCell="1" allowOverlap="1" wp14:anchorId="71EC6E78" wp14:editId="1656D3D4">
                <wp:simplePos x="0" y="0"/>
                <wp:positionH relativeFrom="page">
                  <wp:posOffset>984885</wp:posOffset>
                </wp:positionH>
                <wp:positionV relativeFrom="margin">
                  <wp:posOffset>7967345</wp:posOffset>
                </wp:positionV>
                <wp:extent cx="953770" cy="722630"/>
                <wp:effectExtent l="0" t="0" r="0" b="0"/>
                <wp:wrapSquare wrapText="bothSides"/>
                <wp:docPr id="255" name="Shape 255"/>
                <wp:cNvGraphicFramePr/>
                <a:graphic xmlns:a="http://schemas.openxmlformats.org/drawingml/2006/main">
                  <a:graphicData uri="http://schemas.microsoft.com/office/word/2010/wordprocessingShape">
                    <wps:wsp>
                      <wps:cNvSpPr txBox="1"/>
                      <wps:spPr>
                        <a:xfrm>
                          <a:off x="0" y="0"/>
                          <a:ext cx="953770" cy="722630"/>
                        </a:xfrm>
                        <a:prstGeom prst="rect">
                          <a:avLst/>
                        </a:prstGeom>
                        <a:noFill/>
                      </wps:spPr>
                      <wps:txbx>
                        <w:txbxContent>
                          <w:p w14:paraId="7265EB7C" w14:textId="77777777" w:rsidR="00A91B09" w:rsidRDefault="00000000">
                            <w:pPr>
                              <w:pStyle w:val="1"/>
                              <w:spacing w:after="0"/>
                            </w:pPr>
                            <w:bookmarkStart w:id="210" w:name="bookmark5683"/>
                            <w:r>
                              <w:rPr>
                                <w:rStyle w:val="a3"/>
                                <w:b/>
                                <w:bCs/>
                              </w:rPr>
                              <w:t>Removal of Contractor’s Equipment on Termination</w:t>
                            </w:r>
                            <w:bookmarkEnd w:id="210"/>
                          </w:p>
                        </w:txbxContent>
                      </wps:txbx>
                      <wps:bodyPr lIns="0" tIns="0" rIns="0" bIns="0"/>
                    </wps:wsp>
                  </a:graphicData>
                </a:graphic>
              </wp:anchor>
            </w:drawing>
          </mc:Choice>
          <mc:Fallback>
            <w:pict>
              <v:shape w14:anchorId="71EC6E78" id="Shape 255" o:spid="_x0000_s1046" type="#_x0000_t202" style="position:absolute;left:0;text-align:left;margin-left:77.55pt;margin-top:627.35pt;width:75.1pt;height:56.9pt;z-index:125829418;visibility:visible;mso-wrap-style:square;mso-wrap-distance-left:9pt;mso-wrap-distance-top:613.2pt;mso-wrap-distance-right:16.95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" filled="f" stroked="f">
                <v:textbox inset="0,0,0,0">
                  <w:txbxContent>
                    <w:p w14:paraId="7265EB7C" w14:textId="77777777" w:rsidR="00A91B09" w:rsidRDefault="00000000">
                      <w:pPr>
                        <w:pStyle w:val="1"/>
                        <w:spacing w:after="0"/>
                      </w:pPr>
                      <w:bookmarkStart w:id="211" w:name="bookmark5683"/>
                      <w:r>
                        <w:rPr>
                          <w:rStyle w:val="a3"/>
                          <w:b/>
                          <w:bCs/>
                        </w:rPr>
                        <w:t>Removal of Contractor’s Equipment on Termination</w:t>
                      </w:r>
                      <w:bookmarkEnd w:id="211"/>
                    </w:p>
                  </w:txbxContent>
                </v:textbox>
                <w10:wrap type="square" anchorx="page" anchory="margin"/>
              </v:shape>
            </w:pict>
          </mc:Fallback>
        </mc:AlternateContent>
      </w:r>
      <w:bookmarkStart w:id="212" w:name="bookmark5829"/>
      <w:r>
        <w:rPr>
          <w:rStyle w:val="51"/>
        </w:rPr>
        <w:t>to be a consequence of the said special risks.</w:t>
      </w:r>
      <w:bookmarkEnd w:id="212"/>
    </w:p>
    <w:p w14:paraId="64A6F337" w14:textId="77777777" w:rsidR="00A91B09" w:rsidRDefault="00000000">
      <w:pPr>
        <w:pStyle w:val="52"/>
        <w:keepNext/>
        <w:keepLines/>
        <w:numPr>
          <w:ilvl w:val="1"/>
          <w:numId w:val="278"/>
        </w:numPr>
        <w:tabs>
          <w:tab w:val="left" w:pos="989"/>
        </w:tabs>
        <w:spacing w:after="280"/>
        <w:ind w:left="980" w:hanging="740"/>
        <w:jc w:val="both"/>
      </w:pPr>
      <w:bookmarkStart w:id="213" w:name="bookmark5831"/>
      <w:r>
        <w:rPr>
          <w:rStyle w:val="51"/>
        </w:rPr>
        <w:t xml:space="preserve">Save to the extent that the Contractor is entitled to payment under any other provision of the Contract, the Employer shall repay to the Contractor any costs of the execution of the Works (other than such as may be attributable to the cost of reconstructing work condemned under the provisions of Clause </w:t>
      </w:r>
      <w:r>
        <w:rPr>
          <w:rStyle w:val="51"/>
          <w:lang w:val="ru-RU" w:eastAsia="ru-RU"/>
        </w:rPr>
        <w:t xml:space="preserve">39 </w:t>
      </w:r>
      <w:r>
        <w:rPr>
          <w:rStyle w:val="51"/>
        </w:rPr>
        <w:t>prior to the occurrence of any special risk) which are:</w:t>
      </w:r>
      <w:bookmarkEnd w:id="213"/>
    </w:p>
    <w:p w14:paraId="73CD67BC" w14:textId="77777777" w:rsidR="00A91B09" w:rsidRDefault="00000000">
      <w:pPr>
        <w:pStyle w:val="1"/>
        <w:numPr>
          <w:ilvl w:val="0"/>
          <w:numId w:val="279"/>
        </w:numPr>
        <w:tabs>
          <w:tab w:val="left" w:pos="1900"/>
        </w:tabs>
        <w:spacing w:after="120"/>
        <w:ind w:left="1940" w:hanging="400"/>
        <w:jc w:val="both"/>
      </w:pPr>
      <w:r>
        <w:rPr>
          <w:rStyle w:val="a3"/>
        </w:rPr>
        <w:t>howsoever attributable to or consequent on or the result of or in any way whatsoever connected with the said special risks,</w:t>
      </w:r>
    </w:p>
    <w:p w14:paraId="2A118093" w14:textId="77777777" w:rsidR="00A91B09" w:rsidRDefault="00000000">
      <w:pPr>
        <w:pStyle w:val="1"/>
        <w:numPr>
          <w:ilvl w:val="0"/>
          <w:numId w:val="279"/>
        </w:numPr>
        <w:tabs>
          <w:tab w:val="left" w:pos="1900"/>
        </w:tabs>
        <w:spacing w:after="120"/>
        <w:ind w:left="1940" w:hanging="400"/>
        <w:jc w:val="both"/>
      </w:pPr>
      <w:r>
        <w:rPr>
          <w:rStyle w:val="a3"/>
        </w:rPr>
        <w:t xml:space="preserve">but subject to the provisions of this Clause </w:t>
      </w:r>
      <w:r>
        <w:rPr>
          <w:rStyle w:val="a3"/>
          <w:lang w:val="ru-RU" w:eastAsia="ru-RU"/>
        </w:rPr>
        <w:t xml:space="preserve">65 </w:t>
      </w:r>
      <w:r>
        <w:rPr>
          <w:rStyle w:val="a3"/>
        </w:rPr>
        <w:t>hereinafter contained in regard to outbreak of war.</w:t>
      </w:r>
    </w:p>
    <w:p w14:paraId="7C7E42D1" w14:textId="77777777" w:rsidR="00A91B09" w:rsidRDefault="00000000">
      <w:pPr>
        <w:pStyle w:val="52"/>
        <w:keepNext/>
        <w:keepLines/>
        <w:spacing w:after="560"/>
        <w:ind w:left="980"/>
        <w:jc w:val="both"/>
      </w:pPr>
      <w:bookmarkStart w:id="214" w:name="bookmark5842"/>
      <w:r>
        <w:rPr>
          <w:rStyle w:val="51"/>
        </w:rPr>
        <w:t>Furthermore, the Contractor shall, as soon as any such cost comes to his knowledge, forthwith notify the Engineer thereof. The Engineer shall, after due consultation with the Employer and the Contractor, determine the amount of the Contractor’s costs in respect thereof which shall be added to the Effective Contract Price and shall notify the Contractor accordingly, with a copy to the Employer.</w:t>
      </w:r>
      <w:bookmarkEnd w:id="214"/>
    </w:p>
    <w:p w14:paraId="12D64DB4" w14:textId="77777777" w:rsidR="00A91B09" w:rsidRDefault="00000000">
      <w:pPr>
        <w:pStyle w:val="52"/>
        <w:keepNext/>
        <w:keepLines/>
        <w:numPr>
          <w:ilvl w:val="1"/>
          <w:numId w:val="278"/>
        </w:numPr>
        <w:tabs>
          <w:tab w:val="left" w:pos="979"/>
        </w:tabs>
        <w:spacing w:after="0"/>
        <w:ind w:left="0" w:firstLine="240"/>
        <w:jc w:val="both"/>
      </w:pPr>
      <w:bookmarkStart w:id="215" w:name="bookmark5844"/>
      <w:r>
        <w:rPr>
          <w:rStyle w:val="51"/>
          <w:b/>
          <w:bCs/>
        </w:rPr>
        <w:t xml:space="preserve">(A) </w:t>
      </w:r>
      <w:r>
        <w:rPr>
          <w:rStyle w:val="51"/>
        </w:rPr>
        <w:t>If, during the currency of the Contract, there is an</w:t>
      </w:r>
      <w:bookmarkEnd w:id="215"/>
    </w:p>
    <w:p w14:paraId="426FBCF2" w14:textId="77777777" w:rsidR="00A91B09" w:rsidRDefault="00000000">
      <w:pPr>
        <w:pStyle w:val="1"/>
        <w:tabs>
          <w:tab w:val="right" w:pos="4993"/>
          <w:tab w:val="left" w:pos="5141"/>
          <w:tab w:val="right" w:pos="6159"/>
          <w:tab w:val="right" w:pos="6564"/>
        </w:tabs>
        <w:spacing w:after="0"/>
        <w:ind w:left="1300"/>
        <w:jc w:val="both"/>
      </w:pPr>
      <w:r>
        <w:rPr>
          <w:rStyle w:val="a3"/>
        </w:rPr>
        <w:t>outbreak of war, whether declared or not, in any part of the world which, whether financially or otherwise, materially affects</w:t>
      </w:r>
      <w:r>
        <w:rPr>
          <w:rStyle w:val="a3"/>
        </w:rPr>
        <w:tab/>
        <w:t>the execution of</w:t>
      </w:r>
      <w:r>
        <w:rPr>
          <w:rStyle w:val="a3"/>
        </w:rPr>
        <w:tab/>
        <w:t>the</w:t>
      </w:r>
      <w:r>
        <w:rPr>
          <w:rStyle w:val="a3"/>
        </w:rPr>
        <w:tab/>
        <w:t>Works,</w:t>
      </w:r>
      <w:r>
        <w:rPr>
          <w:rStyle w:val="a3"/>
        </w:rPr>
        <w:tab/>
        <w:t>the</w:t>
      </w:r>
    </w:p>
    <w:p w14:paraId="53B05F7D" w14:textId="77777777" w:rsidR="00A91B09" w:rsidRDefault="00000000">
      <w:pPr>
        <w:pStyle w:val="1"/>
        <w:tabs>
          <w:tab w:val="right" w:pos="4993"/>
          <w:tab w:val="left" w:pos="5131"/>
          <w:tab w:val="right" w:pos="6159"/>
        </w:tabs>
        <w:spacing w:after="0"/>
        <w:ind w:left="1300"/>
        <w:jc w:val="both"/>
      </w:pPr>
      <w:r>
        <w:rPr>
          <w:rStyle w:val="a3"/>
        </w:rPr>
        <w:t>Contractor shall,</w:t>
      </w:r>
      <w:r>
        <w:rPr>
          <w:rStyle w:val="a3"/>
        </w:rPr>
        <w:tab/>
        <w:t>unless and until</w:t>
      </w:r>
      <w:r>
        <w:rPr>
          <w:rStyle w:val="a3"/>
        </w:rPr>
        <w:tab/>
        <w:t>the</w:t>
      </w:r>
      <w:r>
        <w:rPr>
          <w:rStyle w:val="a3"/>
        </w:rPr>
        <w:tab/>
        <w:t>Contract is</w:t>
      </w:r>
    </w:p>
    <w:p w14:paraId="304C1481" w14:textId="77777777" w:rsidR="00A91B09" w:rsidRDefault="00000000">
      <w:pPr>
        <w:pStyle w:val="1"/>
        <w:tabs>
          <w:tab w:val="right" w:pos="4993"/>
          <w:tab w:val="left" w:pos="5141"/>
          <w:tab w:val="right" w:pos="6159"/>
          <w:tab w:val="right" w:pos="6564"/>
        </w:tabs>
        <w:spacing w:after="0"/>
        <w:ind w:left="1300"/>
        <w:jc w:val="both"/>
      </w:pPr>
      <w:r>
        <w:rPr>
          <w:rStyle w:val="a3"/>
        </w:rPr>
        <w:t>terminated under</w:t>
      </w:r>
      <w:r>
        <w:rPr>
          <w:rStyle w:val="a3"/>
        </w:rPr>
        <w:tab/>
        <w:t>the provision of</w:t>
      </w:r>
      <w:r>
        <w:rPr>
          <w:rStyle w:val="a3"/>
        </w:rPr>
        <w:tab/>
        <w:t>this</w:t>
      </w:r>
      <w:r>
        <w:rPr>
          <w:rStyle w:val="a3"/>
        </w:rPr>
        <w:tab/>
        <w:t>Clause</w:t>
      </w:r>
      <w:r>
        <w:rPr>
          <w:rStyle w:val="a3"/>
        </w:rPr>
        <w:tab/>
      </w:r>
      <w:r>
        <w:rPr>
          <w:rStyle w:val="a3"/>
          <w:lang w:val="ru-RU" w:eastAsia="ru-RU"/>
        </w:rPr>
        <w:t>65,</w:t>
      </w:r>
    </w:p>
    <w:p w14:paraId="71BB6763" w14:textId="77777777" w:rsidR="00A91B09" w:rsidRDefault="00000000">
      <w:pPr>
        <w:pStyle w:val="1"/>
        <w:tabs>
          <w:tab w:val="left" w:pos="5036"/>
          <w:tab w:val="right" w:pos="6564"/>
        </w:tabs>
        <w:spacing w:after="0"/>
        <w:ind w:left="1300"/>
        <w:jc w:val="both"/>
      </w:pPr>
      <w:r>
        <w:rPr>
          <w:rStyle w:val="a3"/>
        </w:rPr>
        <w:t>continue to use his best endeavor</w:t>
      </w:r>
      <w:r>
        <w:rPr>
          <w:rStyle w:val="a3"/>
        </w:rPr>
        <w:tab/>
        <w:t>to complete</w:t>
      </w:r>
      <w:r>
        <w:rPr>
          <w:rStyle w:val="a3"/>
        </w:rPr>
        <w:tab/>
        <w:t>the</w:t>
      </w:r>
    </w:p>
    <w:p w14:paraId="3D7A2897" w14:textId="77777777" w:rsidR="00A91B09" w:rsidRDefault="00000000">
      <w:pPr>
        <w:pStyle w:val="1"/>
        <w:spacing w:after="280"/>
        <w:ind w:left="1300"/>
      </w:pPr>
      <w:r>
        <w:rPr>
          <w:rStyle w:val="a3"/>
        </w:rPr>
        <w:t>execution of the Works.</w:t>
      </w:r>
    </w:p>
    <w:p w14:paraId="12740ACA" w14:textId="77777777" w:rsidR="00A91B09" w:rsidRDefault="00000000">
      <w:pPr>
        <w:pStyle w:val="52"/>
        <w:keepNext/>
        <w:keepLines/>
        <w:numPr>
          <w:ilvl w:val="0"/>
          <w:numId w:val="280"/>
        </w:numPr>
        <w:tabs>
          <w:tab w:val="left" w:pos="1418"/>
        </w:tabs>
        <w:spacing w:after="560"/>
        <w:ind w:left="1300" w:hanging="320"/>
        <w:jc w:val="both"/>
      </w:pPr>
      <w:bookmarkStart w:id="216" w:name="bookmark5853"/>
      <w:r>
        <w:rPr>
          <w:rStyle w:val="51"/>
        </w:rPr>
        <w:t xml:space="preserve">Provided that the Employer shall be entitled, at any time after such outbreak of war, to terminate the Contract by giving notice to the Contractor. Upon such notice being given, the Contract shall, except as to the rights of the Parties under this Clause </w:t>
      </w:r>
      <w:r>
        <w:rPr>
          <w:rStyle w:val="51"/>
          <w:lang w:val="ru-RU" w:eastAsia="ru-RU"/>
        </w:rPr>
        <w:t xml:space="preserve">65 </w:t>
      </w:r>
      <w:r>
        <w:rPr>
          <w:rStyle w:val="51"/>
        </w:rPr>
        <w:t xml:space="preserve">and Clause </w:t>
      </w:r>
      <w:r>
        <w:rPr>
          <w:rStyle w:val="51"/>
          <w:lang w:val="ru-RU" w:eastAsia="ru-RU"/>
        </w:rPr>
        <w:t xml:space="preserve">67, </w:t>
      </w:r>
      <w:r>
        <w:rPr>
          <w:rStyle w:val="51"/>
        </w:rPr>
        <w:t>terminate, but without prejudice to the rights of either Party in respect of any antecedent breach thereof.</w:t>
      </w:r>
      <w:bookmarkEnd w:id="216"/>
    </w:p>
    <w:p w14:paraId="08CEAA5F" w14:textId="77777777" w:rsidR="00A91B09" w:rsidRDefault="00000000">
      <w:pPr>
        <w:pStyle w:val="52"/>
        <w:keepNext/>
        <w:keepLines/>
        <w:numPr>
          <w:ilvl w:val="1"/>
          <w:numId w:val="278"/>
        </w:numPr>
        <w:tabs>
          <w:tab w:val="left" w:pos="989"/>
        </w:tabs>
        <w:spacing w:after="280"/>
        <w:ind w:left="240"/>
        <w:jc w:val="both"/>
      </w:pPr>
      <w:bookmarkStart w:id="217" w:name="bookmark5855"/>
      <w:r>
        <w:rPr>
          <w:rStyle w:val="51"/>
        </w:rPr>
        <w:t xml:space="preserve">If the Contract is terminated under the provisions of Clause </w:t>
      </w:r>
      <w:r>
        <w:rPr>
          <w:rStyle w:val="51"/>
          <w:lang w:val="ru-RU" w:eastAsia="ru-RU"/>
        </w:rPr>
        <w:t xml:space="preserve">65, </w:t>
      </w:r>
      <w:r>
        <w:rPr>
          <w:rStyle w:val="51"/>
        </w:rPr>
        <w:t>the Contractor shall, with all reasonable dispatch, remove from the Site all Contractor’s Equipment and shall give similar facilities to his Subcontractors to do so.</w:t>
      </w:r>
      <w:bookmarkEnd w:id="217"/>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70"/>
        <w:gridCol w:w="6806"/>
      </w:tblGrid>
      <w:tr w:rsidR="00A91B09" w14:paraId="5536FA3B" w14:textId="77777777">
        <w:tblPrEx>
          <w:tblCellMar>
            <w:top w:w="0" w:type="dxa"/>
            <w:bottom w:w="0" w:type="dxa"/>
          </w:tblCellMar>
        </w:tblPrEx>
        <w:trPr>
          <w:trHeight w:hRule="exact" w:val="13666"/>
          <w:jc w:val="center"/>
        </w:trPr>
        <w:tc>
          <w:tcPr>
            <w:tcW w:w="1670" w:type="dxa"/>
            <w:shd w:val="clear" w:color="auto" w:fill="auto"/>
          </w:tcPr>
          <w:p w14:paraId="7B6AC0D2" w14:textId="77777777" w:rsidR="00A91B09" w:rsidRDefault="00000000">
            <w:pPr>
              <w:pStyle w:val="a7"/>
              <w:spacing w:after="0"/>
            </w:pPr>
            <w:r>
              <w:rPr>
                <w:rStyle w:val="a6"/>
                <w:b/>
                <w:bCs/>
              </w:rPr>
              <w:lastRenderedPageBreak/>
              <w:t>Payment if</w:t>
            </w:r>
          </w:p>
          <w:p w14:paraId="49742EFA" w14:textId="77777777" w:rsidR="00A91B09" w:rsidRDefault="00000000">
            <w:pPr>
              <w:pStyle w:val="a7"/>
              <w:spacing w:after="0"/>
            </w:pPr>
            <w:r>
              <w:rPr>
                <w:rStyle w:val="a6"/>
                <w:b/>
                <w:bCs/>
              </w:rPr>
              <w:t>Contract is Terminated</w:t>
            </w:r>
          </w:p>
        </w:tc>
        <w:tc>
          <w:tcPr>
            <w:tcW w:w="6806" w:type="dxa"/>
            <w:shd w:val="clear" w:color="auto" w:fill="auto"/>
            <w:vAlign w:val="bottom"/>
          </w:tcPr>
          <w:p w14:paraId="093AFBE0" w14:textId="77777777" w:rsidR="00A91B09" w:rsidRDefault="00000000">
            <w:pPr>
              <w:pStyle w:val="a7"/>
              <w:tabs>
                <w:tab w:val="left" w:pos="1139"/>
              </w:tabs>
              <w:spacing w:after="0"/>
              <w:ind w:firstLine="400"/>
              <w:jc w:val="both"/>
            </w:pPr>
            <w:r>
              <w:rPr>
                <w:rStyle w:val="a6"/>
                <w:b/>
                <w:bCs/>
                <w:lang w:val="ru-RU" w:eastAsia="ru-RU"/>
              </w:rPr>
              <w:t>65.8</w:t>
            </w:r>
            <w:r>
              <w:rPr>
                <w:rStyle w:val="a6"/>
                <w:b/>
                <w:bCs/>
                <w:lang w:val="ru-RU" w:eastAsia="ru-RU"/>
              </w:rPr>
              <w:tab/>
            </w:r>
            <w:r>
              <w:rPr>
                <w:rStyle w:val="a6"/>
                <w:b/>
                <w:bCs/>
              </w:rPr>
              <w:t xml:space="preserve">(A) </w:t>
            </w:r>
            <w:r>
              <w:rPr>
                <w:rStyle w:val="a6"/>
              </w:rPr>
              <w:t>The Engineer shall, as soon as may be practicable</w:t>
            </w:r>
          </w:p>
          <w:p w14:paraId="36DD65B1" w14:textId="77777777" w:rsidR="00A91B09" w:rsidRDefault="00000000">
            <w:pPr>
              <w:pStyle w:val="a7"/>
              <w:spacing w:after="120"/>
              <w:ind w:left="1440"/>
              <w:jc w:val="both"/>
            </w:pPr>
            <w:r>
              <w:rPr>
                <w:rStyle w:val="a6"/>
              </w:rPr>
              <w:t>after the termination of this Contract, fix and determine ex parte, or by or after reference to the Parties or after such investigation or inquiries as he may think fit to make or institute, and shall certify:</w:t>
            </w:r>
          </w:p>
          <w:p w14:paraId="6692FC4F" w14:textId="77777777" w:rsidR="00A91B09" w:rsidRDefault="00000000">
            <w:pPr>
              <w:pStyle w:val="a7"/>
              <w:numPr>
                <w:ilvl w:val="0"/>
                <w:numId w:val="281"/>
              </w:numPr>
              <w:tabs>
                <w:tab w:val="left" w:pos="1886"/>
              </w:tabs>
              <w:spacing w:after="120"/>
              <w:ind w:left="1820" w:hanging="380"/>
              <w:jc w:val="both"/>
            </w:pPr>
            <w:r>
              <w:rPr>
                <w:rStyle w:val="a6"/>
              </w:rPr>
              <w:t>what amount (if any) had, at the time of termination, been reasonably earned by or would reasonably accrue to the Contractor in respect of work then actually done by him under the Contract, and</w:t>
            </w:r>
          </w:p>
          <w:p w14:paraId="2FE647B4" w14:textId="77777777" w:rsidR="00A91B09" w:rsidRDefault="00000000">
            <w:pPr>
              <w:pStyle w:val="a7"/>
              <w:numPr>
                <w:ilvl w:val="0"/>
                <w:numId w:val="281"/>
              </w:numPr>
              <w:tabs>
                <w:tab w:val="left" w:pos="1886"/>
              </w:tabs>
              <w:spacing w:after="400"/>
              <w:ind w:left="1820" w:hanging="380"/>
              <w:jc w:val="both"/>
            </w:pPr>
            <w:r>
              <w:rPr>
                <w:rStyle w:val="a6"/>
              </w:rPr>
              <w:t>the value of any of the said unused or partially used Materials, any Contractor’s Equipment and any Temporary Works.</w:t>
            </w:r>
          </w:p>
          <w:p w14:paraId="30599889" w14:textId="77777777" w:rsidR="00A91B09" w:rsidRDefault="00000000">
            <w:pPr>
              <w:pStyle w:val="a7"/>
              <w:numPr>
                <w:ilvl w:val="0"/>
                <w:numId w:val="282"/>
              </w:numPr>
              <w:tabs>
                <w:tab w:val="left" w:pos="1452"/>
              </w:tabs>
              <w:spacing w:after="280"/>
              <w:ind w:left="1440" w:hanging="300"/>
              <w:jc w:val="both"/>
            </w:pPr>
            <w:r>
              <w:rPr>
                <w:rStyle w:val="a6"/>
              </w:rPr>
              <w:t>If the Contract is terminated as aforesaid, the Contractor shall be paid by the Employer, insofar as such amounts or items have not already been covered by payments on account made to the Contractor, for all work executed prior to the date of termination at the rates and prices provided in the Contract and in addition:</w:t>
            </w:r>
          </w:p>
          <w:p w14:paraId="783D98EE" w14:textId="77777777" w:rsidR="00A91B09" w:rsidRDefault="00000000">
            <w:pPr>
              <w:pStyle w:val="a7"/>
              <w:numPr>
                <w:ilvl w:val="0"/>
                <w:numId w:val="283"/>
              </w:numPr>
              <w:tabs>
                <w:tab w:val="left" w:pos="1781"/>
              </w:tabs>
              <w:spacing w:after="120"/>
              <w:ind w:left="1820" w:hanging="380"/>
              <w:jc w:val="both"/>
            </w:pPr>
            <w:r>
              <w:rPr>
                <w:rStyle w:val="a6"/>
              </w:rPr>
              <w:t>the amounts payable in respect of any preliminary items referred to in the Bill of Quantities, so far as the work or service comprised therein has been carried out or performed, and a proper proportion of any such items which have been partially carried out or performed;</w:t>
            </w:r>
          </w:p>
          <w:p w14:paraId="6E20E881" w14:textId="77777777" w:rsidR="00A91B09" w:rsidRDefault="00000000">
            <w:pPr>
              <w:pStyle w:val="a7"/>
              <w:numPr>
                <w:ilvl w:val="0"/>
                <w:numId w:val="283"/>
              </w:numPr>
              <w:tabs>
                <w:tab w:val="left" w:pos="1781"/>
              </w:tabs>
              <w:spacing w:after="120"/>
              <w:ind w:left="1820" w:hanging="380"/>
              <w:jc w:val="both"/>
            </w:pPr>
            <w:r>
              <w:rPr>
                <w:rStyle w:val="a6"/>
              </w:rPr>
              <w:t>the cost of materials, Plant or goods reasonably ordered for the Works which have been delivered to the Contractor or of which the Contractor is legally liable to accept delivery, such materials, Plant or goods becoming the property of the Employer upon such payments being made by him;</w:t>
            </w:r>
          </w:p>
          <w:p w14:paraId="7F849B6A" w14:textId="77777777" w:rsidR="00A91B09" w:rsidRDefault="00000000">
            <w:pPr>
              <w:pStyle w:val="a7"/>
              <w:numPr>
                <w:ilvl w:val="0"/>
                <w:numId w:val="283"/>
              </w:numPr>
              <w:tabs>
                <w:tab w:val="left" w:pos="1781"/>
              </w:tabs>
              <w:spacing w:after="120"/>
              <w:ind w:left="1820" w:hanging="380"/>
              <w:jc w:val="both"/>
            </w:pPr>
            <w:r>
              <w:rPr>
                <w:rStyle w:val="a6"/>
              </w:rPr>
              <w:t xml:space="preserve">a sum being the amount of any expenditure reasonably incurred by the Contractor in the expectation of completing the whole of the Works insofar as such expenditure has not been covered by any other payments referred to in this Clause </w:t>
            </w:r>
            <w:r>
              <w:rPr>
                <w:rStyle w:val="a6"/>
                <w:lang w:val="ru-RU" w:eastAsia="ru-RU"/>
              </w:rPr>
              <w:t>65.8;</w:t>
            </w:r>
          </w:p>
          <w:p w14:paraId="1D4B29C5" w14:textId="77777777" w:rsidR="00A91B09" w:rsidRDefault="00000000">
            <w:pPr>
              <w:pStyle w:val="a7"/>
              <w:numPr>
                <w:ilvl w:val="0"/>
                <w:numId w:val="283"/>
              </w:numPr>
              <w:tabs>
                <w:tab w:val="left" w:pos="1781"/>
              </w:tabs>
              <w:spacing w:after="120"/>
              <w:ind w:left="1820" w:hanging="380"/>
              <w:jc w:val="both"/>
            </w:pPr>
            <w:r>
              <w:rPr>
                <w:rStyle w:val="a6"/>
              </w:rPr>
              <w:t xml:space="preserve">any additional sum payable under the provisions of Clauses </w:t>
            </w:r>
            <w:r>
              <w:rPr>
                <w:rStyle w:val="a6"/>
                <w:lang w:val="ru-RU" w:eastAsia="ru-RU"/>
              </w:rPr>
              <w:t xml:space="preserve">65.3 </w:t>
            </w:r>
            <w:r>
              <w:rPr>
                <w:rStyle w:val="a6"/>
              </w:rPr>
              <w:t xml:space="preserve">and </w:t>
            </w:r>
            <w:r>
              <w:rPr>
                <w:rStyle w:val="a6"/>
                <w:lang w:val="ru-RU" w:eastAsia="ru-RU"/>
              </w:rPr>
              <w:t>65.5;</w:t>
            </w:r>
          </w:p>
          <w:p w14:paraId="678E3292" w14:textId="77777777" w:rsidR="00A91B09" w:rsidRDefault="00000000">
            <w:pPr>
              <w:pStyle w:val="a7"/>
              <w:numPr>
                <w:ilvl w:val="0"/>
                <w:numId w:val="283"/>
              </w:numPr>
              <w:tabs>
                <w:tab w:val="left" w:pos="1781"/>
              </w:tabs>
              <w:spacing w:after="120"/>
              <w:ind w:left="1820" w:hanging="380"/>
              <w:jc w:val="both"/>
            </w:pPr>
            <w:r>
              <w:rPr>
                <w:rStyle w:val="a6"/>
              </w:rPr>
              <w:t>such portion of the cost as may be reasonable, taking into account payments made or to be made for work executed, or for removal of Contractor’s</w:t>
            </w:r>
          </w:p>
        </w:tc>
      </w:tr>
    </w:tbl>
    <w:p w14:paraId="392A988E" w14:textId="77777777" w:rsidR="00A91B09" w:rsidRDefault="00000000">
      <w:pPr>
        <w:spacing w:line="1" w:lineRule="exact"/>
        <w:rPr>
          <w:sz w:val="2"/>
          <w:szCs w:val="2"/>
        </w:rPr>
      </w:pPr>
      <w:r>
        <w:br w:type="page"/>
      </w:r>
    </w:p>
    <w:p w14:paraId="322B4160" w14:textId="77777777" w:rsidR="00A91B09" w:rsidRDefault="00000000">
      <w:pPr>
        <w:pStyle w:val="1"/>
        <w:spacing w:after="120"/>
        <w:ind w:left="3500"/>
        <w:jc w:val="both"/>
      </w:pPr>
      <w:r>
        <w:rPr>
          <w:rStyle w:val="a3"/>
        </w:rPr>
        <w:lastRenderedPageBreak/>
        <w:t xml:space="preserve">Equipment under Clause </w:t>
      </w:r>
      <w:r>
        <w:rPr>
          <w:rStyle w:val="a3"/>
          <w:lang w:val="ru-RU" w:eastAsia="ru-RU"/>
        </w:rPr>
        <w:t xml:space="preserve">65.7 </w:t>
      </w:r>
      <w:r>
        <w:rPr>
          <w:rStyle w:val="a3"/>
        </w:rPr>
        <w:t>and, if required by the Contractor, return thereof to the Contractor’s main plant yard in his country of registration, or to other destination, at no greater cost; and</w:t>
      </w:r>
    </w:p>
    <w:p w14:paraId="4077C5C9" w14:textId="77777777" w:rsidR="00A91B09" w:rsidRDefault="00000000">
      <w:pPr>
        <w:pStyle w:val="1"/>
        <w:spacing w:after="120"/>
        <w:ind w:left="3500" w:hanging="400"/>
        <w:jc w:val="both"/>
      </w:pPr>
      <w:r>
        <w:rPr>
          <w:rStyle w:val="a3"/>
        </w:rPr>
        <w:t>(f) the reasonable cost of repatriation of all the Contractor’s staff and workmen employed on or in connection with the Works at the time of such termination.</w:t>
      </w:r>
    </w:p>
    <w:p w14:paraId="4DEB758D" w14:textId="77777777" w:rsidR="00A91B09" w:rsidRDefault="00000000">
      <w:pPr>
        <w:pStyle w:val="1"/>
        <w:spacing w:after="380"/>
        <w:ind w:left="2820"/>
        <w:jc w:val="both"/>
      </w:pPr>
      <w:r>
        <w:rPr>
          <w:rStyle w:val="a3"/>
        </w:rPr>
        <w:t xml:space="preserve">Provided that against any payment due from the Employer under this Clause </w:t>
      </w:r>
      <w:r>
        <w:rPr>
          <w:rStyle w:val="a3"/>
          <w:lang w:val="ru-RU" w:eastAsia="ru-RU"/>
        </w:rPr>
        <w:t xml:space="preserve">65.8, </w:t>
      </w:r>
      <w:r>
        <w:rPr>
          <w:rStyle w:val="a3"/>
        </w:rPr>
        <w:t xml:space="preserve">the Employer shall be entitled to be credited with any outstanding balances due from the Contractor for an advance payment to serve as an incentive to start early the Works, or advances in respect of the Contractor’s Equipment, materials and Plant and any other sums which, at the date of termination, were recoverable by the Employer from the Contractor under the terms of the Contract. Any sums payable under this Clause </w:t>
      </w:r>
      <w:r>
        <w:rPr>
          <w:rStyle w:val="a3"/>
          <w:lang w:val="ru-RU" w:eastAsia="ru-RU"/>
        </w:rPr>
        <w:t xml:space="preserve">65.8 </w:t>
      </w:r>
      <w:r>
        <w:rPr>
          <w:rStyle w:val="a3"/>
        </w:rPr>
        <w:t>shall, after due consultation with the Employer and the Contractor, be determined by the Engineer who shall notify the Contractor accordingly, with a copy to the Employer.</w:t>
      </w:r>
    </w:p>
    <w:p w14:paraId="5D0991A4" w14:textId="77777777" w:rsidR="00A91B09" w:rsidRDefault="00000000">
      <w:pPr>
        <w:pStyle w:val="1"/>
        <w:tabs>
          <w:tab w:val="left" w:pos="1019"/>
        </w:tabs>
        <w:spacing w:after="0"/>
        <w:ind w:firstLine="280"/>
        <w:jc w:val="both"/>
      </w:pPr>
      <w:r>
        <w:rPr>
          <w:noProof/>
        </w:rPr>
        <mc:AlternateContent>
          <mc:Choice Requires="wps">
            <w:drawing>
              <wp:anchor distT="0" distB="0" distL="114300" distR="114300" simplePos="0" relativeHeight="125829420" behindDoc="0" locked="0" layoutInCell="1" allowOverlap="1" wp14:anchorId="1C092497" wp14:editId="25CD6DA7">
                <wp:simplePos x="0" y="0"/>
                <wp:positionH relativeFrom="page">
                  <wp:posOffset>984885</wp:posOffset>
                </wp:positionH>
                <wp:positionV relativeFrom="paragraph">
                  <wp:posOffset>12700</wp:posOffset>
                </wp:positionV>
                <wp:extent cx="1029970" cy="722630"/>
                <wp:effectExtent l="0" t="0" r="0" b="0"/>
                <wp:wrapSquare wrapText="bothSides"/>
                <wp:docPr id="257" name="Shape 257"/>
                <wp:cNvGraphicFramePr/>
                <a:graphic xmlns:a="http://schemas.openxmlformats.org/drawingml/2006/main">
                  <a:graphicData uri="http://schemas.microsoft.com/office/word/2010/wordprocessingShape">
                    <wps:wsp>
                      <wps:cNvSpPr txBox="1"/>
                      <wps:spPr>
                        <a:xfrm>
                          <a:off x="0" y="0"/>
                          <a:ext cx="1029970" cy="722630"/>
                        </a:xfrm>
                        <a:prstGeom prst="rect">
                          <a:avLst/>
                        </a:prstGeom>
                        <a:noFill/>
                      </wps:spPr>
                      <wps:txbx>
                        <w:txbxContent>
                          <w:p w14:paraId="09074609" w14:textId="77777777" w:rsidR="00A91B09" w:rsidRDefault="00000000">
                            <w:pPr>
                              <w:pStyle w:val="1"/>
                              <w:spacing w:after="0"/>
                            </w:pPr>
                            <w:r>
                              <w:rPr>
                                <w:rStyle w:val="a3"/>
                                <w:b/>
                                <w:bCs/>
                              </w:rPr>
                              <w:t>Termination of Contract for Employer’s Convenience</w:t>
                            </w:r>
                          </w:p>
                        </w:txbxContent>
                      </wps:txbx>
                      <wps:bodyPr lIns="0" tIns="0" rIns="0" bIns="0"/>
                    </wps:wsp>
                  </a:graphicData>
                </a:graphic>
              </wp:anchor>
            </w:drawing>
          </mc:Choice>
          <mc:Fallback>
            <w:pict>
              <v:shape w14:anchorId="1C092497" id="Shape 257" o:spid="_x0000_s1047" type="#_x0000_t202" style="position:absolute;left:0;text-align:left;margin-left:77.55pt;margin-top:1pt;width:81.1pt;height:56.9pt;z-index:1258294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" filled="f" stroked="f">
                <v:textbox inset="0,0,0,0">
                  <w:txbxContent>
                    <w:p w14:paraId="09074609" w14:textId="77777777" w:rsidR="00A91B09" w:rsidRDefault="00000000">
                      <w:pPr>
                        <w:pStyle w:val="1"/>
                        <w:spacing w:after="0"/>
                      </w:pPr>
                      <w:r>
                        <w:rPr>
                          <w:rStyle w:val="a3"/>
                          <w:b/>
                          <w:bCs/>
                        </w:rPr>
                        <w:t>Termination of Contract for Employer’s Convenience</w:t>
                      </w:r>
                    </w:p>
                  </w:txbxContent>
                </v:textbox>
                <w10:wrap type="square" anchorx="page"/>
              </v:shape>
            </w:pict>
          </mc:Fallback>
        </mc:AlternateContent>
      </w:r>
      <w:r>
        <w:rPr>
          <w:rStyle w:val="a3"/>
          <w:b/>
          <w:bCs/>
          <w:lang w:val="ru-RU" w:eastAsia="ru-RU"/>
        </w:rPr>
        <w:t>65.9</w:t>
      </w:r>
      <w:r>
        <w:rPr>
          <w:rStyle w:val="a3"/>
          <w:b/>
          <w:bCs/>
          <w:lang w:val="ru-RU" w:eastAsia="ru-RU"/>
        </w:rPr>
        <w:tab/>
      </w:r>
      <w:r>
        <w:rPr>
          <w:rStyle w:val="a3"/>
          <w:b/>
          <w:bCs/>
        </w:rPr>
        <w:t xml:space="preserve">(A) </w:t>
      </w:r>
      <w:r>
        <w:rPr>
          <w:rStyle w:val="a3"/>
        </w:rPr>
        <w:t>The Employer shall be entitled to terminate this</w:t>
      </w:r>
    </w:p>
    <w:p w14:paraId="53251E3D" w14:textId="77777777" w:rsidR="00A91B09" w:rsidRDefault="00000000">
      <w:pPr>
        <w:pStyle w:val="1"/>
        <w:spacing w:after="180"/>
        <w:ind w:left="1340"/>
        <w:jc w:val="both"/>
      </w:pPr>
      <w:r>
        <w:rPr>
          <w:rStyle w:val="a3"/>
        </w:rPr>
        <w:t>Contract at any time for the Employer’s convenience after giving notice to the Contractor, with a copy to the Engineer, under the following conditions:</w:t>
      </w:r>
    </w:p>
    <w:p w14:paraId="5205E5F2" w14:textId="77777777" w:rsidR="00A91B09" w:rsidRDefault="00000000">
      <w:pPr>
        <w:pStyle w:val="1"/>
        <w:numPr>
          <w:ilvl w:val="0"/>
          <w:numId w:val="284"/>
        </w:numPr>
        <w:tabs>
          <w:tab w:val="left" w:pos="3735"/>
        </w:tabs>
        <w:spacing w:after="140"/>
        <w:ind w:left="3740" w:hanging="360"/>
        <w:jc w:val="both"/>
      </w:pPr>
      <w:r>
        <w:rPr>
          <w:rStyle w:val="a3"/>
        </w:rPr>
        <w:t xml:space="preserve">Before the end of the Mobilization Period, the notice of termination becomes effective within </w:t>
      </w:r>
      <w:r>
        <w:rPr>
          <w:rStyle w:val="a3"/>
          <w:lang w:val="ru-RU" w:eastAsia="ru-RU"/>
        </w:rPr>
        <w:t xml:space="preserve">14 </w:t>
      </w:r>
      <w:r>
        <w:rPr>
          <w:rStyle w:val="a3"/>
        </w:rPr>
        <w:t xml:space="preserve">days after the date of delivery of this notice. However, after the receipt of this notice, the Contractor immediately loses his right to continue the mobilization and Site preparation and to start the Temporary or Permanent Works, to commit himself to any purchase of Materials, Equipment and Plant, to engage labor, or to contract services directly related to or incident to the Temporary or Permanent Works, or to sign previously approved Subcontracts or any other contract not requiring the direct approval of the Engineer after the signature of the Contract pursuant to the provisions of Clause </w:t>
      </w:r>
      <w:r>
        <w:rPr>
          <w:rStyle w:val="a3"/>
          <w:lang w:val="ru-RU" w:eastAsia="ru-RU"/>
        </w:rPr>
        <w:t xml:space="preserve">4.1. </w:t>
      </w:r>
      <w:r>
        <w:rPr>
          <w:rStyle w:val="a3"/>
        </w:rPr>
        <w:t>The Employer will not compensate the Contractor for any of these actions, commitments, engagements, Subcontracts and work concluded, signed, or ordered after the receipt of the said notice.</w:t>
      </w:r>
    </w:p>
    <w:p w14:paraId="4753624F" w14:textId="77777777" w:rsidR="00A91B09" w:rsidRDefault="00000000">
      <w:pPr>
        <w:pStyle w:val="1"/>
        <w:numPr>
          <w:ilvl w:val="0"/>
          <w:numId w:val="284"/>
        </w:numPr>
        <w:tabs>
          <w:tab w:val="left" w:pos="3796"/>
          <w:tab w:val="left" w:pos="5442"/>
        </w:tabs>
        <w:spacing w:after="0"/>
        <w:ind w:left="3700" w:hanging="260"/>
        <w:jc w:val="both"/>
      </w:pPr>
      <w:r>
        <w:rPr>
          <w:rStyle w:val="a3"/>
        </w:rPr>
        <w:t xml:space="preserve">After the Mobilization Period, the notice of termination becomes effective within </w:t>
      </w:r>
      <w:r>
        <w:rPr>
          <w:rStyle w:val="a3"/>
          <w:lang w:val="ru-RU" w:eastAsia="ru-RU"/>
        </w:rPr>
        <w:t xml:space="preserve">56 </w:t>
      </w:r>
      <w:r>
        <w:rPr>
          <w:rStyle w:val="a3"/>
        </w:rPr>
        <w:t xml:space="preserve">days from the date of delivery of this notice. However, after the receipt of this notice, the Contractor </w:t>
      </w:r>
      <w:r>
        <w:rPr>
          <w:rStyle w:val="a3"/>
        </w:rPr>
        <w:lastRenderedPageBreak/>
        <w:t xml:space="preserve">immediately loses his right to commit himself to the purchase of any additional Materials, Equipment and Plant, to engage additional labor, or to contract services, or to sign previously approved Subcontracts or any other contract not requiring the direct approval of the Engineer after the signature of the Contract pursuant to the provisions of Clause </w:t>
      </w:r>
      <w:r>
        <w:rPr>
          <w:rStyle w:val="a3"/>
          <w:lang w:val="ru-RU" w:eastAsia="ru-RU"/>
        </w:rPr>
        <w:t xml:space="preserve">4.1. </w:t>
      </w:r>
      <w:r>
        <w:rPr>
          <w:rStyle w:val="a3"/>
        </w:rPr>
        <w:t>The Employer will not compensate the Contractor for any of these actions, commitments,</w:t>
      </w:r>
      <w:r>
        <w:rPr>
          <w:rStyle w:val="a3"/>
        </w:rPr>
        <w:tab/>
        <w:t>engagements, Subcontracts</w:t>
      </w:r>
    </w:p>
    <w:p w14:paraId="64EF5207" w14:textId="77777777" w:rsidR="00A91B09" w:rsidRDefault="00000000">
      <w:pPr>
        <w:pStyle w:val="1"/>
        <w:spacing w:after="0"/>
        <w:ind w:left="3700"/>
        <w:jc w:val="both"/>
      </w:pPr>
      <w:r>
        <w:rPr>
          <w:rStyle w:val="a3"/>
        </w:rPr>
        <w:t>concluded, signed, or ordered after the receipt of the said notice. Starting with the day of delivery of the notice, the Contractor shall:</w:t>
      </w:r>
    </w:p>
    <w:p w14:paraId="4C2AD4DF" w14:textId="77777777" w:rsidR="00A91B09" w:rsidRDefault="00000000">
      <w:pPr>
        <w:pStyle w:val="1"/>
        <w:numPr>
          <w:ilvl w:val="0"/>
          <w:numId w:val="285"/>
        </w:numPr>
        <w:tabs>
          <w:tab w:val="left" w:pos="4042"/>
        </w:tabs>
        <w:spacing w:after="120"/>
        <w:ind w:left="3980" w:hanging="280"/>
        <w:jc w:val="both"/>
      </w:pPr>
      <w:r>
        <w:rPr>
          <w:rStyle w:val="a3"/>
        </w:rPr>
        <w:t xml:space="preserve">execute only those work items, if any, of the approved Work Program pursuant to the provisions of Clauses </w:t>
      </w:r>
      <w:r>
        <w:rPr>
          <w:rStyle w:val="a3"/>
          <w:lang w:val="ru-RU" w:eastAsia="ru-RU"/>
        </w:rPr>
        <w:t xml:space="preserve">14.1 </w:t>
      </w:r>
      <w:r>
        <w:rPr>
          <w:rStyle w:val="a3"/>
        </w:rPr>
        <w:t xml:space="preserve">and </w:t>
      </w:r>
      <w:r>
        <w:rPr>
          <w:rStyle w:val="a3"/>
          <w:lang w:val="ru-RU" w:eastAsia="ru-RU"/>
        </w:rPr>
        <w:t xml:space="preserve">14.2, </w:t>
      </w:r>
      <w:r>
        <w:rPr>
          <w:rStyle w:val="a3"/>
        </w:rPr>
        <w:t>which are specifically approved by the Engineer in writing,</w:t>
      </w:r>
    </w:p>
    <w:p w14:paraId="2235524B" w14:textId="77777777" w:rsidR="00A91B09" w:rsidRDefault="00000000">
      <w:pPr>
        <w:pStyle w:val="1"/>
        <w:numPr>
          <w:ilvl w:val="0"/>
          <w:numId w:val="285"/>
        </w:numPr>
        <w:tabs>
          <w:tab w:val="left" w:pos="4109"/>
        </w:tabs>
        <w:spacing w:after="120"/>
        <w:ind w:left="3980" w:hanging="280"/>
        <w:jc w:val="both"/>
      </w:pPr>
      <w:r>
        <w:rPr>
          <w:rStyle w:val="a3"/>
        </w:rPr>
        <w:t xml:space="preserve">carry out varied work or daywork so ordered by the Engineer in writing pursuant to the provisions of Clauses </w:t>
      </w:r>
      <w:r>
        <w:rPr>
          <w:rStyle w:val="a3"/>
          <w:lang w:val="ru-RU" w:eastAsia="ru-RU"/>
        </w:rPr>
        <w:t xml:space="preserve">51 </w:t>
      </w:r>
      <w:r>
        <w:rPr>
          <w:rStyle w:val="a3"/>
        </w:rPr>
        <w:t xml:space="preserve">and </w:t>
      </w:r>
      <w:r>
        <w:rPr>
          <w:rStyle w:val="a3"/>
          <w:lang w:val="ru-RU" w:eastAsia="ru-RU"/>
        </w:rPr>
        <w:t xml:space="preserve">52.4 </w:t>
      </w:r>
      <w:r>
        <w:rPr>
          <w:rStyle w:val="a3"/>
        </w:rPr>
        <w:t>to preserve or remove the already constructed Works, or portions of Sections of Parts of the Works so instructed by the Engineer, and</w:t>
      </w:r>
    </w:p>
    <w:p w14:paraId="72A2D492" w14:textId="77777777" w:rsidR="00A91B09" w:rsidRDefault="00000000">
      <w:pPr>
        <w:pStyle w:val="60"/>
        <w:keepNext/>
        <w:keepLines/>
        <w:numPr>
          <w:ilvl w:val="0"/>
          <w:numId w:val="285"/>
        </w:numPr>
        <w:tabs>
          <w:tab w:val="left" w:pos="4056"/>
        </w:tabs>
        <w:spacing w:after="520"/>
        <w:ind w:left="3980" w:hanging="400"/>
        <w:jc w:val="both"/>
      </w:pPr>
      <w:bookmarkStart w:id="218" w:name="bookmark5917"/>
      <w:r>
        <w:rPr>
          <w:rStyle w:val="6"/>
        </w:rPr>
        <w:t>start demobilizing according to the instruction of the Engineer in writing in regard to the provisions of Sub-Clauses (i) and (ii) above.</w:t>
      </w:r>
      <w:bookmarkEnd w:id="218"/>
    </w:p>
    <w:p w14:paraId="6BC1D042" w14:textId="77777777" w:rsidR="00A91B09" w:rsidRDefault="00000000">
      <w:pPr>
        <w:pStyle w:val="1"/>
        <w:numPr>
          <w:ilvl w:val="0"/>
          <w:numId w:val="286"/>
        </w:numPr>
        <w:tabs>
          <w:tab w:val="left" w:pos="3229"/>
        </w:tabs>
        <w:spacing w:after="120"/>
        <w:ind w:left="3100" w:hanging="280"/>
        <w:jc w:val="both"/>
      </w:pPr>
      <w:r>
        <w:rPr>
          <w:rStyle w:val="a3"/>
        </w:rPr>
        <w:t xml:space="preserve">In the event of such termination under this Clause </w:t>
      </w:r>
      <w:r>
        <w:rPr>
          <w:rStyle w:val="a3"/>
          <w:lang w:val="ru-RU" w:eastAsia="ru-RU"/>
        </w:rPr>
        <w:t xml:space="preserve">65.9, </w:t>
      </w:r>
      <w:r>
        <w:rPr>
          <w:rStyle w:val="a3"/>
        </w:rPr>
        <w:t>the Contractor shall:</w:t>
      </w:r>
    </w:p>
    <w:p w14:paraId="055F717C" w14:textId="77777777" w:rsidR="00A91B09" w:rsidRDefault="00000000">
      <w:pPr>
        <w:pStyle w:val="1"/>
        <w:numPr>
          <w:ilvl w:val="0"/>
          <w:numId w:val="287"/>
        </w:numPr>
        <w:tabs>
          <w:tab w:val="left" w:pos="3513"/>
        </w:tabs>
        <w:spacing w:after="120"/>
        <w:ind w:left="3420" w:hanging="320"/>
        <w:jc w:val="both"/>
      </w:pPr>
      <w:r>
        <w:rPr>
          <w:rStyle w:val="a3"/>
        </w:rPr>
        <w:t xml:space="preserve">proceed as provided either in Clause </w:t>
      </w:r>
      <w:r>
        <w:rPr>
          <w:rStyle w:val="a3"/>
          <w:lang w:val="ru-RU" w:eastAsia="ru-RU"/>
        </w:rPr>
        <w:t xml:space="preserve">65.7 </w:t>
      </w:r>
      <w:r>
        <w:rPr>
          <w:rStyle w:val="a3"/>
        </w:rPr>
        <w:t xml:space="preserve">or under Sub-Clause A(b)(iii) of this Clause </w:t>
      </w:r>
      <w:r>
        <w:rPr>
          <w:rStyle w:val="a3"/>
          <w:lang w:val="ru-RU" w:eastAsia="ru-RU"/>
        </w:rPr>
        <w:t xml:space="preserve">65.9 </w:t>
      </w:r>
      <w:r>
        <w:rPr>
          <w:rStyle w:val="a3"/>
        </w:rPr>
        <w:t>above depending upon the instructions of the Engineer in writing, and</w:t>
      </w:r>
    </w:p>
    <w:p w14:paraId="39915F1D" w14:textId="77777777" w:rsidR="00A91B09" w:rsidRDefault="00000000">
      <w:pPr>
        <w:pStyle w:val="1"/>
        <w:numPr>
          <w:ilvl w:val="0"/>
          <w:numId w:val="287"/>
        </w:numPr>
        <w:tabs>
          <w:tab w:val="left" w:pos="3513"/>
        </w:tabs>
        <w:spacing w:after="1080"/>
        <w:ind w:left="3420" w:hanging="320"/>
        <w:jc w:val="both"/>
      </w:pPr>
      <w:r>
        <w:rPr>
          <w:rStyle w:val="a3"/>
        </w:rPr>
        <w:t xml:space="preserve">be paid by the Employer as provided in Clause </w:t>
      </w:r>
      <w:r>
        <w:rPr>
          <w:rStyle w:val="a3"/>
          <w:lang w:val="ru-RU" w:eastAsia="ru-RU"/>
        </w:rPr>
        <w:t>65.8.</w:t>
      </w:r>
    </w:p>
    <w:p w14:paraId="18FAB6CD" w14:textId="77777777" w:rsidR="00A91B09" w:rsidRDefault="00000000">
      <w:pPr>
        <w:pStyle w:val="52"/>
        <w:keepNext/>
        <w:keepLines/>
        <w:tabs>
          <w:tab w:val="left" w:pos="1302"/>
        </w:tabs>
        <w:spacing w:after="120"/>
        <w:ind w:left="0" w:firstLine="500"/>
        <w:jc w:val="both"/>
      </w:pPr>
      <w:r>
        <w:rPr>
          <w:noProof/>
        </w:rPr>
        <mc:AlternateContent>
          <mc:Choice Requires="wps">
            <w:drawing>
              <wp:anchor distT="0" distB="0" distL="114300" distR="114300" simplePos="0" relativeHeight="125829422" behindDoc="0" locked="0" layoutInCell="1" allowOverlap="1" wp14:anchorId="54F46D5E" wp14:editId="401496D9">
                <wp:simplePos x="0" y="0"/>
                <wp:positionH relativeFrom="page">
                  <wp:posOffset>984885</wp:posOffset>
                </wp:positionH>
                <wp:positionV relativeFrom="paragraph">
                  <wp:posOffset>12700</wp:posOffset>
                </wp:positionV>
                <wp:extent cx="847090" cy="189230"/>
                <wp:effectExtent l="0" t="0" r="0" b="0"/>
                <wp:wrapSquare wrapText="bothSides"/>
                <wp:docPr id="259" name="Shape 259"/>
                <wp:cNvGraphicFramePr/>
                <a:graphic xmlns:a="http://schemas.openxmlformats.org/drawingml/2006/main">
                  <a:graphicData uri="http://schemas.microsoft.com/office/word/2010/wordprocessingShape">
                    <wps:wsp>
                      <wps:cNvSpPr txBox="1"/>
                      <wps:spPr>
                        <a:xfrm>
                          <a:off x="0" y="0"/>
                          <a:ext cx="847090" cy="189230"/>
                        </a:xfrm>
                        <a:prstGeom prst="rect">
                          <a:avLst/>
                        </a:prstGeom>
                        <a:noFill/>
                      </wps:spPr>
                      <wps:txbx>
                        <w:txbxContent>
                          <w:p w14:paraId="34EB5D80" w14:textId="77777777" w:rsidR="00A91B09" w:rsidRDefault="00000000">
                            <w:pPr>
                              <w:pStyle w:val="1"/>
                              <w:spacing w:after="0"/>
                            </w:pPr>
                            <w:r>
                              <w:rPr>
                                <w:rStyle w:val="a3"/>
                                <w:b/>
                                <w:bCs/>
                              </w:rPr>
                              <w:t>Termination</w:t>
                            </w:r>
                          </w:p>
                        </w:txbxContent>
                      </wps:txbx>
                      <wps:bodyPr wrap="none" lIns="0" tIns="0" rIns="0" bIns="0"/>
                    </wps:wsp>
                  </a:graphicData>
                </a:graphic>
              </wp:anchor>
            </w:drawing>
          </mc:Choice>
          <mc:Fallback>
            <w:pict>
              <v:shape w14:anchorId="54F46D5E" id="Shape 259" o:spid="_x0000_s1048" type="#_x0000_t202" style="position:absolute;left:0;text-align:left;margin-left:77.55pt;margin-top:1pt;width:66.7pt;height:14.9pt;z-index:12582942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" filled="f" stroked="f">
                <v:textbox inset="0,0,0,0">
                  <w:txbxContent>
                    <w:p w14:paraId="34EB5D80" w14:textId="77777777" w:rsidR="00A91B09" w:rsidRDefault="00000000">
                      <w:pPr>
                        <w:pStyle w:val="1"/>
                        <w:spacing w:after="0"/>
                      </w:pPr>
                      <w:r>
                        <w:rPr>
                          <w:rStyle w:val="a3"/>
                          <w:b/>
                          <w:bCs/>
                        </w:rPr>
                        <w:t>Termination</w:t>
                      </w:r>
                    </w:p>
                  </w:txbxContent>
                </v:textbox>
                <w10:wrap type="square" anchorx="page"/>
              </v:shape>
            </w:pict>
          </mc:Fallback>
        </mc:AlternateContent>
      </w:r>
      <w:bookmarkStart w:id="219" w:name="bookmark5930"/>
      <w:r>
        <w:rPr>
          <w:rStyle w:val="51"/>
          <w:b/>
          <w:bCs/>
          <w:lang w:val="ru-RU" w:eastAsia="ru-RU"/>
        </w:rPr>
        <w:t>65.10</w:t>
      </w:r>
      <w:r>
        <w:rPr>
          <w:rStyle w:val="51"/>
          <w:b/>
          <w:bCs/>
          <w:lang w:val="ru-RU" w:eastAsia="ru-RU"/>
        </w:rPr>
        <w:tab/>
      </w:r>
      <w:r>
        <w:rPr>
          <w:rStyle w:val="51"/>
          <w:b/>
          <w:bCs/>
        </w:rPr>
        <w:t xml:space="preserve">(A) </w:t>
      </w:r>
      <w:r>
        <w:rPr>
          <w:rStyle w:val="51"/>
        </w:rPr>
        <w:t>The Employer is entitled to terminate this Contract, at</w:t>
      </w:r>
      <w:bookmarkEnd w:id="219"/>
      <w:r>
        <w:br w:type="page"/>
      </w:r>
    </w:p>
    <w:p w14:paraId="65439316" w14:textId="77777777" w:rsidR="00A91B09" w:rsidRDefault="00000000">
      <w:pPr>
        <w:pStyle w:val="1"/>
        <w:spacing w:after="280"/>
        <w:ind w:left="1360"/>
      </w:pPr>
      <w:r>
        <w:rPr>
          <w:noProof/>
        </w:rPr>
        <w:lastRenderedPageBreak/>
        <mc:AlternateContent>
          <mc:Choice Requires="wps">
            <w:drawing>
              <wp:anchor distT="0" distB="0" distL="114300" distR="114300" simplePos="0" relativeHeight="125829424" behindDoc="0" locked="0" layoutInCell="1" allowOverlap="1" wp14:anchorId="70EBEBA7" wp14:editId="25BC6A4B">
                <wp:simplePos x="0" y="0"/>
                <wp:positionH relativeFrom="page">
                  <wp:posOffset>978535</wp:posOffset>
                </wp:positionH>
                <wp:positionV relativeFrom="paragraph">
                  <wp:posOffset>12700</wp:posOffset>
                </wp:positionV>
                <wp:extent cx="1009015" cy="542290"/>
                <wp:effectExtent l="0" t="0" r="0" b="0"/>
                <wp:wrapSquare wrapText="bothSides"/>
                <wp:docPr id="261" name="Shape 261"/>
                <wp:cNvGraphicFramePr/>
                <a:graphic xmlns:a="http://schemas.openxmlformats.org/drawingml/2006/main">
                  <a:graphicData uri="http://schemas.microsoft.com/office/word/2010/wordprocessingShape">
                    <wps:wsp>
                      <wps:cNvSpPr txBox="1"/>
                      <wps:spPr>
                        <a:xfrm>
                          <a:off x="0" y="0"/>
                          <a:ext cx="1009015" cy="542290"/>
                        </a:xfrm>
                        <a:prstGeom prst="rect">
                          <a:avLst/>
                        </a:prstGeom>
                        <a:noFill/>
                      </wps:spPr>
                      <wps:txbx>
                        <w:txbxContent>
                          <w:p w14:paraId="66C431EB" w14:textId="77777777" w:rsidR="00A91B09" w:rsidRDefault="00000000">
                            <w:pPr>
                              <w:pStyle w:val="1"/>
                              <w:spacing w:after="0"/>
                            </w:pPr>
                            <w:r>
                              <w:rPr>
                                <w:rStyle w:val="a3"/>
                                <w:b/>
                                <w:bCs/>
                              </w:rPr>
                              <w:t>Resulting from Contractor</w:t>
                            </w:r>
                            <w:r>
                              <w:rPr>
                                <w:rStyle w:val="a3"/>
                              </w:rPr>
                              <w:t>’</w:t>
                            </w:r>
                            <w:r>
                              <w:rPr>
                                <w:rStyle w:val="a3"/>
                                <w:b/>
                                <w:bCs/>
                              </w:rPr>
                              <w:t>s Default</w:t>
                            </w:r>
                          </w:p>
                        </w:txbxContent>
                      </wps:txbx>
                      <wps:bodyPr lIns="0" tIns="0" rIns="0" bIns="0"/>
                    </wps:wsp>
                  </a:graphicData>
                </a:graphic>
              </wp:anchor>
            </w:drawing>
          </mc:Choice>
          <mc:Fallback>
            <w:pict>
              <v:shape w14:anchorId="70EBEBA7" id="Shape 261" o:spid="_x0000_s1049" type="#_x0000_t202" style="position:absolute;left:0;text-align:left;margin-left:77.05pt;margin-top:1pt;width:79.45pt;height:42.7pt;z-index:1258294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" filled="f" stroked="f">
                <v:textbox inset="0,0,0,0">
                  <w:txbxContent>
                    <w:p w14:paraId="66C431EB" w14:textId="77777777" w:rsidR="00A91B09" w:rsidRDefault="00000000">
                      <w:pPr>
                        <w:pStyle w:val="1"/>
                        <w:spacing w:after="0"/>
                      </w:pPr>
                      <w:r>
                        <w:rPr>
                          <w:rStyle w:val="a3"/>
                          <w:b/>
                          <w:bCs/>
                        </w:rPr>
                        <w:t>Resulting from Contractor</w:t>
                      </w:r>
                      <w:r>
                        <w:rPr>
                          <w:rStyle w:val="a3"/>
                        </w:rPr>
                        <w:t>’</w:t>
                      </w:r>
                      <w:r>
                        <w:rPr>
                          <w:rStyle w:val="a3"/>
                          <w:b/>
                          <w:bCs/>
                        </w:rPr>
                        <w:t>s Default</w:t>
                      </w:r>
                    </w:p>
                  </w:txbxContent>
                </v:textbox>
                <w10:wrap type="square" anchorx="page"/>
              </v:shape>
            </w:pict>
          </mc:Fallback>
        </mc:AlternateContent>
      </w:r>
      <w:r>
        <w:rPr>
          <w:rStyle w:val="a3"/>
        </w:rPr>
        <w:t>his discretion, by a Notice of Termination in the case of any of the following events:</w:t>
      </w:r>
    </w:p>
    <w:p w14:paraId="6C6EB12B" w14:textId="77777777" w:rsidR="00A91B09" w:rsidRDefault="00000000">
      <w:pPr>
        <w:pStyle w:val="1"/>
        <w:numPr>
          <w:ilvl w:val="0"/>
          <w:numId w:val="288"/>
        </w:numPr>
        <w:tabs>
          <w:tab w:val="left" w:pos="3707"/>
        </w:tabs>
        <w:spacing w:after="280"/>
        <w:ind w:left="3660" w:hanging="280"/>
        <w:jc w:val="both"/>
      </w:pPr>
      <w:r>
        <w:rPr>
          <w:rStyle w:val="a3"/>
        </w:rPr>
        <w:t xml:space="preserve">the Contractor fails to sign the Agreement within the time period specified in the Letter of Acceptance and the Mobilization Period is reduced to less than </w:t>
      </w:r>
      <w:r>
        <w:rPr>
          <w:rStyle w:val="a3"/>
          <w:lang w:val="ru-RU" w:eastAsia="ru-RU"/>
        </w:rPr>
        <w:t xml:space="preserve">7 </w:t>
      </w:r>
      <w:r>
        <w:rPr>
          <w:rStyle w:val="a3"/>
        </w:rPr>
        <w:t xml:space="preserve">days, or </w:t>
      </w:r>
      <w:r>
        <w:rPr>
          <w:rStyle w:val="a3"/>
          <w:lang w:val="ru-RU" w:eastAsia="ru-RU"/>
        </w:rPr>
        <w:t xml:space="preserve">50 </w:t>
      </w:r>
      <w:r>
        <w:rPr>
          <w:rStyle w:val="a3"/>
        </w:rPr>
        <w:t>percent of the Mobilization Period stated in the Letter of Acceptance, whichever is more; or</w:t>
      </w:r>
    </w:p>
    <w:p w14:paraId="6D8FBA53" w14:textId="77777777" w:rsidR="00A91B09" w:rsidRDefault="00000000">
      <w:pPr>
        <w:pStyle w:val="1"/>
        <w:numPr>
          <w:ilvl w:val="0"/>
          <w:numId w:val="288"/>
        </w:numPr>
        <w:tabs>
          <w:tab w:val="left" w:pos="3722"/>
        </w:tabs>
        <w:spacing w:after="280"/>
        <w:ind w:left="3660" w:hanging="280"/>
        <w:jc w:val="both"/>
      </w:pPr>
      <w:r>
        <w:rPr>
          <w:rStyle w:val="a3"/>
        </w:rPr>
        <w:t xml:space="preserve">the Contractor fails to submit to the Employer before the end of the Mobilization Period a Performance Bond specified in Clause </w:t>
      </w:r>
      <w:r>
        <w:rPr>
          <w:rStyle w:val="a3"/>
          <w:lang w:val="ru-RU" w:eastAsia="ru-RU"/>
        </w:rPr>
        <w:t xml:space="preserve">10.1 </w:t>
      </w:r>
      <w:r>
        <w:rPr>
          <w:rStyle w:val="a3"/>
        </w:rPr>
        <w:t>of these Conditions acceptable to the Employer.</w:t>
      </w:r>
    </w:p>
    <w:p w14:paraId="3DEBFE29" w14:textId="77777777" w:rsidR="00A91B09" w:rsidRDefault="00000000">
      <w:pPr>
        <w:pStyle w:val="1"/>
        <w:numPr>
          <w:ilvl w:val="0"/>
          <w:numId w:val="289"/>
        </w:numPr>
        <w:tabs>
          <w:tab w:val="left" w:pos="3180"/>
        </w:tabs>
        <w:spacing w:after="280"/>
        <w:ind w:left="3120" w:hanging="320"/>
        <w:jc w:val="both"/>
      </w:pPr>
      <w:r>
        <w:rPr>
          <w:rStyle w:val="a3"/>
        </w:rPr>
        <w:t xml:space="preserve">The Notice of Termination is effective immediately upon receipt by the Contractor. The Contractor is not entitled to any compensation by the Employer. In particular, the provisions of Clause </w:t>
      </w:r>
      <w:r>
        <w:rPr>
          <w:rStyle w:val="a3"/>
          <w:lang w:val="ru-RU" w:eastAsia="ru-RU"/>
        </w:rPr>
        <w:t xml:space="preserve">65.8 </w:t>
      </w:r>
      <w:r>
        <w:rPr>
          <w:rStyle w:val="a3"/>
        </w:rPr>
        <w:t xml:space="preserve">are not applicable in this case, if any of the events described in Sub-Clause (A) take place. Furthermore, the Contractor shall have </w:t>
      </w:r>
      <w:r>
        <w:rPr>
          <w:rStyle w:val="a3"/>
          <w:lang w:val="ru-RU" w:eastAsia="ru-RU"/>
        </w:rPr>
        <w:t xml:space="preserve">7 </w:t>
      </w:r>
      <w:r>
        <w:rPr>
          <w:rStyle w:val="a3"/>
        </w:rPr>
        <w:t>days to demobilize completely the Site and after the 7</w:t>
      </w:r>
      <w:r>
        <w:rPr>
          <w:rStyle w:val="a3"/>
          <w:sz w:val="16"/>
          <w:szCs w:val="16"/>
          <w:vertAlign w:val="superscript"/>
        </w:rPr>
        <w:t>th</w:t>
      </w:r>
      <w:r>
        <w:rPr>
          <w:rStyle w:val="a3"/>
          <w:sz w:val="16"/>
          <w:szCs w:val="16"/>
        </w:rPr>
        <w:t xml:space="preserve"> </w:t>
      </w:r>
      <w:r>
        <w:rPr>
          <w:rStyle w:val="a3"/>
        </w:rPr>
        <w:t xml:space="preserve">day, any Equipment, Material or other belonging of the Contractor shall become the property of the Employer, who may sell or dispose otherwise of this property at his discretion. Finally, the Employer will cash the Tender Bond (Temporary Performance Security) without any Notice to the Contractor to this effect, and the provisions of Clause </w:t>
      </w:r>
      <w:r>
        <w:rPr>
          <w:rStyle w:val="a3"/>
          <w:lang w:val="ru-RU" w:eastAsia="ru-RU"/>
        </w:rPr>
        <w:t xml:space="preserve">10.3 </w:t>
      </w:r>
      <w:r>
        <w:rPr>
          <w:rStyle w:val="a3"/>
        </w:rPr>
        <w:t>are cancelled in this case.</w:t>
      </w:r>
    </w:p>
    <w:p w14:paraId="2182360D" w14:textId="77777777" w:rsidR="00A91B09" w:rsidRDefault="00000000">
      <w:pPr>
        <w:pStyle w:val="1"/>
        <w:numPr>
          <w:ilvl w:val="0"/>
          <w:numId w:val="289"/>
        </w:numPr>
        <w:tabs>
          <w:tab w:val="left" w:pos="3190"/>
        </w:tabs>
        <w:spacing w:after="280"/>
        <w:ind w:left="3120" w:hanging="320"/>
        <w:jc w:val="both"/>
      </w:pPr>
      <w:r>
        <w:rPr>
          <w:rStyle w:val="a3"/>
        </w:rPr>
        <w:t>Under the circumstances described in Sub-Clauses (A) and (B) above, the Employer will not compensate the Contractor for any of his obligations and commitments to Sub-Contractors and Suppliers, whether the Employer gave or did not give written approval to subcontracting the Sub-Contractors or Suppliers.</w:t>
      </w:r>
      <w:r>
        <w:br w:type="page"/>
      </w:r>
    </w:p>
    <w:p w14:paraId="1B604B52" w14:textId="77777777" w:rsidR="00A91B09" w:rsidRDefault="00000000">
      <w:pPr>
        <w:pStyle w:val="52"/>
        <w:keepNext/>
        <w:keepLines/>
        <w:spacing w:after="560"/>
        <w:ind w:left="0"/>
        <w:jc w:val="center"/>
        <w:rPr>
          <w:sz w:val="36"/>
          <w:szCs w:val="36"/>
        </w:rPr>
      </w:pPr>
      <w:bookmarkStart w:id="220" w:name="bookmark5954"/>
      <w:r>
        <w:rPr>
          <w:rStyle w:val="51"/>
          <w:b/>
          <w:bCs/>
          <w:sz w:val="36"/>
          <w:szCs w:val="36"/>
        </w:rPr>
        <w:lastRenderedPageBreak/>
        <w:t>RELEASE FROM PERFORMANCE</w:t>
      </w:r>
      <w:bookmarkEnd w:id="220"/>
    </w:p>
    <w:p w14:paraId="58363DE9" w14:textId="77777777" w:rsidR="00A91B09" w:rsidRDefault="00000000">
      <w:pPr>
        <w:pStyle w:val="1"/>
        <w:spacing w:after="0"/>
        <w:ind w:left="200"/>
        <w:jc w:val="both"/>
      </w:pPr>
      <w:r>
        <w:rPr>
          <w:noProof/>
        </w:rPr>
        <mc:AlternateContent>
          <mc:Choice Requires="wps">
            <w:drawing>
              <wp:anchor distT="3175" distB="0" distL="114300" distR="561975" simplePos="0" relativeHeight="125829426" behindDoc="0" locked="0" layoutInCell="1" allowOverlap="1" wp14:anchorId="48468634" wp14:editId="54975341">
                <wp:simplePos x="0" y="0"/>
                <wp:positionH relativeFrom="page">
                  <wp:posOffset>978535</wp:posOffset>
                </wp:positionH>
                <wp:positionV relativeFrom="paragraph">
                  <wp:posOffset>15875</wp:posOffset>
                </wp:positionV>
                <wp:extent cx="1103630" cy="719455"/>
                <wp:effectExtent l="0" t="0" r="0" b="0"/>
                <wp:wrapSquare wrapText="bothSides"/>
                <wp:docPr id="263" name="Shape 263"/>
                <wp:cNvGraphicFramePr/>
                <a:graphic xmlns:a="http://schemas.openxmlformats.org/drawingml/2006/main">
                  <a:graphicData uri="http://schemas.microsoft.com/office/word/2010/wordprocessingShape">
                    <wps:wsp>
                      <wps:cNvSpPr txBox="1"/>
                      <wps:spPr>
                        <a:xfrm>
                          <a:off x="0" y="0"/>
                          <a:ext cx="1103630" cy="719455"/>
                        </a:xfrm>
                        <a:prstGeom prst="rect">
                          <a:avLst/>
                        </a:prstGeom>
                        <a:noFill/>
                      </wps:spPr>
                      <wps:txbx>
                        <w:txbxContent>
                          <w:p w14:paraId="389B6902" w14:textId="77777777" w:rsidR="00A91B09" w:rsidRDefault="00000000">
                            <w:pPr>
                              <w:pStyle w:val="1"/>
                              <w:spacing w:after="0"/>
                            </w:pPr>
                            <w:bookmarkStart w:id="221" w:name="bookmark5688"/>
                            <w:r>
                              <w:rPr>
                                <w:rStyle w:val="a3"/>
                                <w:b/>
                                <w:bCs/>
                              </w:rPr>
                              <w:t>Payment in Event of Release from Performance</w:t>
                            </w:r>
                            <w:bookmarkEnd w:id="221"/>
                          </w:p>
                        </w:txbxContent>
                      </wps:txbx>
                      <wps:bodyPr lIns="0" tIns="0" rIns="0" bIns="0"/>
                    </wps:wsp>
                  </a:graphicData>
                </a:graphic>
              </wp:anchor>
            </w:drawing>
          </mc:Choice>
          <mc:Fallback>
            <w:pict>
              <v:shape w14:anchorId="48468634" id="Shape 263" o:spid="_x0000_s1050" type="#_x0000_t202" style="position:absolute;left:0;text-align:left;margin-left:77.05pt;margin-top:1.25pt;width:86.9pt;height:56.65pt;z-index:125829426;visibility:visible;mso-wrap-style:square;mso-wrap-distance-left:9pt;mso-wrap-distance-top:.25pt;mso-wrap-distance-right:44.2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" filled="f" stroked="f">
                <v:textbox inset="0,0,0,0">
                  <w:txbxContent>
                    <w:p w14:paraId="389B6902" w14:textId="77777777" w:rsidR="00A91B09" w:rsidRDefault="00000000">
                      <w:pPr>
                        <w:pStyle w:val="1"/>
                        <w:spacing w:after="0"/>
                      </w:pPr>
                      <w:bookmarkStart w:id="222" w:name="bookmark5688"/>
                      <w:r>
                        <w:rPr>
                          <w:rStyle w:val="a3"/>
                          <w:b/>
                          <w:bCs/>
                        </w:rPr>
                        <w:t>Payment in Event of Release from Performance</w:t>
                      </w:r>
                      <w:bookmarkEnd w:id="222"/>
                    </w:p>
                  </w:txbxContent>
                </v:textbox>
                <w10:wrap type="square" anchorx="page"/>
              </v:shape>
            </w:pict>
          </mc:Fallback>
        </mc:AlternateContent>
      </w:r>
      <w:r>
        <w:rPr>
          <w:noProof/>
        </w:rPr>
        <mc:AlternateContent>
          <mc:Choice Requires="wps">
            <w:drawing>
              <wp:anchor distT="0" distB="533400" distL="1424940" distR="114300" simplePos="0" relativeHeight="125829428" behindDoc="0" locked="0" layoutInCell="1" allowOverlap="1" wp14:anchorId="4C61C0B3" wp14:editId="5D2A75EE">
                <wp:simplePos x="0" y="0"/>
                <wp:positionH relativeFrom="page">
                  <wp:posOffset>2289175</wp:posOffset>
                </wp:positionH>
                <wp:positionV relativeFrom="paragraph">
                  <wp:posOffset>12700</wp:posOffset>
                </wp:positionV>
                <wp:extent cx="240665" cy="189230"/>
                <wp:effectExtent l="0" t="0" r="0" b="0"/>
                <wp:wrapSquare wrapText="bothSides"/>
                <wp:docPr id="265" name="Shape 265"/>
                <wp:cNvGraphicFramePr/>
                <a:graphic xmlns:a="http://schemas.openxmlformats.org/drawingml/2006/main">
                  <a:graphicData uri="http://schemas.microsoft.com/office/word/2010/wordprocessingShape">
                    <wps:wsp>
                      <wps:cNvSpPr txBox="1"/>
                      <wps:spPr>
                        <a:xfrm>
                          <a:off x="0" y="0"/>
                          <a:ext cx="240665" cy="189230"/>
                        </a:xfrm>
                        <a:prstGeom prst="rect">
                          <a:avLst/>
                        </a:prstGeom>
                        <a:noFill/>
                      </wps:spPr>
                      <wps:txbx>
                        <w:txbxContent>
                          <w:p w14:paraId="69317EAC" w14:textId="77777777" w:rsidR="00A91B09" w:rsidRDefault="00000000">
                            <w:pPr>
                              <w:pStyle w:val="1"/>
                              <w:spacing w:after="0"/>
                            </w:pPr>
                            <w:r>
                              <w:rPr>
                                <w:rStyle w:val="a3"/>
                                <w:b/>
                                <w:bCs/>
                                <w:lang w:val="ru-RU" w:eastAsia="ru-RU"/>
                              </w:rPr>
                              <w:t>66.1</w:t>
                            </w:r>
                          </w:p>
                        </w:txbxContent>
                      </wps:txbx>
                      <wps:bodyPr wrap="none" lIns="0" tIns="0" rIns="0" bIns="0"/>
                    </wps:wsp>
                  </a:graphicData>
                </a:graphic>
              </wp:anchor>
            </w:drawing>
          </mc:Choice>
          <mc:Fallback>
            <w:pict>
              <v:shape w14:anchorId="4C61C0B3" id="Shape 265" o:spid="_x0000_s1051" type="#_x0000_t202" style="position:absolute;left:0;text-align:left;margin-left:180.25pt;margin-top:1pt;width:18.95pt;height:14.9pt;z-index:125829428;visibility:visible;mso-wrap-style:none;mso-wrap-distance-left:112.2pt;mso-wrap-distance-top:0;mso-wrap-distance-right:9pt;mso-wrap-distance-bottom:4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" filled="f" stroked="f">
                <v:textbox inset="0,0,0,0">
                  <w:txbxContent>
                    <w:p w14:paraId="69317EAC" w14:textId="77777777" w:rsidR="00A91B09" w:rsidRDefault="00000000">
                      <w:pPr>
                        <w:pStyle w:val="1"/>
                        <w:spacing w:after="0"/>
                      </w:pPr>
                      <w:r>
                        <w:rPr>
                          <w:rStyle w:val="a3"/>
                          <w:b/>
                          <w:bCs/>
                          <w:lang w:val="ru-RU" w:eastAsia="ru-RU"/>
                        </w:rPr>
                        <w:t>66.1</w:t>
                      </w:r>
                    </w:p>
                  </w:txbxContent>
                </v:textbox>
                <w10:wrap type="square" anchorx="page"/>
              </v:shape>
            </w:pict>
          </mc:Fallback>
        </mc:AlternateContent>
      </w:r>
      <w:r>
        <w:rPr>
          <w:rStyle w:val="a3"/>
        </w:rPr>
        <w:t>If any circumstances outside the control of both Parties arise after the issue of the Letter of Acceptance, which render it impossible or unlawful for either or both Parties to fulfill his or their contractual obligations, or under the</w:t>
      </w:r>
    </w:p>
    <w:p w14:paraId="33F20B88" w14:textId="77777777" w:rsidR="00A91B09" w:rsidRDefault="00000000">
      <w:pPr>
        <w:pStyle w:val="1"/>
        <w:spacing w:after="280"/>
        <w:ind w:left="2800"/>
        <w:jc w:val="both"/>
      </w:pPr>
      <w:r>
        <w:rPr>
          <w:rStyle w:val="a3"/>
        </w:rPr>
        <w:t>law governing the Contract, the Parties are released from further performance, then the Parties shall be discharged from the Contract, except as:</w:t>
      </w:r>
    </w:p>
    <w:p w14:paraId="67B12BDB" w14:textId="77777777" w:rsidR="00A91B09" w:rsidRDefault="00000000">
      <w:pPr>
        <w:pStyle w:val="1"/>
        <w:numPr>
          <w:ilvl w:val="0"/>
          <w:numId w:val="290"/>
        </w:numPr>
        <w:tabs>
          <w:tab w:val="left" w:pos="3645"/>
        </w:tabs>
        <w:spacing w:after="120"/>
        <w:ind w:left="3540" w:hanging="280"/>
        <w:jc w:val="both"/>
      </w:pPr>
      <w:r>
        <w:rPr>
          <w:rStyle w:val="a3"/>
        </w:rPr>
        <w:t xml:space="preserve">to their rights under this Clause </w:t>
      </w:r>
      <w:r>
        <w:rPr>
          <w:rStyle w:val="a3"/>
          <w:lang w:val="ru-RU" w:eastAsia="ru-RU"/>
        </w:rPr>
        <w:t xml:space="preserve">66 </w:t>
      </w:r>
      <w:r>
        <w:rPr>
          <w:rStyle w:val="a3"/>
        </w:rPr>
        <w:t xml:space="preserve">and Clause </w:t>
      </w:r>
      <w:r>
        <w:rPr>
          <w:rStyle w:val="a3"/>
          <w:lang w:val="ru-RU" w:eastAsia="ru-RU"/>
        </w:rPr>
        <w:t xml:space="preserve">67 </w:t>
      </w:r>
      <w:r>
        <w:rPr>
          <w:rStyle w:val="a3"/>
        </w:rPr>
        <w:t>and without prejudice to the rights of either Party in respect of any antecedent breach of the Contract, and</w:t>
      </w:r>
    </w:p>
    <w:p w14:paraId="12EC6D64" w14:textId="77777777" w:rsidR="00A91B09" w:rsidRDefault="00000000">
      <w:pPr>
        <w:pStyle w:val="1"/>
        <w:numPr>
          <w:ilvl w:val="0"/>
          <w:numId w:val="290"/>
        </w:numPr>
        <w:tabs>
          <w:tab w:val="left" w:pos="3554"/>
        </w:tabs>
        <w:spacing w:after="280"/>
        <w:ind w:left="3540" w:hanging="380"/>
        <w:jc w:val="both"/>
        <w:sectPr w:rsidR="00A91B09">
          <w:footerReference w:type="even" r:id="rId141"/>
          <w:footerReference w:type="default" r:id="rId142"/>
          <w:pgSz w:w="11900" w:h="16840"/>
          <w:pgMar w:top="1384" w:right="1873" w:bottom="1303" w:left="1551" w:header="956" w:footer="3" w:gutter="0"/>
          <w:pgNumType w:start="135"/>
          <w:cols w:space="720"/>
          <w:noEndnote/>
          <w:docGrid w:linePitch="360"/>
        </w:sectPr>
      </w:pPr>
      <w:r>
        <w:rPr>
          <w:rStyle w:val="a3"/>
        </w:rPr>
        <w:t xml:space="preserve">the sum payable by the Employer to the Contractor in respect of the work executed shall be the same as that which would have been payable under Clause </w:t>
      </w:r>
      <w:r>
        <w:rPr>
          <w:rStyle w:val="a3"/>
          <w:lang w:val="ru-RU" w:eastAsia="ru-RU"/>
        </w:rPr>
        <w:t xml:space="preserve">65, </w:t>
      </w:r>
      <w:r>
        <w:rPr>
          <w:rStyle w:val="a3"/>
        </w:rPr>
        <w:t xml:space="preserve">if the Contract had been terminated under the provisions of Clause </w:t>
      </w:r>
      <w:r>
        <w:rPr>
          <w:rStyle w:val="a3"/>
          <w:lang w:val="ru-RU" w:eastAsia="ru-RU"/>
        </w:rPr>
        <w:t>65.</w:t>
      </w:r>
    </w:p>
    <w:p w14:paraId="132D6056" w14:textId="77777777" w:rsidR="00A91B09" w:rsidRDefault="00000000">
      <w:pPr>
        <w:pStyle w:val="52"/>
        <w:keepNext/>
        <w:keepLines/>
        <w:spacing w:after="120"/>
        <w:ind w:left="1760"/>
        <w:jc w:val="both"/>
        <w:rPr>
          <w:sz w:val="36"/>
          <w:szCs w:val="36"/>
        </w:rPr>
      </w:pPr>
      <w:bookmarkStart w:id="223" w:name="bookmark6030"/>
      <w:r>
        <w:rPr>
          <w:rStyle w:val="51"/>
          <w:b/>
          <w:bCs/>
          <w:sz w:val="36"/>
          <w:szCs w:val="36"/>
        </w:rPr>
        <w:lastRenderedPageBreak/>
        <w:t>SETTLEMENT OF DISPUTES</w:t>
      </w:r>
      <w:bookmarkEnd w:id="223"/>
    </w:p>
    <w:p w14:paraId="4ED56FE6" w14:textId="77777777" w:rsidR="00A91B09" w:rsidRDefault="00000000">
      <w:pPr>
        <w:spacing w:line="1" w:lineRule="exact"/>
      </w:pPr>
      <w:r>
        <w:rPr>
          <w:noProof/>
        </w:rPr>
        <mc:AlternateContent>
          <mc:Choice Requires="wps">
            <w:drawing>
              <wp:anchor distT="282575" distB="3175" distL="0" distR="0" simplePos="0" relativeHeight="125829430" behindDoc="0" locked="0" layoutInCell="1" allowOverlap="1" wp14:anchorId="40FB22AC" wp14:editId="7D6DF9F2">
                <wp:simplePos x="0" y="0"/>
                <wp:positionH relativeFrom="page">
                  <wp:posOffset>771525</wp:posOffset>
                </wp:positionH>
                <wp:positionV relativeFrom="paragraph">
                  <wp:posOffset>282575</wp:posOffset>
                </wp:positionV>
                <wp:extent cx="731520" cy="362585"/>
                <wp:effectExtent l="0" t="0" r="0" b="0"/>
                <wp:wrapTopAndBottom/>
                <wp:docPr id="271" name="Shape 271"/>
                <wp:cNvGraphicFramePr/>
                <a:graphic xmlns:a="http://schemas.openxmlformats.org/drawingml/2006/main">
                  <a:graphicData uri="http://schemas.microsoft.com/office/word/2010/wordprocessingShape">
                    <wps:wsp>
                      <wps:cNvSpPr txBox="1"/>
                      <wps:spPr>
                        <a:xfrm>
                          <a:off x="0" y="0"/>
                          <a:ext cx="731520" cy="362585"/>
                        </a:xfrm>
                        <a:prstGeom prst="rect">
                          <a:avLst/>
                        </a:prstGeom>
                        <a:noFill/>
                      </wps:spPr>
                      <wps:txbx>
                        <w:txbxContent>
                          <w:p w14:paraId="5A69B14D" w14:textId="77777777" w:rsidR="00A91B09" w:rsidRDefault="00000000">
                            <w:pPr>
                              <w:pStyle w:val="1"/>
                              <w:spacing w:after="0"/>
                            </w:pPr>
                            <w:bookmarkStart w:id="224" w:name="bookmark6011"/>
                            <w:r>
                              <w:rPr>
                                <w:rStyle w:val="a3"/>
                                <w:b/>
                                <w:bCs/>
                              </w:rPr>
                              <w:t>Engineer’s Decision</w:t>
                            </w:r>
                            <w:bookmarkEnd w:id="224"/>
                          </w:p>
                        </w:txbxContent>
                      </wps:txbx>
                      <wps:bodyPr lIns="0" tIns="0" rIns="0" bIns="0"/>
                    </wps:wsp>
                  </a:graphicData>
                </a:graphic>
              </wp:anchor>
            </w:drawing>
          </mc:Choice>
          <mc:Fallback>
            <w:pict>
              <v:shape w14:anchorId="40FB22AC" id="Shape 271" o:spid="_x0000_s1052" type="#_x0000_t202" style="position:absolute;margin-left:60.75pt;margin-top:22.25pt;width:57.6pt;height:28.55pt;z-index:125829430;visibility:visible;mso-wrap-style:square;mso-wrap-distance-left:0;mso-wrap-distance-top:22.25pt;mso-wrap-distance-right:0;mso-wrap-distance-bottom:.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" filled="f" stroked="f">
                <v:textbox inset="0,0,0,0">
                  <w:txbxContent>
                    <w:p w14:paraId="5A69B14D" w14:textId="77777777" w:rsidR="00A91B09" w:rsidRDefault="00000000">
                      <w:pPr>
                        <w:pStyle w:val="1"/>
                        <w:spacing w:after="0"/>
                      </w:pPr>
                      <w:bookmarkStart w:id="225" w:name="bookmark6011"/>
                      <w:r>
                        <w:rPr>
                          <w:rStyle w:val="a3"/>
                          <w:b/>
                          <w:bCs/>
                        </w:rPr>
                        <w:t>Engineer’s Decision</w:t>
                      </w:r>
                      <w:bookmarkEnd w:id="225"/>
                    </w:p>
                  </w:txbxContent>
                </v:textbox>
                <w10:wrap type="topAndBottom" anchorx="page"/>
              </v:shape>
            </w:pict>
          </mc:Fallback>
        </mc:AlternateContent>
      </w:r>
      <w:r>
        <w:rPr>
          <w:noProof/>
        </w:rPr>
        <mc:AlternateContent>
          <mc:Choice Requires="wps">
            <w:drawing>
              <wp:anchor distT="279400" distB="0" distL="0" distR="0" simplePos="0" relativeHeight="125829432" behindDoc="0" locked="0" layoutInCell="1" allowOverlap="1" wp14:anchorId="7F1AB478" wp14:editId="3E8A4DAA">
                <wp:simplePos x="0" y="0"/>
                <wp:positionH relativeFrom="page">
                  <wp:posOffset>2082165</wp:posOffset>
                </wp:positionH>
                <wp:positionV relativeFrom="paragraph">
                  <wp:posOffset>279400</wp:posOffset>
                </wp:positionV>
                <wp:extent cx="4044950" cy="368935"/>
                <wp:effectExtent l="0" t="0" r="0" b="0"/>
                <wp:wrapTopAndBottom/>
                <wp:docPr id="273" name="Shape 273"/>
                <wp:cNvGraphicFramePr/>
                <a:graphic xmlns:a="http://schemas.openxmlformats.org/drawingml/2006/main">
                  <a:graphicData uri="http://schemas.microsoft.com/office/word/2010/wordprocessingShape">
                    <wps:wsp>
                      <wps:cNvSpPr txBox="1"/>
                      <wps:spPr>
                        <a:xfrm>
                          <a:off x="0" y="0"/>
                          <a:ext cx="4044950" cy="368935"/>
                        </a:xfrm>
                        <a:prstGeom prst="rect">
                          <a:avLst/>
                        </a:prstGeom>
                        <a:noFill/>
                      </wps:spPr>
                      <wps:txbx>
                        <w:txbxContent>
                          <w:p w14:paraId="290C0313" w14:textId="77777777" w:rsidR="00A91B09" w:rsidRDefault="00000000">
                            <w:pPr>
                              <w:pStyle w:val="1"/>
                              <w:tabs>
                                <w:tab w:val="left" w:pos="739"/>
                              </w:tabs>
                              <w:spacing w:after="0"/>
                              <w:jc w:val="right"/>
                            </w:pPr>
                            <w:r>
                              <w:rPr>
                                <w:rStyle w:val="a3"/>
                                <w:b/>
                                <w:bCs/>
                                <w:lang w:val="ru-RU" w:eastAsia="ru-RU"/>
                              </w:rPr>
                              <w:t>67.1</w:t>
                            </w:r>
                            <w:r>
                              <w:rPr>
                                <w:rStyle w:val="a3"/>
                                <w:b/>
                                <w:bCs/>
                                <w:lang w:val="ru-RU" w:eastAsia="ru-RU"/>
                              </w:rPr>
                              <w:tab/>
                            </w:r>
                            <w:r>
                              <w:rPr>
                                <w:rStyle w:val="a3"/>
                                <w:b/>
                                <w:bCs/>
                              </w:rPr>
                              <w:t xml:space="preserve">(A) </w:t>
                            </w:r>
                            <w:r>
                              <w:rPr>
                                <w:rStyle w:val="a3"/>
                              </w:rPr>
                              <w:t>If a dispute of any kind whatsoever arises between</w:t>
                            </w:r>
                          </w:p>
                          <w:p w14:paraId="4CDEC88B" w14:textId="77777777" w:rsidR="00A91B09" w:rsidRDefault="00000000">
                            <w:pPr>
                              <w:pStyle w:val="1"/>
                              <w:spacing w:after="0"/>
                              <w:jc w:val="right"/>
                            </w:pPr>
                            <w:r>
                              <w:rPr>
                                <w:rStyle w:val="a3"/>
                              </w:rPr>
                              <w:t>the Employer and the Contractor in connection with,</w:t>
                            </w:r>
                          </w:p>
                        </w:txbxContent>
                      </wps:txbx>
                      <wps:bodyPr lIns="0" tIns="0" rIns="0" bIns="0"/>
                    </wps:wsp>
                  </a:graphicData>
                </a:graphic>
              </wp:anchor>
            </w:drawing>
          </mc:Choice>
          <mc:Fallback>
            <w:pict>
              <v:shape w14:anchorId="7F1AB478" id="Shape 273" o:spid="_x0000_s1053" type="#_x0000_t202" style="position:absolute;margin-left:163.95pt;margin-top:22pt;width:318.5pt;height:29.05pt;z-index:125829432;visibility:visible;mso-wrap-style:square;mso-wrap-distance-left:0;mso-wrap-distance-top:22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" filled="f" stroked="f">
                <v:textbox inset="0,0,0,0">
                  <w:txbxContent>
                    <w:p w14:paraId="290C0313" w14:textId="77777777" w:rsidR="00A91B09" w:rsidRDefault="00000000">
                      <w:pPr>
                        <w:pStyle w:val="1"/>
                        <w:tabs>
                          <w:tab w:val="left" w:pos="739"/>
                        </w:tabs>
                        <w:spacing w:after="0"/>
                        <w:jc w:val="right"/>
                      </w:pPr>
                      <w:r>
                        <w:rPr>
                          <w:rStyle w:val="a3"/>
                          <w:b/>
                          <w:bCs/>
                          <w:lang w:val="ru-RU" w:eastAsia="ru-RU"/>
                        </w:rPr>
                        <w:t>67.1</w:t>
                      </w:r>
                      <w:r>
                        <w:rPr>
                          <w:rStyle w:val="a3"/>
                          <w:b/>
                          <w:bCs/>
                          <w:lang w:val="ru-RU" w:eastAsia="ru-RU"/>
                        </w:rPr>
                        <w:tab/>
                      </w:r>
                      <w:r>
                        <w:rPr>
                          <w:rStyle w:val="a3"/>
                          <w:b/>
                          <w:bCs/>
                        </w:rPr>
                        <w:t xml:space="preserve">(A) </w:t>
                      </w:r>
                      <w:r>
                        <w:rPr>
                          <w:rStyle w:val="a3"/>
                        </w:rPr>
                        <w:t>If a dispute of any kind whatsoever arises between</w:t>
                      </w:r>
                    </w:p>
                    <w:p w14:paraId="4CDEC88B" w14:textId="77777777" w:rsidR="00A91B09" w:rsidRDefault="00000000">
                      <w:pPr>
                        <w:pStyle w:val="1"/>
                        <w:spacing w:after="0"/>
                        <w:jc w:val="right"/>
                      </w:pPr>
                      <w:r>
                        <w:rPr>
                          <w:rStyle w:val="a3"/>
                        </w:rPr>
                        <w:t>the Employer and the Contractor in connection with,</w:t>
                      </w:r>
                    </w:p>
                  </w:txbxContent>
                </v:textbox>
                <w10:wrap type="topAndBottom" anchorx="page"/>
              </v:shape>
            </w:pict>
          </mc:Fallback>
        </mc:AlternateContent>
      </w:r>
    </w:p>
    <w:p w14:paraId="6D32AE48" w14:textId="77777777" w:rsidR="00A91B09" w:rsidRDefault="00000000">
      <w:pPr>
        <w:pStyle w:val="1"/>
        <w:spacing w:after="280"/>
        <w:ind w:left="3140"/>
        <w:jc w:val="both"/>
      </w:pPr>
      <w:r>
        <w:rPr>
          <w:rStyle w:val="a3"/>
        </w:rPr>
        <w:t xml:space="preserve">or arising out of, the Contract, or the execution of the Works, or after their completion and whether before or after repudiation, expulsion or other termination of the Contract, including any dispute as to any opinion, instruction, determination, certificate, or valuation of the Engineer, the matter in dispute shall, in the first place, be referred in writing to the Engineer, with a copy to the other Party. Such reference shall state that it is made pursuant to this Clause </w:t>
      </w:r>
      <w:r>
        <w:rPr>
          <w:rStyle w:val="a3"/>
          <w:lang w:val="ru-RU" w:eastAsia="ru-RU"/>
        </w:rPr>
        <w:t xml:space="preserve">67.1. </w:t>
      </w:r>
      <w:r>
        <w:rPr>
          <w:rStyle w:val="a3"/>
        </w:rPr>
        <w:t xml:space="preserve">No later than the eighty-fourth day after the day on which he received such reference, the Engineer shall give notice of his decision and of the reasons of his decision to the Employer and the Contractor. Such decision shall state that it is made pursuant to this Clause </w:t>
      </w:r>
      <w:r>
        <w:rPr>
          <w:rStyle w:val="a3"/>
          <w:lang w:val="ru-RU" w:eastAsia="ru-RU"/>
        </w:rPr>
        <w:t>67.1.</w:t>
      </w:r>
    </w:p>
    <w:p w14:paraId="4C54F74B" w14:textId="77777777" w:rsidR="00A91B09" w:rsidRDefault="00000000">
      <w:pPr>
        <w:pStyle w:val="52"/>
        <w:keepNext/>
        <w:keepLines/>
        <w:spacing w:after="280"/>
        <w:ind w:left="3140" w:hanging="320"/>
        <w:jc w:val="both"/>
      </w:pPr>
      <w:bookmarkStart w:id="226" w:name="bookmark6033"/>
      <w:r>
        <w:rPr>
          <w:rStyle w:val="51"/>
        </w:rPr>
        <w:t>(B)Unless the Contract has already been repudiated, or the Contractor expelled from the Site, or the Contract has already been terminated, the Contractor shall, in every case, continue to proceed with the Works with all due diligence and the Contractor and the Employer shall give effect forthwith to every such decision of the Engineer unless and until the same shall be revised, as hereinafter provided, in an amicable settlement, conciliation, or an arbitral award.</w:t>
      </w:r>
      <w:bookmarkEnd w:id="226"/>
    </w:p>
    <w:p w14:paraId="729FCAE4" w14:textId="77777777" w:rsidR="00A91B09" w:rsidRDefault="00000000">
      <w:pPr>
        <w:pStyle w:val="52"/>
        <w:keepNext/>
        <w:keepLines/>
        <w:spacing w:after="280"/>
        <w:ind w:left="3140" w:hanging="320"/>
        <w:jc w:val="both"/>
      </w:pPr>
      <w:bookmarkStart w:id="227" w:name="bookmark6035"/>
      <w:r>
        <w:rPr>
          <w:rStyle w:val="51"/>
        </w:rPr>
        <w:t>(C)If either the Employer or the Contractor be dissatisfied with any decision of the Engineer, or with the reasons given for his decision, or if the Engineer fails to give notice of his decision, or fails to specify the reasons and logical foundation of his decision, on or before the eighty-fourth (84</w:t>
      </w:r>
      <w:r>
        <w:rPr>
          <w:rStyle w:val="51"/>
          <w:sz w:val="16"/>
          <w:szCs w:val="16"/>
          <w:vertAlign w:val="superscript"/>
        </w:rPr>
        <w:t>th</w:t>
      </w:r>
      <w:r>
        <w:rPr>
          <w:rStyle w:val="51"/>
        </w:rPr>
        <w:t>) day after the day on which he received the reference, then either the Employer or the Contractor may:</w:t>
      </w:r>
      <w:bookmarkEnd w:id="227"/>
    </w:p>
    <w:p w14:paraId="77377414" w14:textId="77777777" w:rsidR="00A91B09" w:rsidRDefault="00000000">
      <w:pPr>
        <w:pStyle w:val="1"/>
        <w:numPr>
          <w:ilvl w:val="0"/>
          <w:numId w:val="291"/>
        </w:numPr>
        <w:tabs>
          <w:tab w:val="left" w:pos="3735"/>
        </w:tabs>
        <w:spacing w:after="120"/>
        <w:ind w:left="3780" w:hanging="400"/>
        <w:jc w:val="both"/>
      </w:pPr>
      <w:r>
        <w:rPr>
          <w:rStyle w:val="a3"/>
        </w:rPr>
        <w:t>on or before the seventieth (70</w:t>
      </w:r>
      <w:r>
        <w:rPr>
          <w:rStyle w:val="a3"/>
          <w:sz w:val="16"/>
          <w:szCs w:val="16"/>
          <w:vertAlign w:val="superscript"/>
        </w:rPr>
        <w:t>th</w:t>
      </w:r>
      <w:r>
        <w:rPr>
          <w:rStyle w:val="a3"/>
        </w:rPr>
        <w:t>) day after the day on which he received notice of such decision, or</w:t>
      </w:r>
    </w:p>
    <w:p w14:paraId="256D08CC" w14:textId="77777777" w:rsidR="00A91B09" w:rsidRDefault="00000000">
      <w:pPr>
        <w:pStyle w:val="1"/>
        <w:numPr>
          <w:ilvl w:val="0"/>
          <w:numId w:val="291"/>
        </w:numPr>
        <w:tabs>
          <w:tab w:val="left" w:pos="3735"/>
        </w:tabs>
        <w:spacing w:after="120"/>
        <w:ind w:left="3780" w:hanging="400"/>
        <w:jc w:val="both"/>
      </w:pPr>
      <w:r>
        <w:rPr>
          <w:rStyle w:val="a3"/>
        </w:rPr>
        <w:t>on or before the seventieth (70</w:t>
      </w:r>
      <w:r>
        <w:rPr>
          <w:rStyle w:val="a3"/>
          <w:sz w:val="16"/>
          <w:szCs w:val="16"/>
          <w:vertAlign w:val="superscript"/>
        </w:rPr>
        <w:t>th</w:t>
      </w:r>
      <w:r>
        <w:rPr>
          <w:rStyle w:val="a3"/>
        </w:rPr>
        <w:t xml:space="preserve">) day after the day on which the said period of </w:t>
      </w:r>
      <w:r>
        <w:rPr>
          <w:rStyle w:val="a3"/>
          <w:lang w:val="ru-RU" w:eastAsia="ru-RU"/>
        </w:rPr>
        <w:t xml:space="preserve">84 </w:t>
      </w:r>
      <w:r>
        <w:rPr>
          <w:rStyle w:val="a3"/>
        </w:rPr>
        <w:t>days expired,</w:t>
      </w:r>
    </w:p>
    <w:p w14:paraId="62F73261" w14:textId="77777777" w:rsidR="00A91B09" w:rsidRDefault="00000000">
      <w:pPr>
        <w:pStyle w:val="52"/>
        <w:keepNext/>
        <w:keepLines/>
        <w:spacing w:after="200"/>
        <w:ind w:left="2820"/>
        <w:jc w:val="both"/>
      </w:pPr>
      <w:bookmarkStart w:id="228" w:name="bookmark6049"/>
      <w:bookmarkStart w:id="229" w:name="bookmark6048"/>
      <w:r>
        <w:rPr>
          <w:rStyle w:val="51"/>
        </w:rPr>
        <w:t>as the case may be, give notice to the other Party, with a copy for information to the Engineer, of his intention to</w:t>
      </w:r>
      <w:bookmarkEnd w:id="228"/>
      <w:bookmarkEnd w:id="229"/>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680"/>
        <w:gridCol w:w="7757"/>
      </w:tblGrid>
      <w:tr w:rsidR="00A91B09" w14:paraId="156DB7C7" w14:textId="77777777">
        <w:tblPrEx>
          <w:tblCellMar>
            <w:top w:w="0" w:type="dxa"/>
            <w:bottom w:w="0" w:type="dxa"/>
          </w:tblCellMar>
        </w:tblPrEx>
        <w:trPr>
          <w:trHeight w:hRule="exact" w:val="6408"/>
          <w:jc w:val="center"/>
        </w:trPr>
        <w:tc>
          <w:tcPr>
            <w:tcW w:w="1680" w:type="dxa"/>
            <w:shd w:val="clear" w:color="auto" w:fill="auto"/>
          </w:tcPr>
          <w:p w14:paraId="40549CE3" w14:textId="77777777" w:rsidR="00A91B09" w:rsidRDefault="00A91B09">
            <w:pPr>
              <w:rPr>
                <w:sz w:val="10"/>
                <w:szCs w:val="10"/>
              </w:rPr>
            </w:pPr>
          </w:p>
        </w:tc>
        <w:tc>
          <w:tcPr>
            <w:tcW w:w="7757" w:type="dxa"/>
            <w:shd w:val="clear" w:color="auto" w:fill="auto"/>
          </w:tcPr>
          <w:p w14:paraId="09138EA7" w14:textId="77777777" w:rsidR="00A91B09" w:rsidRDefault="00000000">
            <w:pPr>
              <w:pStyle w:val="a7"/>
              <w:spacing w:after="280"/>
              <w:ind w:left="1140"/>
              <w:jc w:val="both"/>
            </w:pPr>
            <w:r>
              <w:rPr>
                <w:rStyle w:val="a6"/>
              </w:rPr>
              <w:t xml:space="preserve">commence conciliation, or arbitration, as hereinafter provided, as to the matter in dispute. Such notice shall establish the entitlement of the Party giving the same to commence conciliation or arbitration, as hereinafter provided, as to such dispute and, subject to Clause </w:t>
            </w:r>
            <w:r>
              <w:rPr>
                <w:rStyle w:val="a6"/>
                <w:lang w:val="ru-RU" w:eastAsia="ru-RU"/>
              </w:rPr>
              <w:t xml:space="preserve">67.5, </w:t>
            </w:r>
            <w:r>
              <w:rPr>
                <w:rStyle w:val="a6"/>
              </w:rPr>
              <w:t xml:space="preserve">no conciliation, or arbitration may be commenced unless such notice is given. The selection of the conciliation procedure must be approved by both Parties. Failure to agree in writing to the Conciliation Procedures within seven </w:t>
            </w:r>
            <w:r>
              <w:rPr>
                <w:rStyle w:val="a6"/>
                <w:lang w:val="ru-RU" w:eastAsia="ru-RU"/>
              </w:rPr>
              <w:t xml:space="preserve">(7) </w:t>
            </w:r>
            <w:r>
              <w:rPr>
                <w:rStyle w:val="a6"/>
              </w:rPr>
              <w:t>days after the receipt of the notice of the first Party proposing conciliation means that the Arbitration Procedure is selected by the Parties to settle their dispute.</w:t>
            </w:r>
          </w:p>
          <w:p w14:paraId="4E545C82" w14:textId="77777777" w:rsidR="00A91B09" w:rsidRDefault="00000000">
            <w:pPr>
              <w:pStyle w:val="a7"/>
              <w:spacing w:after="0"/>
              <w:ind w:left="1460" w:hanging="320"/>
              <w:jc w:val="both"/>
            </w:pPr>
            <w:r>
              <w:rPr>
                <w:rStyle w:val="a6"/>
              </w:rPr>
              <w:t>(D) If the Engineer has given notice of his decision as to a matter in dispute to the Employer and the Contractor and no notice of intention to commence conciliation or arbitration as to such dispute has been given by either the Employer or the Contractor on or before the seventieth day after the day on which the Parties received notice as to such decision from the Engineer, the said decision shall become final and binding upon the Employer and the Contractor.</w:t>
            </w:r>
          </w:p>
        </w:tc>
      </w:tr>
      <w:tr w:rsidR="00A91B09" w14:paraId="46C5C558" w14:textId="77777777">
        <w:tblPrEx>
          <w:tblCellMar>
            <w:top w:w="0" w:type="dxa"/>
            <w:bottom w:w="0" w:type="dxa"/>
          </w:tblCellMar>
        </w:tblPrEx>
        <w:trPr>
          <w:trHeight w:hRule="exact" w:val="3336"/>
          <w:jc w:val="center"/>
        </w:trPr>
        <w:tc>
          <w:tcPr>
            <w:tcW w:w="1680" w:type="dxa"/>
            <w:shd w:val="clear" w:color="auto" w:fill="auto"/>
          </w:tcPr>
          <w:p w14:paraId="2D300AE3" w14:textId="77777777" w:rsidR="00A91B09" w:rsidRDefault="00000000">
            <w:pPr>
              <w:pStyle w:val="a7"/>
              <w:spacing w:before="260" w:after="0"/>
            </w:pPr>
            <w:r>
              <w:rPr>
                <w:rStyle w:val="a6"/>
                <w:b/>
                <w:bCs/>
              </w:rPr>
              <w:t>Amicable</w:t>
            </w:r>
          </w:p>
          <w:p w14:paraId="271E65C8" w14:textId="77777777" w:rsidR="00A91B09" w:rsidRDefault="00000000">
            <w:pPr>
              <w:pStyle w:val="a7"/>
              <w:spacing w:after="0"/>
            </w:pPr>
            <w:r>
              <w:rPr>
                <w:rStyle w:val="a6"/>
                <w:b/>
                <w:bCs/>
              </w:rPr>
              <w:t>Settlement</w:t>
            </w:r>
          </w:p>
        </w:tc>
        <w:tc>
          <w:tcPr>
            <w:tcW w:w="7757" w:type="dxa"/>
            <w:shd w:val="clear" w:color="auto" w:fill="auto"/>
            <w:vAlign w:val="center"/>
          </w:tcPr>
          <w:p w14:paraId="54336FCA" w14:textId="77777777" w:rsidR="00A91B09" w:rsidRDefault="00000000">
            <w:pPr>
              <w:pStyle w:val="a7"/>
              <w:tabs>
                <w:tab w:val="left" w:pos="1130"/>
              </w:tabs>
              <w:spacing w:after="0"/>
              <w:ind w:firstLine="400"/>
              <w:jc w:val="both"/>
            </w:pPr>
            <w:r>
              <w:rPr>
                <w:rStyle w:val="a6"/>
                <w:b/>
                <w:bCs/>
                <w:lang w:val="ru-RU" w:eastAsia="ru-RU"/>
              </w:rPr>
              <w:t>67.2</w:t>
            </w:r>
            <w:r>
              <w:rPr>
                <w:rStyle w:val="a6"/>
                <w:b/>
                <w:bCs/>
                <w:lang w:val="ru-RU" w:eastAsia="ru-RU"/>
              </w:rPr>
              <w:tab/>
            </w:r>
            <w:r>
              <w:rPr>
                <w:rStyle w:val="a6"/>
              </w:rPr>
              <w:t>Where notice of intention to commence conciliation or</w:t>
            </w:r>
          </w:p>
          <w:p w14:paraId="545472D2" w14:textId="77777777" w:rsidR="00A91B09" w:rsidRDefault="00000000">
            <w:pPr>
              <w:pStyle w:val="a7"/>
              <w:spacing w:after="0"/>
              <w:ind w:left="1140"/>
              <w:jc w:val="both"/>
            </w:pPr>
            <w:r>
              <w:rPr>
                <w:rStyle w:val="a6"/>
              </w:rPr>
              <w:t xml:space="preserve">arbitration as to a dispute has been given in accordance with Clause </w:t>
            </w:r>
            <w:r>
              <w:rPr>
                <w:rStyle w:val="a6"/>
                <w:lang w:val="ru-RU" w:eastAsia="ru-RU"/>
              </w:rPr>
              <w:t xml:space="preserve">67.1, </w:t>
            </w:r>
            <w:r>
              <w:rPr>
                <w:rStyle w:val="a6"/>
              </w:rPr>
              <w:t>the Parties shall attempt to settle such dispute amicably before commencement of conciliation or arbitration. Provided that, unless the Parties otherwise agree, conciliation or arbitration may be commenced on or after the fifty-sixth day after the day on which notice of intention to commence conciliation or arbitration of such dispute was given, even if no attempt at amicable settlement thereof has been made.</w:t>
            </w:r>
          </w:p>
        </w:tc>
      </w:tr>
      <w:tr w:rsidR="00A91B09" w14:paraId="63E1392F" w14:textId="77777777">
        <w:tblPrEx>
          <w:tblCellMar>
            <w:top w:w="0" w:type="dxa"/>
            <w:bottom w:w="0" w:type="dxa"/>
          </w:tblCellMar>
        </w:tblPrEx>
        <w:trPr>
          <w:trHeight w:hRule="exact" w:val="3370"/>
          <w:jc w:val="center"/>
        </w:trPr>
        <w:tc>
          <w:tcPr>
            <w:tcW w:w="1680" w:type="dxa"/>
            <w:shd w:val="clear" w:color="auto" w:fill="auto"/>
          </w:tcPr>
          <w:p w14:paraId="2C309FC1" w14:textId="77777777" w:rsidR="00A91B09" w:rsidRDefault="00000000">
            <w:pPr>
              <w:pStyle w:val="a7"/>
              <w:spacing w:before="280" w:after="0"/>
            </w:pPr>
            <w:r>
              <w:rPr>
                <w:rStyle w:val="a6"/>
                <w:b/>
                <w:bCs/>
              </w:rPr>
              <w:t>Conciliation</w:t>
            </w:r>
          </w:p>
        </w:tc>
        <w:tc>
          <w:tcPr>
            <w:tcW w:w="7757" w:type="dxa"/>
            <w:shd w:val="clear" w:color="auto" w:fill="auto"/>
            <w:vAlign w:val="bottom"/>
          </w:tcPr>
          <w:p w14:paraId="606D8055" w14:textId="77777777" w:rsidR="00A91B09" w:rsidRDefault="00000000">
            <w:pPr>
              <w:pStyle w:val="a7"/>
              <w:spacing w:after="0"/>
              <w:ind w:left="1140" w:hanging="740"/>
              <w:jc w:val="both"/>
            </w:pPr>
            <w:r>
              <w:rPr>
                <w:rStyle w:val="a6"/>
                <w:b/>
                <w:bCs/>
                <w:lang w:val="ru-RU" w:eastAsia="ru-RU"/>
              </w:rPr>
              <w:t xml:space="preserve">67.3 </w:t>
            </w:r>
            <w:r>
              <w:rPr>
                <w:rStyle w:val="a6"/>
              </w:rPr>
              <w:t xml:space="preserve">If either the Parties fail to amicably settle the dispute, or fifty-six days have passed after the day on which the notice of intention to commence conciliation was given, then such dispute shall be submitted to a Conciliator to be appointed pursuant to the current Dubai Municipality’s Rules of Arbitration and Conciliation. The Conciliator has </w:t>
            </w:r>
            <w:r>
              <w:rPr>
                <w:rStyle w:val="a6"/>
                <w:lang w:val="ru-RU" w:eastAsia="ru-RU"/>
              </w:rPr>
              <w:t xml:space="preserve">28 </w:t>
            </w:r>
            <w:r>
              <w:rPr>
                <w:rStyle w:val="a6"/>
              </w:rPr>
              <w:t>days from the date of submission of the dispute to the Conciliator, or such extended time as may be mutually agreed by the Parties, to resolve the dispute. If Conciliator’s decision was accepted by both Parties, such decision shall be final and binding on both Parties.</w:t>
            </w:r>
          </w:p>
        </w:tc>
      </w:tr>
    </w:tbl>
    <w:p w14:paraId="525BA706" w14:textId="77777777" w:rsidR="00A91B0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906"/>
        <w:gridCol w:w="6571"/>
      </w:tblGrid>
      <w:tr w:rsidR="00A91B09" w14:paraId="0C5861E4" w14:textId="77777777">
        <w:tblPrEx>
          <w:tblCellMar>
            <w:top w:w="0" w:type="dxa"/>
            <w:bottom w:w="0" w:type="dxa"/>
          </w:tblCellMar>
        </w:tblPrEx>
        <w:trPr>
          <w:trHeight w:hRule="exact" w:val="8813"/>
          <w:jc w:val="center"/>
        </w:trPr>
        <w:tc>
          <w:tcPr>
            <w:tcW w:w="1906" w:type="dxa"/>
            <w:shd w:val="clear" w:color="auto" w:fill="auto"/>
          </w:tcPr>
          <w:p w14:paraId="2123810D" w14:textId="77777777" w:rsidR="00A91B09" w:rsidRDefault="00000000">
            <w:pPr>
              <w:pStyle w:val="a7"/>
              <w:spacing w:after="0"/>
            </w:pPr>
            <w:r>
              <w:rPr>
                <w:rStyle w:val="a6"/>
                <w:b/>
                <w:bCs/>
              </w:rPr>
              <w:lastRenderedPageBreak/>
              <w:t>Arbitration</w:t>
            </w:r>
          </w:p>
        </w:tc>
        <w:tc>
          <w:tcPr>
            <w:tcW w:w="6571" w:type="dxa"/>
            <w:shd w:val="clear" w:color="auto" w:fill="auto"/>
          </w:tcPr>
          <w:p w14:paraId="6A1A8A77" w14:textId="77777777" w:rsidR="00A91B09" w:rsidRDefault="00000000">
            <w:pPr>
              <w:pStyle w:val="a7"/>
              <w:spacing w:after="120"/>
              <w:ind w:firstLine="160"/>
              <w:jc w:val="both"/>
            </w:pPr>
            <w:r>
              <w:rPr>
                <w:rStyle w:val="a6"/>
                <w:b/>
                <w:bCs/>
                <w:lang w:val="ru-RU" w:eastAsia="ru-RU"/>
              </w:rPr>
              <w:t xml:space="preserve">67.4 </w:t>
            </w:r>
            <w:r>
              <w:rPr>
                <w:rStyle w:val="a6"/>
              </w:rPr>
              <w:t>Any dispute, in respect of which:</w:t>
            </w:r>
          </w:p>
          <w:p w14:paraId="173EE0A8" w14:textId="77777777" w:rsidR="00A91B09" w:rsidRDefault="00000000">
            <w:pPr>
              <w:pStyle w:val="a7"/>
              <w:numPr>
                <w:ilvl w:val="0"/>
                <w:numId w:val="292"/>
              </w:numPr>
              <w:tabs>
                <w:tab w:val="left" w:pos="1270"/>
              </w:tabs>
              <w:spacing w:after="120"/>
              <w:ind w:left="1320" w:hanging="400"/>
            </w:pPr>
            <w:r>
              <w:rPr>
                <w:rStyle w:val="a6"/>
              </w:rPr>
              <w:t xml:space="preserve">the decision, if any, of the Engineer has not become final and binding pursuant to Clause </w:t>
            </w:r>
            <w:r>
              <w:rPr>
                <w:rStyle w:val="a6"/>
                <w:lang w:val="ru-RU" w:eastAsia="ru-RU"/>
              </w:rPr>
              <w:t xml:space="preserve">67.1, </w:t>
            </w:r>
            <w:r>
              <w:rPr>
                <w:rStyle w:val="a6"/>
              </w:rPr>
              <w:t>and</w:t>
            </w:r>
          </w:p>
          <w:p w14:paraId="623D564F" w14:textId="77777777" w:rsidR="00A91B09" w:rsidRDefault="00000000">
            <w:pPr>
              <w:pStyle w:val="a7"/>
              <w:numPr>
                <w:ilvl w:val="0"/>
                <w:numId w:val="292"/>
              </w:numPr>
              <w:tabs>
                <w:tab w:val="left" w:pos="1270"/>
              </w:tabs>
              <w:spacing w:after="120"/>
              <w:ind w:left="1320" w:hanging="400"/>
            </w:pPr>
            <w:r>
              <w:rPr>
                <w:rStyle w:val="a6"/>
              </w:rPr>
              <w:t xml:space="preserve">amicable settlement has not been reached within the period stated in Clause </w:t>
            </w:r>
            <w:r>
              <w:rPr>
                <w:rStyle w:val="a6"/>
                <w:lang w:val="ru-RU" w:eastAsia="ru-RU"/>
              </w:rPr>
              <w:t xml:space="preserve">67.2, </w:t>
            </w:r>
            <w:r>
              <w:rPr>
                <w:rStyle w:val="a6"/>
              </w:rPr>
              <w:t>or</w:t>
            </w:r>
          </w:p>
          <w:p w14:paraId="66250743" w14:textId="77777777" w:rsidR="00A91B09" w:rsidRDefault="00000000">
            <w:pPr>
              <w:pStyle w:val="a7"/>
              <w:numPr>
                <w:ilvl w:val="0"/>
                <w:numId w:val="292"/>
              </w:numPr>
              <w:tabs>
                <w:tab w:val="left" w:pos="1270"/>
              </w:tabs>
              <w:spacing w:after="120"/>
              <w:ind w:left="1320" w:hanging="400"/>
            </w:pPr>
            <w:r>
              <w:rPr>
                <w:rStyle w:val="a6"/>
              </w:rPr>
              <w:t xml:space="preserve">conciliation has not yielded results within the period stated in Clause </w:t>
            </w:r>
            <w:r>
              <w:rPr>
                <w:rStyle w:val="a6"/>
                <w:lang w:val="ru-RU" w:eastAsia="ru-RU"/>
              </w:rPr>
              <w:t>67.3,</w:t>
            </w:r>
          </w:p>
          <w:p w14:paraId="35948B21" w14:textId="77777777" w:rsidR="00A91B09" w:rsidRDefault="00000000">
            <w:pPr>
              <w:pStyle w:val="a7"/>
              <w:spacing w:after="120"/>
              <w:ind w:left="920"/>
              <w:jc w:val="both"/>
            </w:pPr>
            <w:r>
              <w:rPr>
                <w:rStyle w:val="a6"/>
              </w:rPr>
              <w:t>shall be finally settled, unless otherwise specified in the Contract, under the current Rules of Arbitration and Conciliation of Dubai Municipality, by an Arbitral Tribunal. The decision of the Arbitral Tribunal shall be binding on both Parties.</w:t>
            </w:r>
          </w:p>
          <w:p w14:paraId="1EAA3926" w14:textId="77777777" w:rsidR="00A91B09" w:rsidRDefault="00000000">
            <w:pPr>
              <w:pStyle w:val="a7"/>
              <w:spacing w:after="120"/>
              <w:ind w:left="920"/>
              <w:jc w:val="both"/>
            </w:pPr>
            <w:r>
              <w:rPr>
                <w:rStyle w:val="a6"/>
              </w:rPr>
              <w:t xml:space="preserve">Neither Party shall be limited in the proceedings before such Arbitral Tribunal to the evidence or arguments put before the Engineer for the purpose of obtaining his said decision pursuant to Clause </w:t>
            </w:r>
            <w:r>
              <w:rPr>
                <w:rStyle w:val="a6"/>
                <w:lang w:val="ru-RU" w:eastAsia="ru-RU"/>
              </w:rPr>
              <w:t xml:space="preserve">67.1. </w:t>
            </w:r>
            <w:r>
              <w:rPr>
                <w:rStyle w:val="a6"/>
              </w:rPr>
              <w:t>No such decision shall disqualify the Engineer from being called as a witness and giving evidence before the Arbitral Tribunal on any matter whatsoever relevant to the dispute.</w:t>
            </w:r>
          </w:p>
          <w:p w14:paraId="035F1736" w14:textId="77777777" w:rsidR="00A91B09" w:rsidRDefault="00000000">
            <w:pPr>
              <w:pStyle w:val="a7"/>
              <w:spacing w:after="120"/>
              <w:ind w:left="920"/>
              <w:jc w:val="both"/>
            </w:pPr>
            <w:r>
              <w:rPr>
                <w:rStyle w:val="a6"/>
              </w:rPr>
              <w:t>Arbitration may commence prior to or after the completion of the Works, provided that the obligations of the Employer, the Engineer and the Contractor shall not be altered by reason of the arbitration being conducted during the progress of the Works.</w:t>
            </w:r>
          </w:p>
          <w:p w14:paraId="720A3321" w14:textId="77777777" w:rsidR="00A91B09" w:rsidRDefault="00000000">
            <w:pPr>
              <w:pStyle w:val="a7"/>
              <w:spacing w:after="120"/>
              <w:ind w:left="920"/>
              <w:jc w:val="both"/>
            </w:pPr>
            <w:r>
              <w:rPr>
                <w:rStyle w:val="a6"/>
              </w:rPr>
              <w:t>All costs of arbitration shall initially be shared equally between the Parties, but the Arbitral Tribunal shall have the right, when making its award, to allocate such costs between the Parties as it shall think fit.</w:t>
            </w:r>
          </w:p>
        </w:tc>
      </w:tr>
      <w:tr w:rsidR="00A91B09" w14:paraId="2056DB78" w14:textId="77777777">
        <w:tblPrEx>
          <w:tblCellMar>
            <w:top w:w="0" w:type="dxa"/>
            <w:bottom w:w="0" w:type="dxa"/>
          </w:tblCellMar>
        </w:tblPrEx>
        <w:trPr>
          <w:trHeight w:hRule="exact" w:val="2813"/>
          <w:jc w:val="center"/>
        </w:trPr>
        <w:tc>
          <w:tcPr>
            <w:tcW w:w="1906" w:type="dxa"/>
            <w:shd w:val="clear" w:color="auto" w:fill="auto"/>
          </w:tcPr>
          <w:p w14:paraId="35B026B2" w14:textId="77777777" w:rsidR="00A91B09" w:rsidRDefault="00000000">
            <w:pPr>
              <w:pStyle w:val="a7"/>
              <w:spacing w:before="180" w:after="0"/>
            </w:pPr>
            <w:r>
              <w:rPr>
                <w:rStyle w:val="a6"/>
                <w:b/>
                <w:bCs/>
              </w:rPr>
              <w:t>Failure to</w:t>
            </w:r>
          </w:p>
          <w:p w14:paraId="41C93D5A" w14:textId="77777777" w:rsidR="00A91B09" w:rsidRDefault="00000000">
            <w:pPr>
              <w:pStyle w:val="a7"/>
              <w:spacing w:after="0"/>
            </w:pPr>
            <w:r>
              <w:rPr>
                <w:rStyle w:val="a6"/>
                <w:b/>
                <w:bCs/>
              </w:rPr>
              <w:t>Comply with the Engineer’s Decision</w:t>
            </w:r>
          </w:p>
        </w:tc>
        <w:tc>
          <w:tcPr>
            <w:tcW w:w="6571" w:type="dxa"/>
            <w:shd w:val="clear" w:color="auto" w:fill="auto"/>
            <w:vAlign w:val="bottom"/>
          </w:tcPr>
          <w:p w14:paraId="6043727F" w14:textId="77777777" w:rsidR="00A91B09" w:rsidRDefault="00000000">
            <w:pPr>
              <w:pStyle w:val="a7"/>
              <w:tabs>
                <w:tab w:val="left" w:pos="890"/>
              </w:tabs>
              <w:spacing w:after="0"/>
              <w:ind w:firstLine="160"/>
              <w:jc w:val="both"/>
            </w:pPr>
            <w:r>
              <w:rPr>
                <w:rStyle w:val="a6"/>
                <w:b/>
                <w:bCs/>
                <w:lang w:val="ru-RU" w:eastAsia="ru-RU"/>
              </w:rPr>
              <w:t>67.5</w:t>
            </w:r>
            <w:r>
              <w:rPr>
                <w:rStyle w:val="a6"/>
                <w:b/>
                <w:bCs/>
                <w:lang w:val="ru-RU" w:eastAsia="ru-RU"/>
              </w:rPr>
              <w:tab/>
            </w:r>
            <w:r>
              <w:rPr>
                <w:rStyle w:val="a6"/>
              </w:rPr>
              <w:t>Where neither the Employer nor the Contractor has given</w:t>
            </w:r>
          </w:p>
          <w:p w14:paraId="168C52F2" w14:textId="77777777" w:rsidR="00A91B09" w:rsidRDefault="00000000">
            <w:pPr>
              <w:pStyle w:val="a7"/>
              <w:spacing w:after="0"/>
              <w:ind w:left="920"/>
              <w:jc w:val="both"/>
            </w:pPr>
            <w:r>
              <w:rPr>
                <w:rStyle w:val="a6"/>
              </w:rPr>
              <w:t xml:space="preserve">notice of intention to commence arbitration of a dispute within the period stated in Clause </w:t>
            </w:r>
            <w:r>
              <w:rPr>
                <w:rStyle w:val="a6"/>
                <w:lang w:val="ru-RU" w:eastAsia="ru-RU"/>
              </w:rPr>
              <w:t xml:space="preserve">67.1 </w:t>
            </w:r>
            <w:r>
              <w:rPr>
                <w:rStyle w:val="a6"/>
              </w:rPr>
              <w:t xml:space="preserve">and the related decision has become final and binding, either Party may, if the other Party fails to comply with such decision, and without prejudice to any other rights it may have, refer the failure to arbitration in accordance with Clause </w:t>
            </w:r>
            <w:r>
              <w:rPr>
                <w:rStyle w:val="a6"/>
                <w:lang w:val="ru-RU" w:eastAsia="ru-RU"/>
              </w:rPr>
              <w:t xml:space="preserve">67.4. </w:t>
            </w:r>
            <w:r>
              <w:rPr>
                <w:rStyle w:val="a6"/>
              </w:rPr>
              <w:t xml:space="preserve">The provisions of Clauses </w:t>
            </w:r>
            <w:r>
              <w:rPr>
                <w:rStyle w:val="a6"/>
                <w:lang w:val="ru-RU" w:eastAsia="ru-RU"/>
              </w:rPr>
              <w:t xml:space="preserve">67.1, 67.2 </w:t>
            </w:r>
            <w:r>
              <w:rPr>
                <w:rStyle w:val="a6"/>
              </w:rPr>
              <w:t xml:space="preserve">and </w:t>
            </w:r>
            <w:r>
              <w:rPr>
                <w:rStyle w:val="a6"/>
                <w:lang w:val="ru-RU" w:eastAsia="ru-RU"/>
              </w:rPr>
              <w:t xml:space="preserve">67.3 </w:t>
            </w:r>
            <w:r>
              <w:rPr>
                <w:rStyle w:val="a6"/>
              </w:rPr>
              <w:t>shall not apply to any such reference.</w:t>
            </w:r>
          </w:p>
        </w:tc>
      </w:tr>
      <w:tr w:rsidR="00A91B09" w14:paraId="44AD6206" w14:textId="77777777">
        <w:tblPrEx>
          <w:tblCellMar>
            <w:top w:w="0" w:type="dxa"/>
            <w:bottom w:w="0" w:type="dxa"/>
          </w:tblCellMar>
        </w:tblPrEx>
        <w:trPr>
          <w:trHeight w:hRule="exact" w:val="2050"/>
          <w:jc w:val="center"/>
        </w:trPr>
        <w:tc>
          <w:tcPr>
            <w:tcW w:w="1906" w:type="dxa"/>
            <w:shd w:val="clear" w:color="auto" w:fill="auto"/>
          </w:tcPr>
          <w:p w14:paraId="3F2E3DFF" w14:textId="77777777" w:rsidR="00A91B09" w:rsidRDefault="00000000">
            <w:pPr>
              <w:pStyle w:val="a7"/>
              <w:spacing w:before="80" w:after="0"/>
            </w:pPr>
            <w:r>
              <w:rPr>
                <w:rStyle w:val="a6"/>
                <w:b/>
                <w:bCs/>
              </w:rPr>
              <w:t>Law and</w:t>
            </w:r>
          </w:p>
          <w:p w14:paraId="6C0D2A56" w14:textId="77777777" w:rsidR="00A91B09" w:rsidRDefault="00000000">
            <w:pPr>
              <w:pStyle w:val="a7"/>
              <w:spacing w:after="0"/>
            </w:pPr>
            <w:bookmarkStart w:id="230" w:name="bookmark6084"/>
            <w:r>
              <w:rPr>
                <w:rStyle w:val="a6"/>
                <w:b/>
                <w:bCs/>
              </w:rPr>
              <w:t>Procedures</w:t>
            </w:r>
            <w:bookmarkEnd w:id="230"/>
          </w:p>
        </w:tc>
        <w:tc>
          <w:tcPr>
            <w:tcW w:w="6571" w:type="dxa"/>
            <w:shd w:val="clear" w:color="auto" w:fill="auto"/>
            <w:vAlign w:val="bottom"/>
          </w:tcPr>
          <w:p w14:paraId="501E291E" w14:textId="77777777" w:rsidR="00A91B09" w:rsidRDefault="00000000">
            <w:pPr>
              <w:pStyle w:val="a7"/>
              <w:tabs>
                <w:tab w:val="left" w:pos="894"/>
              </w:tabs>
              <w:spacing w:after="0"/>
              <w:ind w:firstLine="160"/>
              <w:jc w:val="both"/>
            </w:pPr>
            <w:r>
              <w:rPr>
                <w:rStyle w:val="a6"/>
                <w:b/>
                <w:bCs/>
                <w:lang w:val="ru-RU" w:eastAsia="ru-RU"/>
              </w:rPr>
              <w:t>67.6</w:t>
            </w:r>
            <w:r>
              <w:rPr>
                <w:rStyle w:val="a6"/>
                <w:b/>
                <w:bCs/>
                <w:lang w:val="ru-RU" w:eastAsia="ru-RU"/>
              </w:rPr>
              <w:tab/>
            </w:r>
            <w:r>
              <w:rPr>
                <w:rStyle w:val="a6"/>
              </w:rPr>
              <w:t>The law governing the arbitration instituted pursuant to</w:t>
            </w:r>
          </w:p>
          <w:p w14:paraId="301C31C0" w14:textId="77777777" w:rsidR="00A91B09" w:rsidRDefault="00000000">
            <w:pPr>
              <w:pStyle w:val="a7"/>
              <w:spacing w:after="0"/>
              <w:ind w:left="920"/>
              <w:jc w:val="both"/>
            </w:pPr>
            <w:r>
              <w:rPr>
                <w:rStyle w:val="a6"/>
              </w:rPr>
              <w:t xml:space="preserve">Clause </w:t>
            </w:r>
            <w:r>
              <w:rPr>
                <w:rStyle w:val="a6"/>
                <w:lang w:val="ru-RU" w:eastAsia="ru-RU"/>
              </w:rPr>
              <w:t xml:space="preserve">67.4 </w:t>
            </w:r>
            <w:r>
              <w:rPr>
                <w:rStyle w:val="a6"/>
              </w:rPr>
              <w:t xml:space="preserve">shall be the Applicable Law as defined in Clause </w:t>
            </w:r>
            <w:r>
              <w:rPr>
                <w:rStyle w:val="a6"/>
                <w:lang w:val="ru-RU" w:eastAsia="ru-RU"/>
              </w:rPr>
              <w:t xml:space="preserve">1.1. </w:t>
            </w:r>
            <w:r>
              <w:rPr>
                <w:rStyle w:val="a6"/>
              </w:rPr>
              <w:t>The procedures are governed by this Contract and by Dubai Municipality’s Rules of Arbitration and Conciliation, in this order of priority. The language of the arbitration shall be English, unless both Parties agree to Arabic. The place of arbitration shall be Dubai.</w:t>
            </w:r>
          </w:p>
        </w:tc>
      </w:tr>
    </w:tbl>
    <w:p w14:paraId="4A9660C3" w14:textId="77777777" w:rsidR="00A91B09" w:rsidRDefault="00000000">
      <w:pPr>
        <w:spacing w:line="1" w:lineRule="exact"/>
        <w:rPr>
          <w:sz w:val="2"/>
          <w:szCs w:val="2"/>
        </w:rPr>
      </w:pPr>
      <w:r>
        <w:br w:type="page"/>
      </w:r>
    </w:p>
    <w:p w14:paraId="060AF7DA" w14:textId="77777777" w:rsidR="00A91B09" w:rsidRDefault="00000000">
      <w:pPr>
        <w:pStyle w:val="52"/>
        <w:keepNext/>
        <w:keepLines/>
        <w:spacing w:after="580"/>
        <w:ind w:left="0"/>
        <w:jc w:val="center"/>
        <w:rPr>
          <w:sz w:val="36"/>
          <w:szCs w:val="36"/>
        </w:rPr>
      </w:pPr>
      <w:bookmarkStart w:id="231" w:name="bookmark6091"/>
      <w:r>
        <w:rPr>
          <w:rStyle w:val="51"/>
          <w:b/>
          <w:bCs/>
          <w:sz w:val="36"/>
          <w:szCs w:val="36"/>
        </w:rPr>
        <w:lastRenderedPageBreak/>
        <w:t>NOTICES</w:t>
      </w:r>
      <w:bookmarkEnd w:id="231"/>
    </w:p>
    <w:tbl>
      <w:tblPr>
        <w:tblOverlap w:val="never"/>
        <w:tblW w:w="0" w:type="auto"/>
        <w:jc w:val="center"/>
        <w:tblLayout w:type="fixed"/>
        <w:tblCellMar>
          <w:left w:w="10" w:type="dxa"/>
          <w:right w:w="10" w:type="dxa"/>
        </w:tblCellMar>
        <w:tblLook w:val="0000" w:firstRow="0" w:lastRow="0" w:firstColumn="0" w:lastColumn="0" w:noHBand="0" w:noVBand="0"/>
      </w:tblPr>
      <w:tblGrid>
        <w:gridCol w:w="1781"/>
        <w:gridCol w:w="6696"/>
      </w:tblGrid>
      <w:tr w:rsidR="00A91B09" w14:paraId="0A04B760" w14:textId="77777777">
        <w:tblPrEx>
          <w:tblCellMar>
            <w:top w:w="0" w:type="dxa"/>
            <w:bottom w:w="0" w:type="dxa"/>
          </w:tblCellMar>
        </w:tblPrEx>
        <w:trPr>
          <w:trHeight w:hRule="exact" w:val="4862"/>
          <w:jc w:val="center"/>
        </w:trPr>
        <w:tc>
          <w:tcPr>
            <w:tcW w:w="1781" w:type="dxa"/>
            <w:shd w:val="clear" w:color="auto" w:fill="auto"/>
          </w:tcPr>
          <w:p w14:paraId="6DD325F5" w14:textId="77777777" w:rsidR="00A91B09" w:rsidRDefault="00000000">
            <w:pPr>
              <w:pStyle w:val="a7"/>
              <w:spacing w:after="0"/>
            </w:pPr>
            <w:bookmarkStart w:id="232" w:name="bookmark6094"/>
            <w:r>
              <w:rPr>
                <w:rStyle w:val="a6"/>
                <w:b/>
                <w:bCs/>
              </w:rPr>
              <w:t>Notice to</w:t>
            </w:r>
            <w:bookmarkEnd w:id="232"/>
          </w:p>
          <w:p w14:paraId="586417F2" w14:textId="77777777" w:rsidR="00A91B09" w:rsidRDefault="00000000">
            <w:pPr>
              <w:pStyle w:val="a7"/>
              <w:spacing w:after="0"/>
            </w:pPr>
            <w:r>
              <w:rPr>
                <w:rStyle w:val="a6"/>
                <w:b/>
                <w:bCs/>
              </w:rPr>
              <w:t>Contractor</w:t>
            </w:r>
          </w:p>
        </w:tc>
        <w:tc>
          <w:tcPr>
            <w:tcW w:w="6696" w:type="dxa"/>
            <w:shd w:val="clear" w:color="auto" w:fill="auto"/>
          </w:tcPr>
          <w:p w14:paraId="12F78724" w14:textId="77777777" w:rsidR="00A91B09" w:rsidRDefault="00000000">
            <w:pPr>
              <w:pStyle w:val="a7"/>
              <w:tabs>
                <w:tab w:val="left" w:pos="1030"/>
              </w:tabs>
              <w:spacing w:after="0"/>
              <w:ind w:firstLine="300"/>
              <w:jc w:val="both"/>
            </w:pPr>
            <w:r>
              <w:rPr>
                <w:rStyle w:val="a6"/>
                <w:b/>
                <w:bCs/>
                <w:lang w:val="ru-RU" w:eastAsia="ru-RU"/>
              </w:rPr>
              <w:t>68.1</w:t>
            </w:r>
            <w:r>
              <w:rPr>
                <w:rStyle w:val="a6"/>
                <w:b/>
                <w:bCs/>
                <w:lang w:val="ru-RU" w:eastAsia="ru-RU"/>
              </w:rPr>
              <w:tab/>
            </w:r>
            <w:r>
              <w:rPr>
                <w:rStyle w:val="a6"/>
              </w:rPr>
              <w:t>All notices and certificates pursuant to the provisions of</w:t>
            </w:r>
          </w:p>
          <w:p w14:paraId="3D083CF4" w14:textId="77777777" w:rsidR="00A91B09" w:rsidRDefault="00000000">
            <w:pPr>
              <w:pStyle w:val="a7"/>
              <w:spacing w:after="120"/>
              <w:ind w:left="1040"/>
              <w:jc w:val="both"/>
            </w:pPr>
            <w:r>
              <w:rPr>
                <w:rStyle w:val="a6"/>
              </w:rPr>
              <w:t xml:space="preserve">Clause </w:t>
            </w:r>
            <w:r>
              <w:rPr>
                <w:rStyle w:val="a6"/>
                <w:lang w:val="ru-RU" w:eastAsia="ru-RU"/>
              </w:rPr>
              <w:t xml:space="preserve">1.4, </w:t>
            </w:r>
            <w:r>
              <w:rPr>
                <w:rStyle w:val="a6"/>
              </w:rPr>
              <w:t xml:space="preserve">or instructions pursuant to the provisions of Clause </w:t>
            </w:r>
            <w:r>
              <w:rPr>
                <w:rStyle w:val="a6"/>
                <w:lang w:val="ru-RU" w:eastAsia="ru-RU"/>
              </w:rPr>
              <w:t xml:space="preserve">2.5, </w:t>
            </w:r>
            <w:r>
              <w:rPr>
                <w:rStyle w:val="a6"/>
              </w:rPr>
              <w:t>to be given to the Contractor by the Employer or the Engineer under the terms of the Contract shall be:</w:t>
            </w:r>
          </w:p>
          <w:p w14:paraId="0017446C" w14:textId="77777777" w:rsidR="00A91B09" w:rsidRDefault="00000000">
            <w:pPr>
              <w:pStyle w:val="a7"/>
              <w:spacing w:after="260"/>
              <w:ind w:left="1880" w:hanging="280"/>
              <w:jc w:val="both"/>
            </w:pPr>
            <w:r>
              <w:rPr>
                <w:rStyle w:val="a6"/>
              </w:rPr>
              <w:t>(a) either sent by mail, or delivered in person to the Authorized Focal Point of the Contractor stated in the Appendix to Tender in reference to Clause 1.5(b), or</w:t>
            </w:r>
          </w:p>
          <w:p w14:paraId="17A8864E" w14:textId="77777777" w:rsidR="00A91B09" w:rsidRDefault="00000000">
            <w:pPr>
              <w:pStyle w:val="a7"/>
              <w:spacing w:after="260"/>
              <w:ind w:left="1880" w:hanging="280"/>
              <w:jc w:val="both"/>
            </w:pPr>
            <w:r>
              <w:rPr>
                <w:rStyle w:val="a6"/>
              </w:rPr>
              <w:t>(b)sent by cable, or telex, if specifically stated with a given address in the Appendix to Tender, Clause 1.5(b), or</w:t>
            </w:r>
          </w:p>
          <w:p w14:paraId="3735121D" w14:textId="77777777" w:rsidR="00A91B09" w:rsidRDefault="00000000">
            <w:pPr>
              <w:pStyle w:val="a7"/>
              <w:spacing w:after="260"/>
              <w:ind w:left="1880" w:hanging="220"/>
              <w:jc w:val="both"/>
            </w:pPr>
            <w:r>
              <w:rPr>
                <w:rStyle w:val="a6"/>
              </w:rPr>
              <w:t xml:space="preserve">(c) delivered in person to the Contractor’s Superintendent at the Site pursuant to the provisions of Clause </w:t>
            </w:r>
            <w:r>
              <w:rPr>
                <w:rStyle w:val="a6"/>
                <w:lang w:val="ru-RU" w:eastAsia="ru-RU"/>
              </w:rPr>
              <w:t>15.1.</w:t>
            </w:r>
          </w:p>
        </w:tc>
      </w:tr>
      <w:tr w:rsidR="00A91B09" w14:paraId="0D3A4D26" w14:textId="77777777">
        <w:tblPrEx>
          <w:tblCellMar>
            <w:top w:w="0" w:type="dxa"/>
            <w:bottom w:w="0" w:type="dxa"/>
          </w:tblCellMar>
        </w:tblPrEx>
        <w:trPr>
          <w:trHeight w:hRule="exact" w:val="6408"/>
          <w:jc w:val="center"/>
        </w:trPr>
        <w:tc>
          <w:tcPr>
            <w:tcW w:w="1781" w:type="dxa"/>
            <w:shd w:val="clear" w:color="auto" w:fill="auto"/>
          </w:tcPr>
          <w:p w14:paraId="71FBA128" w14:textId="77777777" w:rsidR="00A91B09" w:rsidRDefault="00000000">
            <w:pPr>
              <w:pStyle w:val="a7"/>
              <w:spacing w:before="240" w:after="0"/>
            </w:pPr>
            <w:r>
              <w:rPr>
                <w:rStyle w:val="a6"/>
                <w:b/>
                <w:bCs/>
              </w:rPr>
              <w:t>Notice to</w:t>
            </w:r>
          </w:p>
          <w:p w14:paraId="5D628014" w14:textId="77777777" w:rsidR="00A91B09" w:rsidRDefault="00000000">
            <w:pPr>
              <w:pStyle w:val="a7"/>
              <w:spacing w:after="0"/>
            </w:pPr>
            <w:r>
              <w:rPr>
                <w:rStyle w:val="a6"/>
                <w:b/>
                <w:bCs/>
              </w:rPr>
              <w:t>Employer and</w:t>
            </w:r>
          </w:p>
          <w:p w14:paraId="26D8658B" w14:textId="77777777" w:rsidR="00A91B09" w:rsidRDefault="00000000">
            <w:pPr>
              <w:pStyle w:val="a7"/>
              <w:spacing w:after="0"/>
            </w:pPr>
            <w:r>
              <w:rPr>
                <w:rStyle w:val="a6"/>
                <w:b/>
                <w:bCs/>
              </w:rPr>
              <w:t>Engineer</w:t>
            </w:r>
          </w:p>
        </w:tc>
        <w:tc>
          <w:tcPr>
            <w:tcW w:w="6696" w:type="dxa"/>
            <w:shd w:val="clear" w:color="auto" w:fill="auto"/>
            <w:vAlign w:val="center"/>
          </w:tcPr>
          <w:p w14:paraId="56BC5D03" w14:textId="77777777" w:rsidR="00A91B09" w:rsidRDefault="00000000">
            <w:pPr>
              <w:pStyle w:val="a7"/>
              <w:tabs>
                <w:tab w:val="left" w:pos="1039"/>
              </w:tabs>
              <w:spacing w:after="0"/>
              <w:ind w:firstLine="300"/>
              <w:jc w:val="both"/>
            </w:pPr>
            <w:r>
              <w:rPr>
                <w:rStyle w:val="a6"/>
                <w:b/>
                <w:bCs/>
                <w:lang w:val="ru-RU" w:eastAsia="ru-RU"/>
              </w:rPr>
              <w:t>68.2</w:t>
            </w:r>
            <w:r>
              <w:rPr>
                <w:rStyle w:val="a6"/>
                <w:b/>
                <w:bCs/>
                <w:lang w:val="ru-RU" w:eastAsia="ru-RU"/>
              </w:rPr>
              <w:tab/>
            </w:r>
            <w:r>
              <w:rPr>
                <w:rStyle w:val="a6"/>
                <w:b/>
                <w:bCs/>
              </w:rPr>
              <w:t xml:space="preserve">(A) </w:t>
            </w:r>
            <w:r>
              <w:rPr>
                <w:rStyle w:val="a6"/>
              </w:rPr>
              <w:t>Any notice to be given to the Employer under the</w:t>
            </w:r>
          </w:p>
          <w:p w14:paraId="13491BED" w14:textId="77777777" w:rsidR="00A91B09" w:rsidRDefault="00000000">
            <w:pPr>
              <w:pStyle w:val="a7"/>
              <w:spacing w:after="120"/>
              <w:ind w:left="1360"/>
            </w:pPr>
            <w:r>
              <w:rPr>
                <w:rStyle w:val="a6"/>
              </w:rPr>
              <w:t>terms of the Contract shall be:</w:t>
            </w:r>
          </w:p>
          <w:p w14:paraId="76C112C9" w14:textId="77777777" w:rsidR="00A91B09" w:rsidRDefault="00000000">
            <w:pPr>
              <w:pStyle w:val="a7"/>
              <w:spacing w:after="280"/>
              <w:ind w:left="1880" w:hanging="280"/>
              <w:jc w:val="both"/>
            </w:pPr>
            <w:r>
              <w:rPr>
                <w:rStyle w:val="a6"/>
              </w:rPr>
              <w:t>(a) either sent by mail or delivered in person to the Authorized Focal Point of the Employer stated in the Appendix to Tender in reference to Clause 1.5(b), or</w:t>
            </w:r>
          </w:p>
          <w:p w14:paraId="67FA91FE" w14:textId="77777777" w:rsidR="00A91B09" w:rsidRDefault="00000000">
            <w:pPr>
              <w:pStyle w:val="a7"/>
              <w:spacing w:after="280"/>
              <w:ind w:left="1880" w:hanging="280"/>
              <w:jc w:val="both"/>
            </w:pPr>
            <w:r>
              <w:rPr>
                <w:rStyle w:val="a6"/>
              </w:rPr>
              <w:t>(b)sent by cable, or telex, if specifically stated with a given address in the Appendix to Tender, Clause 1.5(b), or</w:t>
            </w:r>
          </w:p>
          <w:p w14:paraId="12BFA98C" w14:textId="77777777" w:rsidR="00A91B09" w:rsidRDefault="00000000">
            <w:pPr>
              <w:pStyle w:val="a7"/>
              <w:spacing w:after="280"/>
              <w:ind w:left="1600"/>
            </w:pPr>
            <w:r>
              <w:rPr>
                <w:rStyle w:val="a6"/>
              </w:rPr>
              <w:t>(c) delivered in person to the Engineer at the Site.</w:t>
            </w:r>
          </w:p>
          <w:p w14:paraId="5DD82564" w14:textId="77777777" w:rsidR="00A91B09" w:rsidRDefault="00000000">
            <w:pPr>
              <w:pStyle w:val="a7"/>
              <w:numPr>
                <w:ilvl w:val="0"/>
                <w:numId w:val="293"/>
              </w:numPr>
              <w:tabs>
                <w:tab w:val="left" w:pos="1347"/>
              </w:tabs>
              <w:spacing w:after="280"/>
              <w:ind w:left="1360" w:hanging="320"/>
              <w:jc w:val="both"/>
            </w:pPr>
            <w:r>
              <w:rPr>
                <w:rStyle w:val="a6"/>
              </w:rPr>
              <w:t>Any notice to be given to the Engineer under the terms of the Contract shall be:</w:t>
            </w:r>
          </w:p>
          <w:p w14:paraId="481F5CBF" w14:textId="77777777" w:rsidR="00A91B09" w:rsidRDefault="00000000">
            <w:pPr>
              <w:pStyle w:val="a7"/>
              <w:numPr>
                <w:ilvl w:val="0"/>
                <w:numId w:val="294"/>
              </w:numPr>
              <w:tabs>
                <w:tab w:val="left" w:pos="1883"/>
              </w:tabs>
              <w:spacing w:after="280"/>
              <w:ind w:left="1880" w:hanging="280"/>
              <w:jc w:val="both"/>
            </w:pPr>
            <w:r>
              <w:rPr>
                <w:rStyle w:val="a6"/>
              </w:rPr>
              <w:t>either sent by mail or delivered in person to the address stated in the Appendix to Tender in reference to Clause 1.1(a), or</w:t>
            </w:r>
          </w:p>
          <w:p w14:paraId="7635E90B" w14:textId="77777777" w:rsidR="00A91B09" w:rsidRDefault="00000000">
            <w:pPr>
              <w:pStyle w:val="a7"/>
              <w:numPr>
                <w:ilvl w:val="0"/>
                <w:numId w:val="294"/>
              </w:numPr>
              <w:tabs>
                <w:tab w:val="left" w:pos="1883"/>
              </w:tabs>
              <w:spacing w:after="280"/>
              <w:ind w:left="1600"/>
            </w:pPr>
            <w:r>
              <w:rPr>
                <w:rStyle w:val="a6"/>
              </w:rPr>
              <w:t>delivered in person to the Engineer at the Site.</w:t>
            </w:r>
          </w:p>
        </w:tc>
      </w:tr>
      <w:tr w:rsidR="00A91B09" w14:paraId="58AF6821" w14:textId="77777777">
        <w:tblPrEx>
          <w:tblCellMar>
            <w:top w:w="0" w:type="dxa"/>
            <w:bottom w:w="0" w:type="dxa"/>
          </w:tblCellMar>
        </w:tblPrEx>
        <w:trPr>
          <w:trHeight w:hRule="exact" w:val="1258"/>
          <w:jc w:val="center"/>
        </w:trPr>
        <w:tc>
          <w:tcPr>
            <w:tcW w:w="1781" w:type="dxa"/>
            <w:shd w:val="clear" w:color="auto" w:fill="auto"/>
          </w:tcPr>
          <w:p w14:paraId="10AE71EA" w14:textId="77777777" w:rsidR="00A91B09" w:rsidRDefault="00000000">
            <w:pPr>
              <w:pStyle w:val="a7"/>
              <w:spacing w:before="120" w:after="0"/>
            </w:pPr>
            <w:r>
              <w:rPr>
                <w:rStyle w:val="a6"/>
                <w:b/>
                <w:bCs/>
              </w:rPr>
              <w:t>Change of Address</w:t>
            </w:r>
          </w:p>
        </w:tc>
        <w:tc>
          <w:tcPr>
            <w:tcW w:w="6696" w:type="dxa"/>
            <w:shd w:val="clear" w:color="auto" w:fill="auto"/>
            <w:vAlign w:val="bottom"/>
          </w:tcPr>
          <w:p w14:paraId="0F54DFF3" w14:textId="77777777" w:rsidR="00A91B09" w:rsidRDefault="00000000">
            <w:pPr>
              <w:pStyle w:val="a7"/>
              <w:tabs>
                <w:tab w:val="left" w:pos="1034"/>
              </w:tabs>
              <w:spacing w:after="0"/>
              <w:ind w:firstLine="300"/>
              <w:jc w:val="both"/>
            </w:pPr>
            <w:r>
              <w:rPr>
                <w:rStyle w:val="a6"/>
                <w:b/>
                <w:bCs/>
                <w:lang w:val="ru-RU" w:eastAsia="ru-RU"/>
              </w:rPr>
              <w:t>68.3</w:t>
            </w:r>
            <w:r>
              <w:rPr>
                <w:rStyle w:val="a6"/>
                <w:b/>
                <w:bCs/>
                <w:lang w:val="ru-RU" w:eastAsia="ru-RU"/>
              </w:rPr>
              <w:tab/>
            </w:r>
            <w:r>
              <w:rPr>
                <w:rStyle w:val="a6"/>
              </w:rPr>
              <w:t>Either Party may change any of the Focal Point</w:t>
            </w:r>
          </w:p>
          <w:p w14:paraId="46201AC2" w14:textId="77777777" w:rsidR="00A91B09" w:rsidRDefault="00000000">
            <w:pPr>
              <w:pStyle w:val="a7"/>
              <w:spacing w:after="0"/>
              <w:ind w:left="1040"/>
              <w:jc w:val="both"/>
            </w:pPr>
            <w:r>
              <w:rPr>
                <w:rStyle w:val="a6"/>
              </w:rPr>
              <w:t>Addresses to another address in Dubai by prior notice to the other Party, with a copy to the Engineer, and the Engineer may do so by prior notice to both Parties.</w:t>
            </w:r>
          </w:p>
        </w:tc>
      </w:tr>
    </w:tbl>
    <w:p w14:paraId="5C3AAA28" w14:textId="77777777" w:rsidR="00A91B09" w:rsidRDefault="00000000">
      <w:pPr>
        <w:spacing w:line="1" w:lineRule="exact"/>
        <w:rPr>
          <w:sz w:val="2"/>
          <w:szCs w:val="2"/>
        </w:rPr>
      </w:pPr>
      <w:r>
        <w:br w:type="page"/>
      </w:r>
    </w:p>
    <w:p w14:paraId="519E9726" w14:textId="77777777" w:rsidR="00A91B09" w:rsidRDefault="00000000">
      <w:pPr>
        <w:pStyle w:val="52"/>
        <w:keepNext/>
        <w:keepLines/>
        <w:spacing w:after="560"/>
        <w:ind w:left="0"/>
        <w:jc w:val="center"/>
        <w:rPr>
          <w:sz w:val="36"/>
          <w:szCs w:val="36"/>
        </w:rPr>
      </w:pPr>
      <w:bookmarkStart w:id="233" w:name="bookmark6153"/>
      <w:r>
        <w:rPr>
          <w:rStyle w:val="51"/>
          <w:b/>
          <w:bCs/>
          <w:sz w:val="36"/>
          <w:szCs w:val="36"/>
        </w:rPr>
        <w:lastRenderedPageBreak/>
        <w:t>DEFAULT OF EMPLOYER</w:t>
      </w:r>
      <w:bookmarkEnd w:id="233"/>
    </w:p>
    <w:p w14:paraId="4C1965BF" w14:textId="77777777" w:rsidR="00A91B09" w:rsidRDefault="00000000">
      <w:pPr>
        <w:pStyle w:val="1"/>
        <w:numPr>
          <w:ilvl w:val="1"/>
          <w:numId w:val="295"/>
        </w:numPr>
        <w:tabs>
          <w:tab w:val="left" w:pos="1039"/>
        </w:tabs>
        <w:spacing w:after="560"/>
        <w:ind w:left="1060" w:hanging="760"/>
        <w:jc w:val="both"/>
      </w:pPr>
      <w:r>
        <w:rPr>
          <w:noProof/>
        </w:rPr>
        <mc:AlternateContent>
          <mc:Choice Requires="wps">
            <w:drawing>
              <wp:anchor distT="0" distB="4611370" distL="114300" distR="427990" simplePos="0" relativeHeight="125829434" behindDoc="0" locked="0" layoutInCell="1" allowOverlap="1" wp14:anchorId="5AD24627" wp14:editId="4FDA2660">
                <wp:simplePos x="0" y="0"/>
                <wp:positionH relativeFrom="page">
                  <wp:posOffset>1076325</wp:posOffset>
                </wp:positionH>
                <wp:positionV relativeFrom="margin">
                  <wp:posOffset>618490</wp:posOffset>
                </wp:positionV>
                <wp:extent cx="692150" cy="372110"/>
                <wp:effectExtent l="0" t="0" r="0" b="0"/>
                <wp:wrapSquare wrapText="bothSides"/>
                <wp:docPr id="275" name="Shape 275"/>
                <wp:cNvGraphicFramePr/>
                <a:graphic xmlns:a="http://schemas.openxmlformats.org/drawingml/2006/main">
                  <a:graphicData uri="http://schemas.microsoft.com/office/word/2010/wordprocessingShape">
                    <wps:wsp>
                      <wps:cNvSpPr txBox="1"/>
                      <wps:spPr>
                        <a:xfrm>
                          <a:off x="0" y="0"/>
                          <a:ext cx="692150" cy="372110"/>
                        </a:xfrm>
                        <a:prstGeom prst="rect">
                          <a:avLst/>
                        </a:prstGeom>
                        <a:noFill/>
                      </wps:spPr>
                      <wps:txbx>
                        <w:txbxContent>
                          <w:p w14:paraId="020D9ACF" w14:textId="77777777" w:rsidR="00A91B09" w:rsidRDefault="00000000">
                            <w:pPr>
                              <w:pStyle w:val="1"/>
                              <w:spacing w:after="0"/>
                            </w:pPr>
                            <w:bookmarkStart w:id="234" w:name="bookmark6014"/>
                            <w:r>
                              <w:rPr>
                                <w:rStyle w:val="a3"/>
                                <w:b/>
                                <w:bCs/>
                              </w:rPr>
                              <w:t>Default of Employer</w:t>
                            </w:r>
                            <w:bookmarkEnd w:id="234"/>
                          </w:p>
                        </w:txbxContent>
                      </wps:txbx>
                      <wps:bodyPr lIns="0" tIns="0" rIns="0" bIns="0"/>
                    </wps:wsp>
                  </a:graphicData>
                </a:graphic>
              </wp:anchor>
            </w:drawing>
          </mc:Choice>
          <mc:Fallback>
            <w:pict>
              <v:shape w14:anchorId="5AD24627" id="Shape 275" o:spid="_x0000_s1054" type="#_x0000_t202" style="position:absolute;left:0;text-align:left;margin-left:84.75pt;margin-top:48.7pt;width:54.5pt;height:29.3pt;z-index:125829434;visibility:visible;mso-wrap-style:square;mso-wrap-distance-left:9pt;mso-wrap-distance-top:0;mso-wrap-distance-right:33.7pt;mso-wrap-distance-bottom:363.1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" filled="f" stroked="f">
                <v:textbox inset="0,0,0,0">
                  <w:txbxContent>
                    <w:p w14:paraId="020D9ACF" w14:textId="77777777" w:rsidR="00A91B09" w:rsidRDefault="00000000">
                      <w:pPr>
                        <w:pStyle w:val="1"/>
                        <w:spacing w:after="0"/>
                      </w:pPr>
                      <w:bookmarkStart w:id="235" w:name="bookmark6014"/>
                      <w:r>
                        <w:rPr>
                          <w:rStyle w:val="a3"/>
                          <w:b/>
                          <w:bCs/>
                        </w:rPr>
                        <w:t>Default of Employer</w:t>
                      </w:r>
                      <w:bookmarkEnd w:id="235"/>
                    </w:p>
                  </w:txbxContent>
                </v:textbox>
                <w10:wrap type="square" anchorx="page" anchory="margin"/>
              </v:shape>
            </w:pict>
          </mc:Fallback>
        </mc:AlternateContent>
      </w:r>
      <w:r>
        <w:rPr>
          <w:noProof/>
        </w:rPr>
        <mc:AlternateContent>
          <mc:Choice Requires="wps">
            <w:drawing>
              <wp:anchor distT="2127250" distB="2307590" distL="114300" distR="254635" simplePos="0" relativeHeight="125829436" behindDoc="0" locked="0" layoutInCell="1" allowOverlap="1" wp14:anchorId="7EFF1367" wp14:editId="1A985127">
                <wp:simplePos x="0" y="0"/>
                <wp:positionH relativeFrom="page">
                  <wp:posOffset>1076325</wp:posOffset>
                </wp:positionH>
                <wp:positionV relativeFrom="margin">
                  <wp:posOffset>2745740</wp:posOffset>
                </wp:positionV>
                <wp:extent cx="865505" cy="548640"/>
                <wp:effectExtent l="0" t="0" r="0" b="0"/>
                <wp:wrapSquare wrapText="bothSides"/>
                <wp:docPr id="277" name="Shape 277"/>
                <wp:cNvGraphicFramePr/>
                <a:graphic xmlns:a="http://schemas.openxmlformats.org/drawingml/2006/main">
                  <a:graphicData uri="http://schemas.microsoft.com/office/word/2010/wordprocessingShape">
                    <wps:wsp>
                      <wps:cNvSpPr txBox="1"/>
                      <wps:spPr>
                        <a:xfrm>
                          <a:off x="0" y="0"/>
                          <a:ext cx="865505" cy="548640"/>
                        </a:xfrm>
                        <a:prstGeom prst="rect">
                          <a:avLst/>
                        </a:prstGeom>
                        <a:noFill/>
                      </wps:spPr>
                      <wps:txbx>
                        <w:txbxContent>
                          <w:p w14:paraId="0214FEEB" w14:textId="77777777" w:rsidR="00A91B09" w:rsidRDefault="00000000">
                            <w:pPr>
                              <w:pStyle w:val="1"/>
                              <w:spacing w:after="0"/>
                            </w:pPr>
                            <w:r>
                              <w:rPr>
                                <w:rStyle w:val="a3"/>
                                <w:b/>
                                <w:bCs/>
                              </w:rPr>
                              <w:t>Removal of Contractor’s Equipment</w:t>
                            </w:r>
                          </w:p>
                        </w:txbxContent>
                      </wps:txbx>
                      <wps:bodyPr lIns="0" tIns="0" rIns="0" bIns="0"/>
                    </wps:wsp>
                  </a:graphicData>
                </a:graphic>
              </wp:anchor>
            </w:drawing>
          </mc:Choice>
          <mc:Fallback>
            <w:pict>
              <v:shape w14:anchorId="7EFF1367" id="Shape 277" o:spid="_x0000_s1055" type="#_x0000_t202" style="position:absolute;left:0;text-align:left;margin-left:84.75pt;margin-top:216.2pt;width:68.15pt;height:43.2pt;z-index:125829436;visibility:visible;mso-wrap-style:square;mso-wrap-distance-left:9pt;mso-wrap-distance-top:167.5pt;mso-wrap-distance-right:20.05pt;mso-wrap-distance-bottom:181.7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" filled="f" stroked="f">
                <v:textbox inset="0,0,0,0">
                  <w:txbxContent>
                    <w:p w14:paraId="0214FEEB" w14:textId="77777777" w:rsidR="00A91B09" w:rsidRDefault="00000000">
                      <w:pPr>
                        <w:pStyle w:val="1"/>
                        <w:spacing w:after="0"/>
                      </w:pPr>
                      <w:r>
                        <w:rPr>
                          <w:rStyle w:val="a3"/>
                          <w:b/>
                          <w:bCs/>
                        </w:rPr>
                        <w:t>Removal of Contractor’s Equipment</w:t>
                      </w:r>
                    </w:p>
                  </w:txbxContent>
                </v:textbox>
                <w10:wrap type="square" anchorx="page" anchory="margin"/>
              </v:shape>
            </w:pict>
          </mc:Fallback>
        </mc:AlternateContent>
      </w:r>
      <w:r>
        <w:rPr>
          <w:noProof/>
        </w:rPr>
        <mc:AlternateContent>
          <mc:Choice Requires="wps">
            <w:drawing>
              <wp:anchor distT="3371215" distB="1246505" distL="117475" distR="272415" simplePos="0" relativeHeight="125829438" behindDoc="0" locked="0" layoutInCell="1" allowOverlap="1" wp14:anchorId="606E0D06" wp14:editId="78F6806F">
                <wp:simplePos x="0" y="0"/>
                <wp:positionH relativeFrom="page">
                  <wp:posOffset>1079500</wp:posOffset>
                </wp:positionH>
                <wp:positionV relativeFrom="margin">
                  <wp:posOffset>3989705</wp:posOffset>
                </wp:positionV>
                <wp:extent cx="844550" cy="365760"/>
                <wp:effectExtent l="0" t="0" r="0" b="0"/>
                <wp:wrapSquare wrapText="bothSides"/>
                <wp:docPr id="279" name="Shape 279"/>
                <wp:cNvGraphicFramePr/>
                <a:graphic xmlns:a="http://schemas.openxmlformats.org/drawingml/2006/main">
                  <a:graphicData uri="http://schemas.microsoft.com/office/word/2010/wordprocessingShape">
                    <wps:wsp>
                      <wps:cNvSpPr txBox="1"/>
                      <wps:spPr>
                        <a:xfrm>
                          <a:off x="0" y="0"/>
                          <a:ext cx="844550" cy="365760"/>
                        </a:xfrm>
                        <a:prstGeom prst="rect">
                          <a:avLst/>
                        </a:prstGeom>
                        <a:noFill/>
                      </wps:spPr>
                      <wps:txbx>
                        <w:txbxContent>
                          <w:p w14:paraId="3B5B91A1" w14:textId="77777777" w:rsidR="00A91B09" w:rsidRDefault="00000000">
                            <w:pPr>
                              <w:pStyle w:val="1"/>
                              <w:spacing w:after="0"/>
                            </w:pPr>
                            <w:r>
                              <w:rPr>
                                <w:rStyle w:val="a3"/>
                                <w:b/>
                                <w:bCs/>
                              </w:rPr>
                              <w:t>Payment on</w:t>
                            </w:r>
                          </w:p>
                          <w:p w14:paraId="42EEA0BC" w14:textId="77777777" w:rsidR="00A91B09" w:rsidRDefault="00000000">
                            <w:pPr>
                              <w:pStyle w:val="1"/>
                              <w:spacing w:after="0"/>
                            </w:pPr>
                            <w:r>
                              <w:rPr>
                                <w:rStyle w:val="a3"/>
                                <w:b/>
                                <w:bCs/>
                              </w:rPr>
                              <w:t>Termination</w:t>
                            </w:r>
                          </w:p>
                        </w:txbxContent>
                      </wps:txbx>
                      <wps:bodyPr lIns="0" tIns="0" rIns="0" bIns="0"/>
                    </wps:wsp>
                  </a:graphicData>
                </a:graphic>
              </wp:anchor>
            </w:drawing>
          </mc:Choice>
          <mc:Fallback>
            <w:pict>
              <v:shape w14:anchorId="606E0D06" id="Shape 279" o:spid="_x0000_s1056" type="#_x0000_t202" style="position:absolute;left:0;text-align:left;margin-left:85pt;margin-top:314.15pt;width:66.5pt;height:28.8pt;z-index:125829438;visibility:visible;mso-wrap-style:square;mso-wrap-distance-left:9.25pt;mso-wrap-distance-top:265.45pt;mso-wrap-distance-right:21.45pt;mso-wrap-distance-bottom:98.1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" filled="f" stroked="f">
                <v:textbox inset="0,0,0,0">
                  <w:txbxContent>
                    <w:p w14:paraId="3B5B91A1" w14:textId="77777777" w:rsidR="00A91B09" w:rsidRDefault="00000000">
                      <w:pPr>
                        <w:pStyle w:val="1"/>
                        <w:spacing w:after="0"/>
                      </w:pPr>
                      <w:r>
                        <w:rPr>
                          <w:rStyle w:val="a3"/>
                          <w:b/>
                          <w:bCs/>
                        </w:rPr>
                        <w:t>Payment on</w:t>
                      </w:r>
                    </w:p>
                    <w:p w14:paraId="42EEA0BC" w14:textId="77777777" w:rsidR="00A91B09" w:rsidRDefault="00000000">
                      <w:pPr>
                        <w:pStyle w:val="1"/>
                        <w:spacing w:after="0"/>
                      </w:pPr>
                      <w:r>
                        <w:rPr>
                          <w:rStyle w:val="a3"/>
                          <w:b/>
                          <w:bCs/>
                        </w:rPr>
                        <w:t>Termination</w:t>
                      </w:r>
                    </w:p>
                  </w:txbxContent>
                </v:textbox>
                <w10:wrap type="square" anchorx="page" anchory="margin"/>
              </v:shape>
            </w:pict>
          </mc:Fallback>
        </mc:AlternateContent>
      </w:r>
      <w:r>
        <w:rPr>
          <w:noProof/>
        </w:rPr>
        <mc:AlternateContent>
          <mc:Choice Requires="wps">
            <w:drawing>
              <wp:anchor distT="4434840" distB="0" distL="114300" distR="114300" simplePos="0" relativeHeight="125829440" behindDoc="0" locked="0" layoutInCell="1" allowOverlap="1" wp14:anchorId="23AA19B0" wp14:editId="4FA8360D">
                <wp:simplePos x="0" y="0"/>
                <wp:positionH relativeFrom="page">
                  <wp:posOffset>1076325</wp:posOffset>
                </wp:positionH>
                <wp:positionV relativeFrom="margin">
                  <wp:posOffset>5053330</wp:posOffset>
                </wp:positionV>
                <wp:extent cx="1005840" cy="548640"/>
                <wp:effectExtent l="0" t="0" r="0" b="0"/>
                <wp:wrapSquare wrapText="bothSides"/>
                <wp:docPr id="281" name="Shape 281"/>
                <wp:cNvGraphicFramePr/>
                <a:graphic xmlns:a="http://schemas.openxmlformats.org/drawingml/2006/main">
                  <a:graphicData uri="http://schemas.microsoft.com/office/word/2010/wordprocessingShape">
                    <wps:wsp>
                      <wps:cNvSpPr txBox="1"/>
                      <wps:spPr>
                        <a:xfrm>
                          <a:off x="0" y="0"/>
                          <a:ext cx="1005840" cy="548640"/>
                        </a:xfrm>
                        <a:prstGeom prst="rect">
                          <a:avLst/>
                        </a:prstGeom>
                        <a:noFill/>
                      </wps:spPr>
                      <wps:txbx>
                        <w:txbxContent>
                          <w:p w14:paraId="28368B73" w14:textId="77777777" w:rsidR="00A91B09" w:rsidRDefault="00000000">
                            <w:pPr>
                              <w:pStyle w:val="1"/>
                              <w:spacing w:after="0"/>
                            </w:pPr>
                            <w:r>
                              <w:rPr>
                                <w:rStyle w:val="a3"/>
                                <w:b/>
                                <w:bCs/>
                              </w:rPr>
                              <w:t>Contractor’s</w:t>
                            </w:r>
                          </w:p>
                          <w:p w14:paraId="4F908E66" w14:textId="77777777" w:rsidR="00A91B09" w:rsidRDefault="00000000">
                            <w:pPr>
                              <w:pStyle w:val="1"/>
                              <w:spacing w:after="0"/>
                            </w:pPr>
                            <w:r>
                              <w:rPr>
                                <w:rStyle w:val="a3"/>
                                <w:b/>
                                <w:bCs/>
                              </w:rPr>
                              <w:t>Entitlement to</w:t>
                            </w:r>
                          </w:p>
                          <w:p w14:paraId="77B3ADCD" w14:textId="77777777" w:rsidR="00A91B09" w:rsidRDefault="00000000">
                            <w:pPr>
                              <w:pStyle w:val="1"/>
                              <w:spacing w:after="0"/>
                            </w:pPr>
                            <w:r>
                              <w:rPr>
                                <w:rStyle w:val="a3"/>
                                <w:b/>
                                <w:bCs/>
                              </w:rPr>
                              <w:t>Suspend Work</w:t>
                            </w:r>
                          </w:p>
                        </w:txbxContent>
                      </wps:txbx>
                      <wps:bodyPr lIns="0" tIns="0" rIns="0" bIns="0"/>
                    </wps:wsp>
                  </a:graphicData>
                </a:graphic>
              </wp:anchor>
            </w:drawing>
          </mc:Choice>
          <mc:Fallback>
            <w:pict>
              <v:shape w14:anchorId="23AA19B0" id="Shape 281" o:spid="_x0000_s1057" type="#_x0000_t202" style="position:absolute;left:0;text-align:left;margin-left:84.75pt;margin-top:397.9pt;width:79.2pt;height:43.2pt;z-index:125829440;visibility:visible;mso-wrap-style:square;mso-wrap-distance-left:9pt;mso-wrap-distance-top:349.2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" filled="f" stroked="f">
                <v:textbox inset="0,0,0,0">
                  <w:txbxContent>
                    <w:p w14:paraId="28368B73" w14:textId="77777777" w:rsidR="00A91B09" w:rsidRDefault="00000000">
                      <w:pPr>
                        <w:pStyle w:val="1"/>
                        <w:spacing w:after="0"/>
                      </w:pPr>
                      <w:r>
                        <w:rPr>
                          <w:rStyle w:val="a3"/>
                          <w:b/>
                          <w:bCs/>
                        </w:rPr>
                        <w:t>Contractor’s</w:t>
                      </w:r>
                    </w:p>
                    <w:p w14:paraId="4F908E66" w14:textId="77777777" w:rsidR="00A91B09" w:rsidRDefault="00000000">
                      <w:pPr>
                        <w:pStyle w:val="1"/>
                        <w:spacing w:after="0"/>
                      </w:pPr>
                      <w:r>
                        <w:rPr>
                          <w:rStyle w:val="a3"/>
                          <w:b/>
                          <w:bCs/>
                        </w:rPr>
                        <w:t>Entitlement to</w:t>
                      </w:r>
                    </w:p>
                    <w:p w14:paraId="77B3ADCD" w14:textId="77777777" w:rsidR="00A91B09" w:rsidRDefault="00000000">
                      <w:pPr>
                        <w:pStyle w:val="1"/>
                        <w:spacing w:after="0"/>
                      </w:pPr>
                      <w:r>
                        <w:rPr>
                          <w:rStyle w:val="a3"/>
                          <w:b/>
                          <w:bCs/>
                        </w:rPr>
                        <w:t>Suspend Work</w:t>
                      </w:r>
                    </w:p>
                  </w:txbxContent>
                </v:textbox>
                <w10:wrap type="square" anchorx="page" anchory="margin"/>
              </v:shape>
            </w:pict>
          </mc:Fallback>
        </mc:AlternateContent>
      </w:r>
      <w:r>
        <w:rPr>
          <w:rStyle w:val="a3"/>
        </w:rPr>
        <w:t xml:space="preserve">In the event of the Employer failing to pay to the Contractor the amount due under any certificate of the Engineer within </w:t>
      </w:r>
      <w:r>
        <w:rPr>
          <w:rStyle w:val="a3"/>
          <w:lang w:val="ru-RU" w:eastAsia="ru-RU"/>
        </w:rPr>
        <w:t xml:space="preserve">56 </w:t>
      </w:r>
      <w:r>
        <w:rPr>
          <w:rStyle w:val="a3"/>
        </w:rPr>
        <w:t xml:space="preserve">days after the expiration of the time stated in Clause </w:t>
      </w:r>
      <w:r>
        <w:rPr>
          <w:rStyle w:val="a3"/>
          <w:lang w:val="ru-RU" w:eastAsia="ru-RU"/>
        </w:rPr>
        <w:t xml:space="preserve">60.8 </w:t>
      </w:r>
      <w:r>
        <w:rPr>
          <w:rStyle w:val="a3"/>
        </w:rPr>
        <w:t xml:space="preserve">within which payment is to be made, subject to any deduction that the Employer is entitled to make under the Contract, the Contractor shall be entitled to terminate his employment under the Contract by giving notice to the Employer, with a copy to the Engineer. Such termination shall take effect </w:t>
      </w:r>
      <w:r>
        <w:rPr>
          <w:rStyle w:val="a3"/>
          <w:lang w:val="ru-RU" w:eastAsia="ru-RU"/>
        </w:rPr>
        <w:t xml:space="preserve">14 </w:t>
      </w:r>
      <w:r>
        <w:rPr>
          <w:rStyle w:val="a3"/>
        </w:rPr>
        <w:t>days after the giving of the notice.</w:t>
      </w:r>
    </w:p>
    <w:p w14:paraId="05611B2B" w14:textId="77777777" w:rsidR="00A91B09" w:rsidRDefault="00000000">
      <w:pPr>
        <w:pStyle w:val="1"/>
        <w:numPr>
          <w:ilvl w:val="1"/>
          <w:numId w:val="295"/>
        </w:numPr>
        <w:tabs>
          <w:tab w:val="left" w:pos="1039"/>
        </w:tabs>
        <w:spacing w:after="560"/>
        <w:ind w:left="1060" w:hanging="760"/>
        <w:jc w:val="both"/>
      </w:pPr>
      <w:r>
        <w:rPr>
          <w:rStyle w:val="a3"/>
        </w:rPr>
        <w:t xml:space="preserve">Upon the expiration of the </w:t>
      </w:r>
      <w:r>
        <w:rPr>
          <w:rStyle w:val="a3"/>
          <w:lang w:val="ru-RU" w:eastAsia="ru-RU"/>
        </w:rPr>
        <w:t xml:space="preserve">14 </w:t>
      </w:r>
      <w:r>
        <w:rPr>
          <w:rStyle w:val="a3"/>
        </w:rPr>
        <w:t xml:space="preserve">days’ notice referred to in Clause </w:t>
      </w:r>
      <w:r>
        <w:rPr>
          <w:rStyle w:val="a3"/>
          <w:lang w:val="ru-RU" w:eastAsia="ru-RU"/>
        </w:rPr>
        <w:t xml:space="preserve">69.1, </w:t>
      </w:r>
      <w:r>
        <w:rPr>
          <w:rStyle w:val="a3"/>
        </w:rPr>
        <w:t xml:space="preserve">the Contractor shall, notwithstanding the provisions of Clause </w:t>
      </w:r>
      <w:r>
        <w:rPr>
          <w:rStyle w:val="a3"/>
          <w:lang w:val="ru-RU" w:eastAsia="ru-RU"/>
        </w:rPr>
        <w:t xml:space="preserve">54.1, </w:t>
      </w:r>
      <w:r>
        <w:rPr>
          <w:rStyle w:val="a3"/>
        </w:rPr>
        <w:t>with all reasonable dispatch, remove from the Site all Contractor’s Equipment brought by him thereon.</w:t>
      </w:r>
    </w:p>
    <w:p w14:paraId="795BFEBC" w14:textId="77777777" w:rsidR="00A91B09" w:rsidRDefault="00000000">
      <w:pPr>
        <w:pStyle w:val="1"/>
        <w:numPr>
          <w:ilvl w:val="1"/>
          <w:numId w:val="295"/>
        </w:numPr>
        <w:tabs>
          <w:tab w:val="left" w:pos="1039"/>
        </w:tabs>
        <w:spacing w:after="560"/>
        <w:ind w:left="1060" w:hanging="760"/>
        <w:jc w:val="both"/>
      </w:pPr>
      <w:r>
        <w:rPr>
          <w:rStyle w:val="a3"/>
        </w:rPr>
        <w:t xml:space="preserve">In the event of such termination, the Employer shall be under the same obligations to the Contractor in regard to payment as if the Contract had been terminated under the provisions of Clause </w:t>
      </w:r>
      <w:r>
        <w:rPr>
          <w:rStyle w:val="a3"/>
          <w:lang w:val="ru-RU" w:eastAsia="ru-RU"/>
        </w:rPr>
        <w:t>65.</w:t>
      </w:r>
    </w:p>
    <w:p w14:paraId="59486263" w14:textId="77777777" w:rsidR="00A91B09" w:rsidRDefault="00000000">
      <w:pPr>
        <w:pStyle w:val="1"/>
        <w:numPr>
          <w:ilvl w:val="1"/>
          <w:numId w:val="295"/>
        </w:numPr>
        <w:tabs>
          <w:tab w:val="left" w:pos="1039"/>
        </w:tabs>
        <w:spacing w:after="0"/>
        <w:ind w:firstLine="300"/>
        <w:jc w:val="both"/>
      </w:pPr>
      <w:r>
        <w:rPr>
          <w:rStyle w:val="a3"/>
          <w:b/>
          <w:bCs/>
        </w:rPr>
        <w:t xml:space="preserve">(A) </w:t>
      </w:r>
      <w:r>
        <w:rPr>
          <w:rStyle w:val="a3"/>
        </w:rPr>
        <w:t>Without prejudice to the Contractor’s entitlement to</w:t>
      </w:r>
    </w:p>
    <w:p w14:paraId="48F365FA" w14:textId="77777777" w:rsidR="00A91B09" w:rsidRDefault="00000000">
      <w:pPr>
        <w:pStyle w:val="1"/>
        <w:spacing w:after="280"/>
        <w:ind w:left="1380"/>
        <w:jc w:val="both"/>
      </w:pPr>
      <w:r>
        <w:rPr>
          <w:rStyle w:val="a3"/>
        </w:rPr>
        <w:t xml:space="preserve">terminate under Clause </w:t>
      </w:r>
      <w:r>
        <w:rPr>
          <w:rStyle w:val="a3"/>
          <w:lang w:val="ru-RU" w:eastAsia="ru-RU"/>
        </w:rPr>
        <w:t xml:space="preserve">69.1, </w:t>
      </w:r>
      <w:r>
        <w:rPr>
          <w:rStyle w:val="a3"/>
        </w:rPr>
        <w:t xml:space="preserve">the Contractor may, if the Employer fails to pay the Contractor the amount due under any certificate of the Engineer within </w:t>
      </w:r>
      <w:r>
        <w:rPr>
          <w:rStyle w:val="a3"/>
          <w:lang w:val="ru-RU" w:eastAsia="ru-RU"/>
        </w:rPr>
        <w:t xml:space="preserve">56 </w:t>
      </w:r>
      <w:r>
        <w:rPr>
          <w:rStyle w:val="a3"/>
        </w:rPr>
        <w:t xml:space="preserve">days after the expiration of the time stated in Clause </w:t>
      </w:r>
      <w:r>
        <w:rPr>
          <w:rStyle w:val="a3"/>
          <w:lang w:val="ru-RU" w:eastAsia="ru-RU"/>
        </w:rPr>
        <w:t xml:space="preserve">60.8 </w:t>
      </w:r>
      <w:r>
        <w:rPr>
          <w:rStyle w:val="a3"/>
        </w:rPr>
        <w:t xml:space="preserve">within which payment is to be made, subject to any deduction that the Employer is entitled to make under the Contract, after giving </w:t>
      </w:r>
      <w:r>
        <w:rPr>
          <w:rStyle w:val="a3"/>
          <w:lang w:val="ru-RU" w:eastAsia="ru-RU"/>
        </w:rPr>
        <w:t xml:space="preserve">14 </w:t>
      </w:r>
      <w:r>
        <w:rPr>
          <w:rStyle w:val="a3"/>
        </w:rPr>
        <w:t>days’ prior notice to the Employer, with a copy to the Engineer, suspend work or reduce the rate of work.</w:t>
      </w:r>
    </w:p>
    <w:p w14:paraId="3C9C04E2" w14:textId="77777777" w:rsidR="00A91B09" w:rsidRDefault="00000000">
      <w:pPr>
        <w:pStyle w:val="1"/>
        <w:numPr>
          <w:ilvl w:val="0"/>
          <w:numId w:val="296"/>
        </w:numPr>
        <w:tabs>
          <w:tab w:val="left" w:pos="3258"/>
        </w:tabs>
        <w:spacing w:after="280"/>
        <w:ind w:left="3100" w:hanging="280"/>
        <w:jc w:val="both"/>
      </w:pPr>
      <w:r>
        <w:rPr>
          <w:rStyle w:val="a3"/>
        </w:rPr>
        <w:t xml:space="preserve">If the Contractor suspends work or reduces the rate of work in accordance with the provisions of this Clause </w:t>
      </w:r>
      <w:r>
        <w:rPr>
          <w:rStyle w:val="a3"/>
          <w:lang w:val="ru-RU" w:eastAsia="ru-RU"/>
        </w:rPr>
        <w:t xml:space="preserve">69.4 </w:t>
      </w:r>
      <w:r>
        <w:rPr>
          <w:rStyle w:val="a3"/>
        </w:rPr>
        <w:t>and thereby suffers delay or incurs costs, the Engineer shall, after due consultation with the Employer and the Contractor, determine:</w:t>
      </w:r>
    </w:p>
    <w:p w14:paraId="48741C81" w14:textId="77777777" w:rsidR="00A91B09" w:rsidRDefault="00000000">
      <w:pPr>
        <w:pStyle w:val="1"/>
        <w:numPr>
          <w:ilvl w:val="0"/>
          <w:numId w:val="297"/>
        </w:numPr>
        <w:tabs>
          <w:tab w:val="left" w:pos="3571"/>
        </w:tabs>
        <w:spacing w:after="0"/>
        <w:ind w:left="3560" w:hanging="440"/>
        <w:jc w:val="both"/>
      </w:pPr>
      <w:r>
        <w:rPr>
          <w:rStyle w:val="a3"/>
        </w:rPr>
        <w:t xml:space="preserve">any extension of time to which the Contractor is entitled under Clause </w:t>
      </w:r>
      <w:r>
        <w:rPr>
          <w:rStyle w:val="a3"/>
          <w:lang w:val="ru-RU" w:eastAsia="ru-RU"/>
        </w:rPr>
        <w:t xml:space="preserve">44, </w:t>
      </w:r>
      <w:r>
        <w:rPr>
          <w:rStyle w:val="a3"/>
        </w:rPr>
        <w:t>and</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14"/>
        <w:gridCol w:w="6643"/>
      </w:tblGrid>
      <w:tr w:rsidR="00A91B09" w14:paraId="3E0CD770" w14:textId="77777777">
        <w:tblPrEx>
          <w:tblCellMar>
            <w:top w:w="0" w:type="dxa"/>
            <w:bottom w:w="0" w:type="dxa"/>
          </w:tblCellMar>
        </w:tblPrEx>
        <w:trPr>
          <w:trHeight w:hRule="exact" w:val="1373"/>
          <w:jc w:val="center"/>
        </w:trPr>
        <w:tc>
          <w:tcPr>
            <w:tcW w:w="1814" w:type="dxa"/>
            <w:shd w:val="clear" w:color="auto" w:fill="auto"/>
          </w:tcPr>
          <w:p w14:paraId="297668DE" w14:textId="77777777" w:rsidR="00A91B09" w:rsidRDefault="00A91B09">
            <w:pPr>
              <w:rPr>
                <w:sz w:val="10"/>
                <w:szCs w:val="10"/>
              </w:rPr>
            </w:pPr>
          </w:p>
        </w:tc>
        <w:tc>
          <w:tcPr>
            <w:tcW w:w="6643" w:type="dxa"/>
            <w:shd w:val="clear" w:color="auto" w:fill="auto"/>
          </w:tcPr>
          <w:p w14:paraId="3EA1C49F" w14:textId="77777777" w:rsidR="00A91B09" w:rsidRDefault="00000000">
            <w:pPr>
              <w:pStyle w:val="a7"/>
              <w:spacing w:after="120"/>
              <w:ind w:left="1680" w:hanging="400"/>
              <w:jc w:val="both"/>
            </w:pPr>
            <w:r>
              <w:rPr>
                <w:rStyle w:val="a6"/>
              </w:rPr>
              <w:t>(ii) the amount of such costs, which shall be added to the Effective Contract Price,</w:t>
            </w:r>
          </w:p>
          <w:p w14:paraId="5F00D589" w14:textId="77777777" w:rsidR="00A91B09" w:rsidRDefault="00000000">
            <w:pPr>
              <w:pStyle w:val="a7"/>
              <w:spacing w:after="0"/>
              <w:ind w:left="1000"/>
              <w:jc w:val="both"/>
            </w:pPr>
            <w:r>
              <w:rPr>
                <w:rStyle w:val="a6"/>
              </w:rPr>
              <w:t>and shall notify the Contractor accordingly, with a copy to the Employer.</w:t>
            </w:r>
          </w:p>
        </w:tc>
      </w:tr>
      <w:tr w:rsidR="00A91B09" w14:paraId="5F35D4C9" w14:textId="77777777">
        <w:tblPrEx>
          <w:tblCellMar>
            <w:top w:w="0" w:type="dxa"/>
            <w:bottom w:w="0" w:type="dxa"/>
          </w:tblCellMar>
        </w:tblPrEx>
        <w:trPr>
          <w:trHeight w:hRule="exact" w:val="2088"/>
          <w:jc w:val="center"/>
        </w:trPr>
        <w:tc>
          <w:tcPr>
            <w:tcW w:w="1814" w:type="dxa"/>
            <w:shd w:val="clear" w:color="auto" w:fill="auto"/>
          </w:tcPr>
          <w:p w14:paraId="0DB1C865" w14:textId="77777777" w:rsidR="00A91B09" w:rsidRDefault="00000000">
            <w:pPr>
              <w:pStyle w:val="a7"/>
              <w:spacing w:before="120" w:after="0"/>
            </w:pPr>
            <w:r>
              <w:rPr>
                <w:rStyle w:val="a6"/>
                <w:b/>
                <w:bCs/>
              </w:rPr>
              <w:t>Resumption of Work</w:t>
            </w:r>
          </w:p>
        </w:tc>
        <w:tc>
          <w:tcPr>
            <w:tcW w:w="6643" w:type="dxa"/>
            <w:shd w:val="clear" w:color="auto" w:fill="auto"/>
            <w:vAlign w:val="bottom"/>
          </w:tcPr>
          <w:p w14:paraId="786182F6" w14:textId="77777777" w:rsidR="00A91B09" w:rsidRDefault="00000000">
            <w:pPr>
              <w:pStyle w:val="a7"/>
              <w:tabs>
                <w:tab w:val="left" w:pos="990"/>
              </w:tabs>
              <w:spacing w:after="0"/>
              <w:ind w:firstLine="260"/>
              <w:jc w:val="both"/>
            </w:pPr>
            <w:r>
              <w:rPr>
                <w:rStyle w:val="a6"/>
                <w:lang w:val="ru-RU" w:eastAsia="ru-RU"/>
              </w:rPr>
              <w:t>69.5</w:t>
            </w:r>
            <w:r>
              <w:rPr>
                <w:rStyle w:val="a6"/>
                <w:lang w:val="ru-RU" w:eastAsia="ru-RU"/>
              </w:rPr>
              <w:tab/>
            </w:r>
            <w:r>
              <w:rPr>
                <w:rStyle w:val="a6"/>
              </w:rPr>
              <w:t>Where the Contractor suspends work, or reduces the rate</w:t>
            </w:r>
          </w:p>
          <w:p w14:paraId="4FEA0104" w14:textId="77777777" w:rsidR="00A91B09" w:rsidRDefault="00000000">
            <w:pPr>
              <w:pStyle w:val="a7"/>
              <w:spacing w:after="0"/>
              <w:ind w:left="1000"/>
              <w:jc w:val="both"/>
            </w:pPr>
            <w:r>
              <w:rPr>
                <w:rStyle w:val="a6"/>
              </w:rPr>
              <w:t xml:space="preserve">of work, after having given notice in accordance with Clause </w:t>
            </w:r>
            <w:r>
              <w:rPr>
                <w:rStyle w:val="a6"/>
                <w:lang w:val="ru-RU" w:eastAsia="ru-RU"/>
              </w:rPr>
              <w:t xml:space="preserve">69.4, </w:t>
            </w:r>
            <w:r>
              <w:rPr>
                <w:rStyle w:val="a6"/>
              </w:rPr>
              <w:t xml:space="preserve">and the Employer subsequently pays the amount due, then the Contractor’s entitlement under Clause </w:t>
            </w:r>
            <w:r>
              <w:rPr>
                <w:rStyle w:val="a6"/>
                <w:lang w:val="ru-RU" w:eastAsia="ru-RU"/>
              </w:rPr>
              <w:t xml:space="preserve">69.1 </w:t>
            </w:r>
            <w:r>
              <w:rPr>
                <w:rStyle w:val="a6"/>
              </w:rPr>
              <w:t>shall, if notice of termination has not been given, lapse and the Contractor shall resume normal working as soon as reasonably possible.</w:t>
            </w:r>
          </w:p>
        </w:tc>
      </w:tr>
    </w:tbl>
    <w:p w14:paraId="2F311729" w14:textId="77777777" w:rsidR="00A91B09" w:rsidRDefault="00A91B09">
      <w:pPr>
        <w:sectPr w:rsidR="00A91B09">
          <w:pgSz w:w="11900" w:h="16840"/>
          <w:pgMar w:top="1470" w:right="1249" w:bottom="1494" w:left="1215" w:header="1042" w:footer="3" w:gutter="0"/>
          <w:cols w:space="720"/>
          <w:noEndnote/>
          <w:docGrid w:linePitch="360"/>
        </w:sectPr>
      </w:pPr>
    </w:p>
    <w:p w14:paraId="09524834" w14:textId="77777777" w:rsidR="00A91B09" w:rsidRDefault="00000000">
      <w:pPr>
        <w:pStyle w:val="52"/>
        <w:keepNext/>
        <w:keepLines/>
        <w:spacing w:after="580"/>
        <w:ind w:left="0"/>
        <w:jc w:val="center"/>
        <w:rPr>
          <w:sz w:val="36"/>
          <w:szCs w:val="36"/>
        </w:rPr>
      </w:pPr>
      <w:bookmarkStart w:id="236" w:name="bookmark6180"/>
      <w:bookmarkStart w:id="237" w:name="bookmark6179"/>
      <w:r>
        <w:rPr>
          <w:rStyle w:val="51"/>
          <w:b/>
          <w:bCs/>
          <w:sz w:val="36"/>
          <w:szCs w:val="36"/>
        </w:rPr>
        <w:lastRenderedPageBreak/>
        <w:t>CHANGES IN COST AND LEGISLATION</w:t>
      </w:r>
      <w:bookmarkEnd w:id="236"/>
      <w:bookmarkEnd w:id="237"/>
    </w:p>
    <w:tbl>
      <w:tblPr>
        <w:tblOverlap w:val="never"/>
        <w:tblW w:w="0" w:type="auto"/>
        <w:jc w:val="center"/>
        <w:tblLayout w:type="fixed"/>
        <w:tblCellMar>
          <w:left w:w="10" w:type="dxa"/>
          <w:right w:w="10" w:type="dxa"/>
        </w:tblCellMar>
        <w:tblLook w:val="0000" w:firstRow="0" w:lastRow="0" w:firstColumn="0" w:lastColumn="0" w:noHBand="0" w:noVBand="0"/>
      </w:tblPr>
      <w:tblGrid>
        <w:gridCol w:w="1906"/>
        <w:gridCol w:w="6542"/>
      </w:tblGrid>
      <w:tr w:rsidR="00A91B09" w14:paraId="04CDEFF3" w14:textId="77777777">
        <w:tblPrEx>
          <w:tblCellMar>
            <w:top w:w="0" w:type="dxa"/>
            <w:bottom w:w="0" w:type="dxa"/>
          </w:tblCellMar>
        </w:tblPrEx>
        <w:trPr>
          <w:trHeight w:hRule="exact" w:val="1368"/>
          <w:jc w:val="center"/>
        </w:trPr>
        <w:tc>
          <w:tcPr>
            <w:tcW w:w="1906" w:type="dxa"/>
            <w:shd w:val="clear" w:color="auto" w:fill="auto"/>
          </w:tcPr>
          <w:p w14:paraId="34A8B13B" w14:textId="77777777" w:rsidR="00A91B09" w:rsidRDefault="00000000">
            <w:pPr>
              <w:pStyle w:val="a7"/>
              <w:spacing w:after="0"/>
            </w:pPr>
            <w:r>
              <w:rPr>
                <w:rStyle w:val="a6"/>
                <w:b/>
                <w:bCs/>
              </w:rPr>
              <w:t>Increase or</w:t>
            </w:r>
          </w:p>
          <w:p w14:paraId="46A40311" w14:textId="77777777" w:rsidR="00A91B09" w:rsidRDefault="00000000">
            <w:pPr>
              <w:pStyle w:val="a7"/>
              <w:spacing w:after="0"/>
            </w:pPr>
            <w:r>
              <w:rPr>
                <w:rStyle w:val="a6"/>
                <w:b/>
                <w:bCs/>
              </w:rPr>
              <w:t>Decrease of Cost</w:t>
            </w:r>
          </w:p>
        </w:tc>
        <w:tc>
          <w:tcPr>
            <w:tcW w:w="6542" w:type="dxa"/>
            <w:shd w:val="clear" w:color="auto" w:fill="auto"/>
          </w:tcPr>
          <w:p w14:paraId="1D168CD4" w14:textId="77777777" w:rsidR="00A91B09" w:rsidRDefault="00000000">
            <w:pPr>
              <w:pStyle w:val="a7"/>
              <w:tabs>
                <w:tab w:val="left" w:pos="890"/>
              </w:tabs>
              <w:spacing w:after="0"/>
              <w:ind w:firstLine="160"/>
              <w:jc w:val="both"/>
            </w:pPr>
            <w:r>
              <w:rPr>
                <w:rStyle w:val="a6"/>
                <w:b/>
                <w:bCs/>
                <w:lang w:val="ru-RU" w:eastAsia="ru-RU"/>
              </w:rPr>
              <w:t>70.1</w:t>
            </w:r>
            <w:r>
              <w:rPr>
                <w:rStyle w:val="a6"/>
                <w:b/>
                <w:bCs/>
                <w:lang w:val="ru-RU" w:eastAsia="ru-RU"/>
              </w:rPr>
              <w:tab/>
            </w:r>
            <w:r>
              <w:rPr>
                <w:rStyle w:val="a6"/>
              </w:rPr>
              <w:t>No adjustments to the Effective Contract Price shall be</w:t>
            </w:r>
          </w:p>
          <w:p w14:paraId="052558D7" w14:textId="77777777" w:rsidR="00A91B09" w:rsidRDefault="00000000">
            <w:pPr>
              <w:pStyle w:val="a7"/>
              <w:spacing w:after="0"/>
              <w:ind w:left="920"/>
              <w:jc w:val="both"/>
            </w:pPr>
            <w:r>
              <w:rPr>
                <w:rStyle w:val="a6"/>
              </w:rPr>
              <w:t>made in respect of rise and fall in the cost of labor and/or materials, or any other matters affecting the cost of the execution of Works.</w:t>
            </w:r>
          </w:p>
        </w:tc>
      </w:tr>
      <w:tr w:rsidR="00A91B09" w14:paraId="0DD50571" w14:textId="77777777">
        <w:tblPrEx>
          <w:tblCellMar>
            <w:top w:w="0" w:type="dxa"/>
            <w:bottom w:w="0" w:type="dxa"/>
          </w:tblCellMar>
        </w:tblPrEx>
        <w:trPr>
          <w:trHeight w:hRule="exact" w:val="1368"/>
          <w:jc w:val="center"/>
        </w:trPr>
        <w:tc>
          <w:tcPr>
            <w:tcW w:w="1906" w:type="dxa"/>
            <w:shd w:val="clear" w:color="auto" w:fill="auto"/>
            <w:vAlign w:val="center"/>
          </w:tcPr>
          <w:p w14:paraId="6B7AE776" w14:textId="77777777" w:rsidR="00A91B09" w:rsidRDefault="00000000">
            <w:pPr>
              <w:pStyle w:val="a7"/>
              <w:spacing w:after="0"/>
            </w:pPr>
            <w:r>
              <w:rPr>
                <w:rStyle w:val="a6"/>
                <w:b/>
                <w:bCs/>
              </w:rPr>
              <w:t>Subsequent</w:t>
            </w:r>
          </w:p>
          <w:p w14:paraId="650E7DD2" w14:textId="77777777" w:rsidR="00A91B09" w:rsidRDefault="00000000">
            <w:pPr>
              <w:pStyle w:val="a7"/>
              <w:spacing w:after="0"/>
            </w:pPr>
            <w:r>
              <w:rPr>
                <w:rStyle w:val="a6"/>
                <w:b/>
                <w:bCs/>
              </w:rPr>
              <w:t>Legislation</w:t>
            </w:r>
          </w:p>
        </w:tc>
        <w:tc>
          <w:tcPr>
            <w:tcW w:w="6542" w:type="dxa"/>
            <w:shd w:val="clear" w:color="auto" w:fill="auto"/>
            <w:vAlign w:val="bottom"/>
          </w:tcPr>
          <w:p w14:paraId="77FDC71D" w14:textId="77777777" w:rsidR="00A91B09" w:rsidRDefault="00000000">
            <w:pPr>
              <w:pStyle w:val="a7"/>
              <w:tabs>
                <w:tab w:val="left" w:pos="890"/>
              </w:tabs>
              <w:spacing w:after="0"/>
              <w:ind w:firstLine="160"/>
              <w:jc w:val="both"/>
            </w:pPr>
            <w:r>
              <w:rPr>
                <w:rStyle w:val="a6"/>
                <w:b/>
                <w:bCs/>
                <w:lang w:val="ru-RU" w:eastAsia="ru-RU"/>
              </w:rPr>
              <w:t>70.2</w:t>
            </w:r>
            <w:r>
              <w:rPr>
                <w:rStyle w:val="a6"/>
                <w:b/>
                <w:bCs/>
                <w:lang w:val="ru-RU" w:eastAsia="ru-RU"/>
              </w:rPr>
              <w:tab/>
            </w:r>
            <w:r>
              <w:rPr>
                <w:rStyle w:val="a6"/>
              </w:rPr>
              <w:t>No adjustment shall be made to the Effective Contract</w:t>
            </w:r>
          </w:p>
          <w:p w14:paraId="5DCC9DF7" w14:textId="77777777" w:rsidR="00A91B09" w:rsidRDefault="00000000">
            <w:pPr>
              <w:pStyle w:val="a7"/>
              <w:spacing w:after="0"/>
              <w:ind w:left="920"/>
              <w:jc w:val="both"/>
            </w:pPr>
            <w:r>
              <w:rPr>
                <w:rStyle w:val="a6"/>
              </w:rPr>
              <w:t xml:space="preserve">Price in respect of any cost changes for the Contractor resulting from changes in the Applicable Law, as defined in Clause </w:t>
            </w:r>
            <w:r>
              <w:rPr>
                <w:rStyle w:val="a6"/>
                <w:lang w:val="ru-RU" w:eastAsia="ru-RU"/>
              </w:rPr>
              <w:t>1.1.</w:t>
            </w:r>
          </w:p>
        </w:tc>
      </w:tr>
    </w:tbl>
    <w:p w14:paraId="403E8B6E" w14:textId="77777777" w:rsidR="00A91B09" w:rsidRDefault="00000000">
      <w:pPr>
        <w:spacing w:line="1" w:lineRule="exact"/>
        <w:rPr>
          <w:sz w:val="2"/>
          <w:szCs w:val="2"/>
        </w:rPr>
      </w:pPr>
      <w:r>
        <w:br w:type="page"/>
      </w:r>
    </w:p>
    <w:p w14:paraId="3A77CA76" w14:textId="77777777" w:rsidR="00A91B09" w:rsidRDefault="00000000">
      <w:pPr>
        <w:pStyle w:val="52"/>
        <w:keepNext/>
        <w:keepLines/>
        <w:spacing w:after="580"/>
        <w:ind w:left="0"/>
        <w:jc w:val="center"/>
        <w:rPr>
          <w:sz w:val="36"/>
          <w:szCs w:val="36"/>
        </w:rPr>
      </w:pPr>
      <w:bookmarkStart w:id="238" w:name="bookmark6198"/>
      <w:r>
        <w:rPr>
          <w:rStyle w:val="51"/>
          <w:b/>
          <w:bCs/>
          <w:sz w:val="36"/>
          <w:szCs w:val="36"/>
        </w:rPr>
        <w:lastRenderedPageBreak/>
        <w:t>JOINT VENTURE</w:t>
      </w:r>
      <w:bookmarkEnd w:id="238"/>
    </w:p>
    <w:tbl>
      <w:tblPr>
        <w:tblOverlap w:val="never"/>
        <w:tblW w:w="0" w:type="auto"/>
        <w:jc w:val="center"/>
        <w:tblLayout w:type="fixed"/>
        <w:tblCellMar>
          <w:left w:w="10" w:type="dxa"/>
          <w:right w:w="10" w:type="dxa"/>
        </w:tblCellMar>
        <w:tblLook w:val="0000" w:firstRow="0" w:lastRow="0" w:firstColumn="0" w:lastColumn="0" w:noHBand="0" w:noVBand="0"/>
      </w:tblPr>
      <w:tblGrid>
        <w:gridCol w:w="1906"/>
        <w:gridCol w:w="6571"/>
      </w:tblGrid>
      <w:tr w:rsidR="00A91B09" w14:paraId="38336C24" w14:textId="77777777">
        <w:tblPrEx>
          <w:tblCellMar>
            <w:top w:w="0" w:type="dxa"/>
            <w:bottom w:w="0" w:type="dxa"/>
          </w:tblCellMar>
        </w:tblPrEx>
        <w:trPr>
          <w:trHeight w:hRule="exact" w:val="2482"/>
          <w:jc w:val="center"/>
        </w:trPr>
        <w:tc>
          <w:tcPr>
            <w:tcW w:w="1906" w:type="dxa"/>
            <w:shd w:val="clear" w:color="auto" w:fill="auto"/>
          </w:tcPr>
          <w:p w14:paraId="209EDFFE" w14:textId="77777777" w:rsidR="00A91B09" w:rsidRDefault="00000000">
            <w:pPr>
              <w:pStyle w:val="a7"/>
              <w:spacing w:after="0"/>
            </w:pPr>
            <w:bookmarkStart w:id="239" w:name="bookmark6200"/>
            <w:r>
              <w:rPr>
                <w:rStyle w:val="a6"/>
                <w:b/>
                <w:bCs/>
              </w:rPr>
              <w:t>Joint Venture</w:t>
            </w:r>
            <w:bookmarkEnd w:id="239"/>
          </w:p>
        </w:tc>
        <w:tc>
          <w:tcPr>
            <w:tcW w:w="6571" w:type="dxa"/>
            <w:shd w:val="clear" w:color="auto" w:fill="auto"/>
          </w:tcPr>
          <w:p w14:paraId="0A03E5EC" w14:textId="77777777" w:rsidR="00A91B09" w:rsidRDefault="00000000">
            <w:pPr>
              <w:pStyle w:val="a7"/>
              <w:spacing w:after="0"/>
              <w:ind w:firstLine="160"/>
              <w:jc w:val="both"/>
            </w:pPr>
            <w:r>
              <w:rPr>
                <w:rStyle w:val="a6"/>
                <w:b/>
                <w:bCs/>
                <w:lang w:val="ru-RU" w:eastAsia="ru-RU"/>
              </w:rPr>
              <w:t xml:space="preserve">71.1 </w:t>
            </w:r>
            <w:r>
              <w:rPr>
                <w:rStyle w:val="a6"/>
              </w:rPr>
              <w:t>If the Contractor is a Joint Venture as defined under</w:t>
            </w:r>
          </w:p>
          <w:p w14:paraId="52984F9F" w14:textId="77777777" w:rsidR="00A91B09" w:rsidRDefault="00000000">
            <w:pPr>
              <w:pStyle w:val="a7"/>
              <w:spacing w:after="0"/>
              <w:ind w:left="920"/>
              <w:jc w:val="both"/>
            </w:pPr>
            <w:r>
              <w:rPr>
                <w:rStyle w:val="a6"/>
              </w:rPr>
              <w:t>Clause 1.1(a) consisting of the Members listed in the Tender, then the constitution of the Joint Venture is subject to the Client</w:t>
            </w:r>
            <w:r>
              <w:rPr>
                <w:rStyle w:val="a6"/>
                <w:sz w:val="20"/>
                <w:szCs w:val="20"/>
              </w:rPr>
              <w:t>’</w:t>
            </w:r>
            <w:r>
              <w:rPr>
                <w:rStyle w:val="a6"/>
              </w:rPr>
              <w:t>s review and approval before the signature of the Agreement. The composition and/or the constitution of the Joint Venture shall not be altered without the prior consent of the Employer during the Contract Period.</w:t>
            </w:r>
          </w:p>
        </w:tc>
      </w:tr>
      <w:tr w:rsidR="00A91B09" w14:paraId="700DBB2A" w14:textId="77777777">
        <w:tblPrEx>
          <w:tblCellMar>
            <w:top w:w="0" w:type="dxa"/>
            <w:bottom w:w="0" w:type="dxa"/>
          </w:tblCellMar>
        </w:tblPrEx>
        <w:trPr>
          <w:trHeight w:hRule="exact" w:val="1680"/>
          <w:jc w:val="center"/>
        </w:trPr>
        <w:tc>
          <w:tcPr>
            <w:tcW w:w="1906" w:type="dxa"/>
            <w:shd w:val="clear" w:color="auto" w:fill="auto"/>
          </w:tcPr>
          <w:p w14:paraId="27C871B4" w14:textId="77777777" w:rsidR="00A91B09" w:rsidRDefault="00000000">
            <w:pPr>
              <w:pStyle w:val="a7"/>
              <w:spacing w:before="280" w:after="0"/>
            </w:pPr>
            <w:r>
              <w:rPr>
                <w:rStyle w:val="a6"/>
                <w:b/>
                <w:bCs/>
              </w:rPr>
              <w:t>Joint and</w:t>
            </w:r>
          </w:p>
          <w:p w14:paraId="4FBECAF3" w14:textId="77777777" w:rsidR="00A91B09" w:rsidRDefault="00000000">
            <w:pPr>
              <w:pStyle w:val="a7"/>
              <w:spacing w:after="0"/>
            </w:pPr>
            <w:r>
              <w:rPr>
                <w:rStyle w:val="a6"/>
                <w:b/>
                <w:bCs/>
              </w:rPr>
              <w:t>Several Liability</w:t>
            </w:r>
          </w:p>
        </w:tc>
        <w:tc>
          <w:tcPr>
            <w:tcW w:w="6571" w:type="dxa"/>
            <w:shd w:val="clear" w:color="auto" w:fill="auto"/>
            <w:vAlign w:val="center"/>
          </w:tcPr>
          <w:p w14:paraId="657CADD5" w14:textId="77777777" w:rsidR="00A91B09" w:rsidRDefault="00000000">
            <w:pPr>
              <w:pStyle w:val="a7"/>
              <w:tabs>
                <w:tab w:val="left" w:pos="899"/>
              </w:tabs>
              <w:spacing w:after="0"/>
              <w:ind w:firstLine="160"/>
              <w:jc w:val="both"/>
            </w:pPr>
            <w:r>
              <w:rPr>
                <w:rStyle w:val="a6"/>
                <w:b/>
                <w:bCs/>
                <w:lang w:val="ru-RU" w:eastAsia="ru-RU"/>
              </w:rPr>
              <w:t>71.2</w:t>
            </w:r>
            <w:r>
              <w:rPr>
                <w:rStyle w:val="a6"/>
                <w:b/>
                <w:bCs/>
                <w:lang w:val="ru-RU" w:eastAsia="ru-RU"/>
              </w:rPr>
              <w:tab/>
            </w:r>
            <w:r>
              <w:rPr>
                <w:rStyle w:val="a6"/>
              </w:rPr>
              <w:t>If the Contractor is a Joint Venture, then the Members</w:t>
            </w:r>
          </w:p>
          <w:p w14:paraId="7B25B13F" w14:textId="77777777" w:rsidR="00A91B09" w:rsidRDefault="00000000">
            <w:pPr>
              <w:pStyle w:val="a7"/>
              <w:spacing w:after="0"/>
              <w:ind w:left="920"/>
              <w:jc w:val="both"/>
            </w:pPr>
            <w:r>
              <w:rPr>
                <w:rStyle w:val="a6"/>
              </w:rPr>
              <w:t>shall be jointly and severally bound to the Employer for the fulfillment of the terms and conditions of the Contract.</w:t>
            </w:r>
          </w:p>
        </w:tc>
      </w:tr>
      <w:tr w:rsidR="00A91B09" w14:paraId="380DB2E5" w14:textId="77777777">
        <w:tblPrEx>
          <w:tblCellMar>
            <w:top w:w="0" w:type="dxa"/>
            <w:bottom w:w="0" w:type="dxa"/>
          </w:tblCellMar>
        </w:tblPrEx>
        <w:trPr>
          <w:trHeight w:hRule="exact" w:val="4757"/>
          <w:jc w:val="center"/>
        </w:trPr>
        <w:tc>
          <w:tcPr>
            <w:tcW w:w="1906" w:type="dxa"/>
            <w:shd w:val="clear" w:color="auto" w:fill="auto"/>
          </w:tcPr>
          <w:p w14:paraId="59D22F12" w14:textId="77777777" w:rsidR="00A91B09" w:rsidRDefault="00000000">
            <w:pPr>
              <w:pStyle w:val="a7"/>
              <w:spacing w:before="280" w:after="0"/>
            </w:pPr>
            <w:r>
              <w:rPr>
                <w:rStyle w:val="a6"/>
                <w:b/>
                <w:bCs/>
              </w:rPr>
              <w:t>Authority of the Member in</w:t>
            </w:r>
          </w:p>
          <w:p w14:paraId="6F64A645" w14:textId="77777777" w:rsidR="00A91B09" w:rsidRDefault="00000000">
            <w:pPr>
              <w:pStyle w:val="a7"/>
              <w:spacing w:after="0"/>
            </w:pPr>
            <w:r>
              <w:rPr>
                <w:rStyle w:val="a6"/>
                <w:b/>
                <w:bCs/>
              </w:rPr>
              <w:t>Charge</w:t>
            </w:r>
          </w:p>
        </w:tc>
        <w:tc>
          <w:tcPr>
            <w:tcW w:w="6571" w:type="dxa"/>
            <w:shd w:val="clear" w:color="auto" w:fill="auto"/>
            <w:vAlign w:val="bottom"/>
          </w:tcPr>
          <w:p w14:paraId="034B9204" w14:textId="77777777" w:rsidR="00A91B09" w:rsidRDefault="00000000">
            <w:pPr>
              <w:pStyle w:val="a7"/>
              <w:tabs>
                <w:tab w:val="left" w:pos="899"/>
              </w:tabs>
              <w:spacing w:after="0"/>
              <w:ind w:firstLine="160"/>
              <w:jc w:val="both"/>
            </w:pPr>
            <w:r>
              <w:rPr>
                <w:rStyle w:val="a6"/>
                <w:b/>
                <w:bCs/>
                <w:lang w:val="ru-RU" w:eastAsia="ru-RU"/>
              </w:rPr>
              <w:t>71.3</w:t>
            </w:r>
            <w:r>
              <w:rPr>
                <w:rStyle w:val="a6"/>
                <w:b/>
                <w:bCs/>
                <w:lang w:val="ru-RU" w:eastAsia="ru-RU"/>
              </w:rPr>
              <w:tab/>
            </w:r>
            <w:r>
              <w:rPr>
                <w:rStyle w:val="a6"/>
              </w:rPr>
              <w:t>If the Contractor is a Joint Venture, then the Members</w:t>
            </w:r>
          </w:p>
          <w:p w14:paraId="052D5B21" w14:textId="77777777" w:rsidR="00A91B09" w:rsidRDefault="00000000">
            <w:pPr>
              <w:pStyle w:val="a7"/>
              <w:spacing w:after="0"/>
              <w:ind w:left="920"/>
              <w:jc w:val="both"/>
            </w:pPr>
            <w:r>
              <w:rPr>
                <w:rStyle w:val="a6"/>
              </w:rPr>
              <w:t xml:space="preserve">shall appoint a Member in Charge of the Joint Venture, so named in the Agreement, pursuant to the provisions of Clause 1.1(a). The signed Agreement shall constitute a Power of Attorney by the Members to the Member in Charge and his Authorized Representatives pursuant to Clause </w:t>
            </w:r>
            <w:r>
              <w:rPr>
                <w:rStyle w:val="a6"/>
                <w:lang w:val="ru-RU" w:eastAsia="ru-RU"/>
              </w:rPr>
              <w:t xml:space="preserve">1.5. </w:t>
            </w:r>
            <w:r>
              <w:rPr>
                <w:rStyle w:val="a6"/>
              </w:rPr>
              <w:t>The Member in Charge shall act as the leader of the Joint Venture. Hereby, the Members authorize the Member in Charge to act on their behalf in exercising all the Contractor</w:t>
            </w:r>
            <w:r>
              <w:rPr>
                <w:rStyle w:val="a6"/>
                <w:sz w:val="20"/>
                <w:szCs w:val="20"/>
              </w:rPr>
              <w:t>’</w:t>
            </w:r>
            <w:r>
              <w:rPr>
                <w:rStyle w:val="a6"/>
              </w:rPr>
              <w:t>s rights and obligations toward the Employer under this Contract, including, but without limitation, the receiving of instructions and payments from the Employer. Also, the Members invest authority in the Member in Charge to bind the Joint Venture, and negotiate and sign Amendments of this Contract, with the Employer on their behalf.</w:t>
            </w:r>
          </w:p>
        </w:tc>
      </w:tr>
    </w:tbl>
    <w:p w14:paraId="0094C49E" w14:textId="77777777" w:rsidR="00A91B09" w:rsidRDefault="00A91B09">
      <w:pPr>
        <w:sectPr w:rsidR="00A91B09">
          <w:pgSz w:w="11900" w:h="16840"/>
          <w:pgMar w:top="1647" w:right="1894" w:bottom="4711" w:left="1529" w:header="1219" w:footer="3" w:gutter="0"/>
          <w:cols w:space="720"/>
          <w:noEndnote/>
          <w:docGrid w:linePitch="360"/>
        </w:sectPr>
      </w:pPr>
    </w:p>
    <w:p w14:paraId="664785E3" w14:textId="77777777" w:rsidR="00A91B09" w:rsidRDefault="00000000">
      <w:pPr>
        <w:spacing w:line="1" w:lineRule="exact"/>
      </w:pPr>
      <w:r>
        <w:rPr>
          <w:noProof/>
        </w:rPr>
        <w:lastRenderedPageBreak/>
        <mc:AlternateContent>
          <mc:Choice Requires="wps">
            <w:drawing>
              <wp:anchor distT="0" distB="7278370" distL="114300" distR="299720" simplePos="0" relativeHeight="125829442" behindDoc="0" locked="0" layoutInCell="1" allowOverlap="1" wp14:anchorId="032E64A5" wp14:editId="25D7D234">
                <wp:simplePos x="0" y="0"/>
                <wp:positionH relativeFrom="page">
                  <wp:posOffset>972820</wp:posOffset>
                </wp:positionH>
                <wp:positionV relativeFrom="paragraph">
                  <wp:posOffset>621665</wp:posOffset>
                </wp:positionV>
                <wp:extent cx="844550" cy="365760"/>
                <wp:effectExtent l="0" t="0" r="0" b="0"/>
                <wp:wrapSquare wrapText="bothSides"/>
                <wp:docPr id="283" name="Shape 283"/>
                <wp:cNvGraphicFramePr/>
                <a:graphic xmlns:a="http://schemas.openxmlformats.org/drawingml/2006/main">
                  <a:graphicData uri="http://schemas.microsoft.com/office/word/2010/wordprocessingShape">
                    <wps:wsp>
                      <wps:cNvSpPr txBox="1"/>
                      <wps:spPr>
                        <a:xfrm>
                          <a:off x="0" y="0"/>
                          <a:ext cx="844550" cy="365760"/>
                        </a:xfrm>
                        <a:prstGeom prst="rect">
                          <a:avLst/>
                        </a:prstGeom>
                        <a:noFill/>
                      </wps:spPr>
                      <wps:txbx>
                        <w:txbxContent>
                          <w:p w14:paraId="2C979202" w14:textId="77777777" w:rsidR="00A91B09" w:rsidRDefault="00000000">
                            <w:pPr>
                              <w:pStyle w:val="1"/>
                              <w:spacing w:after="0"/>
                            </w:pPr>
                            <w:bookmarkStart w:id="240" w:name="bookmark6301"/>
                            <w:r>
                              <w:rPr>
                                <w:rStyle w:val="a3"/>
                                <w:b/>
                                <w:bCs/>
                              </w:rPr>
                              <w:t>Details to be Confidential</w:t>
                            </w:r>
                            <w:bookmarkEnd w:id="240"/>
                          </w:p>
                        </w:txbxContent>
                      </wps:txbx>
                      <wps:bodyPr lIns="0" tIns="0" rIns="0" bIns="0"/>
                    </wps:wsp>
                  </a:graphicData>
                </a:graphic>
              </wp:anchor>
            </w:drawing>
          </mc:Choice>
          <mc:Fallback>
            <w:pict>
              <v:shape w14:anchorId="032E64A5" id="Shape 283" o:spid="_x0000_s1058" type="#_x0000_t202" style="position:absolute;margin-left:76.6pt;margin-top:48.95pt;width:66.5pt;height:28.8pt;z-index:125829442;visibility:visible;mso-wrap-style:square;mso-wrap-distance-left:9pt;mso-wrap-distance-top:0;mso-wrap-distance-right:23.6pt;mso-wrap-distance-bottom:573.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" filled="f" stroked="f">
                <v:textbox inset="0,0,0,0">
                  <w:txbxContent>
                    <w:p w14:paraId="2C979202" w14:textId="77777777" w:rsidR="00A91B09" w:rsidRDefault="00000000">
                      <w:pPr>
                        <w:pStyle w:val="1"/>
                        <w:spacing w:after="0"/>
                      </w:pPr>
                      <w:bookmarkStart w:id="241" w:name="bookmark6301"/>
                      <w:r>
                        <w:rPr>
                          <w:rStyle w:val="a3"/>
                          <w:b/>
                          <w:bCs/>
                        </w:rPr>
                        <w:t>Details to be Confidential</w:t>
                      </w:r>
                      <w:bookmarkEnd w:id="241"/>
                    </w:p>
                  </w:txbxContent>
                </v:textbox>
                <w10:wrap type="square" anchorx="page"/>
              </v:shape>
            </w:pict>
          </mc:Fallback>
        </mc:AlternateContent>
      </w:r>
      <w:r>
        <w:rPr>
          <w:noProof/>
        </w:rPr>
        <mc:AlternateContent>
          <mc:Choice Requires="wps">
            <w:drawing>
              <wp:anchor distT="2124710" distB="5324475" distL="114300" distR="604520" simplePos="0" relativeHeight="125829444" behindDoc="0" locked="0" layoutInCell="1" allowOverlap="1" wp14:anchorId="63A7DA93" wp14:editId="39792766">
                <wp:simplePos x="0" y="0"/>
                <wp:positionH relativeFrom="page">
                  <wp:posOffset>972820</wp:posOffset>
                </wp:positionH>
                <wp:positionV relativeFrom="paragraph">
                  <wp:posOffset>2746375</wp:posOffset>
                </wp:positionV>
                <wp:extent cx="539750" cy="194945"/>
                <wp:effectExtent l="0" t="0" r="0" b="0"/>
                <wp:wrapSquare wrapText="bothSides"/>
                <wp:docPr id="285" name="Shape 285"/>
                <wp:cNvGraphicFramePr/>
                <a:graphic xmlns:a="http://schemas.openxmlformats.org/drawingml/2006/main">
                  <a:graphicData uri="http://schemas.microsoft.com/office/word/2010/wordprocessingShape">
                    <wps:wsp>
                      <wps:cNvSpPr txBox="1"/>
                      <wps:spPr>
                        <a:xfrm>
                          <a:off x="0" y="0"/>
                          <a:ext cx="539750" cy="194945"/>
                        </a:xfrm>
                        <a:prstGeom prst="rect">
                          <a:avLst/>
                        </a:prstGeom>
                        <a:noFill/>
                      </wps:spPr>
                      <wps:txbx>
                        <w:txbxContent>
                          <w:p w14:paraId="3822B5D3" w14:textId="77777777" w:rsidR="00A91B09" w:rsidRDefault="00000000">
                            <w:pPr>
                              <w:pStyle w:val="1"/>
                              <w:spacing w:after="0"/>
                            </w:pPr>
                            <w:r>
                              <w:rPr>
                                <w:rStyle w:val="a3"/>
                                <w:b/>
                                <w:bCs/>
                              </w:rPr>
                              <w:t>Bribery</w:t>
                            </w:r>
                          </w:p>
                        </w:txbxContent>
                      </wps:txbx>
                      <wps:bodyPr wrap="none" lIns="0" tIns="0" rIns="0" bIns="0"/>
                    </wps:wsp>
                  </a:graphicData>
                </a:graphic>
              </wp:anchor>
            </w:drawing>
          </mc:Choice>
          <mc:Fallback>
            <w:pict>
              <v:shape w14:anchorId="63A7DA93" id="Shape 285" o:spid="_x0000_s1059" type="#_x0000_t202" style="position:absolute;margin-left:76.6pt;margin-top:216.25pt;width:42.5pt;height:15.35pt;z-index:125829444;visibility:visible;mso-wrap-style:none;mso-wrap-distance-left:9pt;mso-wrap-distance-top:167.3pt;mso-wrap-distance-right:47.6pt;mso-wrap-distance-bottom:419.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" filled="f" stroked="f">
                <v:textbox inset="0,0,0,0">
                  <w:txbxContent>
                    <w:p w14:paraId="3822B5D3" w14:textId="77777777" w:rsidR="00A91B09" w:rsidRDefault="00000000">
                      <w:pPr>
                        <w:pStyle w:val="1"/>
                        <w:spacing w:after="0"/>
                      </w:pPr>
                      <w:r>
                        <w:rPr>
                          <w:rStyle w:val="a3"/>
                          <w:b/>
                          <w:bCs/>
                        </w:rPr>
                        <w:t>Bribery</w:t>
                      </w:r>
                    </w:p>
                  </w:txbxContent>
                </v:textbox>
                <w10:wrap type="square" anchorx="page"/>
              </v:shape>
            </w:pict>
          </mc:Fallback>
        </mc:AlternateContent>
      </w:r>
      <w:r>
        <w:rPr>
          <w:noProof/>
        </w:rPr>
        <mc:AlternateContent>
          <mc:Choice Requires="wps">
            <w:drawing>
              <wp:anchor distT="6211570" distB="0" distL="114300" distR="114300" simplePos="0" relativeHeight="125829446" behindDoc="0" locked="0" layoutInCell="1" allowOverlap="1" wp14:anchorId="77E94067" wp14:editId="4A58B324">
                <wp:simplePos x="0" y="0"/>
                <wp:positionH relativeFrom="page">
                  <wp:posOffset>972820</wp:posOffset>
                </wp:positionH>
                <wp:positionV relativeFrom="paragraph">
                  <wp:posOffset>6833235</wp:posOffset>
                </wp:positionV>
                <wp:extent cx="1029970" cy="1432560"/>
                <wp:effectExtent l="0" t="0" r="0" b="0"/>
                <wp:wrapSquare wrapText="bothSides"/>
                <wp:docPr id="287" name="Shape 287"/>
                <wp:cNvGraphicFramePr/>
                <a:graphic xmlns:a="http://schemas.openxmlformats.org/drawingml/2006/main">
                  <a:graphicData uri="http://schemas.microsoft.com/office/word/2010/wordprocessingShape">
                    <wps:wsp>
                      <wps:cNvSpPr txBox="1"/>
                      <wps:spPr>
                        <a:xfrm>
                          <a:off x="0" y="0"/>
                          <a:ext cx="1029970" cy="1432560"/>
                        </a:xfrm>
                        <a:prstGeom prst="rect">
                          <a:avLst/>
                        </a:prstGeom>
                        <a:noFill/>
                      </wps:spPr>
                      <wps:txbx>
                        <w:txbxContent>
                          <w:p w14:paraId="52D5BE7D" w14:textId="77777777" w:rsidR="00A91B09" w:rsidRDefault="00000000">
                            <w:pPr>
                              <w:pStyle w:val="1"/>
                              <w:spacing w:after="0"/>
                            </w:pPr>
                            <w:bookmarkStart w:id="242" w:name="bookmark6302"/>
                            <w:r>
                              <w:rPr>
                                <w:rStyle w:val="a3"/>
                                <w:b/>
                                <w:bCs/>
                              </w:rPr>
                              <w:t>Compensation for Failing to Provide Traffic Diversions and their Maintenance and Protection of Public</w:t>
                            </w:r>
                            <w:bookmarkEnd w:id="242"/>
                          </w:p>
                        </w:txbxContent>
                      </wps:txbx>
                      <wps:bodyPr lIns="0" tIns="0" rIns="0" bIns="0"/>
                    </wps:wsp>
                  </a:graphicData>
                </a:graphic>
              </wp:anchor>
            </w:drawing>
          </mc:Choice>
          <mc:Fallback>
            <w:pict>
              <v:shape w14:anchorId="77E94067" id="Shape 287" o:spid="_x0000_s1060" type="#_x0000_t202" style="position:absolute;margin-left:76.6pt;margin-top:538.05pt;width:81.1pt;height:112.8pt;z-index:125829446;visibility:visible;mso-wrap-style:square;mso-wrap-distance-left:9pt;mso-wrap-distance-top:489.1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" filled="f" stroked="f">
                <v:textbox inset="0,0,0,0">
                  <w:txbxContent>
                    <w:p w14:paraId="52D5BE7D" w14:textId="77777777" w:rsidR="00A91B09" w:rsidRDefault="00000000">
                      <w:pPr>
                        <w:pStyle w:val="1"/>
                        <w:spacing w:after="0"/>
                      </w:pPr>
                      <w:bookmarkStart w:id="243" w:name="bookmark6302"/>
                      <w:r>
                        <w:rPr>
                          <w:rStyle w:val="a3"/>
                          <w:b/>
                          <w:bCs/>
                        </w:rPr>
                        <w:t>Compensation for Failing to Provide Traffic Diversions and their Maintenance and Protection of Public</w:t>
                      </w:r>
                      <w:bookmarkEnd w:id="243"/>
                    </w:p>
                  </w:txbxContent>
                </v:textbox>
                <w10:wrap type="square" anchorx="page"/>
              </v:shape>
            </w:pict>
          </mc:Fallback>
        </mc:AlternateContent>
      </w:r>
    </w:p>
    <w:p w14:paraId="60E840E9" w14:textId="77777777" w:rsidR="00A91B09" w:rsidRDefault="00000000">
      <w:pPr>
        <w:pStyle w:val="52"/>
        <w:keepNext/>
        <w:keepLines/>
        <w:spacing w:after="560"/>
        <w:ind w:left="0"/>
        <w:jc w:val="center"/>
        <w:rPr>
          <w:sz w:val="36"/>
          <w:szCs w:val="36"/>
        </w:rPr>
      </w:pPr>
      <w:bookmarkStart w:id="244" w:name="bookmark6307"/>
      <w:r>
        <w:rPr>
          <w:rStyle w:val="51"/>
          <w:b/>
          <w:bCs/>
          <w:sz w:val="36"/>
          <w:szCs w:val="36"/>
        </w:rPr>
        <w:t>MISCELLANEOUS</w:t>
      </w:r>
      <w:bookmarkEnd w:id="244"/>
    </w:p>
    <w:p w14:paraId="490F2214" w14:textId="77777777" w:rsidR="00A91B09" w:rsidRDefault="00000000">
      <w:pPr>
        <w:pStyle w:val="1"/>
        <w:spacing w:after="560"/>
        <w:ind w:left="1020" w:hanging="740"/>
        <w:jc w:val="both"/>
      </w:pPr>
      <w:r>
        <w:rPr>
          <w:rStyle w:val="a3"/>
          <w:b/>
          <w:bCs/>
          <w:lang w:val="ru-RU" w:eastAsia="ru-RU"/>
        </w:rPr>
        <w:t xml:space="preserve">72.1 </w:t>
      </w:r>
      <w:r>
        <w:rPr>
          <w:rStyle w:val="a3"/>
        </w:rPr>
        <w:t>The Contractor shall treat the details of the Contract as private and confidential, save insofar as may be necessary for the purposes thereof, and shall not publish or disclose the same or any particulars thereof in any trade or technical paper or elsewhere without the previous consent in writing of the Employer. If any dispute arises between the Engineer and the Contractor as to the necessity of any publication or disclosure for the purpose of the Contract, the same shall be referred to the Employer whose decision shall be final.</w:t>
      </w:r>
    </w:p>
    <w:p w14:paraId="649B47A2" w14:textId="77777777" w:rsidR="00A91B09" w:rsidRDefault="00000000">
      <w:pPr>
        <w:pStyle w:val="52"/>
        <w:keepNext/>
        <w:keepLines/>
        <w:spacing w:after="280"/>
        <w:ind w:left="1340" w:hanging="1060"/>
        <w:jc w:val="both"/>
      </w:pPr>
      <w:bookmarkStart w:id="245" w:name="bookmark6311"/>
      <w:r>
        <w:rPr>
          <w:rStyle w:val="51"/>
          <w:b/>
          <w:bCs/>
          <w:lang w:val="ru-RU" w:eastAsia="ru-RU"/>
        </w:rPr>
        <w:t xml:space="preserve">73.1 </w:t>
      </w:r>
      <w:r>
        <w:rPr>
          <w:rStyle w:val="51"/>
          <w:b/>
          <w:bCs/>
        </w:rPr>
        <w:t xml:space="preserve">(A) </w:t>
      </w:r>
      <w:r>
        <w:rPr>
          <w:rStyle w:val="51"/>
        </w:rPr>
        <w:t xml:space="preserve">If the Contractor, or any of his Subcontractors, agents, or Personnel, gives or offers to give to any person any payment, advantage, gift, gratuity or commission as an inducement or reward for doing or forbearing to do any action in relation to the Contract, or any other contract with the Employer, or so showing or forbearing to show favor or disfavor to any person in relation to the Contract, or to any other contract with the Employer, then the Employer may enter upon the Site and the Works, and expel the Contractor and the provisions of Clause </w:t>
      </w:r>
      <w:r>
        <w:rPr>
          <w:rStyle w:val="51"/>
          <w:lang w:val="ru-RU" w:eastAsia="ru-RU"/>
        </w:rPr>
        <w:t xml:space="preserve">63 </w:t>
      </w:r>
      <w:r>
        <w:rPr>
          <w:rStyle w:val="51"/>
        </w:rPr>
        <w:t>hereof shall apply as if such entry and expulsion had been made pursuant to said Clause.</w:t>
      </w:r>
      <w:bookmarkEnd w:id="245"/>
    </w:p>
    <w:p w14:paraId="3418010C" w14:textId="77777777" w:rsidR="00A91B09" w:rsidRDefault="00000000">
      <w:pPr>
        <w:pStyle w:val="52"/>
        <w:keepNext/>
        <w:keepLines/>
        <w:spacing w:after="560"/>
        <w:ind w:left="1340" w:hanging="320"/>
        <w:jc w:val="both"/>
      </w:pPr>
      <w:bookmarkStart w:id="246" w:name="bookmark6313"/>
      <w:r>
        <w:rPr>
          <w:rStyle w:val="51"/>
          <w:b/>
          <w:bCs/>
        </w:rPr>
        <w:t xml:space="preserve">(B) </w:t>
      </w:r>
      <w:r>
        <w:rPr>
          <w:rStyle w:val="51"/>
        </w:rPr>
        <w:t>When the Contractor is expelled from the Site pursuant to the provisions of Sub-Clause (A) above, in addition to any criminal liability, which may be implemented according to the Applicable Law, the Contractor shall compensate the Employer for any loss, damage, construction delays, legal and other expenses resulting from such expulsion.</w:t>
      </w:r>
      <w:bookmarkEnd w:id="246"/>
    </w:p>
    <w:p w14:paraId="17ECF21E" w14:textId="77777777" w:rsidR="00A91B09" w:rsidRDefault="00000000">
      <w:pPr>
        <w:pStyle w:val="1"/>
        <w:spacing w:after="0"/>
        <w:ind w:left="280"/>
        <w:jc w:val="both"/>
      </w:pPr>
      <w:r>
        <w:rPr>
          <w:rStyle w:val="a3"/>
          <w:b/>
          <w:bCs/>
          <w:lang w:val="ru-RU" w:eastAsia="ru-RU"/>
        </w:rPr>
        <w:t xml:space="preserve">74.1 </w:t>
      </w:r>
      <w:r>
        <w:rPr>
          <w:rStyle w:val="a3"/>
          <w:b/>
          <w:bCs/>
        </w:rPr>
        <w:t xml:space="preserve">(A) </w:t>
      </w:r>
      <w:r>
        <w:rPr>
          <w:rStyle w:val="a3"/>
        </w:rPr>
        <w:t>If the Contractor fails to provide and/or maintain road diversions, protective structures and services according to the Contract and DM’s Traffic Control Devices Manual within seven days after having received a notice to that effect from the Engineer, then the Employer shall be entitled to employ and pay other persons immediately to carry out the required work. These costs shall be recovered from the Contractor by the Employer and may be deducted from monies due or become due to the Contractor.</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714"/>
        <w:gridCol w:w="6744"/>
      </w:tblGrid>
      <w:tr w:rsidR="00A91B09" w14:paraId="65C08012" w14:textId="77777777">
        <w:tblPrEx>
          <w:tblCellMar>
            <w:top w:w="0" w:type="dxa"/>
            <w:bottom w:w="0" w:type="dxa"/>
          </w:tblCellMar>
        </w:tblPrEx>
        <w:trPr>
          <w:trHeight w:hRule="exact" w:val="4181"/>
          <w:jc w:val="center"/>
        </w:trPr>
        <w:tc>
          <w:tcPr>
            <w:tcW w:w="1714" w:type="dxa"/>
            <w:shd w:val="clear" w:color="auto" w:fill="auto"/>
          </w:tcPr>
          <w:p w14:paraId="78112AAF" w14:textId="77777777" w:rsidR="00A91B09" w:rsidRDefault="00A91B09">
            <w:pPr>
              <w:rPr>
                <w:sz w:val="10"/>
                <w:szCs w:val="10"/>
              </w:rPr>
            </w:pPr>
          </w:p>
        </w:tc>
        <w:tc>
          <w:tcPr>
            <w:tcW w:w="6744" w:type="dxa"/>
            <w:shd w:val="clear" w:color="auto" w:fill="auto"/>
          </w:tcPr>
          <w:p w14:paraId="459F67D8" w14:textId="77777777" w:rsidR="00A91B09" w:rsidRDefault="00000000">
            <w:pPr>
              <w:pStyle w:val="a7"/>
              <w:numPr>
                <w:ilvl w:val="0"/>
                <w:numId w:val="298"/>
              </w:numPr>
              <w:tabs>
                <w:tab w:val="left" w:pos="1412"/>
              </w:tabs>
              <w:spacing w:after="280"/>
              <w:ind w:left="1420" w:hanging="320"/>
              <w:jc w:val="both"/>
            </w:pPr>
            <w:r>
              <w:rPr>
                <w:rStyle w:val="a6"/>
              </w:rPr>
              <w:t>Furthermore, the Contractor shall compensate the Employer for all expenses, losses and discomfort consequent on or incidental to his default at a daily rate determined in the Appendix to Tender for the period from the date the diversion, protective structures, and services were required to the date when the default was rectified. These compensations shall be recovered from the Contractor by the Employer and may be deducted from monies due or to become due to the Contractor.</w:t>
            </w:r>
          </w:p>
          <w:p w14:paraId="0F5FB572" w14:textId="77777777" w:rsidR="00A91B09" w:rsidRDefault="00000000">
            <w:pPr>
              <w:pStyle w:val="a7"/>
              <w:numPr>
                <w:ilvl w:val="0"/>
                <w:numId w:val="298"/>
              </w:numPr>
              <w:tabs>
                <w:tab w:val="left" w:pos="1412"/>
              </w:tabs>
              <w:spacing w:after="0"/>
              <w:ind w:left="1420" w:hanging="320"/>
              <w:jc w:val="both"/>
            </w:pPr>
            <w:r>
              <w:rPr>
                <w:rStyle w:val="a6"/>
              </w:rPr>
              <w:t>The payment or deduction of such compensations shall not relieve the Contractor from any of his obligations and liabilities under this Contract.</w:t>
            </w:r>
          </w:p>
        </w:tc>
      </w:tr>
      <w:tr w:rsidR="00A91B09" w14:paraId="6589027D" w14:textId="77777777">
        <w:tblPrEx>
          <w:tblCellMar>
            <w:top w:w="0" w:type="dxa"/>
            <w:bottom w:w="0" w:type="dxa"/>
          </w:tblCellMar>
        </w:tblPrEx>
        <w:trPr>
          <w:trHeight w:hRule="exact" w:val="4138"/>
          <w:jc w:val="center"/>
        </w:trPr>
        <w:tc>
          <w:tcPr>
            <w:tcW w:w="1714" w:type="dxa"/>
            <w:shd w:val="clear" w:color="auto" w:fill="auto"/>
          </w:tcPr>
          <w:p w14:paraId="24FE3272" w14:textId="77777777" w:rsidR="00A91B09" w:rsidRDefault="00000000">
            <w:pPr>
              <w:pStyle w:val="a7"/>
              <w:spacing w:before="260" w:after="0"/>
            </w:pPr>
            <w:r>
              <w:rPr>
                <w:rStyle w:val="a6"/>
                <w:b/>
                <w:bCs/>
              </w:rPr>
              <w:t>Indemnity to Employer’s Officials and Engineer</w:t>
            </w:r>
          </w:p>
        </w:tc>
        <w:tc>
          <w:tcPr>
            <w:tcW w:w="6744" w:type="dxa"/>
            <w:shd w:val="clear" w:color="auto" w:fill="auto"/>
            <w:vAlign w:val="bottom"/>
          </w:tcPr>
          <w:p w14:paraId="46E1F536" w14:textId="77777777" w:rsidR="00A91B09" w:rsidRDefault="00000000">
            <w:pPr>
              <w:pStyle w:val="a7"/>
              <w:spacing w:after="0"/>
              <w:ind w:left="1100" w:hanging="740"/>
              <w:jc w:val="both"/>
            </w:pPr>
            <w:r>
              <w:rPr>
                <w:rStyle w:val="a6"/>
                <w:b/>
                <w:bCs/>
                <w:lang w:val="ru-RU" w:eastAsia="ru-RU"/>
              </w:rPr>
              <w:t xml:space="preserve">75.1 </w:t>
            </w:r>
            <w:r>
              <w:rPr>
                <w:rStyle w:val="a6"/>
              </w:rPr>
              <w:t xml:space="preserve">If the Employer has to pay any money with respect to any claims or demands in respect to any indemnity which the Contractor is to provide, the amount so paid and the cost incurred by the Employer shall be charged to and paid by the Contractor, provided always that the Employer shall, if circumstances permit, give to the Contractor reasonable opportunity to examine such claims or demands before payment. In the event of the Contractor disputing the amount of any payment, except payments made in accordance with legal obligations or approval by the Contractor, then the Contractor shall have the right to dispute the matter and refer it to conciliation or arbitration in accordance with the provisions of Clause </w:t>
            </w:r>
            <w:r>
              <w:rPr>
                <w:rStyle w:val="a6"/>
                <w:lang w:val="ru-RU" w:eastAsia="ru-RU"/>
              </w:rPr>
              <w:t xml:space="preserve">67.3 </w:t>
            </w:r>
            <w:r>
              <w:rPr>
                <w:rStyle w:val="a6"/>
              </w:rPr>
              <w:t xml:space="preserve">or </w:t>
            </w:r>
            <w:r>
              <w:rPr>
                <w:rStyle w:val="a6"/>
                <w:lang w:val="ru-RU" w:eastAsia="ru-RU"/>
              </w:rPr>
              <w:t>67.4.</w:t>
            </w:r>
          </w:p>
        </w:tc>
      </w:tr>
    </w:tbl>
    <w:p w14:paraId="54316880" w14:textId="77777777" w:rsidR="00A91B09" w:rsidRDefault="00A91B09">
      <w:pPr>
        <w:sectPr w:rsidR="00A91B09">
          <w:pgSz w:w="11900" w:h="16840"/>
          <w:pgMar w:top="1647" w:right="1892" w:bottom="1433" w:left="1532" w:header="1219" w:footer="3" w:gutter="0"/>
          <w:cols w:space="720"/>
          <w:noEndnote/>
          <w:docGrid w:linePitch="360"/>
        </w:sectPr>
      </w:pPr>
    </w:p>
    <w:p w14:paraId="0682D058" w14:textId="77777777" w:rsidR="00A91B09" w:rsidRDefault="00000000">
      <w:pPr>
        <w:pStyle w:val="52"/>
        <w:keepNext/>
        <w:keepLines/>
        <w:spacing w:before="80" w:after="480"/>
        <w:ind w:left="0"/>
        <w:jc w:val="center"/>
        <w:rPr>
          <w:sz w:val="30"/>
          <w:szCs w:val="30"/>
        </w:rPr>
      </w:pPr>
      <w:bookmarkStart w:id="247" w:name="bookmark6327"/>
      <w:r>
        <w:rPr>
          <w:rStyle w:val="51"/>
          <w:rFonts w:ascii="Arial" w:eastAsia="Arial" w:hAnsi="Arial" w:cs="Arial"/>
          <w:b/>
          <w:bCs/>
          <w:sz w:val="30"/>
          <w:szCs w:val="30"/>
        </w:rPr>
        <w:lastRenderedPageBreak/>
        <w:t>INDEX</w:t>
      </w:r>
      <w:bookmarkEnd w:id="247"/>
    </w:p>
    <w:p w14:paraId="637F6B47" w14:textId="77777777" w:rsidR="00A91B09" w:rsidRDefault="00000000">
      <w:pPr>
        <w:pStyle w:val="52"/>
        <w:keepNext/>
        <w:keepLines/>
        <w:tabs>
          <w:tab w:val="left" w:pos="7180"/>
        </w:tabs>
        <w:spacing w:after="480"/>
        <w:ind w:left="0"/>
        <w:jc w:val="both"/>
        <w:rPr>
          <w:sz w:val="18"/>
          <w:szCs w:val="18"/>
        </w:rPr>
      </w:pPr>
      <w:bookmarkStart w:id="248" w:name="bookmark6330"/>
      <w:r>
        <w:rPr>
          <w:rStyle w:val="51"/>
          <w:rFonts w:ascii="Arial" w:eastAsia="Arial" w:hAnsi="Arial" w:cs="Arial"/>
          <w:sz w:val="18"/>
          <w:szCs w:val="18"/>
        </w:rPr>
        <w:t>Item</w:t>
      </w:r>
      <w:r>
        <w:rPr>
          <w:rStyle w:val="51"/>
          <w:rFonts w:ascii="Arial" w:eastAsia="Arial" w:hAnsi="Arial" w:cs="Arial"/>
          <w:sz w:val="18"/>
          <w:szCs w:val="18"/>
        </w:rPr>
        <w:tab/>
        <w:t>Clause</w:t>
      </w:r>
      <w:bookmarkEnd w:id="248"/>
    </w:p>
    <w:p w14:paraId="2A435C2F" w14:textId="77777777" w:rsidR="00A91B09" w:rsidRDefault="00000000">
      <w:pPr>
        <w:pStyle w:val="a5"/>
        <w:tabs>
          <w:tab w:val="right" w:pos="7615"/>
        </w:tabs>
        <w:spacing w:after="60"/>
        <w:ind w:firstLine="0"/>
        <w:jc w:val="both"/>
        <w:rPr>
          <w:sz w:val="18"/>
          <w:szCs w:val="18"/>
        </w:rPr>
      </w:pPr>
      <w:r>
        <w:fldChar w:fldCharType="begin"/>
      </w:r>
      <w:r>
        <w:instrText xml:space="preserve"> TOC \o "1-5" \h \z </w:instrText>
      </w:r>
      <w:r>
        <w:fldChar w:fldCharType="separate"/>
      </w:r>
      <w:hyperlink w:anchor="bookmark6332" w:tooltip="Current Document">
        <w:bookmarkStart w:id="249" w:name="bookmark6332"/>
        <w:r>
          <w:rPr>
            <w:rStyle w:val="a4"/>
            <w:rFonts w:ascii="Arial" w:eastAsia="Arial" w:hAnsi="Arial" w:cs="Arial"/>
            <w:sz w:val="18"/>
            <w:szCs w:val="18"/>
          </w:rPr>
          <w:t>Access to Site</w:t>
        </w:r>
        <w:r>
          <w:rPr>
            <w:rStyle w:val="a4"/>
            <w:rFonts w:ascii="Arial" w:eastAsia="Arial" w:hAnsi="Arial" w:cs="Arial"/>
            <w:sz w:val="18"/>
            <w:szCs w:val="18"/>
          </w:rPr>
          <w:tab/>
        </w:r>
        <w:r>
          <w:rPr>
            <w:rStyle w:val="a4"/>
            <w:rFonts w:ascii="Arial" w:eastAsia="Arial" w:hAnsi="Arial" w:cs="Arial"/>
            <w:b/>
            <w:bCs/>
            <w:sz w:val="18"/>
            <w:szCs w:val="18"/>
            <w:lang w:val="ru-RU" w:eastAsia="ru-RU"/>
          </w:rPr>
          <w:t>42.1</w:t>
        </w:r>
        <w:bookmarkEnd w:id="249"/>
      </w:hyperlink>
    </w:p>
    <w:p w14:paraId="7534454C"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Access to Works, Engineer</w:t>
      </w:r>
      <w:r>
        <w:rPr>
          <w:rStyle w:val="a4"/>
          <w:rFonts w:ascii="Arial" w:eastAsia="Arial" w:hAnsi="Arial" w:cs="Arial"/>
          <w:sz w:val="18"/>
          <w:szCs w:val="18"/>
        </w:rPr>
        <w:tab/>
      </w:r>
      <w:r>
        <w:rPr>
          <w:rStyle w:val="a4"/>
          <w:rFonts w:ascii="Arial" w:eastAsia="Arial" w:hAnsi="Arial" w:cs="Arial"/>
          <w:b/>
          <w:bCs/>
          <w:sz w:val="18"/>
          <w:szCs w:val="18"/>
          <w:lang w:val="ru-RU" w:eastAsia="ru-RU"/>
        </w:rPr>
        <w:t>37.1</w:t>
      </w:r>
    </w:p>
    <w:p w14:paraId="715366B9"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Access, Contractor to Satisfy Himself</w:t>
      </w:r>
      <w:r>
        <w:rPr>
          <w:rStyle w:val="a4"/>
          <w:rFonts w:ascii="Arial" w:eastAsia="Arial" w:hAnsi="Arial" w:cs="Arial"/>
          <w:sz w:val="18"/>
          <w:szCs w:val="18"/>
        </w:rPr>
        <w:tab/>
      </w:r>
      <w:r>
        <w:rPr>
          <w:rStyle w:val="a4"/>
          <w:rFonts w:ascii="Arial" w:eastAsia="Arial" w:hAnsi="Arial" w:cs="Arial"/>
          <w:b/>
          <w:bCs/>
          <w:sz w:val="18"/>
          <w:szCs w:val="18"/>
          <w:lang w:val="ru-RU" w:eastAsia="ru-RU"/>
        </w:rPr>
        <w:t>11.1</w:t>
      </w:r>
    </w:p>
    <w:p w14:paraId="2798B9A0" w14:textId="77777777" w:rsidR="00A91B09" w:rsidRDefault="00000000">
      <w:pPr>
        <w:pStyle w:val="a5"/>
        <w:tabs>
          <w:tab w:val="left" w:pos="3253"/>
          <w:tab w:val="left" w:pos="3411"/>
          <w:tab w:val="center" w:pos="4386"/>
          <w:tab w:val="right" w:pos="7615"/>
        </w:tabs>
        <w:spacing w:after="60"/>
        <w:ind w:firstLine="0"/>
        <w:jc w:val="both"/>
        <w:rPr>
          <w:sz w:val="18"/>
          <w:szCs w:val="18"/>
        </w:rPr>
      </w:pPr>
      <w:r>
        <w:rPr>
          <w:rStyle w:val="a4"/>
          <w:rFonts w:ascii="Arial" w:eastAsia="Arial" w:hAnsi="Arial" w:cs="Arial"/>
          <w:sz w:val="18"/>
          <w:szCs w:val="18"/>
        </w:rPr>
        <w:t>Accident or Injury to Workmen</w:t>
      </w:r>
      <w:r>
        <w:rPr>
          <w:rStyle w:val="a4"/>
          <w:rFonts w:ascii="Arial" w:eastAsia="Arial" w:hAnsi="Arial" w:cs="Arial"/>
          <w:sz w:val="18"/>
          <w:szCs w:val="18"/>
        </w:rPr>
        <w:tab/>
      </w:r>
      <w:r>
        <w:rPr>
          <w:rStyle w:val="a4"/>
          <w:rFonts w:ascii="Arial" w:eastAsia="Arial" w:hAnsi="Arial" w:cs="Arial"/>
          <w:sz w:val="18"/>
          <w:szCs w:val="18"/>
          <w:lang w:val="ru-RU" w:eastAsia="ru-RU"/>
        </w:rPr>
        <w:t>-</w:t>
      </w:r>
      <w:r>
        <w:rPr>
          <w:rStyle w:val="a4"/>
          <w:rFonts w:ascii="Arial" w:eastAsia="Arial" w:hAnsi="Arial" w:cs="Arial"/>
          <w:sz w:val="18"/>
          <w:szCs w:val="18"/>
          <w:lang w:val="ru-RU" w:eastAsia="ru-RU"/>
        </w:rPr>
        <w:tab/>
      </w:r>
      <w:r>
        <w:rPr>
          <w:rStyle w:val="a4"/>
          <w:rFonts w:ascii="Arial" w:eastAsia="Arial" w:hAnsi="Arial" w:cs="Arial"/>
          <w:sz w:val="18"/>
          <w:szCs w:val="18"/>
        </w:rPr>
        <w:t>Insurance</w:t>
      </w:r>
      <w:r>
        <w:rPr>
          <w:rStyle w:val="a4"/>
          <w:rFonts w:ascii="Arial" w:eastAsia="Arial" w:hAnsi="Arial" w:cs="Arial"/>
          <w:sz w:val="18"/>
          <w:szCs w:val="18"/>
        </w:rPr>
        <w:tab/>
        <w:t>Against</w:t>
      </w:r>
      <w:r>
        <w:rPr>
          <w:rStyle w:val="a4"/>
          <w:rFonts w:ascii="Arial" w:eastAsia="Arial" w:hAnsi="Arial" w:cs="Arial"/>
          <w:sz w:val="18"/>
          <w:szCs w:val="18"/>
        </w:rPr>
        <w:tab/>
      </w:r>
      <w:r>
        <w:rPr>
          <w:rStyle w:val="a4"/>
          <w:rFonts w:ascii="Arial" w:eastAsia="Arial" w:hAnsi="Arial" w:cs="Arial"/>
          <w:b/>
          <w:bCs/>
          <w:sz w:val="18"/>
          <w:szCs w:val="18"/>
          <w:lang w:val="ru-RU" w:eastAsia="ru-RU"/>
        </w:rPr>
        <w:t>24.2</w:t>
      </w:r>
    </w:p>
    <w:p w14:paraId="2915F0B0" w14:textId="77777777" w:rsidR="00A91B09" w:rsidRDefault="00000000">
      <w:pPr>
        <w:pStyle w:val="a5"/>
        <w:tabs>
          <w:tab w:val="left" w:pos="3253"/>
          <w:tab w:val="left" w:pos="3411"/>
          <w:tab w:val="center" w:pos="4256"/>
          <w:tab w:val="right" w:pos="7615"/>
        </w:tabs>
        <w:spacing w:after="60"/>
        <w:ind w:firstLine="0"/>
        <w:jc w:val="both"/>
        <w:rPr>
          <w:sz w:val="18"/>
          <w:szCs w:val="18"/>
        </w:rPr>
      </w:pPr>
      <w:r>
        <w:rPr>
          <w:rStyle w:val="a4"/>
          <w:rFonts w:ascii="Arial" w:eastAsia="Arial" w:hAnsi="Arial" w:cs="Arial"/>
          <w:sz w:val="18"/>
          <w:szCs w:val="18"/>
        </w:rPr>
        <w:t>Accident or Injury to Workmen</w:t>
      </w:r>
      <w:r>
        <w:rPr>
          <w:rStyle w:val="a4"/>
          <w:rFonts w:ascii="Arial" w:eastAsia="Arial" w:hAnsi="Arial" w:cs="Arial"/>
          <w:sz w:val="18"/>
          <w:szCs w:val="18"/>
        </w:rPr>
        <w:tab/>
      </w:r>
      <w:r>
        <w:rPr>
          <w:rStyle w:val="a4"/>
          <w:rFonts w:ascii="Arial" w:eastAsia="Arial" w:hAnsi="Arial" w:cs="Arial"/>
          <w:sz w:val="18"/>
          <w:szCs w:val="18"/>
          <w:lang w:val="ru-RU" w:eastAsia="ru-RU"/>
        </w:rPr>
        <w:t>-</w:t>
      </w:r>
      <w:r>
        <w:rPr>
          <w:rStyle w:val="a4"/>
          <w:rFonts w:ascii="Arial" w:eastAsia="Arial" w:hAnsi="Arial" w:cs="Arial"/>
          <w:sz w:val="18"/>
          <w:szCs w:val="18"/>
          <w:lang w:val="ru-RU" w:eastAsia="ru-RU"/>
        </w:rPr>
        <w:tab/>
      </w:r>
      <w:r>
        <w:rPr>
          <w:rStyle w:val="a4"/>
          <w:rFonts w:ascii="Arial" w:eastAsia="Arial" w:hAnsi="Arial" w:cs="Arial"/>
          <w:sz w:val="18"/>
          <w:szCs w:val="18"/>
        </w:rPr>
        <w:t>Liability</w:t>
      </w:r>
      <w:r>
        <w:rPr>
          <w:rStyle w:val="a4"/>
          <w:rFonts w:ascii="Arial" w:eastAsia="Arial" w:hAnsi="Arial" w:cs="Arial"/>
          <w:sz w:val="18"/>
          <w:szCs w:val="18"/>
        </w:rPr>
        <w:tab/>
        <w:t>for</w:t>
      </w:r>
      <w:r>
        <w:rPr>
          <w:rStyle w:val="a4"/>
          <w:rFonts w:ascii="Arial" w:eastAsia="Arial" w:hAnsi="Arial" w:cs="Arial"/>
          <w:sz w:val="18"/>
          <w:szCs w:val="18"/>
        </w:rPr>
        <w:tab/>
      </w:r>
      <w:r>
        <w:rPr>
          <w:rStyle w:val="a4"/>
          <w:rFonts w:ascii="Arial" w:eastAsia="Arial" w:hAnsi="Arial" w:cs="Arial"/>
          <w:b/>
          <w:bCs/>
          <w:sz w:val="18"/>
          <w:szCs w:val="18"/>
          <w:lang w:val="ru-RU" w:eastAsia="ru-RU"/>
        </w:rPr>
        <w:t>24.1</w:t>
      </w:r>
    </w:p>
    <w:p w14:paraId="49BF674E"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Address, Change of</w:t>
      </w:r>
      <w:r>
        <w:rPr>
          <w:rStyle w:val="a4"/>
          <w:rFonts w:ascii="Arial" w:eastAsia="Arial" w:hAnsi="Arial" w:cs="Arial"/>
          <w:sz w:val="18"/>
          <w:szCs w:val="18"/>
        </w:rPr>
        <w:tab/>
      </w:r>
      <w:r>
        <w:rPr>
          <w:rStyle w:val="a4"/>
          <w:rFonts w:ascii="Arial" w:eastAsia="Arial" w:hAnsi="Arial" w:cs="Arial"/>
          <w:b/>
          <w:bCs/>
          <w:sz w:val="18"/>
          <w:szCs w:val="18"/>
          <w:lang w:val="ru-RU" w:eastAsia="ru-RU"/>
        </w:rPr>
        <w:t>68.3</w:t>
      </w:r>
    </w:p>
    <w:p w14:paraId="4EEAED3B" w14:textId="77777777" w:rsidR="00A91B09" w:rsidRDefault="00000000">
      <w:pPr>
        <w:pStyle w:val="a5"/>
        <w:tabs>
          <w:tab w:val="right" w:pos="7615"/>
        </w:tabs>
        <w:spacing w:after="60"/>
        <w:ind w:firstLine="0"/>
        <w:jc w:val="both"/>
        <w:rPr>
          <w:sz w:val="18"/>
          <w:szCs w:val="18"/>
        </w:rPr>
      </w:pPr>
      <w:bookmarkStart w:id="250" w:name="bookmark6339"/>
      <w:r>
        <w:rPr>
          <w:rStyle w:val="a4"/>
          <w:rFonts w:ascii="Arial" w:eastAsia="Arial" w:hAnsi="Arial" w:cs="Arial"/>
          <w:sz w:val="18"/>
          <w:szCs w:val="18"/>
        </w:rPr>
        <w:t>Adequacy of Insurance</w:t>
      </w:r>
      <w:r>
        <w:rPr>
          <w:rStyle w:val="a4"/>
          <w:rFonts w:ascii="Arial" w:eastAsia="Arial" w:hAnsi="Arial" w:cs="Arial"/>
          <w:sz w:val="18"/>
          <w:szCs w:val="18"/>
        </w:rPr>
        <w:tab/>
      </w:r>
      <w:r>
        <w:rPr>
          <w:rStyle w:val="a4"/>
          <w:rFonts w:ascii="Arial" w:eastAsia="Arial" w:hAnsi="Arial" w:cs="Arial"/>
          <w:b/>
          <w:bCs/>
          <w:sz w:val="18"/>
          <w:szCs w:val="18"/>
          <w:lang w:val="ru-RU" w:eastAsia="ru-RU"/>
        </w:rPr>
        <w:t>25.2</w:t>
      </w:r>
      <w:bookmarkEnd w:id="250"/>
    </w:p>
    <w:p w14:paraId="259BDEBB"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 xml:space="preserve">Adjustment of Effective Contract Price if Variations Exceed </w:t>
      </w:r>
      <w:r>
        <w:rPr>
          <w:rStyle w:val="a4"/>
          <w:rFonts w:ascii="Arial" w:eastAsia="Arial" w:hAnsi="Arial" w:cs="Arial"/>
          <w:sz w:val="18"/>
          <w:szCs w:val="18"/>
          <w:lang w:val="ru-RU" w:eastAsia="ru-RU"/>
        </w:rPr>
        <w:t xml:space="preserve">15 </w:t>
      </w:r>
      <w:r>
        <w:rPr>
          <w:rStyle w:val="a4"/>
          <w:rFonts w:ascii="Arial" w:eastAsia="Arial" w:hAnsi="Arial" w:cs="Arial"/>
          <w:sz w:val="18"/>
          <w:szCs w:val="18"/>
        </w:rPr>
        <w:t xml:space="preserve">percent </w:t>
      </w:r>
      <w:r>
        <w:rPr>
          <w:rStyle w:val="a4"/>
          <w:rFonts w:ascii="Arial" w:eastAsia="Arial" w:hAnsi="Arial" w:cs="Arial"/>
          <w:sz w:val="18"/>
          <w:szCs w:val="18"/>
          <w:lang w:val="ru-RU" w:eastAsia="ru-RU"/>
        </w:rPr>
        <w:t>…</w:t>
      </w:r>
      <w:r>
        <w:rPr>
          <w:rStyle w:val="a4"/>
          <w:rFonts w:ascii="Arial" w:eastAsia="Arial" w:hAnsi="Arial" w:cs="Arial"/>
          <w:sz w:val="18"/>
          <w:szCs w:val="18"/>
          <w:lang w:val="ru-RU" w:eastAsia="ru-RU"/>
        </w:rPr>
        <w:tab/>
      </w:r>
      <w:r>
        <w:rPr>
          <w:rStyle w:val="a4"/>
          <w:rFonts w:ascii="Arial" w:eastAsia="Arial" w:hAnsi="Arial" w:cs="Arial"/>
          <w:b/>
          <w:bCs/>
          <w:sz w:val="18"/>
          <w:szCs w:val="18"/>
          <w:lang w:val="ru-RU" w:eastAsia="ru-RU"/>
        </w:rPr>
        <w:t>52.3</w:t>
      </w:r>
    </w:p>
    <w:p w14:paraId="67BC6DCB"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Advance Payment</w:t>
      </w:r>
      <w:r>
        <w:rPr>
          <w:rStyle w:val="a4"/>
          <w:rFonts w:ascii="Arial" w:eastAsia="Arial" w:hAnsi="Arial" w:cs="Arial"/>
          <w:sz w:val="18"/>
          <w:szCs w:val="18"/>
        </w:rPr>
        <w:tab/>
      </w:r>
      <w:r>
        <w:rPr>
          <w:rStyle w:val="a4"/>
          <w:rFonts w:ascii="Arial" w:eastAsia="Arial" w:hAnsi="Arial" w:cs="Arial"/>
          <w:b/>
          <w:bCs/>
          <w:sz w:val="18"/>
          <w:szCs w:val="18"/>
          <w:lang w:val="ru-RU" w:eastAsia="ru-RU"/>
        </w:rPr>
        <w:t>60.7</w:t>
      </w:r>
    </w:p>
    <w:p w14:paraId="42CCF7FC"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Agreement</w:t>
      </w:r>
      <w:r>
        <w:rPr>
          <w:rStyle w:val="a4"/>
          <w:rFonts w:ascii="Arial" w:eastAsia="Arial" w:hAnsi="Arial" w:cs="Arial"/>
          <w:sz w:val="18"/>
          <w:szCs w:val="18"/>
        </w:rPr>
        <w:tab/>
      </w:r>
      <w:r>
        <w:rPr>
          <w:rStyle w:val="a4"/>
          <w:rFonts w:ascii="Arial" w:eastAsia="Arial" w:hAnsi="Arial" w:cs="Arial"/>
          <w:b/>
          <w:bCs/>
          <w:sz w:val="18"/>
          <w:szCs w:val="18"/>
          <w:vertAlign w:val="subscript"/>
          <w:lang w:val="ru-RU" w:eastAsia="ru-RU"/>
        </w:rPr>
        <w:t>9.1</w:t>
      </w:r>
    </w:p>
    <w:p w14:paraId="4C526652" w14:textId="77777777" w:rsidR="00A91B09" w:rsidRDefault="00000000">
      <w:pPr>
        <w:pStyle w:val="a5"/>
        <w:tabs>
          <w:tab w:val="left" w:pos="5995"/>
        </w:tabs>
        <w:spacing w:after="60"/>
        <w:ind w:firstLine="0"/>
        <w:jc w:val="both"/>
        <w:rPr>
          <w:sz w:val="18"/>
          <w:szCs w:val="18"/>
        </w:rPr>
      </w:pPr>
      <w:r>
        <w:rPr>
          <w:rStyle w:val="a4"/>
          <w:rFonts w:ascii="Arial" w:eastAsia="Arial" w:hAnsi="Arial" w:cs="Arial"/>
          <w:sz w:val="18"/>
          <w:szCs w:val="18"/>
        </w:rPr>
        <w:t>Alterations, Additions and Omissions</w:t>
      </w:r>
      <w:r>
        <w:rPr>
          <w:rStyle w:val="a4"/>
          <w:rFonts w:ascii="Arial" w:eastAsia="Arial" w:hAnsi="Arial" w:cs="Arial"/>
          <w:sz w:val="18"/>
          <w:szCs w:val="18"/>
        </w:rPr>
        <w:tab/>
      </w:r>
      <w:r>
        <w:rPr>
          <w:rStyle w:val="a4"/>
          <w:rFonts w:ascii="Arial" w:eastAsia="Arial" w:hAnsi="Arial" w:cs="Arial"/>
          <w:b/>
          <w:bCs/>
          <w:sz w:val="18"/>
          <w:szCs w:val="18"/>
          <w:lang w:val="ru-RU" w:eastAsia="ru-RU"/>
        </w:rPr>
        <w:t>5.4, 51.0 &amp; 52.0</w:t>
      </w:r>
    </w:p>
    <w:p w14:paraId="102C4796"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Ambiguities in Contract Documents</w:t>
      </w:r>
      <w:r>
        <w:rPr>
          <w:rStyle w:val="a4"/>
          <w:rFonts w:ascii="Arial" w:eastAsia="Arial" w:hAnsi="Arial" w:cs="Arial"/>
          <w:sz w:val="18"/>
          <w:szCs w:val="18"/>
        </w:rPr>
        <w:tab/>
      </w:r>
      <w:r>
        <w:rPr>
          <w:rStyle w:val="a4"/>
          <w:rFonts w:ascii="Arial" w:eastAsia="Arial" w:hAnsi="Arial" w:cs="Arial"/>
          <w:b/>
          <w:bCs/>
          <w:sz w:val="18"/>
          <w:szCs w:val="18"/>
          <w:lang w:val="ru-RU" w:eastAsia="ru-RU"/>
        </w:rPr>
        <w:t>5.3</w:t>
      </w:r>
    </w:p>
    <w:p w14:paraId="0DC2F945" w14:textId="77777777" w:rsidR="00A91B09" w:rsidRDefault="00000000">
      <w:pPr>
        <w:pStyle w:val="a5"/>
        <w:tabs>
          <w:tab w:val="right" w:pos="7615"/>
        </w:tabs>
        <w:spacing w:after="60"/>
        <w:ind w:firstLine="0"/>
        <w:jc w:val="both"/>
        <w:rPr>
          <w:sz w:val="18"/>
          <w:szCs w:val="18"/>
        </w:rPr>
      </w:pPr>
      <w:hyperlink w:anchor="bookmark1017" w:tooltip="Current Document">
        <w:r>
          <w:rPr>
            <w:rStyle w:val="a4"/>
            <w:rFonts w:ascii="Arial" w:eastAsia="Arial" w:hAnsi="Arial" w:cs="Arial"/>
            <w:sz w:val="18"/>
            <w:szCs w:val="18"/>
          </w:rPr>
          <w:t>Amicable Settlement of Disputes</w:t>
        </w:r>
        <w:r>
          <w:rPr>
            <w:rStyle w:val="a4"/>
            <w:rFonts w:ascii="Arial" w:eastAsia="Arial" w:hAnsi="Arial" w:cs="Arial"/>
            <w:sz w:val="18"/>
            <w:szCs w:val="18"/>
          </w:rPr>
          <w:tab/>
        </w:r>
        <w:r>
          <w:rPr>
            <w:rStyle w:val="a4"/>
            <w:rFonts w:ascii="Arial" w:eastAsia="Arial" w:hAnsi="Arial" w:cs="Arial"/>
            <w:b/>
            <w:bCs/>
            <w:sz w:val="18"/>
            <w:szCs w:val="18"/>
            <w:lang w:val="ru-RU" w:eastAsia="ru-RU"/>
          </w:rPr>
          <w:t>67.2</w:t>
        </w:r>
      </w:hyperlink>
    </w:p>
    <w:p w14:paraId="0BE19340" w14:textId="77777777" w:rsidR="00A91B09" w:rsidRDefault="00000000">
      <w:pPr>
        <w:pStyle w:val="a5"/>
        <w:tabs>
          <w:tab w:val="left" w:pos="8045"/>
        </w:tabs>
        <w:spacing w:after="60"/>
        <w:ind w:firstLine="0"/>
        <w:jc w:val="both"/>
        <w:rPr>
          <w:sz w:val="18"/>
          <w:szCs w:val="18"/>
        </w:rPr>
      </w:pPr>
      <w:r>
        <w:rPr>
          <w:rStyle w:val="a4"/>
          <w:rFonts w:ascii="Arial" w:eastAsia="Arial" w:hAnsi="Arial" w:cs="Arial"/>
          <w:sz w:val="18"/>
          <w:szCs w:val="18"/>
        </w:rPr>
        <w:t>Amendments, Contract</w:t>
      </w:r>
      <w:r>
        <w:rPr>
          <w:rStyle w:val="a4"/>
          <w:rFonts w:ascii="Arial" w:eastAsia="Arial" w:hAnsi="Arial" w:cs="Arial"/>
          <w:sz w:val="18"/>
          <w:szCs w:val="18"/>
        </w:rPr>
        <w:tab/>
      </w:r>
      <w:r>
        <w:rPr>
          <w:rStyle w:val="a4"/>
          <w:rFonts w:ascii="Arial" w:eastAsia="Arial" w:hAnsi="Arial" w:cs="Arial"/>
          <w:b/>
          <w:bCs/>
          <w:sz w:val="18"/>
          <w:szCs w:val="18"/>
          <w:lang w:val="ru-RU" w:eastAsia="ru-RU"/>
        </w:rPr>
        <w:t>5.4</w:t>
      </w:r>
    </w:p>
    <w:p w14:paraId="67DAC727"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Applicable Law</w:t>
      </w:r>
      <w:r>
        <w:rPr>
          <w:rStyle w:val="a4"/>
          <w:rFonts w:ascii="Arial" w:eastAsia="Arial" w:hAnsi="Arial" w:cs="Arial"/>
          <w:sz w:val="18"/>
          <w:szCs w:val="18"/>
        </w:rPr>
        <w:tab/>
      </w:r>
      <w:r>
        <w:rPr>
          <w:rStyle w:val="a4"/>
          <w:rFonts w:ascii="Arial" w:eastAsia="Arial" w:hAnsi="Arial" w:cs="Arial"/>
          <w:b/>
          <w:bCs/>
          <w:sz w:val="18"/>
          <w:szCs w:val="18"/>
          <w:lang w:val="ru-RU" w:eastAsia="ru-RU"/>
        </w:rPr>
        <w:t>1.1</w:t>
      </w:r>
    </w:p>
    <w:p w14:paraId="4F171941"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Appointment of Assistant to Engineer</w:t>
      </w:r>
      <w:r>
        <w:rPr>
          <w:rStyle w:val="a4"/>
          <w:rFonts w:ascii="Arial" w:eastAsia="Arial" w:hAnsi="Arial" w:cs="Arial"/>
          <w:sz w:val="18"/>
          <w:szCs w:val="18"/>
        </w:rPr>
        <w:tab/>
      </w:r>
      <w:r>
        <w:rPr>
          <w:rStyle w:val="a4"/>
          <w:rFonts w:ascii="Arial" w:eastAsia="Arial" w:hAnsi="Arial" w:cs="Arial"/>
          <w:b/>
          <w:bCs/>
          <w:sz w:val="18"/>
          <w:szCs w:val="18"/>
          <w:lang w:val="ru-RU" w:eastAsia="ru-RU"/>
        </w:rPr>
        <w:t>2.4</w:t>
      </w:r>
    </w:p>
    <w:p w14:paraId="4430B6A5"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Approval by the Engineer</w:t>
      </w:r>
      <w:r>
        <w:rPr>
          <w:rStyle w:val="a4"/>
          <w:rFonts w:ascii="Arial" w:eastAsia="Arial" w:hAnsi="Arial" w:cs="Arial"/>
          <w:sz w:val="18"/>
          <w:szCs w:val="18"/>
        </w:rPr>
        <w:tab/>
      </w:r>
      <w:r>
        <w:rPr>
          <w:rStyle w:val="a4"/>
          <w:rFonts w:ascii="Arial" w:eastAsia="Arial" w:hAnsi="Arial" w:cs="Arial"/>
          <w:b/>
          <w:bCs/>
          <w:sz w:val="18"/>
          <w:szCs w:val="18"/>
          <w:lang w:val="ru-RU" w:eastAsia="ru-RU"/>
        </w:rPr>
        <w:t>7.3</w:t>
      </w:r>
    </w:p>
    <w:p w14:paraId="1BDB9E3A" w14:textId="77777777" w:rsidR="00A91B09" w:rsidRDefault="00000000">
      <w:pPr>
        <w:pStyle w:val="a5"/>
        <w:tabs>
          <w:tab w:val="right" w:pos="7615"/>
        </w:tabs>
        <w:spacing w:after="60"/>
        <w:ind w:firstLine="0"/>
        <w:jc w:val="both"/>
        <w:rPr>
          <w:sz w:val="18"/>
          <w:szCs w:val="18"/>
        </w:rPr>
      </w:pPr>
      <w:r>
        <w:rPr>
          <w:rStyle w:val="a4"/>
          <w:rFonts w:ascii="Arial" w:eastAsia="Arial" w:hAnsi="Arial" w:cs="Arial"/>
          <w:sz w:val="18"/>
          <w:szCs w:val="18"/>
        </w:rPr>
        <w:t>Approval of Materials not Implied</w:t>
      </w:r>
      <w:r>
        <w:rPr>
          <w:rStyle w:val="a4"/>
          <w:rFonts w:ascii="Arial" w:eastAsia="Arial" w:hAnsi="Arial" w:cs="Arial"/>
          <w:sz w:val="18"/>
          <w:szCs w:val="18"/>
        </w:rPr>
        <w:tab/>
      </w:r>
      <w:r>
        <w:rPr>
          <w:rStyle w:val="a4"/>
          <w:rFonts w:ascii="Arial" w:eastAsia="Arial" w:hAnsi="Arial" w:cs="Arial"/>
          <w:b/>
          <w:bCs/>
          <w:sz w:val="18"/>
          <w:szCs w:val="18"/>
          <w:lang w:val="ru-RU" w:eastAsia="ru-RU"/>
        </w:rPr>
        <w:t>54.7</w:t>
      </w:r>
    </w:p>
    <w:p w14:paraId="5351D915"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Approval Only by Defects Liability Certificate</w:t>
      </w:r>
      <w:r>
        <w:rPr>
          <w:rStyle w:val="a4"/>
          <w:rFonts w:ascii="Arial" w:eastAsia="Arial" w:hAnsi="Arial" w:cs="Arial"/>
          <w:sz w:val="18"/>
          <w:szCs w:val="18"/>
        </w:rPr>
        <w:tab/>
      </w:r>
      <w:r>
        <w:rPr>
          <w:rStyle w:val="a4"/>
          <w:rFonts w:ascii="Arial" w:eastAsia="Arial" w:hAnsi="Arial" w:cs="Arial"/>
          <w:b/>
          <w:bCs/>
          <w:sz w:val="18"/>
          <w:szCs w:val="18"/>
          <w:lang w:val="ru-RU" w:eastAsia="ru-RU"/>
        </w:rPr>
        <w:t>61.1</w:t>
      </w:r>
    </w:p>
    <w:p w14:paraId="0601D572"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Arbitration</w:t>
      </w:r>
      <w:r>
        <w:rPr>
          <w:rStyle w:val="a4"/>
          <w:rFonts w:ascii="Arial" w:eastAsia="Arial" w:hAnsi="Arial" w:cs="Arial"/>
          <w:sz w:val="18"/>
          <w:szCs w:val="18"/>
        </w:rPr>
        <w:tab/>
      </w:r>
      <w:r>
        <w:rPr>
          <w:rStyle w:val="a4"/>
          <w:rFonts w:ascii="Arial" w:eastAsia="Arial" w:hAnsi="Arial" w:cs="Arial"/>
          <w:b/>
          <w:bCs/>
          <w:sz w:val="18"/>
          <w:szCs w:val="18"/>
          <w:lang w:val="ru-RU" w:eastAsia="ru-RU"/>
        </w:rPr>
        <w:t>67.4</w:t>
      </w:r>
    </w:p>
    <w:p w14:paraId="0F662F96" w14:textId="77777777" w:rsidR="00A91B09" w:rsidRDefault="00000000">
      <w:pPr>
        <w:pStyle w:val="a5"/>
        <w:tabs>
          <w:tab w:val="right" w:pos="7615"/>
        </w:tabs>
        <w:spacing w:after="60"/>
        <w:ind w:firstLine="0"/>
        <w:jc w:val="both"/>
        <w:rPr>
          <w:sz w:val="18"/>
          <w:szCs w:val="18"/>
        </w:rPr>
      </w:pPr>
      <w:hyperlink w:anchor="bookmark69" w:tooltip="Current Document">
        <w:r>
          <w:rPr>
            <w:rStyle w:val="a4"/>
            <w:rFonts w:ascii="Arial" w:eastAsia="Arial" w:hAnsi="Arial" w:cs="Arial"/>
            <w:sz w:val="18"/>
            <w:szCs w:val="18"/>
          </w:rPr>
          <w:t>Assignment of Contract</w:t>
        </w:r>
        <w:r>
          <w:rPr>
            <w:rStyle w:val="a4"/>
            <w:rFonts w:ascii="Arial" w:eastAsia="Arial" w:hAnsi="Arial" w:cs="Arial"/>
            <w:sz w:val="18"/>
            <w:szCs w:val="18"/>
          </w:rPr>
          <w:tab/>
        </w:r>
        <w:r>
          <w:rPr>
            <w:rStyle w:val="a4"/>
            <w:rFonts w:ascii="Arial" w:eastAsia="Arial" w:hAnsi="Arial" w:cs="Arial"/>
            <w:b/>
            <w:bCs/>
            <w:sz w:val="18"/>
            <w:szCs w:val="18"/>
            <w:lang w:val="ru-RU" w:eastAsia="ru-RU"/>
          </w:rPr>
          <w:t>3.1</w:t>
        </w:r>
      </w:hyperlink>
    </w:p>
    <w:p w14:paraId="5E3C57AB" w14:textId="77777777" w:rsidR="00A91B09" w:rsidRDefault="00000000">
      <w:pPr>
        <w:pStyle w:val="a5"/>
        <w:tabs>
          <w:tab w:val="left" w:pos="7180"/>
        </w:tabs>
        <w:spacing w:after="480"/>
        <w:ind w:firstLine="0"/>
        <w:jc w:val="both"/>
        <w:rPr>
          <w:sz w:val="18"/>
          <w:szCs w:val="18"/>
        </w:rPr>
      </w:pPr>
      <w:bookmarkStart w:id="251" w:name="bookmark6356"/>
      <w:r>
        <w:rPr>
          <w:rStyle w:val="a4"/>
          <w:rFonts w:ascii="Arial" w:eastAsia="Arial" w:hAnsi="Arial" w:cs="Arial"/>
          <w:sz w:val="18"/>
          <w:szCs w:val="18"/>
        </w:rPr>
        <w:t>Avoidance to Damage to Roads</w:t>
      </w:r>
      <w:r>
        <w:rPr>
          <w:rStyle w:val="a4"/>
          <w:rFonts w:ascii="Arial" w:eastAsia="Arial" w:hAnsi="Arial" w:cs="Arial"/>
          <w:sz w:val="18"/>
          <w:szCs w:val="18"/>
        </w:rPr>
        <w:tab/>
      </w:r>
      <w:r>
        <w:rPr>
          <w:rStyle w:val="a4"/>
          <w:rFonts w:ascii="Arial" w:eastAsia="Arial" w:hAnsi="Arial" w:cs="Arial"/>
          <w:b/>
          <w:bCs/>
          <w:sz w:val="18"/>
          <w:szCs w:val="18"/>
          <w:lang w:val="ru-RU" w:eastAsia="ru-RU"/>
        </w:rPr>
        <w:t>30.1</w:t>
      </w:r>
      <w:bookmarkEnd w:id="251"/>
    </w:p>
    <w:p w14:paraId="4BFC3494" w14:textId="77777777" w:rsidR="00A91B09" w:rsidRDefault="00000000">
      <w:pPr>
        <w:pStyle w:val="a5"/>
        <w:tabs>
          <w:tab w:val="left" w:pos="7180"/>
        </w:tabs>
        <w:spacing w:after="60"/>
        <w:ind w:firstLine="0"/>
        <w:jc w:val="both"/>
        <w:rPr>
          <w:sz w:val="18"/>
          <w:szCs w:val="18"/>
        </w:rPr>
      </w:pPr>
      <w:hyperlink w:anchor="bookmark6358" w:tooltip="Current Document">
        <w:bookmarkStart w:id="252" w:name="bookmark6358"/>
        <w:r>
          <w:rPr>
            <w:rStyle w:val="a4"/>
            <w:rFonts w:ascii="Arial" w:eastAsia="Arial" w:hAnsi="Arial" w:cs="Arial"/>
            <w:sz w:val="18"/>
            <w:szCs w:val="18"/>
          </w:rPr>
          <w:t xml:space="preserve">Bill of Quantities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Estimated Only</w:t>
        </w:r>
        <w:r>
          <w:rPr>
            <w:rStyle w:val="a4"/>
            <w:rFonts w:ascii="Arial" w:eastAsia="Arial" w:hAnsi="Arial" w:cs="Arial"/>
            <w:sz w:val="18"/>
            <w:szCs w:val="18"/>
          </w:rPr>
          <w:tab/>
        </w:r>
        <w:r>
          <w:rPr>
            <w:rStyle w:val="a4"/>
            <w:rFonts w:ascii="Arial" w:eastAsia="Arial" w:hAnsi="Arial" w:cs="Arial"/>
            <w:b/>
            <w:bCs/>
            <w:sz w:val="18"/>
            <w:szCs w:val="18"/>
            <w:lang w:val="ru-RU" w:eastAsia="ru-RU"/>
          </w:rPr>
          <w:t>55.1</w:t>
        </w:r>
        <w:bookmarkEnd w:id="252"/>
      </w:hyperlink>
    </w:p>
    <w:p w14:paraId="2579FC77"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Benefit of Agreement, Assignment of</w:t>
      </w:r>
      <w:r>
        <w:rPr>
          <w:rStyle w:val="a4"/>
          <w:rFonts w:ascii="Arial" w:eastAsia="Arial" w:hAnsi="Arial" w:cs="Arial"/>
          <w:sz w:val="18"/>
          <w:szCs w:val="18"/>
        </w:rPr>
        <w:tab/>
      </w:r>
      <w:r>
        <w:rPr>
          <w:rStyle w:val="a4"/>
          <w:rFonts w:ascii="Arial" w:eastAsia="Arial" w:hAnsi="Arial" w:cs="Arial"/>
          <w:b/>
          <w:bCs/>
          <w:sz w:val="18"/>
          <w:szCs w:val="18"/>
          <w:lang w:val="ru-RU" w:eastAsia="ru-RU"/>
        </w:rPr>
        <w:t>64.1</w:t>
      </w:r>
    </w:p>
    <w:p w14:paraId="53D72DE2"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Boreholes and Exploratory excavation</w:t>
      </w:r>
      <w:r>
        <w:rPr>
          <w:rStyle w:val="a4"/>
          <w:rFonts w:ascii="Arial" w:eastAsia="Arial" w:hAnsi="Arial" w:cs="Arial"/>
          <w:sz w:val="18"/>
          <w:szCs w:val="18"/>
        </w:rPr>
        <w:tab/>
      </w:r>
      <w:r>
        <w:rPr>
          <w:rStyle w:val="a4"/>
          <w:rFonts w:ascii="Arial" w:eastAsia="Arial" w:hAnsi="Arial" w:cs="Arial"/>
          <w:b/>
          <w:bCs/>
          <w:sz w:val="18"/>
          <w:szCs w:val="18"/>
          <w:lang w:val="ru-RU" w:eastAsia="ru-RU"/>
        </w:rPr>
        <w:t>18.1</w:t>
      </w:r>
    </w:p>
    <w:p w14:paraId="010809FA"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Breakdown of Lump Sum Items</w:t>
      </w:r>
      <w:r>
        <w:rPr>
          <w:rStyle w:val="a4"/>
          <w:rFonts w:ascii="Arial" w:eastAsia="Arial" w:hAnsi="Arial" w:cs="Arial"/>
          <w:sz w:val="18"/>
          <w:szCs w:val="18"/>
        </w:rPr>
        <w:tab/>
      </w:r>
      <w:r>
        <w:rPr>
          <w:rStyle w:val="a4"/>
          <w:rFonts w:ascii="Arial" w:eastAsia="Arial" w:hAnsi="Arial" w:cs="Arial"/>
          <w:b/>
          <w:bCs/>
          <w:sz w:val="18"/>
          <w:szCs w:val="18"/>
          <w:lang w:val="ru-RU" w:eastAsia="ru-RU"/>
        </w:rPr>
        <w:t>57.2</w:t>
      </w:r>
    </w:p>
    <w:p w14:paraId="2C736B40" w14:textId="77777777" w:rsidR="00A91B09" w:rsidRDefault="00000000">
      <w:pPr>
        <w:pStyle w:val="a5"/>
        <w:tabs>
          <w:tab w:val="left" w:pos="7180"/>
        </w:tabs>
        <w:spacing w:after="480"/>
        <w:ind w:firstLine="0"/>
        <w:jc w:val="both"/>
        <w:rPr>
          <w:sz w:val="18"/>
          <w:szCs w:val="18"/>
        </w:rPr>
      </w:pPr>
      <w:r>
        <w:rPr>
          <w:rStyle w:val="a4"/>
          <w:rFonts w:ascii="Arial" w:eastAsia="Arial" w:hAnsi="Arial" w:cs="Arial"/>
          <w:sz w:val="18"/>
          <w:szCs w:val="18"/>
        </w:rPr>
        <w:t>Bribery</w:t>
      </w:r>
      <w:r>
        <w:rPr>
          <w:rStyle w:val="a4"/>
          <w:rFonts w:ascii="Arial" w:eastAsia="Arial" w:hAnsi="Arial" w:cs="Arial"/>
          <w:sz w:val="18"/>
          <w:szCs w:val="18"/>
        </w:rPr>
        <w:tab/>
      </w:r>
      <w:r>
        <w:rPr>
          <w:rStyle w:val="a4"/>
          <w:rFonts w:ascii="Arial" w:eastAsia="Arial" w:hAnsi="Arial" w:cs="Arial"/>
          <w:b/>
          <w:bCs/>
          <w:sz w:val="18"/>
          <w:szCs w:val="18"/>
          <w:lang w:val="ru-RU" w:eastAsia="ru-RU"/>
        </w:rPr>
        <w:t>73.1</w:t>
      </w:r>
    </w:p>
    <w:p w14:paraId="62E64F44" w14:textId="77777777" w:rsidR="00A91B09" w:rsidRDefault="00000000">
      <w:pPr>
        <w:pStyle w:val="a5"/>
        <w:tabs>
          <w:tab w:val="left" w:pos="7180"/>
        </w:tabs>
        <w:spacing w:after="60"/>
        <w:ind w:firstLine="0"/>
        <w:jc w:val="both"/>
        <w:rPr>
          <w:sz w:val="18"/>
          <w:szCs w:val="18"/>
        </w:rPr>
      </w:pPr>
      <w:hyperlink w:anchor="bookmark6364" w:tooltip="Current Document">
        <w:bookmarkStart w:id="253" w:name="bookmark6364"/>
        <w:r>
          <w:rPr>
            <w:rStyle w:val="a4"/>
            <w:rFonts w:ascii="Arial" w:eastAsia="Arial" w:hAnsi="Arial" w:cs="Arial"/>
            <w:sz w:val="18"/>
            <w:szCs w:val="18"/>
          </w:rPr>
          <w:t>Care of Works</w:t>
        </w:r>
        <w:r>
          <w:rPr>
            <w:rStyle w:val="a4"/>
            <w:rFonts w:ascii="Arial" w:eastAsia="Arial" w:hAnsi="Arial" w:cs="Arial"/>
            <w:sz w:val="18"/>
            <w:szCs w:val="18"/>
          </w:rPr>
          <w:tab/>
        </w:r>
        <w:r>
          <w:rPr>
            <w:rStyle w:val="a4"/>
            <w:rFonts w:ascii="Arial" w:eastAsia="Arial" w:hAnsi="Arial" w:cs="Arial"/>
            <w:b/>
            <w:bCs/>
            <w:sz w:val="18"/>
            <w:szCs w:val="18"/>
            <w:lang w:val="ru-RU" w:eastAsia="ru-RU"/>
          </w:rPr>
          <w:t>20.1</w:t>
        </w:r>
        <w:bookmarkEnd w:id="253"/>
      </w:hyperlink>
    </w:p>
    <w:p w14:paraId="387BC0F4"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Cash Flow Estimate to be Submitted</w:t>
      </w:r>
      <w:r>
        <w:rPr>
          <w:rStyle w:val="a4"/>
          <w:rFonts w:ascii="Arial" w:eastAsia="Arial" w:hAnsi="Arial" w:cs="Arial"/>
          <w:sz w:val="18"/>
          <w:szCs w:val="18"/>
        </w:rPr>
        <w:tab/>
      </w:r>
      <w:r>
        <w:rPr>
          <w:rStyle w:val="a4"/>
          <w:rFonts w:ascii="Arial" w:eastAsia="Arial" w:hAnsi="Arial" w:cs="Arial"/>
          <w:b/>
          <w:bCs/>
          <w:sz w:val="18"/>
          <w:szCs w:val="18"/>
          <w:lang w:val="ru-RU" w:eastAsia="ru-RU"/>
        </w:rPr>
        <w:t>14.3</w:t>
      </w:r>
    </w:p>
    <w:p w14:paraId="7EA61951" w14:textId="77777777" w:rsidR="00A91B09" w:rsidRDefault="00000000">
      <w:pPr>
        <w:pStyle w:val="a5"/>
        <w:tabs>
          <w:tab w:val="left" w:pos="7180"/>
        </w:tabs>
        <w:spacing w:after="60"/>
        <w:ind w:firstLine="0"/>
        <w:jc w:val="both"/>
        <w:rPr>
          <w:sz w:val="18"/>
          <w:szCs w:val="18"/>
        </w:rPr>
      </w:pPr>
      <w:hyperlink w:anchor="bookmark860" w:tooltip="Current Document">
        <w:r>
          <w:rPr>
            <w:rStyle w:val="a4"/>
            <w:rFonts w:ascii="Arial" w:eastAsia="Arial" w:hAnsi="Arial" w:cs="Arial"/>
            <w:sz w:val="18"/>
            <w:szCs w:val="18"/>
          </w:rPr>
          <w:t>Certificate, Final Payment</w:t>
        </w:r>
        <w:r>
          <w:rPr>
            <w:rStyle w:val="a4"/>
            <w:rFonts w:ascii="Arial" w:eastAsia="Arial" w:hAnsi="Arial" w:cs="Arial"/>
            <w:sz w:val="18"/>
            <w:szCs w:val="18"/>
          </w:rPr>
          <w:tab/>
        </w:r>
        <w:r>
          <w:rPr>
            <w:rStyle w:val="a4"/>
            <w:rFonts w:ascii="Arial" w:eastAsia="Arial" w:hAnsi="Arial" w:cs="Arial"/>
            <w:b/>
            <w:bCs/>
            <w:sz w:val="18"/>
            <w:szCs w:val="18"/>
            <w:lang w:val="ru-RU" w:eastAsia="ru-RU"/>
          </w:rPr>
          <w:t>60.13</w:t>
        </w:r>
      </w:hyperlink>
    </w:p>
    <w:p w14:paraId="45263FF9" w14:textId="77777777" w:rsidR="00A91B09" w:rsidRDefault="00000000">
      <w:pPr>
        <w:pStyle w:val="a5"/>
        <w:tabs>
          <w:tab w:val="left" w:pos="7180"/>
        </w:tabs>
        <w:spacing w:after="60"/>
        <w:ind w:firstLine="0"/>
        <w:jc w:val="both"/>
        <w:rPr>
          <w:sz w:val="18"/>
          <w:szCs w:val="18"/>
        </w:rPr>
      </w:pPr>
      <w:r>
        <w:rPr>
          <w:rStyle w:val="a4"/>
          <w:rFonts w:ascii="Arial" w:eastAsia="Arial" w:hAnsi="Arial" w:cs="Arial"/>
          <w:sz w:val="18"/>
          <w:szCs w:val="18"/>
        </w:rPr>
        <w:t>Certificates and Payment, Monthly Statements</w:t>
      </w:r>
      <w:r>
        <w:rPr>
          <w:rStyle w:val="a4"/>
          <w:rFonts w:ascii="Arial" w:eastAsia="Arial" w:hAnsi="Arial" w:cs="Arial"/>
          <w:sz w:val="18"/>
          <w:szCs w:val="18"/>
        </w:rPr>
        <w:tab/>
      </w:r>
      <w:r>
        <w:rPr>
          <w:rStyle w:val="a4"/>
          <w:rFonts w:ascii="Arial" w:eastAsia="Arial" w:hAnsi="Arial" w:cs="Arial"/>
          <w:b/>
          <w:bCs/>
          <w:sz w:val="18"/>
          <w:szCs w:val="18"/>
          <w:lang w:val="ru-RU" w:eastAsia="ru-RU"/>
        </w:rPr>
        <w:t>60.1</w:t>
      </w:r>
    </w:p>
    <w:p w14:paraId="6770FD8F" w14:textId="77777777" w:rsidR="00A91B09" w:rsidRDefault="00000000">
      <w:pPr>
        <w:pStyle w:val="a5"/>
        <w:tabs>
          <w:tab w:val="left" w:pos="7162"/>
        </w:tabs>
        <w:spacing w:after="60"/>
        <w:ind w:firstLine="0"/>
        <w:jc w:val="both"/>
        <w:rPr>
          <w:sz w:val="18"/>
          <w:szCs w:val="18"/>
        </w:rPr>
      </w:pPr>
      <w:hyperlink w:anchor="bookmark6369" w:tooltip="Current Document">
        <w:bookmarkStart w:id="254" w:name="bookmark6369"/>
        <w:r>
          <w:rPr>
            <w:rStyle w:val="a4"/>
            <w:rFonts w:ascii="Arial" w:eastAsia="Arial" w:hAnsi="Arial" w:cs="Arial"/>
            <w:sz w:val="18"/>
            <w:szCs w:val="18"/>
          </w:rPr>
          <w:t>Certificates, Correction of</w:t>
        </w:r>
        <w:r>
          <w:rPr>
            <w:rStyle w:val="a4"/>
            <w:rFonts w:ascii="Arial" w:eastAsia="Arial" w:hAnsi="Arial" w:cs="Arial"/>
            <w:sz w:val="18"/>
            <w:szCs w:val="18"/>
          </w:rPr>
          <w:tab/>
        </w:r>
        <w:r>
          <w:rPr>
            <w:rStyle w:val="a4"/>
            <w:rFonts w:ascii="Arial" w:eastAsia="Arial" w:hAnsi="Arial" w:cs="Arial"/>
            <w:b/>
            <w:bCs/>
            <w:sz w:val="18"/>
            <w:szCs w:val="18"/>
            <w:lang w:val="ru-RU" w:eastAsia="ru-RU"/>
          </w:rPr>
          <w:t>60.9</w:t>
        </w:r>
        <w:bookmarkEnd w:id="254"/>
      </w:hyperlink>
    </w:p>
    <w:p w14:paraId="74BC4970"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Certificate, Taking-Over</w:t>
      </w:r>
      <w:r>
        <w:rPr>
          <w:rStyle w:val="a4"/>
          <w:rFonts w:ascii="Arial" w:eastAsia="Arial" w:hAnsi="Arial" w:cs="Arial"/>
          <w:sz w:val="18"/>
          <w:szCs w:val="18"/>
        </w:rPr>
        <w:tab/>
      </w:r>
      <w:r>
        <w:rPr>
          <w:rStyle w:val="a4"/>
          <w:rFonts w:ascii="Arial" w:eastAsia="Arial" w:hAnsi="Arial" w:cs="Arial"/>
          <w:b/>
          <w:bCs/>
          <w:sz w:val="18"/>
          <w:szCs w:val="18"/>
          <w:lang w:val="ru-RU" w:eastAsia="ru-RU"/>
        </w:rPr>
        <w:t>48.1</w:t>
      </w:r>
    </w:p>
    <w:p w14:paraId="765A3C81" w14:textId="77777777" w:rsidR="00A91B09" w:rsidRDefault="00000000">
      <w:pPr>
        <w:pStyle w:val="a5"/>
        <w:tabs>
          <w:tab w:val="left" w:pos="3104"/>
          <w:tab w:val="left" w:pos="7162"/>
        </w:tabs>
        <w:spacing w:after="60"/>
        <w:ind w:firstLine="0"/>
        <w:jc w:val="both"/>
        <w:rPr>
          <w:sz w:val="18"/>
          <w:szCs w:val="18"/>
        </w:rPr>
      </w:pPr>
      <w:r>
        <w:rPr>
          <w:rStyle w:val="a4"/>
          <w:rFonts w:ascii="Arial" w:eastAsia="Arial" w:hAnsi="Arial" w:cs="Arial"/>
          <w:sz w:val="18"/>
          <w:szCs w:val="18"/>
        </w:rPr>
        <w:t>Certification of Completion of</w:t>
      </w:r>
      <w:r>
        <w:rPr>
          <w:rStyle w:val="a4"/>
          <w:rFonts w:ascii="Arial" w:eastAsia="Arial" w:hAnsi="Arial" w:cs="Arial"/>
          <w:sz w:val="18"/>
          <w:szCs w:val="18"/>
        </w:rPr>
        <w:tab/>
        <w:t>Works</w:t>
      </w:r>
      <w:r>
        <w:rPr>
          <w:rStyle w:val="a4"/>
          <w:rFonts w:ascii="Arial" w:eastAsia="Arial" w:hAnsi="Arial" w:cs="Arial"/>
          <w:sz w:val="18"/>
          <w:szCs w:val="18"/>
        </w:rPr>
        <w:tab/>
      </w:r>
      <w:r>
        <w:rPr>
          <w:rStyle w:val="a4"/>
          <w:rFonts w:ascii="Arial" w:eastAsia="Arial" w:hAnsi="Arial" w:cs="Arial"/>
          <w:b/>
          <w:bCs/>
          <w:sz w:val="18"/>
          <w:szCs w:val="18"/>
          <w:lang w:val="ru-RU" w:eastAsia="ru-RU"/>
        </w:rPr>
        <w:t>48.1</w:t>
      </w:r>
    </w:p>
    <w:p w14:paraId="7ED01393" w14:textId="77777777" w:rsidR="00A91B09" w:rsidRDefault="00000000">
      <w:pPr>
        <w:pStyle w:val="a5"/>
        <w:tabs>
          <w:tab w:val="left" w:pos="3104"/>
          <w:tab w:val="left" w:pos="7162"/>
        </w:tabs>
        <w:spacing w:after="60"/>
        <w:ind w:firstLine="0"/>
        <w:jc w:val="both"/>
        <w:rPr>
          <w:sz w:val="18"/>
          <w:szCs w:val="18"/>
        </w:rPr>
      </w:pPr>
      <w:r>
        <w:rPr>
          <w:rStyle w:val="a4"/>
          <w:rFonts w:ascii="Arial" w:eastAsia="Arial" w:hAnsi="Arial" w:cs="Arial"/>
          <w:sz w:val="18"/>
          <w:szCs w:val="18"/>
        </w:rPr>
        <w:t>Certification of Completion of</w:t>
      </w:r>
      <w:r>
        <w:rPr>
          <w:rStyle w:val="a4"/>
          <w:rFonts w:ascii="Arial" w:eastAsia="Arial" w:hAnsi="Arial" w:cs="Arial"/>
          <w:sz w:val="18"/>
          <w:szCs w:val="18"/>
        </w:rPr>
        <w:tab/>
        <w:t>Sections or Parts</w:t>
      </w:r>
      <w:r>
        <w:rPr>
          <w:rStyle w:val="a4"/>
          <w:rFonts w:ascii="Arial" w:eastAsia="Arial" w:hAnsi="Arial" w:cs="Arial"/>
          <w:sz w:val="18"/>
          <w:szCs w:val="18"/>
        </w:rPr>
        <w:tab/>
      </w:r>
      <w:r>
        <w:rPr>
          <w:rStyle w:val="a4"/>
          <w:rFonts w:ascii="Arial" w:eastAsia="Arial" w:hAnsi="Arial" w:cs="Arial"/>
          <w:b/>
          <w:bCs/>
          <w:sz w:val="18"/>
          <w:szCs w:val="18"/>
          <w:lang w:val="ru-RU" w:eastAsia="ru-RU"/>
        </w:rPr>
        <w:t>48.2</w:t>
      </w:r>
    </w:p>
    <w:p w14:paraId="0F8BF234"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Cessation of Employer’s Liability</w:t>
      </w:r>
      <w:r>
        <w:rPr>
          <w:rStyle w:val="a4"/>
          <w:rFonts w:ascii="Arial" w:eastAsia="Arial" w:hAnsi="Arial" w:cs="Arial"/>
          <w:sz w:val="18"/>
          <w:szCs w:val="18"/>
        </w:rPr>
        <w:tab/>
      </w:r>
      <w:r>
        <w:rPr>
          <w:rStyle w:val="a4"/>
          <w:rFonts w:ascii="Arial" w:eastAsia="Arial" w:hAnsi="Arial" w:cs="Arial"/>
          <w:b/>
          <w:bCs/>
          <w:sz w:val="18"/>
          <w:szCs w:val="18"/>
          <w:lang w:val="ru-RU" w:eastAsia="ru-RU"/>
        </w:rPr>
        <w:t>60.14</w:t>
      </w:r>
    </w:p>
    <w:p w14:paraId="06D77BDA"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Change of Address, Notice of</w:t>
      </w:r>
      <w:r>
        <w:rPr>
          <w:rStyle w:val="a4"/>
          <w:rFonts w:ascii="Arial" w:eastAsia="Arial" w:hAnsi="Arial" w:cs="Arial"/>
          <w:sz w:val="18"/>
          <w:szCs w:val="18"/>
        </w:rPr>
        <w:tab/>
      </w:r>
      <w:r>
        <w:rPr>
          <w:rStyle w:val="a4"/>
          <w:rFonts w:ascii="Arial" w:eastAsia="Arial" w:hAnsi="Arial" w:cs="Arial"/>
          <w:b/>
          <w:bCs/>
          <w:sz w:val="18"/>
          <w:szCs w:val="18"/>
          <w:lang w:val="ru-RU" w:eastAsia="ru-RU"/>
        </w:rPr>
        <w:t>68.3</w:t>
      </w:r>
    </w:p>
    <w:p w14:paraId="13B70E33"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Change of Legislation</w:t>
      </w:r>
      <w:r>
        <w:rPr>
          <w:rStyle w:val="a4"/>
          <w:rFonts w:ascii="Arial" w:eastAsia="Arial" w:hAnsi="Arial" w:cs="Arial"/>
          <w:sz w:val="18"/>
          <w:szCs w:val="18"/>
        </w:rPr>
        <w:tab/>
      </w:r>
      <w:r>
        <w:rPr>
          <w:rStyle w:val="a4"/>
          <w:rFonts w:ascii="Arial" w:eastAsia="Arial" w:hAnsi="Arial" w:cs="Arial"/>
          <w:b/>
          <w:bCs/>
          <w:sz w:val="18"/>
          <w:szCs w:val="18"/>
          <w:lang w:val="ru-RU" w:eastAsia="ru-RU"/>
        </w:rPr>
        <w:t>70.2</w:t>
      </w:r>
    </w:p>
    <w:p w14:paraId="70A87040"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Claims, Contemporary Records</w:t>
      </w:r>
      <w:r>
        <w:rPr>
          <w:rStyle w:val="a4"/>
          <w:rFonts w:ascii="Arial" w:eastAsia="Arial" w:hAnsi="Arial" w:cs="Arial"/>
          <w:sz w:val="18"/>
          <w:szCs w:val="18"/>
        </w:rPr>
        <w:tab/>
      </w:r>
      <w:r>
        <w:rPr>
          <w:rStyle w:val="a4"/>
          <w:rFonts w:ascii="Arial" w:eastAsia="Arial" w:hAnsi="Arial" w:cs="Arial"/>
          <w:b/>
          <w:bCs/>
          <w:sz w:val="18"/>
          <w:szCs w:val="18"/>
          <w:lang w:val="ru-RU" w:eastAsia="ru-RU"/>
        </w:rPr>
        <w:t>53.2</w:t>
      </w:r>
    </w:p>
    <w:p w14:paraId="08E72A29"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Claims, Notice of</w:t>
      </w:r>
      <w:r>
        <w:rPr>
          <w:rStyle w:val="a4"/>
          <w:rFonts w:ascii="Arial" w:eastAsia="Arial" w:hAnsi="Arial" w:cs="Arial"/>
          <w:sz w:val="18"/>
          <w:szCs w:val="18"/>
        </w:rPr>
        <w:tab/>
      </w:r>
      <w:r>
        <w:rPr>
          <w:rStyle w:val="a4"/>
          <w:rFonts w:ascii="Arial" w:eastAsia="Arial" w:hAnsi="Arial" w:cs="Arial"/>
          <w:b/>
          <w:bCs/>
          <w:sz w:val="18"/>
          <w:szCs w:val="18"/>
          <w:lang w:val="ru-RU" w:eastAsia="ru-RU"/>
        </w:rPr>
        <w:t>53.1</w:t>
      </w:r>
    </w:p>
    <w:p w14:paraId="27491161"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Claims, Payment of</w:t>
      </w:r>
      <w:r>
        <w:rPr>
          <w:rStyle w:val="a4"/>
          <w:rFonts w:ascii="Arial" w:eastAsia="Arial" w:hAnsi="Arial" w:cs="Arial"/>
          <w:sz w:val="18"/>
          <w:szCs w:val="18"/>
        </w:rPr>
        <w:tab/>
      </w:r>
      <w:r>
        <w:rPr>
          <w:rStyle w:val="a4"/>
          <w:rFonts w:ascii="Arial" w:eastAsia="Arial" w:hAnsi="Arial" w:cs="Arial"/>
          <w:b/>
          <w:bCs/>
          <w:sz w:val="18"/>
          <w:szCs w:val="18"/>
          <w:lang w:val="ru-RU" w:eastAsia="ru-RU"/>
        </w:rPr>
        <w:t>53.5</w:t>
      </w:r>
    </w:p>
    <w:p w14:paraId="392C8FB4"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Claims, Substantiation of</w:t>
      </w:r>
      <w:r>
        <w:rPr>
          <w:rStyle w:val="a4"/>
          <w:rFonts w:ascii="Arial" w:eastAsia="Arial" w:hAnsi="Arial" w:cs="Arial"/>
          <w:sz w:val="18"/>
          <w:szCs w:val="18"/>
        </w:rPr>
        <w:tab/>
      </w:r>
      <w:r>
        <w:rPr>
          <w:rStyle w:val="a4"/>
          <w:rFonts w:ascii="Arial" w:eastAsia="Arial" w:hAnsi="Arial" w:cs="Arial"/>
          <w:b/>
          <w:bCs/>
          <w:sz w:val="18"/>
          <w:szCs w:val="18"/>
          <w:lang w:val="ru-RU" w:eastAsia="ru-RU"/>
        </w:rPr>
        <w:t>53.3</w:t>
      </w:r>
    </w:p>
    <w:p w14:paraId="7D91C195"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t>Claims Under Performance Security</w:t>
      </w:r>
      <w:r>
        <w:rPr>
          <w:rStyle w:val="a4"/>
          <w:rFonts w:ascii="Arial" w:eastAsia="Arial" w:hAnsi="Arial" w:cs="Arial"/>
          <w:sz w:val="18"/>
          <w:szCs w:val="18"/>
        </w:rPr>
        <w:tab/>
      </w:r>
      <w:r>
        <w:rPr>
          <w:rStyle w:val="a4"/>
          <w:rFonts w:ascii="Arial" w:eastAsia="Arial" w:hAnsi="Arial" w:cs="Arial"/>
          <w:b/>
          <w:bCs/>
          <w:sz w:val="18"/>
          <w:szCs w:val="18"/>
          <w:lang w:val="ru-RU" w:eastAsia="ru-RU"/>
        </w:rPr>
        <w:t>10.3</w:t>
      </w:r>
    </w:p>
    <w:p w14:paraId="5BBC5F1F"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t>Clearance of Site on Completion</w:t>
      </w:r>
      <w:r>
        <w:rPr>
          <w:rStyle w:val="a4"/>
          <w:rFonts w:ascii="Arial" w:eastAsia="Arial" w:hAnsi="Arial" w:cs="Arial"/>
          <w:sz w:val="18"/>
          <w:szCs w:val="18"/>
        </w:rPr>
        <w:tab/>
      </w:r>
      <w:r>
        <w:rPr>
          <w:rStyle w:val="a4"/>
          <w:rFonts w:ascii="Arial" w:eastAsia="Arial" w:hAnsi="Arial" w:cs="Arial"/>
          <w:b/>
          <w:bCs/>
          <w:sz w:val="18"/>
          <w:szCs w:val="18"/>
          <w:lang w:val="ru-RU" w:eastAsia="ru-RU"/>
        </w:rPr>
        <w:t>33.1</w:t>
      </w:r>
    </w:p>
    <w:p w14:paraId="649A1AFA"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lastRenderedPageBreak/>
        <w:t>Commencement of Works</w:t>
      </w:r>
      <w:r>
        <w:rPr>
          <w:rStyle w:val="a4"/>
          <w:rFonts w:ascii="Arial" w:eastAsia="Arial" w:hAnsi="Arial" w:cs="Arial"/>
          <w:sz w:val="18"/>
          <w:szCs w:val="18"/>
        </w:rPr>
        <w:tab/>
      </w:r>
      <w:r>
        <w:rPr>
          <w:rStyle w:val="a4"/>
          <w:rFonts w:ascii="Arial" w:eastAsia="Arial" w:hAnsi="Arial" w:cs="Arial"/>
          <w:b/>
          <w:bCs/>
          <w:sz w:val="18"/>
          <w:szCs w:val="18"/>
          <w:lang w:val="ru-RU" w:eastAsia="ru-RU"/>
        </w:rPr>
        <w:t>41.1</w:t>
      </w:r>
    </w:p>
    <w:p w14:paraId="0709C62F"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Compensation for Delays</w:t>
      </w:r>
      <w:r>
        <w:rPr>
          <w:rStyle w:val="a4"/>
          <w:rFonts w:ascii="Arial" w:eastAsia="Arial" w:hAnsi="Arial" w:cs="Arial"/>
          <w:sz w:val="18"/>
          <w:szCs w:val="18"/>
        </w:rPr>
        <w:tab/>
      </w:r>
      <w:r>
        <w:rPr>
          <w:rStyle w:val="a4"/>
          <w:rFonts w:ascii="Arial" w:eastAsia="Arial" w:hAnsi="Arial" w:cs="Arial"/>
          <w:b/>
          <w:bCs/>
          <w:sz w:val="18"/>
          <w:szCs w:val="18"/>
          <w:lang w:val="ru-RU" w:eastAsia="ru-RU"/>
        </w:rPr>
        <w:t>47.1</w:t>
      </w:r>
    </w:p>
    <w:p w14:paraId="1D04B8FE"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Compensation for Traffic Problems</w:t>
      </w:r>
      <w:r>
        <w:rPr>
          <w:rStyle w:val="a4"/>
          <w:rFonts w:ascii="Arial" w:eastAsia="Arial" w:hAnsi="Arial" w:cs="Arial"/>
          <w:sz w:val="18"/>
          <w:szCs w:val="18"/>
        </w:rPr>
        <w:tab/>
      </w:r>
      <w:r>
        <w:rPr>
          <w:rStyle w:val="a4"/>
          <w:rFonts w:ascii="Arial" w:eastAsia="Arial" w:hAnsi="Arial" w:cs="Arial"/>
          <w:b/>
          <w:bCs/>
          <w:sz w:val="18"/>
          <w:szCs w:val="18"/>
          <w:lang w:val="ru-RU" w:eastAsia="ru-RU"/>
        </w:rPr>
        <w:t>74.1</w:t>
      </w:r>
    </w:p>
    <w:p w14:paraId="5939996D"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Completion of Works, Time for</w:t>
      </w:r>
      <w:r>
        <w:rPr>
          <w:rStyle w:val="a4"/>
          <w:rFonts w:ascii="Arial" w:eastAsia="Arial" w:hAnsi="Arial" w:cs="Arial"/>
          <w:sz w:val="18"/>
          <w:szCs w:val="18"/>
        </w:rPr>
        <w:tab/>
      </w:r>
      <w:r>
        <w:rPr>
          <w:rStyle w:val="a4"/>
          <w:rFonts w:ascii="Arial" w:eastAsia="Arial" w:hAnsi="Arial" w:cs="Arial"/>
          <w:b/>
          <w:bCs/>
          <w:sz w:val="18"/>
          <w:szCs w:val="18"/>
          <w:lang w:val="ru-RU" w:eastAsia="ru-RU"/>
        </w:rPr>
        <w:t>43.1</w:t>
      </w:r>
    </w:p>
    <w:p w14:paraId="11BFCA6F"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t>Completion of Works, Time for, Extension of</w:t>
      </w:r>
      <w:r>
        <w:rPr>
          <w:rStyle w:val="a4"/>
          <w:rFonts w:ascii="Arial" w:eastAsia="Arial" w:hAnsi="Arial" w:cs="Arial"/>
          <w:sz w:val="18"/>
          <w:szCs w:val="18"/>
        </w:rPr>
        <w:tab/>
      </w:r>
      <w:r>
        <w:rPr>
          <w:rStyle w:val="a4"/>
          <w:rFonts w:ascii="Arial" w:eastAsia="Arial" w:hAnsi="Arial" w:cs="Arial"/>
          <w:b/>
          <w:bCs/>
          <w:sz w:val="18"/>
          <w:szCs w:val="18"/>
          <w:lang w:val="ru-RU" w:eastAsia="ru-RU"/>
        </w:rPr>
        <w:t>44.1</w:t>
      </w:r>
    </w:p>
    <w:p w14:paraId="05C5C404"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Completion, Statement at</w:t>
      </w:r>
      <w:r>
        <w:rPr>
          <w:rStyle w:val="a4"/>
          <w:rFonts w:ascii="Arial" w:eastAsia="Arial" w:hAnsi="Arial" w:cs="Arial"/>
          <w:sz w:val="18"/>
          <w:szCs w:val="18"/>
        </w:rPr>
        <w:tab/>
      </w:r>
      <w:r>
        <w:rPr>
          <w:rStyle w:val="a4"/>
          <w:rFonts w:ascii="Arial" w:eastAsia="Arial" w:hAnsi="Arial" w:cs="Arial"/>
          <w:b/>
          <w:bCs/>
          <w:sz w:val="18"/>
          <w:szCs w:val="18"/>
          <w:lang w:val="ru-RU" w:eastAsia="ru-RU"/>
        </w:rPr>
        <w:t>60.10</w:t>
      </w:r>
    </w:p>
    <w:p w14:paraId="0EFD9011"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t>Compliance with Insurance Policy Conditions</w:t>
      </w:r>
      <w:r>
        <w:rPr>
          <w:rStyle w:val="a4"/>
          <w:rFonts w:ascii="Arial" w:eastAsia="Arial" w:hAnsi="Arial" w:cs="Arial"/>
          <w:sz w:val="18"/>
          <w:szCs w:val="18"/>
        </w:rPr>
        <w:tab/>
      </w:r>
      <w:r>
        <w:rPr>
          <w:rStyle w:val="a4"/>
          <w:rFonts w:ascii="Arial" w:eastAsia="Arial" w:hAnsi="Arial" w:cs="Arial"/>
          <w:b/>
          <w:bCs/>
          <w:sz w:val="18"/>
          <w:szCs w:val="18"/>
          <w:lang w:val="ru-RU" w:eastAsia="ru-RU"/>
        </w:rPr>
        <w:t>25.4</w:t>
      </w:r>
    </w:p>
    <w:p w14:paraId="308CA203"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Compliance with Statutes and Regulations</w:t>
      </w:r>
      <w:r>
        <w:rPr>
          <w:rStyle w:val="a4"/>
          <w:rFonts w:ascii="Arial" w:eastAsia="Arial" w:hAnsi="Arial" w:cs="Arial"/>
          <w:sz w:val="18"/>
          <w:szCs w:val="18"/>
        </w:rPr>
        <w:tab/>
      </w:r>
      <w:r>
        <w:rPr>
          <w:rStyle w:val="a4"/>
          <w:rFonts w:ascii="Arial" w:eastAsia="Arial" w:hAnsi="Arial" w:cs="Arial"/>
          <w:b/>
          <w:bCs/>
          <w:sz w:val="18"/>
          <w:szCs w:val="18"/>
          <w:lang w:val="ru-RU" w:eastAsia="ru-RU"/>
        </w:rPr>
        <w:t>26.1</w:t>
      </w:r>
    </w:p>
    <w:p w14:paraId="1E300BA8"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t>Conciliation</w:t>
      </w:r>
      <w:r>
        <w:rPr>
          <w:rStyle w:val="a4"/>
          <w:rFonts w:ascii="Arial" w:eastAsia="Arial" w:hAnsi="Arial" w:cs="Arial"/>
          <w:sz w:val="18"/>
          <w:szCs w:val="18"/>
        </w:rPr>
        <w:tab/>
      </w:r>
      <w:r>
        <w:rPr>
          <w:rStyle w:val="a4"/>
          <w:rFonts w:ascii="Arial" w:eastAsia="Arial" w:hAnsi="Arial" w:cs="Arial"/>
          <w:b/>
          <w:bCs/>
          <w:sz w:val="18"/>
          <w:szCs w:val="18"/>
          <w:lang w:val="ru-RU" w:eastAsia="ru-RU"/>
        </w:rPr>
        <w:t>67.3</w:t>
      </w:r>
    </w:p>
    <w:p w14:paraId="343BF935"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Contemporary Records for Claims</w:t>
      </w:r>
      <w:r>
        <w:rPr>
          <w:rStyle w:val="a4"/>
          <w:rFonts w:ascii="Arial" w:eastAsia="Arial" w:hAnsi="Arial" w:cs="Arial"/>
          <w:sz w:val="18"/>
          <w:szCs w:val="18"/>
        </w:rPr>
        <w:tab/>
      </w:r>
      <w:r>
        <w:rPr>
          <w:rStyle w:val="a4"/>
          <w:rFonts w:ascii="Arial" w:eastAsia="Arial" w:hAnsi="Arial" w:cs="Arial"/>
          <w:b/>
          <w:bCs/>
          <w:sz w:val="18"/>
          <w:szCs w:val="18"/>
          <w:lang w:val="ru-RU" w:eastAsia="ru-RU"/>
        </w:rPr>
        <w:t>53.2</w:t>
      </w:r>
    </w:p>
    <w:p w14:paraId="7BD44389"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t>Contract Agreement</w:t>
      </w:r>
      <w:r>
        <w:rPr>
          <w:rStyle w:val="a4"/>
          <w:rFonts w:ascii="Arial" w:eastAsia="Arial" w:hAnsi="Arial" w:cs="Arial"/>
          <w:sz w:val="18"/>
          <w:szCs w:val="18"/>
        </w:rPr>
        <w:tab/>
      </w:r>
      <w:r>
        <w:rPr>
          <w:rStyle w:val="a4"/>
          <w:rFonts w:ascii="Arial" w:eastAsia="Arial" w:hAnsi="Arial" w:cs="Arial"/>
          <w:b/>
          <w:bCs/>
          <w:sz w:val="18"/>
          <w:szCs w:val="18"/>
          <w:lang w:val="ru-RU" w:eastAsia="ru-RU"/>
        </w:rPr>
        <w:t>9.1</w:t>
      </w:r>
    </w:p>
    <w:p w14:paraId="192FE472" w14:textId="77777777" w:rsidR="00A91B09" w:rsidRDefault="00000000">
      <w:pPr>
        <w:pStyle w:val="a5"/>
        <w:tabs>
          <w:tab w:val="right" w:pos="7597"/>
        </w:tabs>
        <w:spacing w:after="60"/>
        <w:ind w:firstLine="0"/>
        <w:jc w:val="both"/>
        <w:rPr>
          <w:sz w:val="18"/>
          <w:szCs w:val="18"/>
        </w:rPr>
      </w:pPr>
      <w:r>
        <w:rPr>
          <w:rStyle w:val="a4"/>
          <w:rFonts w:ascii="Arial" w:eastAsia="Arial" w:hAnsi="Arial" w:cs="Arial"/>
          <w:sz w:val="18"/>
          <w:szCs w:val="18"/>
        </w:rPr>
        <w:t>Contract Price</w:t>
      </w:r>
      <w:r>
        <w:rPr>
          <w:rStyle w:val="a4"/>
          <w:rFonts w:ascii="Arial" w:eastAsia="Arial" w:hAnsi="Arial" w:cs="Arial"/>
          <w:sz w:val="18"/>
          <w:szCs w:val="18"/>
        </w:rPr>
        <w:tab/>
      </w:r>
      <w:r>
        <w:rPr>
          <w:rStyle w:val="a4"/>
          <w:rFonts w:ascii="Arial" w:eastAsia="Arial" w:hAnsi="Arial" w:cs="Arial"/>
          <w:b/>
          <w:bCs/>
          <w:sz w:val="18"/>
          <w:szCs w:val="18"/>
          <w:lang w:val="ru-RU" w:eastAsia="ru-RU"/>
        </w:rPr>
        <w:t>1.1</w:t>
      </w:r>
    </w:p>
    <w:p w14:paraId="5D5B9EB0"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Contractor not Relieved of Duties or Responsibilities</w:t>
      </w:r>
      <w:r>
        <w:rPr>
          <w:rStyle w:val="a4"/>
          <w:rFonts w:ascii="Arial" w:eastAsia="Arial" w:hAnsi="Arial" w:cs="Arial"/>
          <w:sz w:val="18"/>
          <w:szCs w:val="18"/>
        </w:rPr>
        <w:tab/>
      </w:r>
      <w:r>
        <w:rPr>
          <w:rStyle w:val="a4"/>
          <w:rFonts w:ascii="Arial" w:eastAsia="Arial" w:hAnsi="Arial" w:cs="Arial"/>
          <w:b/>
          <w:bCs/>
          <w:sz w:val="18"/>
          <w:szCs w:val="18"/>
          <w:lang w:val="ru-RU" w:eastAsia="ru-RU"/>
        </w:rPr>
        <w:t>14.4</w:t>
      </w:r>
    </w:p>
    <w:p w14:paraId="1EE3A566"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Contractor’s Employees</w:t>
      </w:r>
      <w:r>
        <w:rPr>
          <w:rStyle w:val="a4"/>
          <w:rFonts w:ascii="Arial" w:eastAsia="Arial" w:hAnsi="Arial" w:cs="Arial"/>
          <w:sz w:val="18"/>
          <w:szCs w:val="18"/>
        </w:rPr>
        <w:tab/>
      </w:r>
      <w:r>
        <w:rPr>
          <w:rStyle w:val="a4"/>
          <w:rFonts w:ascii="Arial" w:eastAsia="Arial" w:hAnsi="Arial" w:cs="Arial"/>
          <w:b/>
          <w:bCs/>
          <w:sz w:val="18"/>
          <w:szCs w:val="18"/>
          <w:lang w:val="ru-RU" w:eastAsia="ru-RU"/>
        </w:rPr>
        <w:t>16.1</w:t>
      </w:r>
    </w:p>
    <w:p w14:paraId="1E4CFD45" w14:textId="77777777" w:rsidR="00A91B09" w:rsidRDefault="00000000">
      <w:pPr>
        <w:pStyle w:val="a5"/>
        <w:tabs>
          <w:tab w:val="left" w:pos="2504"/>
          <w:tab w:val="left" w:pos="7162"/>
        </w:tabs>
        <w:spacing w:after="60"/>
        <w:ind w:firstLine="0"/>
        <w:jc w:val="both"/>
        <w:rPr>
          <w:sz w:val="18"/>
          <w:szCs w:val="18"/>
        </w:rPr>
      </w:pPr>
      <w:r>
        <w:rPr>
          <w:rStyle w:val="a4"/>
          <w:rFonts w:ascii="Arial" w:eastAsia="Arial" w:hAnsi="Arial" w:cs="Arial"/>
          <w:sz w:val="18"/>
          <w:szCs w:val="18"/>
        </w:rPr>
        <w:t>Contractor’s Employees,</w:t>
      </w:r>
      <w:r>
        <w:rPr>
          <w:rStyle w:val="a4"/>
          <w:rFonts w:ascii="Arial" w:eastAsia="Arial" w:hAnsi="Arial" w:cs="Arial"/>
          <w:sz w:val="18"/>
          <w:szCs w:val="18"/>
        </w:rPr>
        <w:tab/>
        <w:t>Engineer at Liberty to Object</w:t>
      </w:r>
      <w:r>
        <w:rPr>
          <w:rStyle w:val="a4"/>
          <w:rFonts w:ascii="Arial" w:eastAsia="Arial" w:hAnsi="Arial" w:cs="Arial"/>
          <w:sz w:val="18"/>
          <w:szCs w:val="18"/>
        </w:rPr>
        <w:tab/>
      </w:r>
      <w:r>
        <w:rPr>
          <w:rStyle w:val="a4"/>
          <w:rFonts w:ascii="Arial" w:eastAsia="Arial" w:hAnsi="Arial" w:cs="Arial"/>
          <w:b/>
          <w:bCs/>
          <w:sz w:val="18"/>
          <w:szCs w:val="18"/>
          <w:lang w:val="ru-RU" w:eastAsia="ru-RU"/>
        </w:rPr>
        <w:t>16.2</w:t>
      </w:r>
    </w:p>
    <w:p w14:paraId="0A9CF0EC" w14:textId="77777777" w:rsidR="00A91B09" w:rsidRDefault="00000000">
      <w:pPr>
        <w:pStyle w:val="a5"/>
        <w:tabs>
          <w:tab w:val="left" w:pos="2552"/>
          <w:tab w:val="left" w:pos="7162"/>
        </w:tabs>
        <w:spacing w:after="60"/>
        <w:ind w:firstLine="0"/>
        <w:jc w:val="both"/>
        <w:rPr>
          <w:sz w:val="18"/>
          <w:szCs w:val="18"/>
        </w:rPr>
      </w:pPr>
      <w:r>
        <w:rPr>
          <w:rStyle w:val="a4"/>
          <w:rFonts w:ascii="Arial" w:eastAsia="Arial" w:hAnsi="Arial" w:cs="Arial"/>
          <w:sz w:val="18"/>
          <w:szCs w:val="18"/>
        </w:rPr>
        <w:t>Contractor’s Entitlement</w:t>
      </w:r>
      <w:r>
        <w:rPr>
          <w:rStyle w:val="a4"/>
          <w:rFonts w:ascii="Arial" w:eastAsia="Arial" w:hAnsi="Arial" w:cs="Arial"/>
          <w:sz w:val="18"/>
          <w:szCs w:val="18"/>
        </w:rPr>
        <w:tab/>
        <w:t>to Suspend Work for Employer’s Default</w:t>
      </w:r>
      <w:r>
        <w:rPr>
          <w:rStyle w:val="a4"/>
          <w:rFonts w:ascii="Arial" w:eastAsia="Arial" w:hAnsi="Arial" w:cs="Arial"/>
          <w:sz w:val="18"/>
          <w:szCs w:val="18"/>
        </w:rPr>
        <w:tab/>
      </w:r>
      <w:r>
        <w:rPr>
          <w:rStyle w:val="a4"/>
          <w:rFonts w:ascii="Arial" w:eastAsia="Arial" w:hAnsi="Arial" w:cs="Arial"/>
          <w:b/>
          <w:bCs/>
          <w:sz w:val="18"/>
          <w:szCs w:val="18"/>
          <w:lang w:val="ru-RU" w:eastAsia="ru-RU"/>
        </w:rPr>
        <w:t>69.4</w:t>
      </w:r>
    </w:p>
    <w:p w14:paraId="41D351B2" w14:textId="77777777" w:rsidR="00A91B09" w:rsidRDefault="00000000">
      <w:pPr>
        <w:pStyle w:val="a5"/>
        <w:tabs>
          <w:tab w:val="left" w:pos="2533"/>
          <w:tab w:val="left" w:pos="7162"/>
        </w:tabs>
        <w:spacing w:after="60"/>
        <w:ind w:firstLine="0"/>
        <w:jc w:val="both"/>
        <w:rPr>
          <w:sz w:val="18"/>
          <w:szCs w:val="18"/>
        </w:rPr>
      </w:pPr>
      <w:r>
        <w:rPr>
          <w:rStyle w:val="a4"/>
          <w:rFonts w:ascii="Arial" w:eastAsia="Arial" w:hAnsi="Arial" w:cs="Arial"/>
          <w:sz w:val="18"/>
          <w:szCs w:val="18"/>
        </w:rPr>
        <w:t>Contractor’s Equipment,</w:t>
      </w:r>
      <w:r>
        <w:rPr>
          <w:rStyle w:val="a4"/>
          <w:rFonts w:ascii="Arial" w:eastAsia="Arial" w:hAnsi="Arial" w:cs="Arial"/>
          <w:sz w:val="18"/>
          <w:szCs w:val="18"/>
        </w:rPr>
        <w:tab/>
        <w:t>Conditions of Hire</w:t>
      </w:r>
      <w:r>
        <w:rPr>
          <w:rStyle w:val="a4"/>
          <w:rFonts w:ascii="Arial" w:eastAsia="Arial" w:hAnsi="Arial" w:cs="Arial"/>
          <w:sz w:val="18"/>
          <w:szCs w:val="18"/>
        </w:rPr>
        <w:tab/>
      </w:r>
      <w:r>
        <w:rPr>
          <w:rStyle w:val="a4"/>
          <w:rFonts w:ascii="Arial" w:eastAsia="Arial" w:hAnsi="Arial" w:cs="Arial"/>
          <w:b/>
          <w:bCs/>
          <w:sz w:val="18"/>
          <w:szCs w:val="18"/>
          <w:lang w:val="ru-RU" w:eastAsia="ru-RU"/>
        </w:rPr>
        <w:t>54.4</w:t>
      </w:r>
    </w:p>
    <w:p w14:paraId="62F1E9D6" w14:textId="77777777" w:rsidR="00A91B09" w:rsidRDefault="00000000">
      <w:pPr>
        <w:pStyle w:val="a5"/>
        <w:tabs>
          <w:tab w:val="left" w:pos="2533"/>
          <w:tab w:val="left" w:pos="7162"/>
        </w:tabs>
        <w:spacing w:after="60"/>
        <w:ind w:firstLine="0"/>
        <w:jc w:val="both"/>
        <w:rPr>
          <w:sz w:val="18"/>
          <w:szCs w:val="18"/>
        </w:rPr>
      </w:pPr>
      <w:r>
        <w:rPr>
          <w:rStyle w:val="a4"/>
          <w:rFonts w:ascii="Arial" w:eastAsia="Arial" w:hAnsi="Arial" w:cs="Arial"/>
          <w:sz w:val="18"/>
          <w:szCs w:val="18"/>
        </w:rPr>
        <w:t>Contractor’s Equipment,</w:t>
      </w:r>
      <w:r>
        <w:rPr>
          <w:rStyle w:val="a4"/>
          <w:rFonts w:ascii="Arial" w:eastAsia="Arial" w:hAnsi="Arial" w:cs="Arial"/>
          <w:sz w:val="18"/>
          <w:szCs w:val="18"/>
        </w:rPr>
        <w:tab/>
        <w:t>Employer not Liable for Damage</w:t>
      </w:r>
      <w:r>
        <w:rPr>
          <w:rStyle w:val="a4"/>
          <w:rFonts w:ascii="Arial" w:eastAsia="Arial" w:hAnsi="Arial" w:cs="Arial"/>
          <w:sz w:val="18"/>
          <w:szCs w:val="18"/>
        </w:rPr>
        <w:tab/>
      </w:r>
      <w:r>
        <w:rPr>
          <w:rStyle w:val="a4"/>
          <w:rFonts w:ascii="Arial" w:eastAsia="Arial" w:hAnsi="Arial" w:cs="Arial"/>
          <w:b/>
          <w:bCs/>
          <w:sz w:val="18"/>
          <w:szCs w:val="18"/>
          <w:lang w:val="ru-RU" w:eastAsia="ru-RU"/>
        </w:rPr>
        <w:t>54.2</w:t>
      </w:r>
    </w:p>
    <w:p w14:paraId="75A49E37" w14:textId="77777777" w:rsidR="00A91B09" w:rsidRDefault="00000000">
      <w:pPr>
        <w:pStyle w:val="a5"/>
        <w:tabs>
          <w:tab w:val="left" w:pos="2533"/>
          <w:tab w:val="left" w:pos="7162"/>
        </w:tabs>
        <w:spacing w:after="60"/>
        <w:ind w:firstLine="0"/>
        <w:jc w:val="both"/>
        <w:rPr>
          <w:sz w:val="18"/>
          <w:szCs w:val="18"/>
        </w:rPr>
      </w:pPr>
      <w:r>
        <w:rPr>
          <w:rStyle w:val="a4"/>
          <w:rFonts w:ascii="Arial" w:eastAsia="Arial" w:hAnsi="Arial" w:cs="Arial"/>
          <w:sz w:val="18"/>
          <w:szCs w:val="18"/>
        </w:rPr>
        <w:t>Contractor’s Equipment,</w:t>
      </w:r>
      <w:r>
        <w:rPr>
          <w:rStyle w:val="a4"/>
          <w:rFonts w:ascii="Arial" w:eastAsia="Arial" w:hAnsi="Arial" w:cs="Arial"/>
          <w:sz w:val="18"/>
          <w:szCs w:val="18"/>
        </w:rPr>
        <w:tab/>
        <w:t>Insurance of</w:t>
      </w:r>
      <w:r>
        <w:rPr>
          <w:rStyle w:val="a4"/>
          <w:rFonts w:ascii="Arial" w:eastAsia="Arial" w:hAnsi="Arial" w:cs="Arial"/>
          <w:sz w:val="18"/>
          <w:szCs w:val="18"/>
        </w:rPr>
        <w:tab/>
      </w:r>
      <w:r>
        <w:rPr>
          <w:rStyle w:val="a4"/>
          <w:rFonts w:ascii="Arial" w:eastAsia="Arial" w:hAnsi="Arial" w:cs="Arial"/>
          <w:b/>
          <w:bCs/>
          <w:sz w:val="18"/>
          <w:szCs w:val="18"/>
          <w:lang w:val="ru-RU" w:eastAsia="ru-RU"/>
        </w:rPr>
        <w:t>21.1</w:t>
      </w:r>
    </w:p>
    <w:p w14:paraId="47569E43" w14:textId="77777777" w:rsidR="00A91B09" w:rsidRDefault="00000000">
      <w:pPr>
        <w:pStyle w:val="a5"/>
        <w:tabs>
          <w:tab w:val="left" w:pos="2533"/>
          <w:tab w:val="left" w:pos="7162"/>
        </w:tabs>
        <w:spacing w:after="60"/>
        <w:ind w:firstLine="0"/>
        <w:jc w:val="both"/>
        <w:rPr>
          <w:sz w:val="18"/>
          <w:szCs w:val="18"/>
        </w:rPr>
      </w:pPr>
      <w:r>
        <w:rPr>
          <w:rStyle w:val="a4"/>
          <w:rFonts w:ascii="Arial" w:eastAsia="Arial" w:hAnsi="Arial" w:cs="Arial"/>
          <w:sz w:val="18"/>
          <w:szCs w:val="18"/>
        </w:rPr>
        <w:t>Contractor’s Equipment,</w:t>
      </w:r>
      <w:r>
        <w:rPr>
          <w:rStyle w:val="a4"/>
          <w:rFonts w:ascii="Arial" w:eastAsia="Arial" w:hAnsi="Arial" w:cs="Arial"/>
          <w:sz w:val="18"/>
          <w:szCs w:val="18"/>
        </w:rPr>
        <w:tab/>
        <w:t>Reference in Subcontracts</w:t>
      </w:r>
      <w:r>
        <w:rPr>
          <w:rStyle w:val="a4"/>
          <w:rFonts w:ascii="Arial" w:eastAsia="Arial" w:hAnsi="Arial" w:cs="Arial"/>
          <w:sz w:val="18"/>
          <w:szCs w:val="18"/>
        </w:rPr>
        <w:tab/>
      </w:r>
      <w:r>
        <w:rPr>
          <w:rStyle w:val="a4"/>
          <w:rFonts w:ascii="Arial" w:eastAsia="Arial" w:hAnsi="Arial" w:cs="Arial"/>
          <w:b/>
          <w:bCs/>
          <w:sz w:val="18"/>
          <w:szCs w:val="18"/>
          <w:lang w:val="ru-RU" w:eastAsia="ru-RU"/>
        </w:rPr>
        <w:t>54.6</w:t>
      </w:r>
    </w:p>
    <w:p w14:paraId="61025AF6" w14:textId="77777777" w:rsidR="00A91B09" w:rsidRDefault="00000000">
      <w:pPr>
        <w:pStyle w:val="a5"/>
        <w:tabs>
          <w:tab w:val="left" w:pos="2533"/>
          <w:tab w:val="left" w:pos="7162"/>
        </w:tabs>
        <w:spacing w:after="60"/>
        <w:ind w:firstLine="0"/>
        <w:jc w:val="both"/>
        <w:rPr>
          <w:sz w:val="18"/>
          <w:szCs w:val="18"/>
        </w:rPr>
      </w:pPr>
      <w:hyperlink w:anchor="bookmark748" w:tooltip="Current Document">
        <w:r>
          <w:rPr>
            <w:rStyle w:val="a4"/>
            <w:rFonts w:ascii="Arial" w:eastAsia="Arial" w:hAnsi="Arial" w:cs="Arial"/>
            <w:sz w:val="18"/>
            <w:szCs w:val="18"/>
          </w:rPr>
          <w:t>Contractor’s Equipment,</w:t>
        </w:r>
        <w:r>
          <w:rPr>
            <w:rStyle w:val="a4"/>
            <w:rFonts w:ascii="Arial" w:eastAsia="Arial" w:hAnsi="Arial" w:cs="Arial"/>
            <w:sz w:val="18"/>
            <w:szCs w:val="18"/>
          </w:rPr>
          <w:tab/>
          <w:t xml:space="preserve">Temporary Works </w:t>
        </w:r>
        <w:r>
          <w:rPr>
            <w:rStyle w:val="a4"/>
            <w:rFonts w:ascii="Arial" w:eastAsia="Arial" w:hAnsi="Arial" w:cs="Arial"/>
            <w:sz w:val="18"/>
            <w:szCs w:val="18"/>
            <w:lang w:val="ru-RU" w:eastAsia="ru-RU"/>
          </w:rPr>
          <w:t>…</w:t>
        </w:r>
        <w:r>
          <w:rPr>
            <w:rStyle w:val="a4"/>
            <w:rFonts w:ascii="Arial" w:eastAsia="Arial" w:hAnsi="Arial" w:cs="Arial"/>
            <w:sz w:val="18"/>
            <w:szCs w:val="18"/>
            <w:lang w:val="ru-RU" w:eastAsia="ru-RU"/>
          </w:rPr>
          <w:tab/>
        </w:r>
        <w:r>
          <w:rPr>
            <w:rStyle w:val="a4"/>
            <w:rFonts w:ascii="Arial" w:eastAsia="Arial" w:hAnsi="Arial" w:cs="Arial"/>
            <w:b/>
            <w:bCs/>
            <w:sz w:val="18"/>
            <w:szCs w:val="18"/>
            <w:lang w:val="ru-RU" w:eastAsia="ru-RU"/>
          </w:rPr>
          <w:t>54.1</w:t>
        </w:r>
      </w:hyperlink>
    </w:p>
    <w:p w14:paraId="32687B6A" w14:textId="77777777" w:rsidR="00A91B09" w:rsidRDefault="00000000">
      <w:pPr>
        <w:pStyle w:val="a5"/>
        <w:tabs>
          <w:tab w:val="left" w:pos="2533"/>
          <w:tab w:val="left" w:pos="7162"/>
        </w:tabs>
        <w:spacing w:after="60"/>
        <w:ind w:firstLine="0"/>
        <w:jc w:val="both"/>
        <w:rPr>
          <w:sz w:val="18"/>
          <w:szCs w:val="18"/>
        </w:rPr>
      </w:pPr>
      <w:r>
        <w:rPr>
          <w:rStyle w:val="a4"/>
          <w:rFonts w:ascii="Arial" w:eastAsia="Arial" w:hAnsi="Arial" w:cs="Arial"/>
          <w:sz w:val="18"/>
          <w:szCs w:val="18"/>
        </w:rPr>
        <w:t>Contractor’s Equipment,</w:t>
      </w:r>
      <w:r>
        <w:rPr>
          <w:rStyle w:val="a4"/>
          <w:rFonts w:ascii="Arial" w:eastAsia="Arial" w:hAnsi="Arial" w:cs="Arial"/>
          <w:sz w:val="18"/>
          <w:szCs w:val="18"/>
        </w:rPr>
        <w:tab/>
        <w:t>Transport of</w:t>
      </w:r>
      <w:r>
        <w:rPr>
          <w:rStyle w:val="a4"/>
          <w:rFonts w:ascii="Arial" w:eastAsia="Arial" w:hAnsi="Arial" w:cs="Arial"/>
          <w:sz w:val="18"/>
          <w:szCs w:val="18"/>
        </w:rPr>
        <w:tab/>
      </w:r>
      <w:r>
        <w:rPr>
          <w:rStyle w:val="a4"/>
          <w:rFonts w:ascii="Arial" w:eastAsia="Arial" w:hAnsi="Arial" w:cs="Arial"/>
          <w:b/>
          <w:bCs/>
          <w:sz w:val="18"/>
          <w:szCs w:val="18"/>
          <w:lang w:val="ru-RU" w:eastAsia="ru-RU"/>
        </w:rPr>
        <w:t>30.2</w:t>
      </w:r>
    </w:p>
    <w:p w14:paraId="6D53687F"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Contractor’s Failure to Carry Out instructions</w:t>
      </w:r>
      <w:r>
        <w:rPr>
          <w:rStyle w:val="a4"/>
          <w:rFonts w:ascii="Arial" w:eastAsia="Arial" w:hAnsi="Arial" w:cs="Arial"/>
          <w:sz w:val="18"/>
          <w:szCs w:val="18"/>
        </w:rPr>
        <w:tab/>
      </w:r>
      <w:r>
        <w:rPr>
          <w:rStyle w:val="a4"/>
          <w:rFonts w:ascii="Arial" w:eastAsia="Arial" w:hAnsi="Arial" w:cs="Arial"/>
          <w:b/>
          <w:bCs/>
          <w:sz w:val="18"/>
          <w:szCs w:val="18"/>
          <w:lang w:val="ru-RU" w:eastAsia="ru-RU"/>
        </w:rPr>
        <w:t>49.4</w:t>
      </w:r>
    </w:p>
    <w:p w14:paraId="33DCCBEB" w14:textId="77777777" w:rsidR="00A91B09" w:rsidRDefault="00000000">
      <w:pPr>
        <w:pStyle w:val="a5"/>
        <w:tabs>
          <w:tab w:val="left" w:pos="7162"/>
        </w:tabs>
        <w:spacing w:after="60"/>
        <w:ind w:firstLine="0"/>
        <w:jc w:val="both"/>
        <w:rPr>
          <w:sz w:val="18"/>
          <w:szCs w:val="18"/>
        </w:rPr>
      </w:pPr>
      <w:r>
        <w:rPr>
          <w:rStyle w:val="a4"/>
          <w:rFonts w:ascii="Arial" w:eastAsia="Arial" w:hAnsi="Arial" w:cs="Arial"/>
          <w:sz w:val="18"/>
          <w:szCs w:val="18"/>
        </w:rPr>
        <w:t>Contractor’ Failure to Insure, Remedy</w:t>
      </w:r>
      <w:r>
        <w:rPr>
          <w:rStyle w:val="a4"/>
          <w:rFonts w:ascii="Arial" w:eastAsia="Arial" w:hAnsi="Arial" w:cs="Arial"/>
          <w:sz w:val="18"/>
          <w:szCs w:val="18"/>
        </w:rPr>
        <w:tab/>
      </w:r>
      <w:r>
        <w:rPr>
          <w:rStyle w:val="a4"/>
          <w:rFonts w:ascii="Arial" w:eastAsia="Arial" w:hAnsi="Arial" w:cs="Arial"/>
          <w:b/>
          <w:bCs/>
          <w:sz w:val="18"/>
          <w:szCs w:val="18"/>
          <w:lang w:val="ru-RU" w:eastAsia="ru-RU"/>
        </w:rPr>
        <w:t>25.3</w:t>
      </w:r>
      <w:r>
        <w:br w:type="page"/>
      </w:r>
      <w:r>
        <w:fldChar w:fldCharType="end"/>
      </w:r>
    </w:p>
    <w:tbl>
      <w:tblPr>
        <w:tblOverlap w:val="never"/>
        <w:tblW w:w="0" w:type="auto"/>
        <w:tblLayout w:type="fixed"/>
        <w:tblCellMar>
          <w:left w:w="10" w:type="dxa"/>
          <w:right w:w="10" w:type="dxa"/>
        </w:tblCellMar>
        <w:tblLook w:val="0000" w:firstRow="0" w:lastRow="0" w:firstColumn="0" w:lastColumn="0" w:noHBand="0" w:noVBand="0"/>
      </w:tblPr>
      <w:tblGrid>
        <w:gridCol w:w="5952"/>
        <w:gridCol w:w="1718"/>
      </w:tblGrid>
      <w:tr w:rsidR="00A91B09" w14:paraId="5914C7A1" w14:textId="77777777">
        <w:tblPrEx>
          <w:tblCellMar>
            <w:top w:w="0" w:type="dxa"/>
            <w:bottom w:w="0" w:type="dxa"/>
          </w:tblCellMar>
        </w:tblPrEx>
        <w:trPr>
          <w:trHeight w:hRule="exact" w:val="1397"/>
        </w:trPr>
        <w:tc>
          <w:tcPr>
            <w:tcW w:w="5952" w:type="dxa"/>
            <w:shd w:val="clear" w:color="auto" w:fill="auto"/>
          </w:tcPr>
          <w:p w14:paraId="3887D2E9" w14:textId="77777777" w:rsidR="00A91B09" w:rsidRDefault="00000000">
            <w:pPr>
              <w:pStyle w:val="a7"/>
              <w:spacing w:after="0" w:line="427" w:lineRule="auto"/>
              <w:rPr>
                <w:sz w:val="18"/>
                <w:szCs w:val="18"/>
              </w:rPr>
            </w:pPr>
            <w:r>
              <w:rPr>
                <w:rStyle w:val="a6"/>
                <w:rFonts w:ascii="Arial" w:eastAsia="Arial" w:hAnsi="Arial" w:cs="Arial"/>
                <w:sz w:val="18"/>
                <w:szCs w:val="18"/>
              </w:rPr>
              <w:lastRenderedPageBreak/>
              <w:t>Contractor’s General Responsibilities Contractor’s Superintendence Contractor to Keep Site Clear Contractor to Search</w:t>
            </w:r>
          </w:p>
        </w:tc>
        <w:tc>
          <w:tcPr>
            <w:tcW w:w="1718" w:type="dxa"/>
            <w:shd w:val="clear" w:color="auto" w:fill="auto"/>
          </w:tcPr>
          <w:p w14:paraId="4DB2F4A2"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8.1</w:t>
            </w:r>
          </w:p>
          <w:p w14:paraId="655FC956"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15.1</w:t>
            </w:r>
          </w:p>
          <w:p w14:paraId="26BBC3F5"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32.1</w:t>
            </w:r>
          </w:p>
          <w:p w14:paraId="0C594E12"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50.1</w:t>
            </w:r>
          </w:p>
        </w:tc>
      </w:tr>
      <w:tr w:rsidR="00A91B09" w14:paraId="6CF8971B" w14:textId="77777777">
        <w:tblPrEx>
          <w:tblCellMar>
            <w:top w:w="0" w:type="dxa"/>
            <w:bottom w:w="0" w:type="dxa"/>
          </w:tblCellMar>
        </w:tblPrEx>
        <w:trPr>
          <w:trHeight w:hRule="exact" w:val="370"/>
        </w:trPr>
        <w:tc>
          <w:tcPr>
            <w:tcW w:w="5952" w:type="dxa"/>
            <w:shd w:val="clear" w:color="auto" w:fill="auto"/>
            <w:vAlign w:val="center"/>
          </w:tcPr>
          <w:p w14:paraId="0D3B4315" w14:textId="77777777" w:rsidR="00A91B09" w:rsidRDefault="00000000">
            <w:pPr>
              <w:pStyle w:val="a7"/>
              <w:spacing w:after="0"/>
              <w:rPr>
                <w:sz w:val="18"/>
                <w:szCs w:val="18"/>
              </w:rPr>
            </w:pPr>
            <w:r>
              <w:rPr>
                <w:rStyle w:val="a6"/>
                <w:rFonts w:ascii="Arial" w:eastAsia="Arial" w:hAnsi="Arial" w:cs="Arial"/>
                <w:sz w:val="18"/>
                <w:szCs w:val="18"/>
              </w:rPr>
              <w:t>Correction of Certificates</w:t>
            </w:r>
          </w:p>
        </w:tc>
        <w:tc>
          <w:tcPr>
            <w:tcW w:w="1718" w:type="dxa"/>
            <w:shd w:val="clear" w:color="auto" w:fill="auto"/>
            <w:vAlign w:val="center"/>
          </w:tcPr>
          <w:p w14:paraId="35893D11" w14:textId="77777777" w:rsidR="00A91B09" w:rsidRDefault="00000000">
            <w:pPr>
              <w:pStyle w:val="a7"/>
              <w:spacing w:after="0"/>
              <w:ind w:left="1260"/>
              <w:jc w:val="both"/>
              <w:rPr>
                <w:sz w:val="18"/>
                <w:szCs w:val="18"/>
              </w:rPr>
            </w:pPr>
            <w:r>
              <w:rPr>
                <w:rStyle w:val="a6"/>
                <w:rFonts w:ascii="Arial" w:eastAsia="Arial" w:hAnsi="Arial" w:cs="Arial"/>
                <w:b/>
                <w:bCs/>
                <w:sz w:val="18"/>
                <w:szCs w:val="18"/>
                <w:lang w:val="ru-RU" w:eastAsia="ru-RU"/>
              </w:rPr>
              <w:t>60.9</w:t>
            </w:r>
          </w:p>
        </w:tc>
      </w:tr>
      <w:tr w:rsidR="00A91B09" w14:paraId="5FDF9E3E" w14:textId="77777777">
        <w:tblPrEx>
          <w:tblCellMar>
            <w:top w:w="0" w:type="dxa"/>
            <w:bottom w:w="0" w:type="dxa"/>
          </w:tblCellMar>
        </w:tblPrEx>
        <w:trPr>
          <w:trHeight w:hRule="exact" w:val="1104"/>
        </w:trPr>
        <w:tc>
          <w:tcPr>
            <w:tcW w:w="5952" w:type="dxa"/>
            <w:shd w:val="clear" w:color="auto" w:fill="auto"/>
            <w:vAlign w:val="center"/>
          </w:tcPr>
          <w:p w14:paraId="17C9D029" w14:textId="77777777" w:rsidR="00A91B09" w:rsidRDefault="00000000">
            <w:pPr>
              <w:pStyle w:val="a7"/>
              <w:spacing w:after="80"/>
              <w:rPr>
                <w:sz w:val="18"/>
                <w:szCs w:val="18"/>
              </w:rPr>
            </w:pPr>
            <w:r>
              <w:rPr>
                <w:rStyle w:val="a6"/>
                <w:rFonts w:ascii="Arial" w:eastAsia="Arial" w:hAnsi="Arial" w:cs="Arial"/>
                <w:sz w:val="18"/>
                <w:szCs w:val="18"/>
              </w:rPr>
              <w:t>Cost of Remedying Defects</w:t>
            </w:r>
          </w:p>
          <w:p w14:paraId="3443775B" w14:textId="77777777" w:rsidR="00A91B09" w:rsidRDefault="00000000">
            <w:pPr>
              <w:pStyle w:val="a7"/>
              <w:spacing w:after="80"/>
              <w:rPr>
                <w:sz w:val="18"/>
                <w:szCs w:val="18"/>
              </w:rPr>
            </w:pPr>
            <w:r>
              <w:rPr>
                <w:rStyle w:val="a6"/>
                <w:rFonts w:ascii="Arial" w:eastAsia="Arial" w:hAnsi="Arial" w:cs="Arial"/>
                <w:sz w:val="18"/>
                <w:szCs w:val="18"/>
              </w:rPr>
              <w:t>Cost of Samples</w:t>
            </w:r>
          </w:p>
          <w:p w14:paraId="1B46BC52" w14:textId="77777777" w:rsidR="00A91B09" w:rsidRDefault="00000000">
            <w:pPr>
              <w:pStyle w:val="a7"/>
              <w:spacing w:after="80"/>
              <w:rPr>
                <w:sz w:val="18"/>
                <w:szCs w:val="18"/>
              </w:rPr>
            </w:pPr>
            <w:r>
              <w:rPr>
                <w:rStyle w:val="a6"/>
                <w:rFonts w:ascii="Arial" w:eastAsia="Arial" w:hAnsi="Arial" w:cs="Arial"/>
                <w:sz w:val="18"/>
                <w:szCs w:val="18"/>
              </w:rPr>
              <w:t>Cost of Tests</w:t>
            </w:r>
          </w:p>
        </w:tc>
        <w:tc>
          <w:tcPr>
            <w:tcW w:w="1718" w:type="dxa"/>
            <w:shd w:val="clear" w:color="auto" w:fill="auto"/>
            <w:vAlign w:val="center"/>
          </w:tcPr>
          <w:p w14:paraId="03B35C9A"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49.3</w:t>
            </w:r>
          </w:p>
          <w:p w14:paraId="12F42603"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36.2</w:t>
            </w:r>
          </w:p>
          <w:p w14:paraId="3B62FF0E"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36.3</w:t>
            </w:r>
          </w:p>
        </w:tc>
      </w:tr>
      <w:tr w:rsidR="00A91B09" w14:paraId="7F1A17BC" w14:textId="77777777">
        <w:tblPrEx>
          <w:tblCellMar>
            <w:top w:w="0" w:type="dxa"/>
            <w:bottom w:w="0" w:type="dxa"/>
          </w:tblCellMar>
        </w:tblPrEx>
        <w:trPr>
          <w:trHeight w:hRule="exact" w:val="370"/>
        </w:trPr>
        <w:tc>
          <w:tcPr>
            <w:tcW w:w="5952" w:type="dxa"/>
            <w:shd w:val="clear" w:color="auto" w:fill="auto"/>
            <w:vAlign w:val="center"/>
          </w:tcPr>
          <w:p w14:paraId="20C6886B" w14:textId="77777777" w:rsidR="00A91B09" w:rsidRDefault="00000000">
            <w:pPr>
              <w:pStyle w:val="a7"/>
              <w:spacing w:after="0"/>
              <w:rPr>
                <w:sz w:val="18"/>
                <w:szCs w:val="18"/>
              </w:rPr>
            </w:pPr>
            <w:r>
              <w:rPr>
                <w:rStyle w:val="a6"/>
                <w:rFonts w:ascii="Arial" w:eastAsia="Arial" w:hAnsi="Arial" w:cs="Arial"/>
                <w:sz w:val="18"/>
                <w:szCs w:val="18"/>
              </w:rPr>
              <w:t>Cost of Tests not Provided for</w:t>
            </w:r>
          </w:p>
        </w:tc>
        <w:tc>
          <w:tcPr>
            <w:tcW w:w="1718" w:type="dxa"/>
            <w:shd w:val="clear" w:color="auto" w:fill="auto"/>
            <w:vAlign w:val="center"/>
          </w:tcPr>
          <w:p w14:paraId="7B6C26D1" w14:textId="77777777" w:rsidR="00A91B09" w:rsidRDefault="00000000">
            <w:pPr>
              <w:pStyle w:val="a7"/>
              <w:spacing w:after="0"/>
              <w:ind w:left="1260"/>
              <w:jc w:val="both"/>
              <w:rPr>
                <w:sz w:val="18"/>
                <w:szCs w:val="18"/>
              </w:rPr>
            </w:pPr>
            <w:r>
              <w:rPr>
                <w:rStyle w:val="a6"/>
                <w:rFonts w:ascii="Arial" w:eastAsia="Arial" w:hAnsi="Arial" w:cs="Arial"/>
                <w:b/>
                <w:bCs/>
                <w:sz w:val="18"/>
                <w:szCs w:val="18"/>
                <w:lang w:val="ru-RU" w:eastAsia="ru-RU"/>
              </w:rPr>
              <w:t>36.4</w:t>
            </w:r>
          </w:p>
        </w:tc>
      </w:tr>
      <w:tr w:rsidR="00A91B09" w14:paraId="1F6A5168" w14:textId="77777777">
        <w:tblPrEx>
          <w:tblCellMar>
            <w:top w:w="0" w:type="dxa"/>
            <w:bottom w:w="0" w:type="dxa"/>
          </w:tblCellMar>
        </w:tblPrEx>
        <w:trPr>
          <w:trHeight w:hRule="exact" w:val="734"/>
        </w:trPr>
        <w:tc>
          <w:tcPr>
            <w:tcW w:w="5952" w:type="dxa"/>
            <w:shd w:val="clear" w:color="auto" w:fill="auto"/>
            <w:vAlign w:val="center"/>
          </w:tcPr>
          <w:p w14:paraId="270D7239" w14:textId="77777777" w:rsidR="00A91B09" w:rsidRDefault="00000000">
            <w:pPr>
              <w:pStyle w:val="a7"/>
              <w:spacing w:after="0" w:line="430" w:lineRule="auto"/>
              <w:rPr>
                <w:sz w:val="18"/>
                <w:szCs w:val="18"/>
              </w:rPr>
            </w:pPr>
            <w:r>
              <w:rPr>
                <w:rStyle w:val="a6"/>
                <w:rFonts w:ascii="Arial" w:eastAsia="Arial" w:hAnsi="Arial" w:cs="Arial"/>
                <w:sz w:val="18"/>
                <w:szCs w:val="18"/>
              </w:rPr>
              <w:t>Covering up Work, Examination Before Cross Liabilities</w:t>
            </w:r>
          </w:p>
        </w:tc>
        <w:tc>
          <w:tcPr>
            <w:tcW w:w="1718" w:type="dxa"/>
            <w:shd w:val="clear" w:color="auto" w:fill="auto"/>
            <w:vAlign w:val="center"/>
          </w:tcPr>
          <w:p w14:paraId="49E3AFFA"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38.1</w:t>
            </w:r>
          </w:p>
          <w:p w14:paraId="3EE2D74C" w14:textId="77777777" w:rsidR="00A91B09" w:rsidRDefault="00000000">
            <w:pPr>
              <w:pStyle w:val="a7"/>
              <w:spacing w:after="0"/>
              <w:ind w:left="1260"/>
              <w:jc w:val="both"/>
              <w:rPr>
                <w:sz w:val="18"/>
                <w:szCs w:val="18"/>
              </w:rPr>
            </w:pPr>
            <w:r>
              <w:rPr>
                <w:rStyle w:val="a6"/>
                <w:rFonts w:ascii="Arial" w:eastAsia="Arial" w:hAnsi="Arial" w:cs="Arial"/>
                <w:b/>
                <w:bCs/>
                <w:sz w:val="18"/>
                <w:szCs w:val="18"/>
                <w:lang w:val="ru-RU" w:eastAsia="ru-RU"/>
              </w:rPr>
              <w:t>23.3</w:t>
            </w:r>
          </w:p>
        </w:tc>
      </w:tr>
      <w:tr w:rsidR="00A91B09" w14:paraId="3D0BB824" w14:textId="77777777">
        <w:tblPrEx>
          <w:tblCellMar>
            <w:top w:w="0" w:type="dxa"/>
            <w:bottom w:w="0" w:type="dxa"/>
          </w:tblCellMar>
        </w:tblPrEx>
        <w:trPr>
          <w:trHeight w:hRule="exact" w:val="1368"/>
        </w:trPr>
        <w:tc>
          <w:tcPr>
            <w:tcW w:w="5952" w:type="dxa"/>
            <w:shd w:val="clear" w:color="auto" w:fill="auto"/>
            <w:vAlign w:val="bottom"/>
          </w:tcPr>
          <w:p w14:paraId="4CC1D19B" w14:textId="77777777" w:rsidR="00A91B09" w:rsidRDefault="00000000">
            <w:pPr>
              <w:pStyle w:val="a7"/>
              <w:spacing w:after="60"/>
              <w:rPr>
                <w:sz w:val="18"/>
                <w:szCs w:val="18"/>
              </w:rPr>
            </w:pPr>
            <w:r>
              <w:rPr>
                <w:rStyle w:val="a6"/>
                <w:rFonts w:ascii="Arial" w:eastAsia="Arial" w:hAnsi="Arial" w:cs="Arial"/>
                <w:sz w:val="18"/>
                <w:szCs w:val="18"/>
              </w:rPr>
              <w:t>Currency of Accounts</w:t>
            </w:r>
          </w:p>
          <w:p w14:paraId="42930472" w14:textId="77777777" w:rsidR="00A91B09" w:rsidRDefault="00000000">
            <w:pPr>
              <w:pStyle w:val="a7"/>
              <w:spacing w:after="60"/>
              <w:rPr>
                <w:sz w:val="18"/>
                <w:szCs w:val="18"/>
              </w:rPr>
            </w:pPr>
            <w:r>
              <w:rPr>
                <w:rStyle w:val="a6"/>
                <w:rFonts w:ascii="Arial" w:eastAsia="Arial" w:hAnsi="Arial" w:cs="Arial"/>
                <w:sz w:val="18"/>
                <w:szCs w:val="18"/>
              </w:rPr>
              <w:t>Currency of Payment</w:t>
            </w:r>
          </w:p>
          <w:p w14:paraId="1D1E5ACA" w14:textId="77777777" w:rsidR="00A91B09" w:rsidRDefault="00000000">
            <w:pPr>
              <w:pStyle w:val="a7"/>
              <w:spacing w:after="60"/>
              <w:rPr>
                <w:sz w:val="18"/>
                <w:szCs w:val="18"/>
              </w:rPr>
            </w:pPr>
            <w:r>
              <w:rPr>
                <w:rStyle w:val="a6"/>
                <w:rFonts w:ascii="Arial" w:eastAsia="Arial" w:hAnsi="Arial" w:cs="Arial"/>
                <w:sz w:val="18"/>
                <w:szCs w:val="18"/>
              </w:rPr>
              <w:t>Custody and Supply of Drawings and Documents</w:t>
            </w:r>
          </w:p>
          <w:p w14:paraId="308DB4E6" w14:textId="77777777" w:rsidR="00A91B09" w:rsidRDefault="00000000">
            <w:pPr>
              <w:pStyle w:val="a7"/>
              <w:spacing w:after="60"/>
              <w:rPr>
                <w:sz w:val="18"/>
                <w:szCs w:val="18"/>
              </w:rPr>
            </w:pPr>
            <w:r>
              <w:rPr>
                <w:rStyle w:val="a6"/>
                <w:rFonts w:ascii="Arial" w:eastAsia="Arial" w:hAnsi="Arial" w:cs="Arial"/>
                <w:sz w:val="18"/>
                <w:szCs w:val="18"/>
              </w:rPr>
              <w:t>Customs Clearance</w:t>
            </w:r>
          </w:p>
        </w:tc>
        <w:tc>
          <w:tcPr>
            <w:tcW w:w="1718" w:type="dxa"/>
            <w:shd w:val="clear" w:color="auto" w:fill="auto"/>
            <w:vAlign w:val="bottom"/>
          </w:tcPr>
          <w:p w14:paraId="4761BA44"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60.4</w:t>
            </w:r>
          </w:p>
          <w:p w14:paraId="0B338CF6"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60.4</w:t>
            </w:r>
          </w:p>
          <w:p w14:paraId="53B36D11" w14:textId="77777777" w:rsidR="00A91B09" w:rsidRDefault="00000000">
            <w:pPr>
              <w:pStyle w:val="a7"/>
              <w:spacing w:after="80"/>
              <w:jc w:val="right"/>
              <w:rPr>
                <w:sz w:val="18"/>
                <w:szCs w:val="18"/>
              </w:rPr>
            </w:pPr>
            <w:r>
              <w:rPr>
                <w:rStyle w:val="a6"/>
                <w:rFonts w:ascii="Arial" w:eastAsia="Arial" w:hAnsi="Arial" w:cs="Arial"/>
                <w:b/>
                <w:bCs/>
                <w:sz w:val="18"/>
                <w:szCs w:val="18"/>
                <w:lang w:val="ru-RU" w:eastAsia="ru-RU"/>
              </w:rPr>
              <w:t>6.1</w:t>
            </w:r>
          </w:p>
          <w:p w14:paraId="256C0BC1" w14:textId="77777777" w:rsidR="00A91B09" w:rsidRDefault="00000000">
            <w:pPr>
              <w:pStyle w:val="a7"/>
              <w:spacing w:after="80"/>
              <w:ind w:left="1260"/>
              <w:jc w:val="both"/>
              <w:rPr>
                <w:sz w:val="18"/>
                <w:szCs w:val="18"/>
              </w:rPr>
            </w:pPr>
            <w:r>
              <w:rPr>
                <w:rStyle w:val="a6"/>
                <w:rFonts w:ascii="Arial" w:eastAsia="Arial" w:hAnsi="Arial" w:cs="Arial"/>
                <w:b/>
                <w:bCs/>
                <w:sz w:val="18"/>
                <w:szCs w:val="18"/>
                <w:lang w:val="ru-RU" w:eastAsia="ru-RU"/>
              </w:rPr>
              <w:t>54.3</w:t>
            </w:r>
          </w:p>
        </w:tc>
      </w:tr>
    </w:tbl>
    <w:p w14:paraId="05A40C6E" w14:textId="77777777" w:rsidR="00A91B09" w:rsidRDefault="00A91B09">
      <w:pPr>
        <w:spacing w:after="519" w:line="1" w:lineRule="exact"/>
      </w:pPr>
    </w:p>
    <w:tbl>
      <w:tblPr>
        <w:tblOverlap w:val="never"/>
        <w:tblW w:w="0" w:type="auto"/>
        <w:tblLayout w:type="fixed"/>
        <w:tblCellMar>
          <w:left w:w="10" w:type="dxa"/>
          <w:right w:w="10" w:type="dxa"/>
        </w:tblCellMar>
        <w:tblLook w:val="0000" w:firstRow="0" w:lastRow="0" w:firstColumn="0" w:lastColumn="0" w:noHBand="0" w:noVBand="0"/>
      </w:tblPr>
      <w:tblGrid>
        <w:gridCol w:w="5179"/>
        <w:gridCol w:w="2496"/>
      </w:tblGrid>
      <w:tr w:rsidR="00A91B09" w14:paraId="3E3E69CE" w14:textId="77777777">
        <w:tblPrEx>
          <w:tblCellMar>
            <w:top w:w="0" w:type="dxa"/>
            <w:bottom w:w="0" w:type="dxa"/>
          </w:tblCellMar>
        </w:tblPrEx>
        <w:trPr>
          <w:trHeight w:hRule="exact" w:val="312"/>
        </w:trPr>
        <w:tc>
          <w:tcPr>
            <w:tcW w:w="5179" w:type="dxa"/>
            <w:shd w:val="clear" w:color="auto" w:fill="auto"/>
          </w:tcPr>
          <w:p w14:paraId="017D9927" w14:textId="77777777" w:rsidR="00A91B09" w:rsidRDefault="00000000">
            <w:pPr>
              <w:pStyle w:val="a7"/>
              <w:spacing w:after="0"/>
              <w:rPr>
                <w:sz w:val="18"/>
                <w:szCs w:val="18"/>
              </w:rPr>
            </w:pPr>
            <w:r>
              <w:rPr>
                <w:rStyle w:val="a6"/>
                <w:rFonts w:ascii="Arial" w:eastAsia="Arial" w:hAnsi="Arial" w:cs="Arial"/>
                <w:sz w:val="18"/>
                <w:szCs w:val="18"/>
              </w:rPr>
              <w:t>Damage to Persons and Property</w:t>
            </w:r>
          </w:p>
        </w:tc>
        <w:tc>
          <w:tcPr>
            <w:tcW w:w="2496" w:type="dxa"/>
            <w:shd w:val="clear" w:color="auto" w:fill="auto"/>
          </w:tcPr>
          <w:p w14:paraId="4A6921B1" w14:textId="77777777" w:rsidR="00A91B09" w:rsidRDefault="00000000">
            <w:pPr>
              <w:pStyle w:val="a7"/>
              <w:spacing w:after="0"/>
              <w:ind w:left="2040"/>
              <w:jc w:val="both"/>
              <w:rPr>
                <w:sz w:val="18"/>
                <w:szCs w:val="18"/>
              </w:rPr>
            </w:pPr>
            <w:r>
              <w:rPr>
                <w:rStyle w:val="a6"/>
                <w:rFonts w:ascii="Arial" w:eastAsia="Arial" w:hAnsi="Arial" w:cs="Arial"/>
                <w:b/>
                <w:bCs/>
                <w:sz w:val="18"/>
                <w:szCs w:val="18"/>
                <w:lang w:val="ru-RU" w:eastAsia="ru-RU"/>
              </w:rPr>
              <w:t>22.1</w:t>
            </w:r>
          </w:p>
        </w:tc>
      </w:tr>
      <w:tr w:rsidR="00A91B09" w14:paraId="504B68EB" w14:textId="77777777">
        <w:tblPrEx>
          <w:tblCellMar>
            <w:top w:w="0" w:type="dxa"/>
            <w:bottom w:w="0" w:type="dxa"/>
          </w:tblCellMar>
        </w:tblPrEx>
        <w:trPr>
          <w:trHeight w:hRule="exact" w:val="360"/>
        </w:trPr>
        <w:tc>
          <w:tcPr>
            <w:tcW w:w="5179" w:type="dxa"/>
            <w:shd w:val="clear" w:color="auto" w:fill="auto"/>
            <w:vAlign w:val="center"/>
          </w:tcPr>
          <w:p w14:paraId="7B6DD55B" w14:textId="77777777" w:rsidR="00A91B09" w:rsidRDefault="00000000">
            <w:pPr>
              <w:pStyle w:val="a7"/>
              <w:spacing w:after="0"/>
              <w:rPr>
                <w:sz w:val="18"/>
                <w:szCs w:val="18"/>
              </w:rPr>
            </w:pPr>
            <w:r>
              <w:rPr>
                <w:rStyle w:val="a6"/>
                <w:rFonts w:ascii="Arial" w:eastAsia="Arial" w:hAnsi="Arial" w:cs="Arial"/>
                <w:sz w:val="18"/>
                <w:szCs w:val="18"/>
              </w:rPr>
              <w:t>Damage to Roads, Avoidance of</w:t>
            </w:r>
          </w:p>
        </w:tc>
        <w:tc>
          <w:tcPr>
            <w:tcW w:w="2496" w:type="dxa"/>
            <w:shd w:val="clear" w:color="auto" w:fill="auto"/>
            <w:vAlign w:val="center"/>
          </w:tcPr>
          <w:p w14:paraId="3F9EF5E0" w14:textId="77777777" w:rsidR="00A91B09" w:rsidRDefault="00000000">
            <w:pPr>
              <w:pStyle w:val="a7"/>
              <w:spacing w:after="0"/>
              <w:ind w:left="2040"/>
              <w:jc w:val="both"/>
              <w:rPr>
                <w:sz w:val="18"/>
                <w:szCs w:val="18"/>
              </w:rPr>
            </w:pPr>
            <w:r>
              <w:rPr>
                <w:rStyle w:val="a6"/>
                <w:rFonts w:ascii="Arial" w:eastAsia="Arial" w:hAnsi="Arial" w:cs="Arial"/>
                <w:b/>
                <w:bCs/>
                <w:sz w:val="18"/>
                <w:szCs w:val="18"/>
                <w:lang w:val="ru-RU" w:eastAsia="ru-RU"/>
              </w:rPr>
              <w:t>30.1</w:t>
            </w:r>
          </w:p>
        </w:tc>
      </w:tr>
      <w:tr w:rsidR="00A91B09" w14:paraId="086887D5" w14:textId="77777777">
        <w:tblPrEx>
          <w:tblCellMar>
            <w:top w:w="0" w:type="dxa"/>
            <w:bottom w:w="0" w:type="dxa"/>
          </w:tblCellMar>
        </w:tblPrEx>
        <w:trPr>
          <w:trHeight w:hRule="exact" w:val="379"/>
        </w:trPr>
        <w:tc>
          <w:tcPr>
            <w:tcW w:w="5179" w:type="dxa"/>
            <w:shd w:val="clear" w:color="auto" w:fill="auto"/>
            <w:vAlign w:val="center"/>
          </w:tcPr>
          <w:p w14:paraId="7804D157" w14:textId="77777777" w:rsidR="00A91B09" w:rsidRDefault="00000000">
            <w:pPr>
              <w:pStyle w:val="a7"/>
              <w:spacing w:after="0"/>
              <w:rPr>
                <w:sz w:val="18"/>
                <w:szCs w:val="18"/>
              </w:rPr>
            </w:pPr>
            <w:r>
              <w:rPr>
                <w:rStyle w:val="a6"/>
                <w:rFonts w:ascii="Arial" w:eastAsia="Arial" w:hAnsi="Arial" w:cs="Arial"/>
                <w:sz w:val="18"/>
                <w:szCs w:val="18"/>
              </w:rPr>
              <w:t>Damage to Works, Special Risks</w:t>
            </w:r>
          </w:p>
        </w:tc>
        <w:tc>
          <w:tcPr>
            <w:tcW w:w="2496" w:type="dxa"/>
            <w:shd w:val="clear" w:color="auto" w:fill="auto"/>
            <w:vAlign w:val="center"/>
          </w:tcPr>
          <w:p w14:paraId="6BDFEBDE" w14:textId="77777777" w:rsidR="00A91B09" w:rsidRDefault="00000000">
            <w:pPr>
              <w:pStyle w:val="a7"/>
              <w:spacing w:after="0"/>
              <w:ind w:left="2040"/>
              <w:jc w:val="both"/>
              <w:rPr>
                <w:sz w:val="18"/>
                <w:szCs w:val="18"/>
              </w:rPr>
            </w:pPr>
            <w:r>
              <w:rPr>
                <w:rStyle w:val="a6"/>
                <w:rFonts w:ascii="Arial" w:eastAsia="Arial" w:hAnsi="Arial" w:cs="Arial"/>
                <w:b/>
                <w:bCs/>
                <w:sz w:val="18"/>
                <w:szCs w:val="18"/>
                <w:lang w:val="ru-RU" w:eastAsia="ru-RU"/>
              </w:rPr>
              <w:t>65.3</w:t>
            </w:r>
          </w:p>
        </w:tc>
      </w:tr>
      <w:tr w:rsidR="00A91B09" w14:paraId="21B1FCEB" w14:textId="77777777">
        <w:tblPrEx>
          <w:tblCellMar>
            <w:top w:w="0" w:type="dxa"/>
            <w:bottom w:w="0" w:type="dxa"/>
          </w:tblCellMar>
        </w:tblPrEx>
        <w:trPr>
          <w:trHeight w:hRule="exact" w:val="370"/>
        </w:trPr>
        <w:tc>
          <w:tcPr>
            <w:tcW w:w="5179" w:type="dxa"/>
            <w:shd w:val="clear" w:color="auto" w:fill="auto"/>
            <w:vAlign w:val="center"/>
          </w:tcPr>
          <w:p w14:paraId="2D2FA450" w14:textId="77777777" w:rsidR="00A91B09" w:rsidRDefault="00000000">
            <w:pPr>
              <w:pStyle w:val="a7"/>
              <w:spacing w:after="0"/>
              <w:rPr>
                <w:sz w:val="18"/>
                <w:szCs w:val="18"/>
              </w:rPr>
            </w:pPr>
            <w:r>
              <w:rPr>
                <w:rStyle w:val="a6"/>
                <w:rFonts w:ascii="Arial" w:eastAsia="Arial" w:hAnsi="Arial" w:cs="Arial"/>
                <w:sz w:val="18"/>
                <w:szCs w:val="18"/>
              </w:rPr>
              <w:t>Dates for Inspection and Testing</w:t>
            </w:r>
          </w:p>
        </w:tc>
        <w:tc>
          <w:tcPr>
            <w:tcW w:w="2496" w:type="dxa"/>
            <w:shd w:val="clear" w:color="auto" w:fill="auto"/>
            <w:vAlign w:val="center"/>
          </w:tcPr>
          <w:p w14:paraId="17BF51CE" w14:textId="77777777" w:rsidR="00A91B09" w:rsidRDefault="00000000">
            <w:pPr>
              <w:pStyle w:val="a7"/>
              <w:spacing w:after="0"/>
              <w:ind w:left="2040"/>
              <w:jc w:val="both"/>
              <w:rPr>
                <w:sz w:val="18"/>
                <w:szCs w:val="18"/>
              </w:rPr>
            </w:pPr>
            <w:r>
              <w:rPr>
                <w:rStyle w:val="a6"/>
                <w:rFonts w:ascii="Arial" w:eastAsia="Arial" w:hAnsi="Arial" w:cs="Arial"/>
                <w:b/>
                <w:bCs/>
                <w:sz w:val="18"/>
                <w:szCs w:val="18"/>
                <w:lang w:val="ru-RU" w:eastAsia="ru-RU"/>
              </w:rPr>
              <w:t>37.3</w:t>
            </w:r>
          </w:p>
        </w:tc>
      </w:tr>
      <w:tr w:rsidR="00A91B09" w14:paraId="5383B1AC" w14:textId="77777777">
        <w:tblPrEx>
          <w:tblCellMar>
            <w:top w:w="0" w:type="dxa"/>
            <w:bottom w:w="0" w:type="dxa"/>
          </w:tblCellMar>
        </w:tblPrEx>
        <w:trPr>
          <w:trHeight w:hRule="exact" w:val="365"/>
        </w:trPr>
        <w:tc>
          <w:tcPr>
            <w:tcW w:w="5179" w:type="dxa"/>
            <w:shd w:val="clear" w:color="auto" w:fill="auto"/>
            <w:vAlign w:val="center"/>
          </w:tcPr>
          <w:p w14:paraId="444075DF" w14:textId="77777777" w:rsidR="00A91B09" w:rsidRDefault="00000000">
            <w:pPr>
              <w:pStyle w:val="a7"/>
              <w:spacing w:after="0"/>
              <w:rPr>
                <w:sz w:val="18"/>
                <w:szCs w:val="18"/>
              </w:rPr>
            </w:pPr>
            <w:r>
              <w:rPr>
                <w:rStyle w:val="a6"/>
                <w:rFonts w:ascii="Arial" w:eastAsia="Arial" w:hAnsi="Arial" w:cs="Arial"/>
                <w:sz w:val="18"/>
                <w:szCs w:val="18"/>
              </w:rPr>
              <w:t>Daywork</w:t>
            </w:r>
          </w:p>
        </w:tc>
        <w:tc>
          <w:tcPr>
            <w:tcW w:w="2496" w:type="dxa"/>
            <w:shd w:val="clear" w:color="auto" w:fill="auto"/>
            <w:vAlign w:val="center"/>
          </w:tcPr>
          <w:p w14:paraId="77F6D62F" w14:textId="77777777" w:rsidR="00A91B09" w:rsidRDefault="00000000">
            <w:pPr>
              <w:pStyle w:val="a7"/>
              <w:spacing w:after="0"/>
              <w:ind w:left="2040"/>
              <w:jc w:val="both"/>
              <w:rPr>
                <w:sz w:val="18"/>
                <w:szCs w:val="18"/>
              </w:rPr>
            </w:pPr>
            <w:r>
              <w:rPr>
                <w:rStyle w:val="a6"/>
                <w:rFonts w:ascii="Arial" w:eastAsia="Arial" w:hAnsi="Arial" w:cs="Arial"/>
                <w:b/>
                <w:bCs/>
                <w:sz w:val="18"/>
                <w:szCs w:val="18"/>
                <w:lang w:val="ru-RU" w:eastAsia="ru-RU"/>
              </w:rPr>
              <w:t>52.4</w:t>
            </w:r>
          </w:p>
        </w:tc>
      </w:tr>
      <w:tr w:rsidR="00A91B09" w14:paraId="179DF245" w14:textId="77777777">
        <w:tblPrEx>
          <w:tblCellMar>
            <w:top w:w="0" w:type="dxa"/>
            <w:bottom w:w="0" w:type="dxa"/>
          </w:tblCellMar>
        </w:tblPrEx>
        <w:trPr>
          <w:trHeight w:hRule="exact" w:val="365"/>
        </w:trPr>
        <w:tc>
          <w:tcPr>
            <w:tcW w:w="5179" w:type="dxa"/>
            <w:shd w:val="clear" w:color="auto" w:fill="auto"/>
            <w:vAlign w:val="center"/>
          </w:tcPr>
          <w:p w14:paraId="7E440333" w14:textId="77777777" w:rsidR="00A91B09" w:rsidRDefault="00000000">
            <w:pPr>
              <w:pStyle w:val="a7"/>
              <w:spacing w:after="0"/>
              <w:rPr>
                <w:sz w:val="18"/>
                <w:szCs w:val="18"/>
              </w:rPr>
            </w:pPr>
            <w:r>
              <w:rPr>
                <w:rStyle w:val="a6"/>
                <w:rFonts w:ascii="Arial" w:eastAsia="Arial" w:hAnsi="Arial" w:cs="Arial"/>
                <w:sz w:val="18"/>
                <w:szCs w:val="18"/>
              </w:rPr>
              <w:t>Decennial Liability</w:t>
            </w:r>
          </w:p>
        </w:tc>
        <w:tc>
          <w:tcPr>
            <w:tcW w:w="2496" w:type="dxa"/>
            <w:shd w:val="clear" w:color="auto" w:fill="auto"/>
            <w:vAlign w:val="center"/>
          </w:tcPr>
          <w:p w14:paraId="123BB510" w14:textId="77777777" w:rsidR="00A91B09" w:rsidRDefault="00000000">
            <w:pPr>
              <w:pStyle w:val="a7"/>
              <w:spacing w:after="0"/>
              <w:jc w:val="right"/>
              <w:rPr>
                <w:sz w:val="18"/>
                <w:szCs w:val="18"/>
              </w:rPr>
            </w:pPr>
            <w:r>
              <w:rPr>
                <w:rStyle w:val="a6"/>
                <w:rFonts w:ascii="Arial" w:eastAsia="Arial" w:hAnsi="Arial" w:cs="Arial"/>
                <w:b/>
                <w:bCs/>
                <w:sz w:val="18"/>
                <w:szCs w:val="18"/>
                <w:lang w:val="ru-RU" w:eastAsia="ru-RU"/>
              </w:rPr>
              <w:t>8.3</w:t>
            </w:r>
          </w:p>
        </w:tc>
      </w:tr>
      <w:tr w:rsidR="00A91B09" w14:paraId="212E8FEF" w14:textId="77777777">
        <w:tblPrEx>
          <w:tblCellMar>
            <w:top w:w="0" w:type="dxa"/>
            <w:bottom w:w="0" w:type="dxa"/>
          </w:tblCellMar>
        </w:tblPrEx>
        <w:trPr>
          <w:trHeight w:hRule="exact" w:val="278"/>
        </w:trPr>
        <w:tc>
          <w:tcPr>
            <w:tcW w:w="5179" w:type="dxa"/>
            <w:shd w:val="clear" w:color="auto" w:fill="auto"/>
            <w:vAlign w:val="bottom"/>
          </w:tcPr>
          <w:p w14:paraId="2163F12C" w14:textId="77777777" w:rsidR="00A91B09" w:rsidRDefault="00000000">
            <w:pPr>
              <w:pStyle w:val="a7"/>
              <w:spacing w:after="0"/>
              <w:rPr>
                <w:sz w:val="18"/>
                <w:szCs w:val="18"/>
              </w:rPr>
            </w:pPr>
            <w:r>
              <w:rPr>
                <w:rStyle w:val="a6"/>
                <w:rFonts w:ascii="Arial" w:eastAsia="Arial" w:hAnsi="Arial" w:cs="Arial"/>
                <w:sz w:val="18"/>
                <w:szCs w:val="18"/>
              </w:rPr>
              <w:t>Decrease or Increase of Cost</w:t>
            </w:r>
          </w:p>
        </w:tc>
        <w:tc>
          <w:tcPr>
            <w:tcW w:w="2496" w:type="dxa"/>
            <w:shd w:val="clear" w:color="auto" w:fill="auto"/>
            <w:vAlign w:val="bottom"/>
          </w:tcPr>
          <w:p w14:paraId="1227EFFE" w14:textId="77777777" w:rsidR="00A91B09" w:rsidRDefault="00000000">
            <w:pPr>
              <w:pStyle w:val="a7"/>
              <w:spacing w:after="0"/>
              <w:ind w:left="2040"/>
              <w:jc w:val="both"/>
              <w:rPr>
                <w:sz w:val="18"/>
                <w:szCs w:val="18"/>
              </w:rPr>
            </w:pPr>
            <w:r>
              <w:rPr>
                <w:rStyle w:val="a6"/>
                <w:rFonts w:ascii="Arial" w:eastAsia="Arial" w:hAnsi="Arial" w:cs="Arial"/>
                <w:b/>
                <w:bCs/>
                <w:sz w:val="18"/>
                <w:szCs w:val="18"/>
                <w:lang w:val="ru-RU" w:eastAsia="ru-RU"/>
              </w:rPr>
              <w:t>70.1</w:t>
            </w:r>
          </w:p>
        </w:tc>
      </w:tr>
    </w:tbl>
    <w:p w14:paraId="12548132" w14:textId="77777777" w:rsidR="00A91B09" w:rsidRDefault="00A91B09">
      <w:pPr>
        <w:spacing w:after="99" w:line="1" w:lineRule="exact"/>
      </w:pPr>
    </w:p>
    <w:p w14:paraId="4EED0593" w14:textId="77777777" w:rsidR="00A91B09" w:rsidRDefault="00000000">
      <w:pPr>
        <w:pStyle w:val="a9"/>
        <w:rPr>
          <w:sz w:val="18"/>
          <w:szCs w:val="18"/>
        </w:rPr>
      </w:pPr>
      <w:r>
        <w:rPr>
          <w:rStyle w:val="a8"/>
          <w:rFonts w:ascii="Arial" w:eastAsia="Arial" w:hAnsi="Arial" w:cs="Arial"/>
          <w:sz w:val="18"/>
          <w:szCs w:val="18"/>
        </w:rPr>
        <w:t xml:space="preserve">Default of Contractor in Compliance with Instructions on Improper Work </w:t>
      </w:r>
      <w:r>
        <w:rPr>
          <w:rStyle w:val="a8"/>
          <w:rFonts w:ascii="Arial" w:eastAsia="Arial" w:hAnsi="Arial" w:cs="Arial"/>
          <w:b/>
          <w:bCs/>
          <w:sz w:val="18"/>
          <w:szCs w:val="18"/>
          <w:lang w:val="ru-RU" w:eastAsia="ru-RU"/>
        </w:rPr>
        <w:t>39.2</w:t>
      </w:r>
    </w:p>
    <w:tbl>
      <w:tblPr>
        <w:tblOverlap w:val="never"/>
        <w:tblW w:w="0" w:type="auto"/>
        <w:tblLayout w:type="fixed"/>
        <w:tblCellMar>
          <w:left w:w="10" w:type="dxa"/>
          <w:right w:w="10" w:type="dxa"/>
        </w:tblCellMar>
        <w:tblLook w:val="0000" w:firstRow="0" w:lastRow="0" w:firstColumn="0" w:lastColumn="0" w:noHBand="0" w:noVBand="0"/>
      </w:tblPr>
      <w:tblGrid>
        <w:gridCol w:w="5798"/>
        <w:gridCol w:w="1987"/>
      </w:tblGrid>
      <w:tr w:rsidR="00A91B09" w14:paraId="4658BC45" w14:textId="77777777">
        <w:tblPrEx>
          <w:tblCellMar>
            <w:top w:w="0" w:type="dxa"/>
            <w:bottom w:w="0" w:type="dxa"/>
          </w:tblCellMar>
        </w:tblPrEx>
        <w:trPr>
          <w:trHeight w:hRule="exact" w:val="293"/>
        </w:trPr>
        <w:tc>
          <w:tcPr>
            <w:tcW w:w="5798" w:type="dxa"/>
            <w:shd w:val="clear" w:color="auto" w:fill="auto"/>
          </w:tcPr>
          <w:p w14:paraId="75FBAAE5" w14:textId="77777777" w:rsidR="00A91B09" w:rsidRDefault="00000000">
            <w:pPr>
              <w:pStyle w:val="a7"/>
              <w:spacing w:after="0"/>
              <w:rPr>
                <w:sz w:val="18"/>
                <w:szCs w:val="18"/>
              </w:rPr>
            </w:pPr>
            <w:r>
              <w:rPr>
                <w:rStyle w:val="a6"/>
                <w:rFonts w:ascii="Arial" w:eastAsia="Arial" w:hAnsi="Arial" w:cs="Arial"/>
                <w:sz w:val="18"/>
                <w:szCs w:val="18"/>
              </w:rPr>
              <w:t>Default of Contractor, Remedies for</w:t>
            </w:r>
          </w:p>
        </w:tc>
        <w:tc>
          <w:tcPr>
            <w:tcW w:w="1987" w:type="dxa"/>
            <w:shd w:val="clear" w:color="auto" w:fill="auto"/>
          </w:tcPr>
          <w:p w14:paraId="52D812DE"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63.1</w:t>
            </w:r>
          </w:p>
        </w:tc>
      </w:tr>
      <w:tr w:rsidR="00A91B09" w14:paraId="1B43E393" w14:textId="77777777">
        <w:tblPrEx>
          <w:tblCellMar>
            <w:top w:w="0" w:type="dxa"/>
            <w:bottom w:w="0" w:type="dxa"/>
          </w:tblCellMar>
        </w:tblPrEx>
        <w:trPr>
          <w:trHeight w:hRule="exact" w:val="389"/>
        </w:trPr>
        <w:tc>
          <w:tcPr>
            <w:tcW w:w="5798" w:type="dxa"/>
            <w:shd w:val="clear" w:color="auto" w:fill="auto"/>
            <w:vAlign w:val="center"/>
          </w:tcPr>
          <w:p w14:paraId="553B72F0" w14:textId="77777777" w:rsidR="00A91B09" w:rsidRDefault="00000000">
            <w:pPr>
              <w:pStyle w:val="a7"/>
              <w:spacing w:after="0"/>
              <w:rPr>
                <w:sz w:val="18"/>
                <w:szCs w:val="18"/>
              </w:rPr>
            </w:pPr>
            <w:r>
              <w:rPr>
                <w:rStyle w:val="a6"/>
                <w:rFonts w:ascii="Arial" w:eastAsia="Arial" w:hAnsi="Arial" w:cs="Arial"/>
                <w:sz w:val="18"/>
                <w:szCs w:val="18"/>
              </w:rPr>
              <w:t>Default of Employer</w:t>
            </w:r>
          </w:p>
        </w:tc>
        <w:tc>
          <w:tcPr>
            <w:tcW w:w="1987" w:type="dxa"/>
            <w:shd w:val="clear" w:color="auto" w:fill="auto"/>
            <w:vAlign w:val="center"/>
          </w:tcPr>
          <w:p w14:paraId="64B55327"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69.1</w:t>
            </w:r>
          </w:p>
        </w:tc>
      </w:tr>
      <w:tr w:rsidR="00A91B09" w14:paraId="25B8353B" w14:textId="77777777">
        <w:tblPrEx>
          <w:tblCellMar>
            <w:top w:w="0" w:type="dxa"/>
            <w:bottom w:w="0" w:type="dxa"/>
          </w:tblCellMar>
        </w:tblPrEx>
        <w:trPr>
          <w:trHeight w:hRule="exact" w:val="350"/>
        </w:trPr>
        <w:tc>
          <w:tcPr>
            <w:tcW w:w="5798" w:type="dxa"/>
            <w:shd w:val="clear" w:color="auto" w:fill="auto"/>
            <w:vAlign w:val="center"/>
          </w:tcPr>
          <w:p w14:paraId="167E412B" w14:textId="77777777" w:rsidR="00A91B09" w:rsidRDefault="00000000">
            <w:pPr>
              <w:pStyle w:val="a7"/>
              <w:spacing w:after="0"/>
              <w:rPr>
                <w:sz w:val="18"/>
                <w:szCs w:val="18"/>
              </w:rPr>
            </w:pPr>
            <w:r>
              <w:rPr>
                <w:rStyle w:val="a6"/>
                <w:rFonts w:ascii="Arial" w:eastAsia="Arial" w:hAnsi="Arial" w:cs="Arial"/>
                <w:sz w:val="18"/>
                <w:szCs w:val="18"/>
              </w:rPr>
              <w:t>Defective Materials and Work</w:t>
            </w:r>
          </w:p>
        </w:tc>
        <w:tc>
          <w:tcPr>
            <w:tcW w:w="1987" w:type="dxa"/>
            <w:shd w:val="clear" w:color="auto" w:fill="auto"/>
            <w:vAlign w:val="center"/>
          </w:tcPr>
          <w:p w14:paraId="0496BC08"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39.1</w:t>
            </w:r>
          </w:p>
        </w:tc>
      </w:tr>
      <w:tr w:rsidR="00A91B09" w14:paraId="163CAF39" w14:textId="77777777">
        <w:tblPrEx>
          <w:tblCellMar>
            <w:top w:w="0" w:type="dxa"/>
            <w:bottom w:w="0" w:type="dxa"/>
          </w:tblCellMar>
        </w:tblPrEx>
        <w:trPr>
          <w:trHeight w:hRule="exact" w:val="379"/>
        </w:trPr>
        <w:tc>
          <w:tcPr>
            <w:tcW w:w="5798" w:type="dxa"/>
            <w:shd w:val="clear" w:color="auto" w:fill="auto"/>
            <w:vAlign w:val="center"/>
          </w:tcPr>
          <w:p w14:paraId="26DEE65C" w14:textId="77777777" w:rsidR="00A91B09" w:rsidRDefault="00000000">
            <w:pPr>
              <w:pStyle w:val="a7"/>
              <w:spacing w:after="0"/>
              <w:rPr>
                <w:sz w:val="18"/>
                <w:szCs w:val="18"/>
              </w:rPr>
            </w:pPr>
            <w:r>
              <w:rPr>
                <w:rStyle w:val="a6"/>
                <w:rFonts w:ascii="Arial" w:eastAsia="Arial" w:hAnsi="Arial" w:cs="Arial"/>
                <w:sz w:val="18"/>
                <w:szCs w:val="18"/>
              </w:rPr>
              <w:t>Defects, Contractor to Search for, if Required</w:t>
            </w:r>
          </w:p>
        </w:tc>
        <w:tc>
          <w:tcPr>
            <w:tcW w:w="1987" w:type="dxa"/>
            <w:shd w:val="clear" w:color="auto" w:fill="auto"/>
            <w:vAlign w:val="center"/>
          </w:tcPr>
          <w:p w14:paraId="50382DAA"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50.1</w:t>
            </w:r>
          </w:p>
        </w:tc>
      </w:tr>
      <w:tr w:rsidR="00A91B09" w14:paraId="0DBE19B0" w14:textId="77777777">
        <w:tblPrEx>
          <w:tblCellMar>
            <w:top w:w="0" w:type="dxa"/>
            <w:bottom w:w="0" w:type="dxa"/>
          </w:tblCellMar>
        </w:tblPrEx>
        <w:trPr>
          <w:trHeight w:hRule="exact" w:val="374"/>
        </w:trPr>
        <w:tc>
          <w:tcPr>
            <w:tcW w:w="5798" w:type="dxa"/>
            <w:shd w:val="clear" w:color="auto" w:fill="auto"/>
            <w:vAlign w:val="center"/>
          </w:tcPr>
          <w:p w14:paraId="311AD6BB" w14:textId="77777777" w:rsidR="00A91B09" w:rsidRDefault="00000000">
            <w:pPr>
              <w:pStyle w:val="a7"/>
              <w:spacing w:after="0"/>
              <w:rPr>
                <w:sz w:val="18"/>
                <w:szCs w:val="18"/>
              </w:rPr>
            </w:pPr>
            <w:r>
              <w:rPr>
                <w:rStyle w:val="a6"/>
                <w:rFonts w:ascii="Arial" w:eastAsia="Arial" w:hAnsi="Arial" w:cs="Arial"/>
                <w:sz w:val="18"/>
                <w:szCs w:val="18"/>
              </w:rPr>
              <w:t>Defects, Cost of Remedying</w:t>
            </w:r>
          </w:p>
        </w:tc>
        <w:tc>
          <w:tcPr>
            <w:tcW w:w="1987" w:type="dxa"/>
            <w:shd w:val="clear" w:color="auto" w:fill="auto"/>
            <w:vAlign w:val="center"/>
          </w:tcPr>
          <w:p w14:paraId="6DAC802C"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49.3</w:t>
            </w:r>
          </w:p>
        </w:tc>
      </w:tr>
      <w:tr w:rsidR="00A91B09" w14:paraId="7D95E27B" w14:textId="77777777">
        <w:tblPrEx>
          <w:tblCellMar>
            <w:top w:w="0" w:type="dxa"/>
            <w:bottom w:w="0" w:type="dxa"/>
          </w:tblCellMar>
        </w:tblPrEx>
        <w:trPr>
          <w:trHeight w:hRule="exact" w:val="365"/>
        </w:trPr>
        <w:tc>
          <w:tcPr>
            <w:tcW w:w="5798" w:type="dxa"/>
            <w:shd w:val="clear" w:color="auto" w:fill="auto"/>
            <w:vAlign w:val="center"/>
          </w:tcPr>
          <w:p w14:paraId="50EC3899" w14:textId="77777777" w:rsidR="00A91B09" w:rsidRDefault="00000000">
            <w:pPr>
              <w:pStyle w:val="a7"/>
              <w:spacing w:after="0"/>
              <w:rPr>
                <w:sz w:val="18"/>
                <w:szCs w:val="18"/>
              </w:rPr>
            </w:pPr>
            <w:r>
              <w:rPr>
                <w:rStyle w:val="a6"/>
                <w:rFonts w:ascii="Arial" w:eastAsia="Arial" w:hAnsi="Arial" w:cs="Arial"/>
                <w:sz w:val="18"/>
                <w:szCs w:val="18"/>
              </w:rPr>
              <w:t>Defects Liability Certificate</w:t>
            </w:r>
          </w:p>
        </w:tc>
        <w:tc>
          <w:tcPr>
            <w:tcW w:w="1987" w:type="dxa"/>
            <w:shd w:val="clear" w:color="auto" w:fill="auto"/>
            <w:vAlign w:val="center"/>
          </w:tcPr>
          <w:p w14:paraId="11442040"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62.1</w:t>
            </w:r>
          </w:p>
        </w:tc>
      </w:tr>
      <w:tr w:rsidR="00A91B09" w14:paraId="2DFFAB01" w14:textId="77777777">
        <w:tblPrEx>
          <w:tblCellMar>
            <w:top w:w="0" w:type="dxa"/>
            <w:bottom w:w="0" w:type="dxa"/>
          </w:tblCellMar>
        </w:tblPrEx>
        <w:trPr>
          <w:trHeight w:hRule="exact" w:val="365"/>
        </w:trPr>
        <w:tc>
          <w:tcPr>
            <w:tcW w:w="5798" w:type="dxa"/>
            <w:shd w:val="clear" w:color="auto" w:fill="auto"/>
            <w:vAlign w:val="center"/>
          </w:tcPr>
          <w:p w14:paraId="7A1E8177" w14:textId="77777777" w:rsidR="00A91B09" w:rsidRDefault="00000000">
            <w:pPr>
              <w:pStyle w:val="a7"/>
              <w:spacing w:after="0"/>
              <w:rPr>
                <w:sz w:val="18"/>
                <w:szCs w:val="18"/>
              </w:rPr>
            </w:pPr>
            <w:r>
              <w:rPr>
                <w:rStyle w:val="a6"/>
                <w:rFonts w:ascii="Arial" w:eastAsia="Arial" w:hAnsi="Arial" w:cs="Arial"/>
                <w:sz w:val="18"/>
                <w:szCs w:val="18"/>
              </w:rPr>
              <w:t>Defects Liability Period</w:t>
            </w:r>
          </w:p>
        </w:tc>
        <w:tc>
          <w:tcPr>
            <w:tcW w:w="1987" w:type="dxa"/>
            <w:shd w:val="clear" w:color="auto" w:fill="auto"/>
            <w:vAlign w:val="center"/>
          </w:tcPr>
          <w:p w14:paraId="7F59AAF0"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49.1</w:t>
            </w:r>
          </w:p>
        </w:tc>
      </w:tr>
      <w:tr w:rsidR="00A91B09" w14:paraId="77783D82" w14:textId="77777777">
        <w:tblPrEx>
          <w:tblCellMar>
            <w:top w:w="0" w:type="dxa"/>
            <w:bottom w:w="0" w:type="dxa"/>
          </w:tblCellMar>
        </w:tblPrEx>
        <w:trPr>
          <w:trHeight w:hRule="exact" w:val="374"/>
        </w:trPr>
        <w:tc>
          <w:tcPr>
            <w:tcW w:w="5798" w:type="dxa"/>
            <w:shd w:val="clear" w:color="auto" w:fill="auto"/>
            <w:vAlign w:val="center"/>
          </w:tcPr>
          <w:p w14:paraId="44501BE8" w14:textId="77777777" w:rsidR="00A91B09" w:rsidRDefault="00000000">
            <w:pPr>
              <w:pStyle w:val="a7"/>
              <w:spacing w:after="0"/>
              <w:rPr>
                <w:sz w:val="18"/>
                <w:szCs w:val="18"/>
              </w:rPr>
            </w:pPr>
            <w:r>
              <w:rPr>
                <w:rStyle w:val="a6"/>
                <w:rFonts w:ascii="Arial" w:eastAsia="Arial" w:hAnsi="Arial" w:cs="Arial"/>
                <w:sz w:val="18"/>
                <w:szCs w:val="18"/>
              </w:rPr>
              <w:t>Defects, Remedying of</w:t>
            </w:r>
          </w:p>
        </w:tc>
        <w:tc>
          <w:tcPr>
            <w:tcW w:w="1987" w:type="dxa"/>
            <w:shd w:val="clear" w:color="auto" w:fill="auto"/>
            <w:vAlign w:val="center"/>
          </w:tcPr>
          <w:p w14:paraId="504B6541"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49.2</w:t>
            </w:r>
          </w:p>
        </w:tc>
      </w:tr>
      <w:tr w:rsidR="00A91B09" w14:paraId="6A378842" w14:textId="77777777">
        <w:tblPrEx>
          <w:tblCellMar>
            <w:top w:w="0" w:type="dxa"/>
            <w:bottom w:w="0" w:type="dxa"/>
          </w:tblCellMar>
        </w:tblPrEx>
        <w:trPr>
          <w:trHeight w:hRule="exact" w:val="350"/>
        </w:trPr>
        <w:tc>
          <w:tcPr>
            <w:tcW w:w="5798" w:type="dxa"/>
            <w:shd w:val="clear" w:color="auto" w:fill="auto"/>
            <w:vAlign w:val="center"/>
          </w:tcPr>
          <w:p w14:paraId="5ADCAEB1" w14:textId="77777777" w:rsidR="00A91B09" w:rsidRDefault="00000000">
            <w:pPr>
              <w:pStyle w:val="a7"/>
              <w:spacing w:after="0"/>
              <w:rPr>
                <w:sz w:val="18"/>
                <w:szCs w:val="18"/>
              </w:rPr>
            </w:pPr>
            <w:r>
              <w:rPr>
                <w:rStyle w:val="a6"/>
                <w:rFonts w:ascii="Arial" w:eastAsia="Arial" w:hAnsi="Arial" w:cs="Arial"/>
                <w:sz w:val="18"/>
                <w:szCs w:val="18"/>
              </w:rPr>
              <w:t>Definitions</w:t>
            </w:r>
          </w:p>
        </w:tc>
        <w:tc>
          <w:tcPr>
            <w:tcW w:w="1987" w:type="dxa"/>
            <w:shd w:val="clear" w:color="auto" w:fill="auto"/>
            <w:vAlign w:val="center"/>
          </w:tcPr>
          <w:p w14:paraId="5F26AFEA" w14:textId="77777777" w:rsidR="00A91B09" w:rsidRDefault="00000000">
            <w:pPr>
              <w:pStyle w:val="a7"/>
              <w:spacing w:after="0"/>
              <w:ind w:left="1540"/>
              <w:jc w:val="both"/>
              <w:rPr>
                <w:sz w:val="18"/>
                <w:szCs w:val="18"/>
              </w:rPr>
            </w:pPr>
            <w:r>
              <w:rPr>
                <w:rStyle w:val="a6"/>
                <w:rFonts w:ascii="Arial" w:eastAsia="Arial" w:hAnsi="Arial" w:cs="Arial"/>
                <w:b/>
                <w:bCs/>
                <w:sz w:val="18"/>
                <w:szCs w:val="18"/>
                <w:lang w:val="ru-RU" w:eastAsia="ru-RU"/>
              </w:rPr>
              <w:t>1.1</w:t>
            </w:r>
          </w:p>
        </w:tc>
      </w:tr>
      <w:tr w:rsidR="00A91B09" w14:paraId="73DEC505" w14:textId="77777777">
        <w:tblPrEx>
          <w:tblCellMar>
            <w:top w:w="0" w:type="dxa"/>
            <w:bottom w:w="0" w:type="dxa"/>
          </w:tblCellMar>
        </w:tblPrEx>
        <w:trPr>
          <w:trHeight w:hRule="exact" w:val="389"/>
        </w:trPr>
        <w:tc>
          <w:tcPr>
            <w:tcW w:w="5798" w:type="dxa"/>
            <w:shd w:val="clear" w:color="auto" w:fill="auto"/>
            <w:vAlign w:val="center"/>
          </w:tcPr>
          <w:p w14:paraId="6F734D86" w14:textId="77777777" w:rsidR="00A91B09" w:rsidRDefault="00000000">
            <w:pPr>
              <w:pStyle w:val="a7"/>
              <w:spacing w:after="0"/>
              <w:rPr>
                <w:sz w:val="18"/>
                <w:szCs w:val="18"/>
              </w:rPr>
            </w:pPr>
            <w:r>
              <w:rPr>
                <w:rStyle w:val="a6"/>
                <w:rFonts w:ascii="Arial" w:eastAsia="Arial" w:hAnsi="Arial" w:cs="Arial"/>
                <w:sz w:val="18"/>
                <w:szCs w:val="18"/>
              </w:rPr>
              <w:t>Delay, Compensation for</w:t>
            </w:r>
          </w:p>
        </w:tc>
        <w:tc>
          <w:tcPr>
            <w:tcW w:w="1987" w:type="dxa"/>
            <w:shd w:val="clear" w:color="auto" w:fill="auto"/>
            <w:vAlign w:val="center"/>
          </w:tcPr>
          <w:p w14:paraId="3572100E"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47.1</w:t>
            </w:r>
          </w:p>
        </w:tc>
      </w:tr>
      <w:tr w:rsidR="00A91B09" w14:paraId="4385B7A6" w14:textId="77777777">
        <w:tblPrEx>
          <w:tblCellMar>
            <w:top w:w="0" w:type="dxa"/>
            <w:bottom w:w="0" w:type="dxa"/>
          </w:tblCellMar>
        </w:tblPrEx>
        <w:trPr>
          <w:trHeight w:hRule="exact" w:val="365"/>
        </w:trPr>
        <w:tc>
          <w:tcPr>
            <w:tcW w:w="5798" w:type="dxa"/>
            <w:shd w:val="clear" w:color="auto" w:fill="auto"/>
            <w:vAlign w:val="center"/>
          </w:tcPr>
          <w:p w14:paraId="44394C26" w14:textId="77777777" w:rsidR="00A91B09" w:rsidRDefault="00000000">
            <w:pPr>
              <w:pStyle w:val="a7"/>
              <w:spacing w:after="0"/>
              <w:rPr>
                <w:sz w:val="18"/>
                <w:szCs w:val="18"/>
              </w:rPr>
            </w:pPr>
            <w:r>
              <w:rPr>
                <w:rStyle w:val="a6"/>
                <w:rFonts w:ascii="Arial" w:eastAsia="Arial" w:hAnsi="Arial" w:cs="Arial"/>
                <w:sz w:val="18"/>
                <w:szCs w:val="18"/>
              </w:rPr>
              <w:t>Delays and Cost of Delay of Issuing Drawings</w:t>
            </w:r>
          </w:p>
        </w:tc>
        <w:tc>
          <w:tcPr>
            <w:tcW w:w="1987" w:type="dxa"/>
            <w:shd w:val="clear" w:color="auto" w:fill="auto"/>
            <w:vAlign w:val="center"/>
          </w:tcPr>
          <w:p w14:paraId="652B270B" w14:textId="77777777" w:rsidR="00A91B09" w:rsidRDefault="00000000">
            <w:pPr>
              <w:pStyle w:val="a7"/>
              <w:spacing w:after="0"/>
              <w:ind w:left="1540"/>
              <w:jc w:val="both"/>
              <w:rPr>
                <w:sz w:val="18"/>
                <w:szCs w:val="18"/>
              </w:rPr>
            </w:pPr>
            <w:r>
              <w:rPr>
                <w:rStyle w:val="a6"/>
                <w:rFonts w:ascii="Arial" w:eastAsia="Arial" w:hAnsi="Arial" w:cs="Arial"/>
                <w:b/>
                <w:bCs/>
                <w:sz w:val="18"/>
                <w:szCs w:val="18"/>
                <w:lang w:val="ru-RU" w:eastAsia="ru-RU"/>
              </w:rPr>
              <w:t>6.4</w:t>
            </w:r>
          </w:p>
        </w:tc>
      </w:tr>
      <w:tr w:rsidR="00A91B09" w14:paraId="1F9C5475" w14:textId="77777777">
        <w:tblPrEx>
          <w:tblCellMar>
            <w:top w:w="0" w:type="dxa"/>
            <w:bottom w:w="0" w:type="dxa"/>
          </w:tblCellMar>
        </w:tblPrEx>
        <w:trPr>
          <w:trHeight w:hRule="exact" w:val="360"/>
        </w:trPr>
        <w:tc>
          <w:tcPr>
            <w:tcW w:w="5798" w:type="dxa"/>
            <w:shd w:val="clear" w:color="auto" w:fill="auto"/>
            <w:vAlign w:val="center"/>
          </w:tcPr>
          <w:p w14:paraId="7BE32F4C" w14:textId="77777777" w:rsidR="00A91B09" w:rsidRDefault="00000000">
            <w:pPr>
              <w:pStyle w:val="a7"/>
              <w:spacing w:after="0"/>
              <w:rPr>
                <w:sz w:val="18"/>
                <w:szCs w:val="18"/>
              </w:rPr>
            </w:pPr>
            <w:r>
              <w:rPr>
                <w:rStyle w:val="a6"/>
                <w:rFonts w:ascii="Arial" w:eastAsia="Arial" w:hAnsi="Arial" w:cs="Arial"/>
                <w:sz w:val="18"/>
                <w:szCs w:val="18"/>
              </w:rPr>
              <w:t>Design by Nominated Subcontractor</w:t>
            </w:r>
          </w:p>
        </w:tc>
        <w:tc>
          <w:tcPr>
            <w:tcW w:w="1987" w:type="dxa"/>
            <w:shd w:val="clear" w:color="auto" w:fill="auto"/>
            <w:vAlign w:val="center"/>
          </w:tcPr>
          <w:p w14:paraId="559A6833"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59.3</w:t>
            </w:r>
          </w:p>
        </w:tc>
      </w:tr>
      <w:tr w:rsidR="00A91B09" w14:paraId="5EB8F18E" w14:textId="77777777">
        <w:tblPrEx>
          <w:tblCellMar>
            <w:top w:w="0" w:type="dxa"/>
            <w:bottom w:w="0" w:type="dxa"/>
          </w:tblCellMar>
        </w:tblPrEx>
        <w:trPr>
          <w:trHeight w:hRule="exact" w:val="384"/>
        </w:trPr>
        <w:tc>
          <w:tcPr>
            <w:tcW w:w="5798" w:type="dxa"/>
            <w:shd w:val="clear" w:color="auto" w:fill="auto"/>
            <w:vAlign w:val="center"/>
          </w:tcPr>
          <w:p w14:paraId="4B60BD82" w14:textId="77777777" w:rsidR="00A91B09" w:rsidRDefault="00000000">
            <w:pPr>
              <w:pStyle w:val="a7"/>
              <w:spacing w:after="0"/>
              <w:rPr>
                <w:sz w:val="18"/>
                <w:szCs w:val="18"/>
              </w:rPr>
            </w:pPr>
            <w:r>
              <w:rPr>
                <w:rStyle w:val="a6"/>
                <w:rFonts w:ascii="Arial" w:eastAsia="Arial" w:hAnsi="Arial" w:cs="Arial"/>
                <w:sz w:val="18"/>
                <w:szCs w:val="18"/>
              </w:rPr>
              <w:t>Discharge</w:t>
            </w:r>
          </w:p>
        </w:tc>
        <w:tc>
          <w:tcPr>
            <w:tcW w:w="1987" w:type="dxa"/>
            <w:shd w:val="clear" w:color="auto" w:fill="auto"/>
            <w:vAlign w:val="center"/>
          </w:tcPr>
          <w:p w14:paraId="5952F61F" w14:textId="77777777" w:rsidR="00A91B09" w:rsidRDefault="00000000">
            <w:pPr>
              <w:pStyle w:val="a7"/>
              <w:spacing w:after="0"/>
              <w:ind w:left="1420"/>
              <w:jc w:val="both"/>
              <w:rPr>
                <w:sz w:val="18"/>
                <w:szCs w:val="18"/>
              </w:rPr>
            </w:pPr>
            <w:r>
              <w:rPr>
                <w:rStyle w:val="a6"/>
                <w:rFonts w:ascii="Arial" w:eastAsia="Arial" w:hAnsi="Arial" w:cs="Arial"/>
                <w:b/>
                <w:bCs/>
                <w:sz w:val="18"/>
                <w:szCs w:val="18"/>
                <w:lang w:val="ru-RU" w:eastAsia="ru-RU"/>
              </w:rPr>
              <w:t>60.12</w:t>
            </w:r>
          </w:p>
        </w:tc>
      </w:tr>
      <w:tr w:rsidR="00A91B09" w14:paraId="1555649E" w14:textId="77777777">
        <w:tblPrEx>
          <w:tblCellMar>
            <w:top w:w="0" w:type="dxa"/>
            <w:bottom w:w="0" w:type="dxa"/>
          </w:tblCellMar>
        </w:tblPrEx>
        <w:trPr>
          <w:trHeight w:hRule="exact" w:val="322"/>
        </w:trPr>
        <w:tc>
          <w:tcPr>
            <w:tcW w:w="5798" w:type="dxa"/>
            <w:shd w:val="clear" w:color="auto" w:fill="auto"/>
            <w:vAlign w:val="bottom"/>
          </w:tcPr>
          <w:p w14:paraId="7817BCCF" w14:textId="77777777" w:rsidR="00A91B09" w:rsidRDefault="00000000">
            <w:pPr>
              <w:pStyle w:val="a7"/>
              <w:spacing w:after="0"/>
              <w:rPr>
                <w:sz w:val="18"/>
                <w:szCs w:val="18"/>
              </w:rPr>
            </w:pPr>
            <w:r>
              <w:rPr>
                <w:rStyle w:val="a6"/>
                <w:rFonts w:ascii="Arial" w:eastAsia="Arial" w:hAnsi="Arial" w:cs="Arial"/>
                <w:sz w:val="18"/>
                <w:szCs w:val="18"/>
              </w:rPr>
              <w:t>Discrepancies in Documents</w:t>
            </w:r>
          </w:p>
        </w:tc>
        <w:tc>
          <w:tcPr>
            <w:tcW w:w="1987" w:type="dxa"/>
            <w:shd w:val="clear" w:color="auto" w:fill="auto"/>
            <w:vAlign w:val="bottom"/>
          </w:tcPr>
          <w:p w14:paraId="41B34470" w14:textId="77777777" w:rsidR="00A91B09" w:rsidRDefault="00000000">
            <w:pPr>
              <w:pStyle w:val="a7"/>
              <w:spacing w:after="0"/>
              <w:ind w:left="1540"/>
              <w:jc w:val="both"/>
              <w:rPr>
                <w:sz w:val="18"/>
                <w:szCs w:val="18"/>
              </w:rPr>
            </w:pPr>
            <w:r>
              <w:rPr>
                <w:rStyle w:val="a6"/>
                <w:rFonts w:ascii="Arial" w:eastAsia="Arial" w:hAnsi="Arial" w:cs="Arial"/>
                <w:b/>
                <w:bCs/>
                <w:sz w:val="18"/>
                <w:szCs w:val="18"/>
                <w:lang w:val="ru-RU" w:eastAsia="ru-RU"/>
              </w:rPr>
              <w:t>5.3</w:t>
            </w:r>
          </w:p>
        </w:tc>
      </w:tr>
    </w:tbl>
    <w:p w14:paraId="0801B268" w14:textId="77777777" w:rsidR="00A91B09" w:rsidRDefault="00000000">
      <w:pPr>
        <w:pStyle w:val="a5"/>
        <w:tabs>
          <w:tab w:val="right" w:pos="7613"/>
        </w:tabs>
        <w:spacing w:after="60"/>
        <w:ind w:firstLine="0"/>
        <w:jc w:val="both"/>
        <w:rPr>
          <w:sz w:val="18"/>
          <w:szCs w:val="18"/>
        </w:rPr>
      </w:pPr>
      <w:r>
        <w:fldChar w:fldCharType="begin"/>
      </w:r>
      <w:r>
        <w:instrText xml:space="preserve"> TOC \o "1-5" \h \z </w:instrText>
      </w:r>
      <w:r>
        <w:fldChar w:fldCharType="separate"/>
      </w:r>
      <w:hyperlink w:anchor="bookmark6435" w:tooltip="Current Document">
        <w:bookmarkStart w:id="255" w:name="bookmark6435"/>
        <w:r>
          <w:rPr>
            <w:rStyle w:val="a4"/>
            <w:rFonts w:ascii="Arial" w:eastAsia="Arial" w:hAnsi="Arial" w:cs="Arial"/>
            <w:sz w:val="18"/>
            <w:szCs w:val="18"/>
          </w:rPr>
          <w:t>Dismissal of Contractor’s Employees</w:t>
        </w:r>
        <w:r>
          <w:rPr>
            <w:rStyle w:val="a4"/>
            <w:rFonts w:ascii="Arial" w:eastAsia="Arial" w:hAnsi="Arial" w:cs="Arial"/>
            <w:sz w:val="18"/>
            <w:szCs w:val="18"/>
          </w:rPr>
          <w:tab/>
        </w:r>
        <w:r>
          <w:rPr>
            <w:rStyle w:val="a4"/>
            <w:rFonts w:ascii="Arial" w:eastAsia="Arial" w:hAnsi="Arial" w:cs="Arial"/>
            <w:b/>
            <w:bCs/>
            <w:sz w:val="18"/>
            <w:szCs w:val="18"/>
            <w:lang w:val="ru-RU" w:eastAsia="ru-RU"/>
          </w:rPr>
          <w:t>16.2</w:t>
        </w:r>
        <w:bookmarkEnd w:id="255"/>
      </w:hyperlink>
    </w:p>
    <w:p w14:paraId="4425EB51" w14:textId="77777777" w:rsidR="00A91B09" w:rsidRDefault="00000000">
      <w:pPr>
        <w:pStyle w:val="a5"/>
        <w:tabs>
          <w:tab w:val="right" w:pos="7613"/>
        </w:tabs>
        <w:spacing w:after="60"/>
        <w:ind w:firstLine="0"/>
        <w:jc w:val="both"/>
        <w:rPr>
          <w:sz w:val="18"/>
          <w:szCs w:val="18"/>
        </w:rPr>
      </w:pPr>
      <w:hyperlink w:anchor="bookmark6440" w:tooltip="Current Document">
        <w:bookmarkStart w:id="256" w:name="bookmark6440"/>
        <w:r>
          <w:rPr>
            <w:rStyle w:val="a4"/>
            <w:rFonts w:ascii="Arial" w:eastAsia="Arial" w:hAnsi="Arial" w:cs="Arial"/>
            <w:sz w:val="18"/>
            <w:szCs w:val="18"/>
          </w:rPr>
          <w:t>Disorderly Conduct, etc.</w:t>
        </w:r>
        <w:r>
          <w:rPr>
            <w:rStyle w:val="a4"/>
            <w:rFonts w:ascii="Arial" w:eastAsia="Arial" w:hAnsi="Arial" w:cs="Arial"/>
            <w:sz w:val="18"/>
            <w:szCs w:val="18"/>
          </w:rPr>
          <w:tab/>
        </w:r>
        <w:r>
          <w:rPr>
            <w:rStyle w:val="a4"/>
            <w:rFonts w:ascii="Arial" w:eastAsia="Arial" w:hAnsi="Arial" w:cs="Arial"/>
            <w:b/>
            <w:bCs/>
            <w:sz w:val="18"/>
            <w:szCs w:val="18"/>
            <w:lang w:val="ru-RU" w:eastAsia="ru-RU"/>
          </w:rPr>
          <w:t>34.7</w:t>
        </w:r>
        <w:bookmarkEnd w:id="256"/>
      </w:hyperlink>
    </w:p>
    <w:p w14:paraId="7DC14A5A" w14:textId="77777777" w:rsidR="00A91B09" w:rsidRDefault="00000000">
      <w:pPr>
        <w:pStyle w:val="a5"/>
        <w:tabs>
          <w:tab w:val="right" w:pos="7613"/>
        </w:tabs>
        <w:spacing w:after="60"/>
        <w:ind w:firstLine="0"/>
        <w:jc w:val="both"/>
        <w:rPr>
          <w:sz w:val="18"/>
          <w:szCs w:val="18"/>
        </w:rPr>
      </w:pPr>
      <w:hyperlink w:anchor="bookmark6444" w:tooltip="Current Document">
        <w:bookmarkStart w:id="257" w:name="bookmark6444"/>
        <w:r>
          <w:rPr>
            <w:rStyle w:val="a4"/>
            <w:rFonts w:ascii="Arial" w:eastAsia="Arial" w:hAnsi="Arial" w:cs="Arial"/>
            <w:sz w:val="18"/>
            <w:szCs w:val="18"/>
          </w:rPr>
          <w:t>Disputes, Engineer’s Decision</w:t>
        </w:r>
        <w:r>
          <w:rPr>
            <w:rStyle w:val="a4"/>
            <w:rFonts w:ascii="Arial" w:eastAsia="Arial" w:hAnsi="Arial" w:cs="Arial"/>
            <w:sz w:val="18"/>
            <w:szCs w:val="18"/>
          </w:rPr>
          <w:tab/>
        </w:r>
        <w:r>
          <w:rPr>
            <w:rStyle w:val="a4"/>
            <w:rFonts w:ascii="Arial" w:eastAsia="Arial" w:hAnsi="Arial" w:cs="Arial"/>
            <w:b/>
            <w:bCs/>
            <w:sz w:val="18"/>
            <w:szCs w:val="18"/>
            <w:lang w:val="ru-RU" w:eastAsia="ru-RU"/>
          </w:rPr>
          <w:t>67.1</w:t>
        </w:r>
        <w:bookmarkEnd w:id="257"/>
      </w:hyperlink>
    </w:p>
    <w:p w14:paraId="7B4E6D48" w14:textId="77777777" w:rsidR="00A91B09" w:rsidRDefault="00000000">
      <w:pPr>
        <w:pStyle w:val="a5"/>
        <w:tabs>
          <w:tab w:val="right" w:pos="7613"/>
        </w:tabs>
        <w:spacing w:after="60"/>
        <w:ind w:firstLine="0"/>
        <w:jc w:val="both"/>
        <w:rPr>
          <w:sz w:val="18"/>
          <w:szCs w:val="18"/>
        </w:rPr>
      </w:pPr>
      <w:hyperlink w:anchor="bookmark6448" w:tooltip="Current Document">
        <w:bookmarkStart w:id="258" w:name="bookmark6448"/>
        <w:r>
          <w:rPr>
            <w:rStyle w:val="a4"/>
            <w:rFonts w:ascii="Arial" w:eastAsia="Arial" w:hAnsi="Arial" w:cs="Arial"/>
            <w:sz w:val="18"/>
            <w:szCs w:val="18"/>
          </w:rPr>
          <w:t>Disruption of Progress</w:t>
        </w:r>
        <w:r>
          <w:rPr>
            <w:rStyle w:val="a4"/>
            <w:rFonts w:ascii="Arial" w:eastAsia="Arial" w:hAnsi="Arial" w:cs="Arial"/>
            <w:sz w:val="18"/>
            <w:szCs w:val="18"/>
          </w:rPr>
          <w:tab/>
        </w:r>
        <w:r>
          <w:rPr>
            <w:rStyle w:val="a4"/>
            <w:rFonts w:ascii="Arial" w:eastAsia="Arial" w:hAnsi="Arial" w:cs="Arial"/>
            <w:b/>
            <w:bCs/>
            <w:sz w:val="18"/>
            <w:szCs w:val="18"/>
            <w:lang w:val="ru-RU" w:eastAsia="ru-RU"/>
          </w:rPr>
          <w:t>6.3</w:t>
        </w:r>
        <w:bookmarkEnd w:id="258"/>
      </w:hyperlink>
    </w:p>
    <w:p w14:paraId="0AC35679" w14:textId="77777777" w:rsidR="00A91B09" w:rsidRDefault="00000000">
      <w:pPr>
        <w:pStyle w:val="a5"/>
        <w:tabs>
          <w:tab w:val="right" w:pos="7613"/>
        </w:tabs>
        <w:spacing w:after="60"/>
        <w:ind w:firstLine="0"/>
        <w:jc w:val="both"/>
        <w:rPr>
          <w:sz w:val="18"/>
          <w:szCs w:val="18"/>
        </w:rPr>
      </w:pPr>
      <w:hyperlink w:anchor="bookmark6452" w:tooltip="Current Document">
        <w:bookmarkStart w:id="259" w:name="bookmark6452"/>
        <w:r>
          <w:rPr>
            <w:rStyle w:val="a4"/>
            <w:rFonts w:ascii="Arial" w:eastAsia="Arial" w:hAnsi="Arial" w:cs="Arial"/>
            <w:sz w:val="18"/>
            <w:szCs w:val="18"/>
          </w:rPr>
          <w:t>Documents Mutually Explanatory</w:t>
        </w:r>
        <w:r>
          <w:rPr>
            <w:rStyle w:val="a4"/>
            <w:rFonts w:ascii="Arial" w:eastAsia="Arial" w:hAnsi="Arial" w:cs="Arial"/>
            <w:sz w:val="18"/>
            <w:szCs w:val="18"/>
          </w:rPr>
          <w:tab/>
        </w:r>
        <w:r>
          <w:rPr>
            <w:rStyle w:val="a4"/>
            <w:rFonts w:ascii="Arial" w:eastAsia="Arial" w:hAnsi="Arial" w:cs="Arial"/>
            <w:b/>
            <w:bCs/>
            <w:sz w:val="18"/>
            <w:szCs w:val="18"/>
            <w:lang w:val="ru-RU" w:eastAsia="ru-RU"/>
          </w:rPr>
          <w:t>5.3</w:t>
        </w:r>
        <w:bookmarkEnd w:id="259"/>
      </w:hyperlink>
    </w:p>
    <w:p w14:paraId="02D9286B" w14:textId="77777777" w:rsidR="00A91B09" w:rsidRDefault="00000000">
      <w:pPr>
        <w:pStyle w:val="a5"/>
        <w:tabs>
          <w:tab w:val="right" w:pos="7613"/>
        </w:tabs>
        <w:spacing w:after="60"/>
        <w:ind w:firstLine="0"/>
        <w:jc w:val="both"/>
        <w:rPr>
          <w:sz w:val="18"/>
          <w:szCs w:val="18"/>
        </w:rPr>
      </w:pPr>
      <w:bookmarkStart w:id="260" w:name="bookmark6456"/>
      <w:r>
        <w:rPr>
          <w:rStyle w:val="a4"/>
          <w:rFonts w:ascii="Arial" w:eastAsia="Arial" w:hAnsi="Arial" w:cs="Arial"/>
          <w:sz w:val="18"/>
          <w:szCs w:val="18"/>
        </w:rPr>
        <w:t>Drawings</w:t>
      </w:r>
      <w:r>
        <w:rPr>
          <w:rStyle w:val="a4"/>
          <w:rFonts w:ascii="Arial" w:eastAsia="Arial" w:hAnsi="Arial" w:cs="Arial"/>
          <w:sz w:val="18"/>
          <w:szCs w:val="18"/>
        </w:rPr>
        <w:tab/>
      </w:r>
      <w:r>
        <w:rPr>
          <w:rStyle w:val="a4"/>
          <w:rFonts w:ascii="Arial" w:eastAsia="Arial" w:hAnsi="Arial" w:cs="Arial"/>
          <w:b/>
          <w:bCs/>
          <w:sz w:val="18"/>
          <w:szCs w:val="18"/>
          <w:lang w:val="ru-RU" w:eastAsia="ru-RU"/>
        </w:rPr>
        <w:t>6&amp;7</w:t>
      </w:r>
      <w:bookmarkEnd w:id="260"/>
    </w:p>
    <w:p w14:paraId="5FF036C8" w14:textId="77777777" w:rsidR="00A91B09" w:rsidRDefault="00000000">
      <w:pPr>
        <w:pStyle w:val="a5"/>
        <w:tabs>
          <w:tab w:val="left" w:pos="7302"/>
        </w:tabs>
        <w:spacing w:after="60"/>
        <w:ind w:firstLine="0"/>
        <w:jc w:val="both"/>
        <w:rPr>
          <w:sz w:val="18"/>
          <w:szCs w:val="18"/>
        </w:rPr>
      </w:pPr>
      <w:hyperlink w:anchor="bookmark6460" w:tooltip="Current Document">
        <w:bookmarkStart w:id="261" w:name="bookmark6460"/>
        <w:r>
          <w:rPr>
            <w:rStyle w:val="a4"/>
            <w:rFonts w:ascii="Arial" w:eastAsia="Arial" w:hAnsi="Arial" w:cs="Arial"/>
            <w:sz w:val="18"/>
            <w:szCs w:val="18"/>
          </w:rPr>
          <w:t xml:space="preserve">Drawings and Documents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Custody and Supply of</w:t>
        </w:r>
        <w:r>
          <w:rPr>
            <w:rStyle w:val="a4"/>
            <w:rFonts w:ascii="Arial" w:eastAsia="Arial" w:hAnsi="Arial" w:cs="Arial"/>
            <w:sz w:val="18"/>
            <w:szCs w:val="18"/>
          </w:rPr>
          <w:tab/>
        </w:r>
        <w:r>
          <w:rPr>
            <w:rStyle w:val="a4"/>
            <w:rFonts w:ascii="Arial" w:eastAsia="Arial" w:hAnsi="Arial" w:cs="Arial"/>
            <w:b/>
            <w:bCs/>
            <w:sz w:val="18"/>
            <w:szCs w:val="18"/>
            <w:lang w:val="ru-RU" w:eastAsia="ru-RU"/>
          </w:rPr>
          <w:t>6.1</w:t>
        </w:r>
        <w:bookmarkEnd w:id="261"/>
      </w:hyperlink>
    </w:p>
    <w:p w14:paraId="1D72936B" w14:textId="77777777" w:rsidR="00A91B09" w:rsidRDefault="00000000">
      <w:pPr>
        <w:pStyle w:val="a5"/>
        <w:tabs>
          <w:tab w:val="right" w:pos="7613"/>
        </w:tabs>
        <w:spacing w:after="60"/>
        <w:ind w:firstLine="0"/>
        <w:jc w:val="both"/>
        <w:rPr>
          <w:sz w:val="18"/>
          <w:szCs w:val="18"/>
        </w:rPr>
      </w:pPr>
      <w:hyperlink w:anchor="bookmark6464" w:tooltip="Current Document">
        <w:bookmarkStart w:id="262" w:name="bookmark6464"/>
        <w:r>
          <w:rPr>
            <w:rStyle w:val="a4"/>
            <w:rFonts w:ascii="Arial" w:eastAsia="Arial" w:hAnsi="Arial" w:cs="Arial"/>
            <w:sz w:val="18"/>
            <w:szCs w:val="18"/>
          </w:rPr>
          <w:t xml:space="preserve">Drawings and Instructions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Supplementary</w:t>
        </w:r>
        <w:r>
          <w:rPr>
            <w:rStyle w:val="a4"/>
            <w:rFonts w:ascii="Arial" w:eastAsia="Arial" w:hAnsi="Arial" w:cs="Arial"/>
            <w:sz w:val="18"/>
            <w:szCs w:val="18"/>
          </w:rPr>
          <w:tab/>
        </w:r>
        <w:r>
          <w:rPr>
            <w:rStyle w:val="a4"/>
            <w:rFonts w:ascii="Arial" w:eastAsia="Arial" w:hAnsi="Arial" w:cs="Arial"/>
            <w:b/>
            <w:bCs/>
            <w:sz w:val="18"/>
            <w:szCs w:val="18"/>
            <w:lang w:val="ru-RU" w:eastAsia="ru-RU"/>
          </w:rPr>
          <w:t>7.1</w:t>
        </w:r>
        <w:bookmarkEnd w:id="262"/>
      </w:hyperlink>
    </w:p>
    <w:p w14:paraId="4F8E248C" w14:textId="77777777" w:rsidR="00A91B09" w:rsidRDefault="00000000">
      <w:pPr>
        <w:pStyle w:val="a5"/>
        <w:tabs>
          <w:tab w:val="right" w:pos="7613"/>
        </w:tabs>
        <w:spacing w:after="60"/>
        <w:ind w:firstLine="0"/>
        <w:jc w:val="both"/>
        <w:rPr>
          <w:sz w:val="18"/>
          <w:szCs w:val="18"/>
        </w:rPr>
      </w:pPr>
      <w:hyperlink w:anchor="bookmark6468" w:tooltip="Current Document">
        <w:bookmarkStart w:id="263" w:name="bookmark6468"/>
        <w:r>
          <w:rPr>
            <w:rStyle w:val="a4"/>
            <w:rFonts w:ascii="Arial" w:eastAsia="Arial" w:hAnsi="Arial" w:cs="Arial"/>
            <w:sz w:val="18"/>
            <w:szCs w:val="18"/>
          </w:rPr>
          <w:t>Drawings, Copy to be Kept on Site</w:t>
        </w:r>
        <w:r>
          <w:rPr>
            <w:rStyle w:val="a4"/>
            <w:rFonts w:ascii="Arial" w:eastAsia="Arial" w:hAnsi="Arial" w:cs="Arial"/>
            <w:sz w:val="18"/>
            <w:szCs w:val="18"/>
          </w:rPr>
          <w:tab/>
        </w:r>
        <w:r>
          <w:rPr>
            <w:rStyle w:val="a4"/>
            <w:rFonts w:ascii="Arial" w:eastAsia="Arial" w:hAnsi="Arial" w:cs="Arial"/>
            <w:b/>
            <w:bCs/>
            <w:sz w:val="18"/>
            <w:szCs w:val="18"/>
            <w:lang w:val="ru-RU" w:eastAsia="ru-RU"/>
          </w:rPr>
          <w:t>6.2</w:t>
        </w:r>
        <w:bookmarkEnd w:id="263"/>
      </w:hyperlink>
    </w:p>
    <w:p w14:paraId="1B1CDCF0" w14:textId="77777777" w:rsidR="00A91B09" w:rsidRDefault="00000000">
      <w:pPr>
        <w:pStyle w:val="a5"/>
        <w:tabs>
          <w:tab w:val="left" w:pos="7302"/>
        </w:tabs>
        <w:spacing w:after="60"/>
        <w:ind w:firstLine="0"/>
        <w:jc w:val="both"/>
        <w:rPr>
          <w:sz w:val="18"/>
          <w:szCs w:val="18"/>
        </w:rPr>
      </w:pPr>
      <w:hyperlink w:anchor="bookmark6472" w:tooltip="Current Document">
        <w:bookmarkStart w:id="264" w:name="bookmark6472"/>
        <w:r>
          <w:rPr>
            <w:rStyle w:val="a4"/>
            <w:rFonts w:ascii="Arial" w:eastAsia="Arial" w:hAnsi="Arial" w:cs="Arial"/>
            <w:sz w:val="18"/>
            <w:szCs w:val="18"/>
          </w:rPr>
          <w:t>Drawings, Delays and Cost of Delay of Drawings</w:t>
        </w:r>
        <w:r>
          <w:rPr>
            <w:rStyle w:val="a4"/>
            <w:rFonts w:ascii="Arial" w:eastAsia="Arial" w:hAnsi="Arial" w:cs="Arial"/>
            <w:sz w:val="18"/>
            <w:szCs w:val="18"/>
          </w:rPr>
          <w:tab/>
        </w:r>
        <w:r>
          <w:rPr>
            <w:rStyle w:val="a4"/>
            <w:rFonts w:ascii="Arial" w:eastAsia="Arial" w:hAnsi="Arial" w:cs="Arial"/>
            <w:b/>
            <w:bCs/>
            <w:sz w:val="18"/>
            <w:szCs w:val="18"/>
            <w:lang w:val="ru-RU" w:eastAsia="ru-RU"/>
          </w:rPr>
          <w:t>6.4</w:t>
        </w:r>
        <w:bookmarkEnd w:id="264"/>
      </w:hyperlink>
    </w:p>
    <w:p w14:paraId="3D54A101" w14:textId="77777777" w:rsidR="00A91B09" w:rsidRDefault="00000000">
      <w:pPr>
        <w:pStyle w:val="a5"/>
        <w:tabs>
          <w:tab w:val="right" w:pos="7613"/>
        </w:tabs>
        <w:spacing w:after="460"/>
        <w:ind w:firstLine="0"/>
        <w:jc w:val="both"/>
        <w:rPr>
          <w:sz w:val="18"/>
          <w:szCs w:val="18"/>
        </w:rPr>
      </w:pPr>
      <w:hyperlink w:anchor="bookmark6476" w:tooltip="Current Document">
        <w:bookmarkStart w:id="265" w:name="bookmark6476"/>
        <w:r>
          <w:rPr>
            <w:rStyle w:val="a4"/>
            <w:rFonts w:ascii="Arial" w:eastAsia="Arial" w:hAnsi="Arial" w:cs="Arial"/>
            <w:sz w:val="18"/>
            <w:szCs w:val="18"/>
          </w:rPr>
          <w:t>Drawings, Failure by Contractor to Submit</w:t>
        </w:r>
        <w:r>
          <w:rPr>
            <w:rStyle w:val="a4"/>
            <w:rFonts w:ascii="Arial" w:eastAsia="Arial" w:hAnsi="Arial" w:cs="Arial"/>
            <w:sz w:val="18"/>
            <w:szCs w:val="18"/>
          </w:rPr>
          <w:tab/>
        </w:r>
        <w:r>
          <w:rPr>
            <w:rStyle w:val="a4"/>
            <w:rFonts w:ascii="Arial" w:eastAsia="Arial" w:hAnsi="Arial" w:cs="Arial"/>
            <w:b/>
            <w:bCs/>
            <w:sz w:val="18"/>
            <w:szCs w:val="18"/>
            <w:lang w:val="ru-RU" w:eastAsia="ru-RU"/>
          </w:rPr>
          <w:t>6.5</w:t>
        </w:r>
        <w:bookmarkEnd w:id="265"/>
      </w:hyperlink>
    </w:p>
    <w:p w14:paraId="72B17794" w14:textId="77777777" w:rsidR="00A91B09" w:rsidRDefault="00000000">
      <w:pPr>
        <w:pStyle w:val="a5"/>
        <w:tabs>
          <w:tab w:val="right" w:pos="7613"/>
        </w:tabs>
        <w:spacing w:after="60"/>
        <w:ind w:firstLine="0"/>
        <w:jc w:val="both"/>
        <w:rPr>
          <w:sz w:val="18"/>
          <w:szCs w:val="18"/>
        </w:rPr>
      </w:pPr>
      <w:hyperlink w:anchor="bookmark6480" w:tooltip="Current Document">
        <w:bookmarkStart w:id="266" w:name="bookmark6480"/>
        <w:r>
          <w:rPr>
            <w:rStyle w:val="a4"/>
            <w:rFonts w:ascii="Arial" w:eastAsia="Arial" w:hAnsi="Arial" w:cs="Arial"/>
            <w:sz w:val="18"/>
            <w:szCs w:val="18"/>
          </w:rPr>
          <w:t>Effective Contract Price</w:t>
        </w:r>
        <w:r>
          <w:rPr>
            <w:rStyle w:val="a4"/>
            <w:rFonts w:ascii="Arial" w:eastAsia="Arial" w:hAnsi="Arial" w:cs="Arial"/>
            <w:sz w:val="18"/>
            <w:szCs w:val="18"/>
          </w:rPr>
          <w:tab/>
        </w:r>
        <w:r>
          <w:rPr>
            <w:rStyle w:val="a4"/>
            <w:rFonts w:ascii="Arial" w:eastAsia="Arial" w:hAnsi="Arial" w:cs="Arial"/>
            <w:b/>
            <w:bCs/>
            <w:sz w:val="18"/>
            <w:szCs w:val="18"/>
            <w:lang w:val="ru-RU" w:eastAsia="ru-RU"/>
          </w:rPr>
          <w:t>1.1</w:t>
        </w:r>
        <w:bookmarkEnd w:id="266"/>
      </w:hyperlink>
    </w:p>
    <w:p w14:paraId="1D456F44" w14:textId="77777777" w:rsidR="00A91B09" w:rsidRDefault="00000000">
      <w:pPr>
        <w:pStyle w:val="a5"/>
        <w:tabs>
          <w:tab w:val="left" w:pos="5957"/>
        </w:tabs>
        <w:spacing w:after="60"/>
        <w:ind w:firstLine="0"/>
        <w:jc w:val="both"/>
        <w:rPr>
          <w:sz w:val="18"/>
          <w:szCs w:val="18"/>
        </w:rPr>
      </w:pPr>
      <w:r>
        <w:rPr>
          <w:rStyle w:val="a4"/>
          <w:rFonts w:ascii="Arial" w:eastAsia="Arial" w:hAnsi="Arial" w:cs="Arial"/>
          <w:sz w:val="18"/>
          <w:szCs w:val="18"/>
        </w:rPr>
        <w:t>Effectiveness of Contract</w:t>
      </w:r>
      <w:r>
        <w:rPr>
          <w:rStyle w:val="a4"/>
          <w:rFonts w:ascii="Arial" w:eastAsia="Arial" w:hAnsi="Arial" w:cs="Arial"/>
          <w:sz w:val="18"/>
          <w:szCs w:val="18"/>
        </w:rPr>
        <w:tab/>
      </w:r>
      <w:r>
        <w:rPr>
          <w:rStyle w:val="a4"/>
          <w:rFonts w:ascii="Arial" w:eastAsia="Arial" w:hAnsi="Arial" w:cs="Arial"/>
          <w:b/>
          <w:bCs/>
          <w:sz w:val="18"/>
          <w:szCs w:val="18"/>
        </w:rPr>
        <w:t xml:space="preserve">1.1(c)(viii) </w:t>
      </w:r>
      <w:r>
        <w:rPr>
          <w:rStyle w:val="a4"/>
          <w:rFonts w:ascii="Arial" w:eastAsia="Arial" w:hAnsi="Arial" w:cs="Arial"/>
          <w:b/>
          <w:bCs/>
          <w:sz w:val="18"/>
          <w:szCs w:val="18"/>
          <w:lang w:val="ru-RU" w:eastAsia="ru-RU"/>
        </w:rPr>
        <w:t>&amp; 41.1</w:t>
      </w:r>
    </w:p>
    <w:p w14:paraId="0BCA38FB" w14:textId="77777777" w:rsidR="00A91B09" w:rsidRDefault="00000000">
      <w:pPr>
        <w:pStyle w:val="a5"/>
        <w:tabs>
          <w:tab w:val="center" w:pos="5078"/>
          <w:tab w:val="right" w:pos="7613"/>
        </w:tabs>
        <w:spacing w:after="60"/>
        <w:ind w:firstLine="0"/>
        <w:jc w:val="both"/>
        <w:rPr>
          <w:sz w:val="18"/>
          <w:szCs w:val="18"/>
        </w:rPr>
      </w:pPr>
      <w:hyperlink w:anchor="bookmark6487" w:tooltip="Current Document">
        <w:bookmarkStart w:id="267" w:name="bookmark6487"/>
        <w:r>
          <w:rPr>
            <w:rStyle w:val="a4"/>
            <w:rFonts w:ascii="Arial" w:eastAsia="Arial" w:hAnsi="Arial" w:cs="Arial"/>
            <w:sz w:val="18"/>
            <w:szCs w:val="18"/>
          </w:rPr>
          <w:t>Employer not Liable for Damage to Contractor’s</w:t>
        </w:r>
        <w:r>
          <w:rPr>
            <w:rStyle w:val="a4"/>
            <w:rFonts w:ascii="Arial" w:eastAsia="Arial" w:hAnsi="Arial" w:cs="Arial"/>
            <w:sz w:val="18"/>
            <w:szCs w:val="18"/>
          </w:rPr>
          <w:tab/>
          <w:t>Equipment etc.</w:t>
        </w:r>
        <w:r>
          <w:rPr>
            <w:rStyle w:val="a4"/>
            <w:rFonts w:ascii="Arial" w:eastAsia="Arial" w:hAnsi="Arial" w:cs="Arial"/>
            <w:sz w:val="18"/>
            <w:szCs w:val="18"/>
          </w:rPr>
          <w:tab/>
        </w:r>
        <w:r>
          <w:rPr>
            <w:rStyle w:val="a4"/>
            <w:rFonts w:ascii="Arial" w:eastAsia="Arial" w:hAnsi="Arial" w:cs="Arial"/>
            <w:b/>
            <w:bCs/>
            <w:sz w:val="18"/>
            <w:szCs w:val="18"/>
            <w:lang w:val="ru-RU" w:eastAsia="ru-RU"/>
          </w:rPr>
          <w:t>54.2</w:t>
        </w:r>
        <w:bookmarkEnd w:id="267"/>
      </w:hyperlink>
    </w:p>
    <w:p w14:paraId="67F8AE47"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Employer’s Liability, Cessation of</w:t>
      </w:r>
      <w:r>
        <w:rPr>
          <w:rStyle w:val="a4"/>
          <w:rFonts w:ascii="Arial" w:eastAsia="Arial" w:hAnsi="Arial" w:cs="Arial"/>
          <w:sz w:val="18"/>
          <w:szCs w:val="18"/>
        </w:rPr>
        <w:tab/>
      </w:r>
      <w:r>
        <w:rPr>
          <w:rStyle w:val="a4"/>
          <w:rFonts w:ascii="Arial" w:eastAsia="Arial" w:hAnsi="Arial" w:cs="Arial"/>
          <w:b/>
          <w:bCs/>
          <w:sz w:val="18"/>
          <w:szCs w:val="18"/>
          <w:lang w:val="ru-RU" w:eastAsia="ru-RU"/>
        </w:rPr>
        <w:t>60.14</w:t>
      </w:r>
    </w:p>
    <w:p w14:paraId="4A42C35E"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Employer’s Responsibilities</w:t>
      </w:r>
      <w:r>
        <w:rPr>
          <w:rStyle w:val="a4"/>
          <w:rFonts w:ascii="Arial" w:eastAsia="Arial" w:hAnsi="Arial" w:cs="Arial"/>
          <w:sz w:val="18"/>
          <w:szCs w:val="18"/>
        </w:rPr>
        <w:tab/>
      </w:r>
      <w:r>
        <w:rPr>
          <w:rStyle w:val="a4"/>
          <w:rFonts w:ascii="Arial" w:eastAsia="Arial" w:hAnsi="Arial" w:cs="Arial"/>
          <w:b/>
          <w:bCs/>
          <w:sz w:val="18"/>
          <w:szCs w:val="18"/>
          <w:lang w:val="ru-RU" w:eastAsia="ru-RU"/>
        </w:rPr>
        <w:t>19.2</w:t>
      </w:r>
    </w:p>
    <w:p w14:paraId="7E4DC45D"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Employer’s Risk</w:t>
      </w:r>
      <w:r>
        <w:rPr>
          <w:rStyle w:val="a4"/>
          <w:rFonts w:ascii="Arial" w:eastAsia="Arial" w:hAnsi="Arial" w:cs="Arial"/>
          <w:sz w:val="18"/>
          <w:szCs w:val="18"/>
        </w:rPr>
        <w:tab/>
      </w:r>
      <w:r>
        <w:rPr>
          <w:rStyle w:val="a4"/>
          <w:rFonts w:ascii="Arial" w:eastAsia="Arial" w:hAnsi="Arial" w:cs="Arial"/>
          <w:b/>
          <w:bCs/>
          <w:sz w:val="18"/>
          <w:szCs w:val="18"/>
          <w:lang w:val="ru-RU" w:eastAsia="ru-RU"/>
        </w:rPr>
        <w:t>20.4</w:t>
      </w:r>
    </w:p>
    <w:p w14:paraId="08730E1D"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Employer’s Staff, Indemnity to</w:t>
      </w:r>
      <w:r>
        <w:rPr>
          <w:rStyle w:val="a4"/>
          <w:rFonts w:ascii="Arial" w:eastAsia="Arial" w:hAnsi="Arial" w:cs="Arial"/>
          <w:sz w:val="18"/>
          <w:szCs w:val="18"/>
        </w:rPr>
        <w:tab/>
      </w:r>
      <w:r>
        <w:rPr>
          <w:rStyle w:val="a4"/>
          <w:rFonts w:ascii="Arial" w:eastAsia="Arial" w:hAnsi="Arial" w:cs="Arial"/>
          <w:b/>
          <w:bCs/>
          <w:sz w:val="18"/>
          <w:szCs w:val="18"/>
          <w:lang w:val="ru-RU" w:eastAsia="ru-RU"/>
        </w:rPr>
        <w:t>75.1</w:t>
      </w:r>
    </w:p>
    <w:p w14:paraId="40F1186C"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Engagement of Staff and Labor</w:t>
      </w:r>
      <w:r>
        <w:rPr>
          <w:rStyle w:val="a4"/>
          <w:rFonts w:ascii="Arial" w:eastAsia="Arial" w:hAnsi="Arial" w:cs="Arial"/>
          <w:sz w:val="18"/>
          <w:szCs w:val="18"/>
        </w:rPr>
        <w:tab/>
      </w:r>
      <w:r>
        <w:rPr>
          <w:rStyle w:val="a4"/>
          <w:rFonts w:ascii="Arial" w:eastAsia="Arial" w:hAnsi="Arial" w:cs="Arial"/>
          <w:b/>
          <w:bCs/>
          <w:sz w:val="18"/>
          <w:szCs w:val="18"/>
          <w:lang w:val="ru-RU" w:eastAsia="ru-RU"/>
        </w:rPr>
        <w:t>34.1</w:t>
      </w:r>
    </w:p>
    <w:p w14:paraId="7C42AF50"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Engineer, Indemnity to</w:t>
      </w:r>
      <w:r>
        <w:rPr>
          <w:rStyle w:val="a4"/>
          <w:rFonts w:ascii="Arial" w:eastAsia="Arial" w:hAnsi="Arial" w:cs="Arial"/>
          <w:sz w:val="18"/>
          <w:szCs w:val="18"/>
        </w:rPr>
        <w:tab/>
      </w:r>
      <w:r>
        <w:rPr>
          <w:rStyle w:val="a4"/>
          <w:rFonts w:ascii="Arial" w:eastAsia="Arial" w:hAnsi="Arial" w:cs="Arial"/>
          <w:b/>
          <w:bCs/>
          <w:sz w:val="18"/>
          <w:szCs w:val="18"/>
          <w:lang w:val="ru-RU" w:eastAsia="ru-RU"/>
        </w:rPr>
        <w:t>75.1</w:t>
      </w:r>
    </w:p>
    <w:p w14:paraId="254C863A"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Engineer to Act Impartially</w:t>
      </w:r>
      <w:r>
        <w:rPr>
          <w:rStyle w:val="a4"/>
          <w:rFonts w:ascii="Arial" w:eastAsia="Arial" w:hAnsi="Arial" w:cs="Arial"/>
          <w:sz w:val="18"/>
          <w:szCs w:val="18"/>
        </w:rPr>
        <w:tab/>
      </w:r>
      <w:r>
        <w:rPr>
          <w:rStyle w:val="a4"/>
          <w:rFonts w:ascii="Arial" w:eastAsia="Arial" w:hAnsi="Arial" w:cs="Arial"/>
          <w:b/>
          <w:bCs/>
          <w:sz w:val="18"/>
          <w:szCs w:val="18"/>
          <w:lang w:val="ru-RU" w:eastAsia="ru-RU"/>
        </w:rPr>
        <w:t>2.6</w:t>
      </w:r>
    </w:p>
    <w:p w14:paraId="03C623C9"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Engineer’s Authority to Delegate</w:t>
      </w:r>
      <w:r>
        <w:rPr>
          <w:rStyle w:val="a4"/>
          <w:rFonts w:ascii="Arial" w:eastAsia="Arial" w:hAnsi="Arial" w:cs="Arial"/>
          <w:sz w:val="18"/>
          <w:szCs w:val="18"/>
        </w:rPr>
        <w:tab/>
      </w:r>
      <w:r>
        <w:rPr>
          <w:rStyle w:val="a4"/>
          <w:rFonts w:ascii="Arial" w:eastAsia="Arial" w:hAnsi="Arial" w:cs="Arial"/>
          <w:b/>
          <w:bCs/>
          <w:sz w:val="18"/>
          <w:szCs w:val="18"/>
          <w:lang w:val="ru-RU" w:eastAsia="ru-RU"/>
        </w:rPr>
        <w:t>2.3</w:t>
      </w:r>
    </w:p>
    <w:p w14:paraId="635778C9"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Engineer’s Determination Where Tests not Provided for</w:t>
      </w:r>
      <w:r>
        <w:rPr>
          <w:rStyle w:val="a4"/>
          <w:rFonts w:ascii="Arial" w:eastAsia="Arial" w:hAnsi="Arial" w:cs="Arial"/>
          <w:sz w:val="18"/>
          <w:szCs w:val="18"/>
        </w:rPr>
        <w:tab/>
      </w:r>
      <w:r>
        <w:rPr>
          <w:rStyle w:val="a4"/>
          <w:rFonts w:ascii="Arial" w:eastAsia="Arial" w:hAnsi="Arial" w:cs="Arial"/>
          <w:b/>
          <w:bCs/>
          <w:sz w:val="18"/>
          <w:szCs w:val="18"/>
          <w:lang w:val="ru-RU" w:eastAsia="ru-RU"/>
        </w:rPr>
        <w:t>36.5</w:t>
      </w:r>
    </w:p>
    <w:p w14:paraId="2DC19BA6" w14:textId="77777777" w:rsidR="00A91B09" w:rsidRDefault="00000000">
      <w:pPr>
        <w:pStyle w:val="a5"/>
        <w:tabs>
          <w:tab w:val="left" w:pos="7302"/>
        </w:tabs>
        <w:spacing w:after="60"/>
        <w:ind w:firstLine="0"/>
        <w:jc w:val="both"/>
        <w:rPr>
          <w:sz w:val="18"/>
          <w:szCs w:val="18"/>
        </w:rPr>
      </w:pPr>
      <w:r>
        <w:rPr>
          <w:rStyle w:val="a4"/>
          <w:rFonts w:ascii="Arial" w:eastAsia="Arial" w:hAnsi="Arial" w:cs="Arial"/>
          <w:sz w:val="18"/>
          <w:szCs w:val="18"/>
        </w:rPr>
        <w:t>Engineer’s Duties and Authority</w:t>
      </w:r>
      <w:r>
        <w:rPr>
          <w:rStyle w:val="a4"/>
          <w:rFonts w:ascii="Arial" w:eastAsia="Arial" w:hAnsi="Arial" w:cs="Arial"/>
          <w:sz w:val="18"/>
          <w:szCs w:val="18"/>
        </w:rPr>
        <w:tab/>
      </w:r>
      <w:r>
        <w:rPr>
          <w:rStyle w:val="a4"/>
          <w:rFonts w:ascii="Arial" w:eastAsia="Arial" w:hAnsi="Arial" w:cs="Arial"/>
          <w:b/>
          <w:bCs/>
          <w:sz w:val="18"/>
          <w:szCs w:val="18"/>
          <w:lang w:val="ru-RU" w:eastAsia="ru-RU"/>
        </w:rPr>
        <w:t>2.1</w:t>
      </w:r>
    </w:p>
    <w:p w14:paraId="777D06F8" w14:textId="77777777" w:rsidR="00A91B09" w:rsidRDefault="00000000">
      <w:pPr>
        <w:pStyle w:val="a5"/>
        <w:tabs>
          <w:tab w:val="left" w:pos="7302"/>
        </w:tabs>
        <w:spacing w:after="60"/>
        <w:ind w:firstLine="0"/>
        <w:jc w:val="both"/>
        <w:rPr>
          <w:sz w:val="18"/>
          <w:szCs w:val="18"/>
        </w:rPr>
      </w:pPr>
      <w:r>
        <w:rPr>
          <w:rStyle w:val="a4"/>
          <w:rFonts w:ascii="Arial" w:eastAsia="Arial" w:hAnsi="Arial" w:cs="Arial"/>
          <w:sz w:val="18"/>
          <w:szCs w:val="18"/>
        </w:rPr>
        <w:t>Engineer’s Office</w:t>
      </w:r>
      <w:r>
        <w:rPr>
          <w:rStyle w:val="a4"/>
          <w:rFonts w:ascii="Arial" w:eastAsia="Arial" w:hAnsi="Arial" w:cs="Arial"/>
          <w:sz w:val="18"/>
          <w:szCs w:val="18"/>
        </w:rPr>
        <w:tab/>
      </w:r>
      <w:r>
        <w:rPr>
          <w:rStyle w:val="a4"/>
          <w:rFonts w:ascii="Arial" w:eastAsia="Arial" w:hAnsi="Arial" w:cs="Arial"/>
          <w:b/>
          <w:bCs/>
          <w:sz w:val="18"/>
          <w:szCs w:val="18"/>
          <w:lang w:val="ru-RU" w:eastAsia="ru-RU"/>
        </w:rPr>
        <w:t>8.1</w:t>
      </w:r>
    </w:p>
    <w:p w14:paraId="128145DE"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Environment, Protection of</w:t>
      </w:r>
      <w:r>
        <w:rPr>
          <w:rStyle w:val="a4"/>
          <w:rFonts w:ascii="Arial" w:eastAsia="Arial" w:hAnsi="Arial" w:cs="Arial"/>
          <w:sz w:val="18"/>
          <w:szCs w:val="18"/>
        </w:rPr>
        <w:tab/>
      </w:r>
      <w:r>
        <w:rPr>
          <w:rStyle w:val="a4"/>
          <w:rFonts w:ascii="Arial" w:eastAsia="Arial" w:hAnsi="Arial" w:cs="Arial"/>
          <w:b/>
          <w:bCs/>
          <w:sz w:val="18"/>
          <w:szCs w:val="18"/>
          <w:lang w:val="ru-RU" w:eastAsia="ru-RU"/>
        </w:rPr>
        <w:t>19.1</w:t>
      </w:r>
    </w:p>
    <w:p w14:paraId="04620D2D"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Errors in Setting-Out</w:t>
      </w:r>
      <w:r>
        <w:rPr>
          <w:rStyle w:val="a4"/>
          <w:rFonts w:ascii="Arial" w:eastAsia="Arial" w:hAnsi="Arial" w:cs="Arial"/>
          <w:sz w:val="18"/>
          <w:szCs w:val="18"/>
        </w:rPr>
        <w:tab/>
      </w:r>
      <w:r>
        <w:rPr>
          <w:rStyle w:val="a4"/>
          <w:rFonts w:ascii="Arial" w:eastAsia="Arial" w:hAnsi="Arial" w:cs="Arial"/>
          <w:b/>
          <w:bCs/>
          <w:sz w:val="18"/>
          <w:szCs w:val="18"/>
          <w:lang w:val="ru-RU" w:eastAsia="ru-RU"/>
        </w:rPr>
        <w:t>17.1</w:t>
      </w:r>
    </w:p>
    <w:p w14:paraId="40A01B50"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Evidence and Terms of Insurance</w:t>
      </w:r>
      <w:r>
        <w:rPr>
          <w:rStyle w:val="a4"/>
          <w:rFonts w:ascii="Arial" w:eastAsia="Arial" w:hAnsi="Arial" w:cs="Arial"/>
          <w:sz w:val="18"/>
          <w:szCs w:val="18"/>
        </w:rPr>
        <w:tab/>
      </w:r>
      <w:r>
        <w:rPr>
          <w:rStyle w:val="a4"/>
          <w:rFonts w:ascii="Arial" w:eastAsia="Arial" w:hAnsi="Arial" w:cs="Arial"/>
          <w:b/>
          <w:bCs/>
          <w:sz w:val="18"/>
          <w:szCs w:val="18"/>
          <w:lang w:val="ru-RU" w:eastAsia="ru-RU"/>
        </w:rPr>
        <w:t>25.1</w:t>
      </w:r>
    </w:p>
    <w:p w14:paraId="5944AD18"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Examination of Work Before Covering Up</w:t>
      </w:r>
      <w:r>
        <w:rPr>
          <w:rStyle w:val="a4"/>
          <w:rFonts w:ascii="Arial" w:eastAsia="Arial" w:hAnsi="Arial" w:cs="Arial"/>
          <w:sz w:val="18"/>
          <w:szCs w:val="18"/>
        </w:rPr>
        <w:tab/>
      </w:r>
      <w:r>
        <w:rPr>
          <w:rStyle w:val="a4"/>
          <w:rFonts w:ascii="Arial" w:eastAsia="Arial" w:hAnsi="Arial" w:cs="Arial"/>
          <w:b/>
          <w:bCs/>
          <w:sz w:val="18"/>
          <w:szCs w:val="18"/>
          <w:lang w:val="ru-RU" w:eastAsia="ru-RU"/>
        </w:rPr>
        <w:t>38.1</w:t>
      </w:r>
    </w:p>
    <w:p w14:paraId="3AB1542D"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Exceptions</w:t>
      </w:r>
      <w:r>
        <w:rPr>
          <w:rStyle w:val="a4"/>
          <w:rFonts w:ascii="Arial" w:eastAsia="Arial" w:hAnsi="Arial" w:cs="Arial"/>
          <w:sz w:val="18"/>
          <w:szCs w:val="18"/>
        </w:rPr>
        <w:tab/>
      </w:r>
      <w:r>
        <w:rPr>
          <w:rStyle w:val="a4"/>
          <w:rFonts w:ascii="Arial" w:eastAsia="Arial" w:hAnsi="Arial" w:cs="Arial"/>
          <w:b/>
          <w:bCs/>
          <w:sz w:val="18"/>
          <w:szCs w:val="18"/>
          <w:lang w:val="ru-RU" w:eastAsia="ru-RU"/>
        </w:rPr>
        <w:t>22.2</w:t>
      </w:r>
    </w:p>
    <w:p w14:paraId="3FF70FC0"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Exclusions</w:t>
      </w:r>
      <w:r>
        <w:rPr>
          <w:rStyle w:val="a4"/>
          <w:rFonts w:ascii="Arial" w:eastAsia="Arial" w:hAnsi="Arial" w:cs="Arial"/>
          <w:sz w:val="18"/>
          <w:szCs w:val="18"/>
        </w:rPr>
        <w:tab/>
      </w:r>
      <w:r>
        <w:rPr>
          <w:rStyle w:val="a4"/>
          <w:rFonts w:ascii="Arial" w:eastAsia="Arial" w:hAnsi="Arial" w:cs="Arial"/>
          <w:b/>
          <w:bCs/>
          <w:sz w:val="18"/>
          <w:szCs w:val="18"/>
          <w:lang w:val="ru-RU" w:eastAsia="ru-RU"/>
        </w:rPr>
        <w:t>21.4</w:t>
      </w:r>
    </w:p>
    <w:p w14:paraId="04240495"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Expulsion</w:t>
      </w:r>
      <w:r>
        <w:rPr>
          <w:rStyle w:val="a4"/>
          <w:rFonts w:ascii="Arial" w:eastAsia="Arial" w:hAnsi="Arial" w:cs="Arial"/>
          <w:sz w:val="18"/>
          <w:szCs w:val="18"/>
        </w:rPr>
        <w:tab/>
      </w:r>
      <w:r>
        <w:rPr>
          <w:rStyle w:val="a4"/>
          <w:rFonts w:ascii="Arial" w:eastAsia="Arial" w:hAnsi="Arial" w:cs="Arial"/>
          <w:b/>
          <w:bCs/>
          <w:sz w:val="18"/>
          <w:szCs w:val="18"/>
          <w:lang w:val="ru-RU" w:eastAsia="ru-RU"/>
        </w:rPr>
        <w:t>63.1</w:t>
      </w:r>
    </w:p>
    <w:p w14:paraId="74D074B5" w14:textId="77777777" w:rsidR="00A91B09" w:rsidRDefault="00000000">
      <w:pPr>
        <w:pStyle w:val="a5"/>
        <w:tabs>
          <w:tab w:val="center" w:pos="5078"/>
          <w:tab w:val="right" w:pos="7613"/>
        </w:tabs>
        <w:spacing w:after="60"/>
        <w:ind w:firstLine="0"/>
        <w:jc w:val="both"/>
        <w:rPr>
          <w:sz w:val="18"/>
          <w:szCs w:val="18"/>
        </w:rPr>
      </w:pPr>
      <w:r>
        <w:rPr>
          <w:rStyle w:val="a4"/>
          <w:rFonts w:ascii="Arial" w:eastAsia="Arial" w:hAnsi="Arial" w:cs="Arial"/>
          <w:sz w:val="18"/>
          <w:szCs w:val="18"/>
        </w:rPr>
        <w:t>Extension of Time, due to Employer’s Failure to</w:t>
      </w:r>
      <w:r>
        <w:rPr>
          <w:rStyle w:val="a4"/>
          <w:rFonts w:ascii="Arial" w:eastAsia="Arial" w:hAnsi="Arial" w:cs="Arial"/>
          <w:sz w:val="18"/>
          <w:szCs w:val="18"/>
        </w:rPr>
        <w:tab/>
        <w:t>Give Possession of Site</w:t>
      </w:r>
      <w:r>
        <w:rPr>
          <w:rStyle w:val="a4"/>
          <w:rFonts w:ascii="Arial" w:eastAsia="Arial" w:hAnsi="Arial" w:cs="Arial"/>
          <w:sz w:val="18"/>
          <w:szCs w:val="18"/>
        </w:rPr>
        <w:tab/>
      </w:r>
      <w:r>
        <w:rPr>
          <w:rStyle w:val="a4"/>
          <w:rFonts w:ascii="Arial" w:eastAsia="Arial" w:hAnsi="Arial" w:cs="Arial"/>
          <w:b/>
          <w:bCs/>
          <w:sz w:val="18"/>
          <w:szCs w:val="18"/>
          <w:lang w:val="ru-RU" w:eastAsia="ru-RU"/>
        </w:rPr>
        <w:t>42.2</w:t>
      </w:r>
    </w:p>
    <w:p w14:paraId="7C1A46E0"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Extension of Time for Completion</w:t>
      </w:r>
      <w:r>
        <w:rPr>
          <w:rStyle w:val="a4"/>
          <w:rFonts w:ascii="Arial" w:eastAsia="Arial" w:hAnsi="Arial" w:cs="Arial"/>
          <w:sz w:val="18"/>
          <w:szCs w:val="18"/>
        </w:rPr>
        <w:tab/>
      </w:r>
      <w:r>
        <w:rPr>
          <w:rStyle w:val="a4"/>
          <w:rFonts w:ascii="Arial" w:eastAsia="Arial" w:hAnsi="Arial" w:cs="Arial"/>
          <w:b/>
          <w:bCs/>
          <w:sz w:val="18"/>
          <w:szCs w:val="18"/>
          <w:lang w:val="ru-RU" w:eastAsia="ru-RU"/>
        </w:rPr>
        <w:t>44.1</w:t>
      </w:r>
    </w:p>
    <w:p w14:paraId="171DFAC9" w14:textId="77777777" w:rsidR="00A91B09" w:rsidRDefault="00000000">
      <w:pPr>
        <w:pStyle w:val="a5"/>
        <w:tabs>
          <w:tab w:val="center" w:pos="5078"/>
          <w:tab w:val="right" w:pos="7613"/>
        </w:tabs>
        <w:spacing w:after="60"/>
        <w:ind w:firstLine="0"/>
        <w:jc w:val="both"/>
        <w:rPr>
          <w:sz w:val="18"/>
          <w:szCs w:val="18"/>
        </w:rPr>
      </w:pPr>
      <w:r>
        <w:rPr>
          <w:rStyle w:val="a4"/>
          <w:rFonts w:ascii="Arial" w:eastAsia="Arial" w:hAnsi="Arial" w:cs="Arial"/>
          <w:sz w:val="18"/>
          <w:szCs w:val="18"/>
        </w:rPr>
        <w:t>Extension of Time for Completion, Contractor’s</w:t>
      </w:r>
      <w:r>
        <w:rPr>
          <w:rStyle w:val="a4"/>
          <w:rFonts w:ascii="Arial" w:eastAsia="Arial" w:hAnsi="Arial" w:cs="Arial"/>
          <w:sz w:val="18"/>
          <w:szCs w:val="18"/>
        </w:rPr>
        <w:tab/>
        <w:t>Claim</w:t>
      </w:r>
      <w:r>
        <w:rPr>
          <w:rStyle w:val="a4"/>
          <w:rFonts w:ascii="Arial" w:eastAsia="Arial" w:hAnsi="Arial" w:cs="Arial"/>
          <w:sz w:val="18"/>
          <w:szCs w:val="18"/>
        </w:rPr>
        <w:tab/>
      </w:r>
      <w:r>
        <w:rPr>
          <w:rStyle w:val="a4"/>
          <w:rFonts w:ascii="Arial" w:eastAsia="Arial" w:hAnsi="Arial" w:cs="Arial"/>
          <w:b/>
          <w:bCs/>
          <w:sz w:val="18"/>
          <w:szCs w:val="18"/>
          <w:lang w:val="ru-RU" w:eastAsia="ru-RU"/>
        </w:rPr>
        <w:t>44.2</w:t>
      </w:r>
    </w:p>
    <w:p w14:paraId="742AAAC9"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Extension of Time for Completion, Interim Determination</w:t>
      </w:r>
      <w:r>
        <w:rPr>
          <w:rStyle w:val="a4"/>
          <w:rFonts w:ascii="Arial" w:eastAsia="Arial" w:hAnsi="Arial" w:cs="Arial"/>
          <w:sz w:val="18"/>
          <w:szCs w:val="18"/>
        </w:rPr>
        <w:tab/>
      </w:r>
      <w:r>
        <w:rPr>
          <w:rStyle w:val="a4"/>
          <w:rFonts w:ascii="Arial" w:eastAsia="Arial" w:hAnsi="Arial" w:cs="Arial"/>
          <w:b/>
          <w:bCs/>
          <w:sz w:val="18"/>
          <w:szCs w:val="18"/>
          <w:lang w:val="ru-RU" w:eastAsia="ru-RU"/>
        </w:rPr>
        <w:t>44.3</w:t>
      </w:r>
    </w:p>
    <w:p w14:paraId="23E6E2F2" w14:textId="77777777" w:rsidR="00A91B09" w:rsidRDefault="00000000">
      <w:pPr>
        <w:pStyle w:val="a5"/>
        <w:tabs>
          <w:tab w:val="right" w:pos="7613"/>
        </w:tabs>
        <w:spacing w:after="60"/>
        <w:ind w:firstLine="0"/>
        <w:jc w:val="both"/>
        <w:rPr>
          <w:sz w:val="18"/>
          <w:szCs w:val="18"/>
        </w:rPr>
      </w:pPr>
      <w:r>
        <w:rPr>
          <w:rStyle w:val="a4"/>
          <w:rFonts w:ascii="Arial" w:eastAsia="Arial" w:hAnsi="Arial" w:cs="Arial"/>
          <w:sz w:val="18"/>
          <w:szCs w:val="18"/>
        </w:rPr>
        <w:t>Extraordinary Traffic</w:t>
      </w:r>
      <w:r>
        <w:rPr>
          <w:rStyle w:val="a4"/>
          <w:rFonts w:ascii="Arial" w:eastAsia="Arial" w:hAnsi="Arial" w:cs="Arial"/>
          <w:sz w:val="18"/>
          <w:szCs w:val="18"/>
        </w:rPr>
        <w:tab/>
      </w:r>
      <w:r>
        <w:rPr>
          <w:rStyle w:val="a4"/>
          <w:rFonts w:ascii="Arial" w:eastAsia="Arial" w:hAnsi="Arial" w:cs="Arial"/>
          <w:b/>
          <w:bCs/>
          <w:sz w:val="18"/>
          <w:szCs w:val="18"/>
          <w:lang w:val="ru-RU" w:eastAsia="ru-RU"/>
        </w:rPr>
        <w:t>30.1</w:t>
      </w:r>
      <w:r>
        <w:br w:type="page"/>
      </w:r>
      <w:r>
        <w:fldChar w:fldCharType="end"/>
      </w:r>
    </w:p>
    <w:tbl>
      <w:tblPr>
        <w:tblOverlap w:val="never"/>
        <w:tblW w:w="0" w:type="auto"/>
        <w:tblLayout w:type="fixed"/>
        <w:tblCellMar>
          <w:left w:w="10" w:type="dxa"/>
          <w:right w:w="10" w:type="dxa"/>
        </w:tblCellMar>
        <w:tblLook w:val="0000" w:firstRow="0" w:lastRow="0" w:firstColumn="0" w:lastColumn="0" w:noHBand="0" w:noVBand="0"/>
      </w:tblPr>
      <w:tblGrid>
        <w:gridCol w:w="5707"/>
        <w:gridCol w:w="2074"/>
      </w:tblGrid>
      <w:tr w:rsidR="00A91B09" w14:paraId="6007324E" w14:textId="77777777">
        <w:tblPrEx>
          <w:tblCellMar>
            <w:top w:w="0" w:type="dxa"/>
            <w:bottom w:w="0" w:type="dxa"/>
          </w:tblCellMar>
        </w:tblPrEx>
        <w:trPr>
          <w:trHeight w:hRule="exact" w:val="293"/>
        </w:trPr>
        <w:tc>
          <w:tcPr>
            <w:tcW w:w="5707" w:type="dxa"/>
            <w:shd w:val="clear" w:color="auto" w:fill="auto"/>
          </w:tcPr>
          <w:p w14:paraId="6B9D368D" w14:textId="77777777" w:rsidR="00A91B09" w:rsidRDefault="00000000">
            <w:pPr>
              <w:pStyle w:val="a7"/>
              <w:spacing w:after="0"/>
              <w:rPr>
                <w:sz w:val="18"/>
                <w:szCs w:val="18"/>
              </w:rPr>
            </w:pPr>
            <w:r>
              <w:rPr>
                <w:rStyle w:val="a6"/>
                <w:rFonts w:ascii="Arial" w:eastAsia="Arial" w:hAnsi="Arial" w:cs="Arial"/>
                <w:sz w:val="18"/>
                <w:szCs w:val="18"/>
              </w:rPr>
              <w:lastRenderedPageBreak/>
              <w:t>Facilities for Other Contractors</w:t>
            </w:r>
          </w:p>
        </w:tc>
        <w:tc>
          <w:tcPr>
            <w:tcW w:w="2074" w:type="dxa"/>
            <w:shd w:val="clear" w:color="auto" w:fill="auto"/>
          </w:tcPr>
          <w:p w14:paraId="0942BADC" w14:textId="77777777" w:rsidR="00A91B09" w:rsidRDefault="00000000">
            <w:pPr>
              <w:pStyle w:val="a7"/>
              <w:spacing w:after="0"/>
              <w:ind w:left="1500"/>
              <w:rPr>
                <w:sz w:val="18"/>
                <w:szCs w:val="18"/>
              </w:rPr>
            </w:pPr>
            <w:r>
              <w:rPr>
                <w:rStyle w:val="a6"/>
                <w:rFonts w:ascii="Arial" w:eastAsia="Arial" w:hAnsi="Arial" w:cs="Arial"/>
                <w:b/>
                <w:bCs/>
                <w:sz w:val="18"/>
                <w:szCs w:val="18"/>
                <w:lang w:val="ru-RU" w:eastAsia="ru-RU"/>
              </w:rPr>
              <w:t>31.2</w:t>
            </w:r>
          </w:p>
        </w:tc>
      </w:tr>
      <w:tr w:rsidR="00A91B09" w14:paraId="1B12E224" w14:textId="77777777">
        <w:tblPrEx>
          <w:tblCellMar>
            <w:top w:w="0" w:type="dxa"/>
            <w:bottom w:w="0" w:type="dxa"/>
          </w:tblCellMar>
        </w:tblPrEx>
        <w:trPr>
          <w:trHeight w:hRule="exact" w:val="1843"/>
        </w:trPr>
        <w:tc>
          <w:tcPr>
            <w:tcW w:w="5707" w:type="dxa"/>
            <w:shd w:val="clear" w:color="auto" w:fill="auto"/>
            <w:vAlign w:val="center"/>
          </w:tcPr>
          <w:p w14:paraId="0F21D6DF" w14:textId="77777777" w:rsidR="00A91B09" w:rsidRDefault="00000000">
            <w:pPr>
              <w:pStyle w:val="a7"/>
              <w:spacing w:after="80"/>
              <w:rPr>
                <w:sz w:val="18"/>
                <w:szCs w:val="18"/>
              </w:rPr>
            </w:pPr>
            <w:r>
              <w:rPr>
                <w:rStyle w:val="a6"/>
                <w:rFonts w:ascii="Arial" w:eastAsia="Arial" w:hAnsi="Arial" w:cs="Arial"/>
                <w:sz w:val="18"/>
                <w:szCs w:val="18"/>
              </w:rPr>
              <w:t xml:space="preserve">Facilities </w:t>
            </w:r>
            <w:r>
              <w:rPr>
                <w:rStyle w:val="a6"/>
                <w:rFonts w:ascii="Arial" w:eastAsia="Arial" w:hAnsi="Arial" w:cs="Arial"/>
                <w:sz w:val="18"/>
                <w:szCs w:val="18"/>
                <w:lang w:val="ru-RU" w:eastAsia="ru-RU"/>
              </w:rPr>
              <w:t xml:space="preserve">- </w:t>
            </w:r>
            <w:r>
              <w:rPr>
                <w:rStyle w:val="a6"/>
                <w:rFonts w:ascii="Arial" w:eastAsia="Arial" w:hAnsi="Arial" w:cs="Arial"/>
                <w:sz w:val="18"/>
                <w:szCs w:val="18"/>
              </w:rPr>
              <w:t>Rights of Way and</w:t>
            </w:r>
          </w:p>
          <w:p w14:paraId="203CD825" w14:textId="77777777" w:rsidR="00A91B09" w:rsidRDefault="00000000">
            <w:pPr>
              <w:pStyle w:val="a7"/>
              <w:spacing w:after="80"/>
              <w:rPr>
                <w:sz w:val="18"/>
                <w:szCs w:val="18"/>
              </w:rPr>
            </w:pPr>
            <w:r>
              <w:rPr>
                <w:rStyle w:val="a6"/>
                <w:rFonts w:ascii="Arial" w:eastAsia="Arial" w:hAnsi="Arial" w:cs="Arial"/>
                <w:sz w:val="18"/>
                <w:szCs w:val="18"/>
              </w:rPr>
              <w:t>Failure by Contractor to Submit Drawings</w:t>
            </w:r>
          </w:p>
          <w:p w14:paraId="593CC095" w14:textId="77777777" w:rsidR="00A91B09" w:rsidRDefault="00000000">
            <w:pPr>
              <w:pStyle w:val="a7"/>
              <w:spacing w:after="80"/>
              <w:rPr>
                <w:sz w:val="18"/>
                <w:szCs w:val="18"/>
              </w:rPr>
            </w:pPr>
            <w:r>
              <w:rPr>
                <w:rStyle w:val="a6"/>
                <w:rFonts w:ascii="Arial" w:eastAsia="Arial" w:hAnsi="Arial" w:cs="Arial"/>
                <w:sz w:val="18"/>
                <w:szCs w:val="18"/>
              </w:rPr>
              <w:t>Failure to Comply with Claims Procedure</w:t>
            </w:r>
          </w:p>
          <w:p w14:paraId="0AB4F65D" w14:textId="77777777" w:rsidR="00A91B09" w:rsidRDefault="00000000">
            <w:pPr>
              <w:pStyle w:val="a7"/>
              <w:spacing w:after="80"/>
              <w:rPr>
                <w:sz w:val="18"/>
                <w:szCs w:val="18"/>
              </w:rPr>
            </w:pPr>
            <w:r>
              <w:rPr>
                <w:rStyle w:val="a6"/>
                <w:rFonts w:ascii="Arial" w:eastAsia="Arial" w:hAnsi="Arial" w:cs="Arial"/>
                <w:sz w:val="18"/>
                <w:szCs w:val="18"/>
              </w:rPr>
              <w:t>Failure to Comply with Engineer’s Decision</w:t>
            </w:r>
          </w:p>
          <w:p w14:paraId="5B5C0648" w14:textId="77777777" w:rsidR="00A91B09" w:rsidRDefault="00000000">
            <w:pPr>
              <w:pStyle w:val="a7"/>
              <w:spacing w:after="80"/>
              <w:rPr>
                <w:sz w:val="18"/>
                <w:szCs w:val="18"/>
              </w:rPr>
            </w:pPr>
            <w:r>
              <w:rPr>
                <w:rStyle w:val="a6"/>
                <w:rFonts w:ascii="Arial" w:eastAsia="Arial" w:hAnsi="Arial" w:cs="Arial"/>
                <w:sz w:val="18"/>
                <w:szCs w:val="18"/>
              </w:rPr>
              <w:t>Failure to Give Possession of Site</w:t>
            </w:r>
          </w:p>
        </w:tc>
        <w:tc>
          <w:tcPr>
            <w:tcW w:w="2074" w:type="dxa"/>
            <w:shd w:val="clear" w:color="auto" w:fill="auto"/>
            <w:vAlign w:val="center"/>
          </w:tcPr>
          <w:p w14:paraId="7469D058" w14:textId="77777777" w:rsidR="00A91B09" w:rsidRDefault="00000000">
            <w:pPr>
              <w:pStyle w:val="a7"/>
              <w:spacing w:after="100"/>
              <w:ind w:left="1500"/>
              <w:rPr>
                <w:sz w:val="18"/>
                <w:szCs w:val="18"/>
              </w:rPr>
            </w:pPr>
            <w:r>
              <w:rPr>
                <w:rStyle w:val="a6"/>
                <w:rFonts w:ascii="Arial" w:eastAsia="Arial" w:hAnsi="Arial" w:cs="Arial"/>
                <w:b/>
                <w:bCs/>
                <w:sz w:val="18"/>
                <w:szCs w:val="18"/>
                <w:lang w:val="ru-RU" w:eastAsia="ru-RU"/>
              </w:rPr>
              <w:t>42.3</w:t>
            </w:r>
          </w:p>
          <w:p w14:paraId="1A6AB828" w14:textId="77777777" w:rsidR="00A91B09" w:rsidRDefault="00000000">
            <w:pPr>
              <w:pStyle w:val="a7"/>
              <w:spacing w:after="100"/>
              <w:jc w:val="right"/>
              <w:rPr>
                <w:sz w:val="18"/>
                <w:szCs w:val="18"/>
              </w:rPr>
            </w:pPr>
            <w:r>
              <w:rPr>
                <w:rStyle w:val="a6"/>
                <w:rFonts w:ascii="Arial" w:eastAsia="Arial" w:hAnsi="Arial" w:cs="Arial"/>
                <w:b/>
                <w:bCs/>
                <w:sz w:val="18"/>
                <w:szCs w:val="18"/>
                <w:lang w:val="ru-RU" w:eastAsia="ru-RU"/>
              </w:rPr>
              <w:t>6.5</w:t>
            </w:r>
          </w:p>
          <w:p w14:paraId="0B27977F" w14:textId="77777777" w:rsidR="00A91B09" w:rsidRDefault="00000000">
            <w:pPr>
              <w:pStyle w:val="a7"/>
              <w:spacing w:after="100"/>
              <w:ind w:left="1500"/>
              <w:rPr>
                <w:sz w:val="18"/>
                <w:szCs w:val="18"/>
              </w:rPr>
            </w:pPr>
            <w:r>
              <w:rPr>
                <w:rStyle w:val="a6"/>
                <w:rFonts w:ascii="Arial" w:eastAsia="Arial" w:hAnsi="Arial" w:cs="Arial"/>
                <w:b/>
                <w:bCs/>
                <w:sz w:val="18"/>
                <w:szCs w:val="18"/>
                <w:lang w:val="ru-RU" w:eastAsia="ru-RU"/>
              </w:rPr>
              <w:t>53.4</w:t>
            </w:r>
          </w:p>
          <w:p w14:paraId="08EBA920" w14:textId="77777777" w:rsidR="00A91B09" w:rsidRDefault="00000000">
            <w:pPr>
              <w:pStyle w:val="a7"/>
              <w:spacing w:after="100"/>
              <w:ind w:left="1500"/>
              <w:rPr>
                <w:sz w:val="18"/>
                <w:szCs w:val="18"/>
              </w:rPr>
            </w:pPr>
            <w:r>
              <w:rPr>
                <w:rStyle w:val="a6"/>
                <w:rFonts w:ascii="Arial" w:eastAsia="Arial" w:hAnsi="Arial" w:cs="Arial"/>
                <w:b/>
                <w:bCs/>
                <w:sz w:val="18"/>
                <w:szCs w:val="18"/>
                <w:lang w:val="ru-RU" w:eastAsia="ru-RU"/>
              </w:rPr>
              <w:t>67.1</w:t>
            </w:r>
          </w:p>
          <w:p w14:paraId="53C3D6C3" w14:textId="77777777" w:rsidR="00A91B09" w:rsidRDefault="00000000">
            <w:pPr>
              <w:pStyle w:val="a7"/>
              <w:spacing w:after="100"/>
              <w:ind w:left="1500"/>
              <w:rPr>
                <w:sz w:val="18"/>
                <w:szCs w:val="18"/>
              </w:rPr>
            </w:pPr>
            <w:r>
              <w:rPr>
                <w:rStyle w:val="a6"/>
                <w:rFonts w:ascii="Arial" w:eastAsia="Arial" w:hAnsi="Arial" w:cs="Arial"/>
                <w:b/>
                <w:bCs/>
                <w:sz w:val="18"/>
                <w:szCs w:val="18"/>
                <w:lang w:val="ru-RU" w:eastAsia="ru-RU"/>
              </w:rPr>
              <w:t>42.2</w:t>
            </w:r>
          </w:p>
        </w:tc>
      </w:tr>
      <w:tr w:rsidR="00A91B09" w14:paraId="2860B32A" w14:textId="77777777">
        <w:tblPrEx>
          <w:tblCellMar>
            <w:top w:w="0" w:type="dxa"/>
            <w:bottom w:w="0" w:type="dxa"/>
          </w:tblCellMar>
        </w:tblPrEx>
        <w:trPr>
          <w:trHeight w:hRule="exact" w:val="739"/>
        </w:trPr>
        <w:tc>
          <w:tcPr>
            <w:tcW w:w="5707" w:type="dxa"/>
            <w:shd w:val="clear" w:color="auto" w:fill="auto"/>
            <w:vAlign w:val="center"/>
          </w:tcPr>
          <w:p w14:paraId="3E7A36C0" w14:textId="77777777" w:rsidR="00A91B09" w:rsidRDefault="00000000">
            <w:pPr>
              <w:pStyle w:val="a7"/>
              <w:spacing w:after="80"/>
              <w:rPr>
                <w:sz w:val="18"/>
                <w:szCs w:val="18"/>
              </w:rPr>
            </w:pPr>
            <w:r>
              <w:rPr>
                <w:rStyle w:val="a6"/>
                <w:rFonts w:ascii="Arial" w:eastAsia="Arial" w:hAnsi="Arial" w:cs="Arial"/>
                <w:sz w:val="18"/>
                <w:szCs w:val="18"/>
              </w:rPr>
              <w:t>Faulty Work, Removal of</w:t>
            </w:r>
          </w:p>
          <w:p w14:paraId="71933C03" w14:textId="77777777" w:rsidR="00A91B09" w:rsidRDefault="00000000">
            <w:pPr>
              <w:pStyle w:val="a7"/>
              <w:spacing w:after="0"/>
              <w:rPr>
                <w:sz w:val="18"/>
                <w:szCs w:val="18"/>
              </w:rPr>
            </w:pPr>
            <w:r>
              <w:rPr>
                <w:rStyle w:val="a6"/>
                <w:rFonts w:ascii="Arial" w:eastAsia="Arial" w:hAnsi="Arial" w:cs="Arial"/>
                <w:sz w:val="18"/>
                <w:szCs w:val="18"/>
              </w:rPr>
              <w:t>Fees and Notices</w:t>
            </w:r>
          </w:p>
        </w:tc>
        <w:tc>
          <w:tcPr>
            <w:tcW w:w="2074" w:type="dxa"/>
            <w:shd w:val="clear" w:color="auto" w:fill="auto"/>
            <w:vAlign w:val="center"/>
          </w:tcPr>
          <w:p w14:paraId="38723E3E" w14:textId="77777777" w:rsidR="00A91B09" w:rsidRDefault="00000000">
            <w:pPr>
              <w:pStyle w:val="a7"/>
              <w:spacing w:after="80"/>
              <w:ind w:left="1500"/>
              <w:rPr>
                <w:sz w:val="18"/>
                <w:szCs w:val="18"/>
              </w:rPr>
            </w:pPr>
            <w:r>
              <w:rPr>
                <w:rStyle w:val="a6"/>
                <w:rFonts w:ascii="Arial" w:eastAsia="Arial" w:hAnsi="Arial" w:cs="Arial"/>
                <w:b/>
                <w:bCs/>
                <w:sz w:val="18"/>
                <w:szCs w:val="18"/>
                <w:lang w:val="ru-RU" w:eastAsia="ru-RU"/>
              </w:rPr>
              <w:t>39.1</w:t>
            </w:r>
          </w:p>
          <w:p w14:paraId="11CAB3CE" w14:textId="77777777" w:rsidR="00A91B09" w:rsidRDefault="00000000">
            <w:pPr>
              <w:pStyle w:val="a7"/>
              <w:spacing w:after="0"/>
              <w:ind w:left="1500"/>
              <w:rPr>
                <w:sz w:val="18"/>
                <w:szCs w:val="18"/>
              </w:rPr>
            </w:pPr>
            <w:r>
              <w:rPr>
                <w:rStyle w:val="a6"/>
                <w:rFonts w:ascii="Arial" w:eastAsia="Arial" w:hAnsi="Arial" w:cs="Arial"/>
                <w:b/>
                <w:bCs/>
                <w:sz w:val="18"/>
                <w:szCs w:val="18"/>
                <w:lang w:val="ru-RU" w:eastAsia="ru-RU"/>
              </w:rPr>
              <w:t>26.1</w:t>
            </w:r>
          </w:p>
        </w:tc>
      </w:tr>
      <w:tr w:rsidR="00A91B09" w14:paraId="194C7B71" w14:textId="77777777">
        <w:tblPrEx>
          <w:tblCellMar>
            <w:top w:w="0" w:type="dxa"/>
            <w:bottom w:w="0" w:type="dxa"/>
          </w:tblCellMar>
        </w:tblPrEx>
        <w:trPr>
          <w:trHeight w:hRule="exact" w:val="1104"/>
        </w:trPr>
        <w:tc>
          <w:tcPr>
            <w:tcW w:w="5707" w:type="dxa"/>
            <w:shd w:val="clear" w:color="auto" w:fill="auto"/>
            <w:vAlign w:val="center"/>
          </w:tcPr>
          <w:p w14:paraId="20C6171F" w14:textId="77777777" w:rsidR="00A91B09" w:rsidRDefault="00000000">
            <w:pPr>
              <w:pStyle w:val="a7"/>
              <w:spacing w:after="80"/>
              <w:rPr>
                <w:sz w:val="18"/>
                <w:szCs w:val="18"/>
              </w:rPr>
            </w:pPr>
            <w:r>
              <w:rPr>
                <w:rStyle w:val="a6"/>
                <w:rFonts w:ascii="Arial" w:eastAsia="Arial" w:hAnsi="Arial" w:cs="Arial"/>
                <w:sz w:val="18"/>
                <w:szCs w:val="18"/>
              </w:rPr>
              <w:t>Fencing, Watching, Lighting, etc.</w:t>
            </w:r>
          </w:p>
          <w:p w14:paraId="6A71B0F6" w14:textId="77777777" w:rsidR="00A91B09" w:rsidRDefault="00000000">
            <w:pPr>
              <w:pStyle w:val="a7"/>
              <w:spacing w:after="80"/>
              <w:rPr>
                <w:sz w:val="18"/>
                <w:szCs w:val="18"/>
              </w:rPr>
            </w:pPr>
            <w:r>
              <w:rPr>
                <w:rStyle w:val="a6"/>
                <w:rFonts w:ascii="Arial" w:eastAsia="Arial" w:hAnsi="Arial" w:cs="Arial"/>
                <w:sz w:val="18"/>
                <w:szCs w:val="18"/>
              </w:rPr>
              <w:t>Final Payment Certificate</w:t>
            </w:r>
          </w:p>
          <w:p w14:paraId="269ED01E" w14:textId="77777777" w:rsidR="00A91B09" w:rsidRDefault="00000000">
            <w:pPr>
              <w:pStyle w:val="a7"/>
              <w:spacing w:after="80"/>
              <w:rPr>
                <w:sz w:val="18"/>
                <w:szCs w:val="18"/>
              </w:rPr>
            </w:pPr>
            <w:r>
              <w:rPr>
                <w:rStyle w:val="a6"/>
                <w:rFonts w:ascii="Arial" w:eastAsia="Arial" w:hAnsi="Arial" w:cs="Arial"/>
                <w:sz w:val="18"/>
                <w:szCs w:val="18"/>
              </w:rPr>
              <w:t>Final Statement</w:t>
            </w:r>
          </w:p>
        </w:tc>
        <w:tc>
          <w:tcPr>
            <w:tcW w:w="2074" w:type="dxa"/>
            <w:shd w:val="clear" w:color="auto" w:fill="auto"/>
            <w:vAlign w:val="center"/>
          </w:tcPr>
          <w:p w14:paraId="35A2E751" w14:textId="77777777" w:rsidR="00A91B09" w:rsidRDefault="00000000">
            <w:pPr>
              <w:pStyle w:val="a7"/>
              <w:spacing w:after="120"/>
              <w:ind w:left="1500"/>
              <w:rPr>
                <w:sz w:val="18"/>
                <w:szCs w:val="18"/>
              </w:rPr>
            </w:pPr>
            <w:r>
              <w:rPr>
                <w:rStyle w:val="a6"/>
                <w:rFonts w:ascii="Arial" w:eastAsia="Arial" w:hAnsi="Arial" w:cs="Arial"/>
                <w:b/>
                <w:bCs/>
                <w:sz w:val="18"/>
                <w:szCs w:val="18"/>
                <w:lang w:val="ru-RU" w:eastAsia="ru-RU"/>
              </w:rPr>
              <w:t>19.1</w:t>
            </w:r>
          </w:p>
          <w:p w14:paraId="4590CECA" w14:textId="77777777" w:rsidR="00A91B09" w:rsidRDefault="00000000">
            <w:pPr>
              <w:pStyle w:val="a7"/>
              <w:spacing w:after="80"/>
              <w:ind w:left="1500"/>
              <w:rPr>
                <w:sz w:val="18"/>
                <w:szCs w:val="18"/>
              </w:rPr>
            </w:pPr>
            <w:r>
              <w:rPr>
                <w:rStyle w:val="a6"/>
                <w:rFonts w:ascii="Arial" w:eastAsia="Arial" w:hAnsi="Arial" w:cs="Arial"/>
                <w:b/>
                <w:bCs/>
                <w:sz w:val="18"/>
                <w:szCs w:val="18"/>
                <w:lang w:val="ru-RU" w:eastAsia="ru-RU"/>
              </w:rPr>
              <w:t>60.13</w:t>
            </w:r>
          </w:p>
          <w:p w14:paraId="5F59F658" w14:textId="77777777" w:rsidR="00A91B09" w:rsidRDefault="00000000">
            <w:pPr>
              <w:pStyle w:val="a7"/>
              <w:spacing w:after="100"/>
              <w:ind w:left="1500"/>
              <w:rPr>
                <w:sz w:val="18"/>
                <w:szCs w:val="18"/>
              </w:rPr>
            </w:pPr>
            <w:r>
              <w:rPr>
                <w:rStyle w:val="a6"/>
                <w:rFonts w:ascii="Arial" w:eastAsia="Arial" w:hAnsi="Arial" w:cs="Arial"/>
                <w:b/>
                <w:bCs/>
                <w:sz w:val="18"/>
                <w:szCs w:val="18"/>
                <w:lang w:val="ru-RU" w:eastAsia="ru-RU"/>
              </w:rPr>
              <w:t>60.11</w:t>
            </w:r>
          </w:p>
        </w:tc>
      </w:tr>
      <w:tr w:rsidR="00A91B09" w14:paraId="297C0FC5" w14:textId="77777777">
        <w:tblPrEx>
          <w:tblCellMar>
            <w:top w:w="0" w:type="dxa"/>
            <w:bottom w:w="0" w:type="dxa"/>
          </w:tblCellMar>
        </w:tblPrEx>
        <w:trPr>
          <w:trHeight w:hRule="exact" w:val="370"/>
        </w:trPr>
        <w:tc>
          <w:tcPr>
            <w:tcW w:w="5707" w:type="dxa"/>
            <w:shd w:val="clear" w:color="auto" w:fill="auto"/>
            <w:vAlign w:val="center"/>
          </w:tcPr>
          <w:p w14:paraId="26285FFD" w14:textId="77777777" w:rsidR="00A91B09" w:rsidRDefault="00000000">
            <w:pPr>
              <w:pStyle w:val="a7"/>
              <w:spacing w:after="0"/>
              <w:rPr>
                <w:sz w:val="18"/>
                <w:szCs w:val="18"/>
              </w:rPr>
            </w:pPr>
            <w:r>
              <w:rPr>
                <w:rStyle w:val="a6"/>
                <w:rFonts w:ascii="Arial" w:eastAsia="Arial" w:hAnsi="Arial" w:cs="Arial"/>
                <w:sz w:val="18"/>
                <w:szCs w:val="18"/>
              </w:rPr>
              <w:t>Fossils</w:t>
            </w:r>
          </w:p>
        </w:tc>
        <w:tc>
          <w:tcPr>
            <w:tcW w:w="2074" w:type="dxa"/>
            <w:shd w:val="clear" w:color="auto" w:fill="auto"/>
            <w:vAlign w:val="center"/>
          </w:tcPr>
          <w:p w14:paraId="75F740C0" w14:textId="77777777" w:rsidR="00A91B09" w:rsidRDefault="00000000">
            <w:pPr>
              <w:pStyle w:val="a7"/>
              <w:spacing w:after="0"/>
              <w:ind w:left="1500"/>
              <w:rPr>
                <w:sz w:val="18"/>
                <w:szCs w:val="18"/>
              </w:rPr>
            </w:pPr>
            <w:r>
              <w:rPr>
                <w:rStyle w:val="a6"/>
                <w:rFonts w:ascii="Arial" w:eastAsia="Arial" w:hAnsi="Arial" w:cs="Arial"/>
                <w:b/>
                <w:bCs/>
                <w:sz w:val="18"/>
                <w:szCs w:val="18"/>
                <w:lang w:val="ru-RU" w:eastAsia="ru-RU"/>
              </w:rPr>
              <w:t>27.1</w:t>
            </w:r>
          </w:p>
        </w:tc>
      </w:tr>
      <w:tr w:rsidR="00A91B09" w14:paraId="6EF5D7B5" w14:textId="77777777">
        <w:tblPrEx>
          <w:tblCellMar>
            <w:top w:w="0" w:type="dxa"/>
            <w:bottom w:w="0" w:type="dxa"/>
          </w:tblCellMar>
        </w:tblPrEx>
        <w:trPr>
          <w:trHeight w:hRule="exact" w:val="331"/>
        </w:trPr>
        <w:tc>
          <w:tcPr>
            <w:tcW w:w="5707" w:type="dxa"/>
            <w:shd w:val="clear" w:color="auto" w:fill="auto"/>
            <w:vAlign w:val="bottom"/>
          </w:tcPr>
          <w:p w14:paraId="1775C286" w14:textId="77777777" w:rsidR="00A91B09" w:rsidRDefault="00000000">
            <w:pPr>
              <w:pStyle w:val="a7"/>
              <w:spacing w:after="0"/>
              <w:rPr>
                <w:sz w:val="18"/>
                <w:szCs w:val="18"/>
              </w:rPr>
            </w:pPr>
            <w:r>
              <w:rPr>
                <w:rStyle w:val="a6"/>
                <w:rFonts w:ascii="Arial" w:eastAsia="Arial" w:hAnsi="Arial" w:cs="Arial"/>
                <w:sz w:val="18"/>
                <w:szCs w:val="18"/>
              </w:rPr>
              <w:t>Foundations, Examination of</w:t>
            </w:r>
          </w:p>
        </w:tc>
        <w:tc>
          <w:tcPr>
            <w:tcW w:w="2074" w:type="dxa"/>
            <w:shd w:val="clear" w:color="auto" w:fill="auto"/>
            <w:vAlign w:val="bottom"/>
          </w:tcPr>
          <w:p w14:paraId="1BB44CDF" w14:textId="77777777" w:rsidR="00A91B09" w:rsidRDefault="00000000">
            <w:pPr>
              <w:pStyle w:val="a7"/>
              <w:spacing w:after="0"/>
              <w:ind w:left="1500"/>
              <w:rPr>
                <w:sz w:val="18"/>
                <w:szCs w:val="18"/>
              </w:rPr>
            </w:pPr>
            <w:r>
              <w:rPr>
                <w:rStyle w:val="a6"/>
                <w:rFonts w:ascii="Arial" w:eastAsia="Arial" w:hAnsi="Arial" w:cs="Arial"/>
                <w:b/>
                <w:bCs/>
                <w:sz w:val="18"/>
                <w:szCs w:val="18"/>
                <w:lang w:val="ru-RU" w:eastAsia="ru-RU"/>
              </w:rPr>
              <w:t>38.1</w:t>
            </w:r>
          </w:p>
        </w:tc>
      </w:tr>
    </w:tbl>
    <w:p w14:paraId="68612CA5" w14:textId="77777777" w:rsidR="00A91B09" w:rsidRDefault="00A91B09">
      <w:pPr>
        <w:spacing w:after="419" w:line="1" w:lineRule="exact"/>
      </w:pPr>
    </w:p>
    <w:p w14:paraId="72FA9360" w14:textId="77777777" w:rsidR="00A91B09" w:rsidRDefault="00000000">
      <w:pPr>
        <w:pStyle w:val="a5"/>
        <w:tabs>
          <w:tab w:val="left" w:pos="7289"/>
        </w:tabs>
        <w:spacing w:after="80"/>
        <w:ind w:firstLine="0"/>
        <w:rPr>
          <w:sz w:val="18"/>
          <w:szCs w:val="18"/>
        </w:rPr>
      </w:pPr>
      <w:r>
        <w:fldChar w:fldCharType="begin"/>
      </w:r>
      <w:r>
        <w:instrText xml:space="preserve"> TOC \o "1-5" \h \z </w:instrText>
      </w:r>
      <w:r>
        <w:fldChar w:fldCharType="separate"/>
      </w:r>
      <w:hyperlink w:anchor="bookmark6549" w:tooltip="Current Document">
        <w:bookmarkStart w:id="268" w:name="bookmark6549"/>
        <w:r>
          <w:rPr>
            <w:rStyle w:val="a4"/>
            <w:rFonts w:ascii="Arial" w:eastAsia="Arial" w:hAnsi="Arial" w:cs="Arial"/>
            <w:sz w:val="18"/>
            <w:szCs w:val="18"/>
          </w:rPr>
          <w:t>General Responsibilities of Contractor</w:t>
        </w:r>
        <w:r>
          <w:rPr>
            <w:rStyle w:val="a4"/>
            <w:rFonts w:ascii="Arial" w:eastAsia="Arial" w:hAnsi="Arial" w:cs="Arial"/>
            <w:sz w:val="18"/>
            <w:szCs w:val="18"/>
          </w:rPr>
          <w:tab/>
        </w:r>
        <w:r>
          <w:rPr>
            <w:rStyle w:val="a4"/>
            <w:rFonts w:ascii="Arial" w:eastAsia="Arial" w:hAnsi="Arial" w:cs="Arial"/>
            <w:b/>
            <w:bCs/>
            <w:sz w:val="18"/>
            <w:szCs w:val="18"/>
            <w:lang w:val="ru-RU" w:eastAsia="ru-RU"/>
          </w:rPr>
          <w:t>8.1</w:t>
        </w:r>
        <w:bookmarkEnd w:id="268"/>
      </w:hyperlink>
    </w:p>
    <w:p w14:paraId="11F4B720" w14:textId="77777777" w:rsidR="00A91B09" w:rsidRDefault="00000000">
      <w:pPr>
        <w:pStyle w:val="a5"/>
        <w:tabs>
          <w:tab w:val="left" w:pos="7289"/>
        </w:tabs>
        <w:spacing w:after="420"/>
        <w:ind w:firstLine="0"/>
        <w:rPr>
          <w:sz w:val="18"/>
          <w:szCs w:val="18"/>
        </w:rPr>
      </w:pPr>
      <w:hyperlink w:anchor="bookmark6552" w:tooltip="Current Document">
        <w:bookmarkStart w:id="269" w:name="bookmark6552"/>
        <w:r>
          <w:rPr>
            <w:rStyle w:val="a4"/>
            <w:rFonts w:ascii="Arial" w:eastAsia="Arial" w:hAnsi="Arial" w:cs="Arial"/>
            <w:sz w:val="18"/>
            <w:szCs w:val="18"/>
          </w:rPr>
          <w:t xml:space="preserve">Giving of Notices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Payment of Fees</w:t>
        </w:r>
        <w:r>
          <w:rPr>
            <w:rStyle w:val="a4"/>
            <w:rFonts w:ascii="Arial" w:eastAsia="Arial" w:hAnsi="Arial" w:cs="Arial"/>
            <w:sz w:val="18"/>
            <w:szCs w:val="18"/>
          </w:rPr>
          <w:tab/>
        </w:r>
        <w:r>
          <w:rPr>
            <w:rStyle w:val="a4"/>
            <w:rFonts w:ascii="Arial" w:eastAsia="Arial" w:hAnsi="Arial" w:cs="Arial"/>
            <w:b/>
            <w:bCs/>
            <w:sz w:val="18"/>
            <w:szCs w:val="18"/>
            <w:lang w:val="ru-RU" w:eastAsia="ru-RU"/>
          </w:rPr>
          <w:t>26.1</w:t>
        </w:r>
        <w:bookmarkEnd w:id="269"/>
      </w:hyperlink>
    </w:p>
    <w:p w14:paraId="7421F3CE" w14:textId="77777777" w:rsidR="00A91B09" w:rsidRDefault="00000000">
      <w:pPr>
        <w:pStyle w:val="a5"/>
        <w:tabs>
          <w:tab w:val="left" w:pos="7289"/>
        </w:tabs>
        <w:spacing w:after="80"/>
        <w:ind w:firstLine="0"/>
        <w:rPr>
          <w:sz w:val="18"/>
          <w:szCs w:val="18"/>
        </w:rPr>
      </w:pPr>
      <w:bookmarkStart w:id="270" w:name="bookmark6555"/>
      <w:r>
        <w:rPr>
          <w:rStyle w:val="a4"/>
          <w:rFonts w:ascii="Arial" w:eastAsia="Arial" w:hAnsi="Arial" w:cs="Arial"/>
          <w:sz w:val="18"/>
          <w:szCs w:val="18"/>
        </w:rPr>
        <w:t>Headings and Marginal Notes</w:t>
      </w:r>
      <w:r>
        <w:rPr>
          <w:rStyle w:val="a4"/>
          <w:rFonts w:ascii="Arial" w:eastAsia="Arial" w:hAnsi="Arial" w:cs="Arial"/>
          <w:sz w:val="18"/>
          <w:szCs w:val="18"/>
        </w:rPr>
        <w:tab/>
      </w:r>
      <w:r>
        <w:rPr>
          <w:rStyle w:val="a4"/>
          <w:rFonts w:ascii="Arial" w:eastAsia="Arial" w:hAnsi="Arial" w:cs="Arial"/>
          <w:b/>
          <w:bCs/>
          <w:sz w:val="18"/>
          <w:szCs w:val="18"/>
          <w:lang w:val="ru-RU" w:eastAsia="ru-RU"/>
        </w:rPr>
        <w:t>1.2</w:t>
      </w:r>
      <w:bookmarkEnd w:id="270"/>
    </w:p>
    <w:p w14:paraId="559313FB" w14:textId="77777777" w:rsidR="00A91B09" w:rsidRDefault="00000000">
      <w:pPr>
        <w:pStyle w:val="a5"/>
        <w:tabs>
          <w:tab w:val="left" w:pos="7289"/>
        </w:tabs>
        <w:spacing w:after="420"/>
        <w:ind w:firstLine="0"/>
        <w:rPr>
          <w:sz w:val="18"/>
          <w:szCs w:val="18"/>
        </w:rPr>
      </w:pPr>
      <w:hyperlink w:anchor="bookmark6558" w:tooltip="Current Document">
        <w:bookmarkStart w:id="271" w:name="bookmark6558"/>
        <w:r>
          <w:rPr>
            <w:rStyle w:val="a4"/>
            <w:rFonts w:ascii="Arial" w:eastAsia="Arial" w:hAnsi="Arial" w:cs="Arial"/>
            <w:sz w:val="18"/>
            <w:szCs w:val="18"/>
          </w:rPr>
          <w:t>Health Regulations</w:t>
        </w:r>
        <w:r>
          <w:rPr>
            <w:rStyle w:val="a4"/>
            <w:rFonts w:ascii="Arial" w:eastAsia="Arial" w:hAnsi="Arial" w:cs="Arial"/>
            <w:sz w:val="18"/>
            <w:szCs w:val="18"/>
          </w:rPr>
          <w:tab/>
        </w:r>
        <w:r>
          <w:rPr>
            <w:rStyle w:val="a4"/>
            <w:rFonts w:ascii="Arial" w:eastAsia="Arial" w:hAnsi="Arial" w:cs="Arial"/>
            <w:b/>
            <w:bCs/>
            <w:sz w:val="18"/>
            <w:szCs w:val="18"/>
            <w:lang w:val="ru-RU" w:eastAsia="ru-RU"/>
          </w:rPr>
          <w:t>8.1</w:t>
        </w:r>
        <w:bookmarkEnd w:id="271"/>
      </w:hyperlink>
      <w:r>
        <w:fldChar w:fldCharType="end"/>
      </w:r>
    </w:p>
    <w:p w14:paraId="06725EA0" w14:textId="77777777" w:rsidR="00A91B09" w:rsidRDefault="00000000">
      <w:pPr>
        <w:pStyle w:val="a9"/>
        <w:tabs>
          <w:tab w:val="left" w:pos="7190"/>
        </w:tabs>
        <w:rPr>
          <w:sz w:val="18"/>
          <w:szCs w:val="18"/>
        </w:rPr>
      </w:pPr>
      <w:r>
        <w:rPr>
          <w:rStyle w:val="a8"/>
          <w:rFonts w:ascii="Arial" w:eastAsia="Arial" w:hAnsi="Arial" w:cs="Arial"/>
          <w:sz w:val="18"/>
          <w:szCs w:val="18"/>
        </w:rPr>
        <w:t>Improper Work and Materials, Removal of</w:t>
      </w:r>
      <w:r>
        <w:rPr>
          <w:rStyle w:val="a8"/>
          <w:rFonts w:ascii="Arial" w:eastAsia="Arial" w:hAnsi="Arial" w:cs="Arial"/>
          <w:sz w:val="18"/>
          <w:szCs w:val="18"/>
        </w:rPr>
        <w:tab/>
      </w:r>
      <w:r>
        <w:rPr>
          <w:rStyle w:val="a8"/>
          <w:rFonts w:ascii="Arial" w:eastAsia="Arial" w:hAnsi="Arial" w:cs="Arial"/>
          <w:b/>
          <w:bCs/>
          <w:sz w:val="18"/>
          <w:szCs w:val="18"/>
          <w:lang w:val="ru-RU" w:eastAsia="ru-RU"/>
        </w:rPr>
        <w:t>39.1</w:t>
      </w:r>
    </w:p>
    <w:tbl>
      <w:tblPr>
        <w:tblOverlap w:val="never"/>
        <w:tblW w:w="0" w:type="auto"/>
        <w:jc w:val="center"/>
        <w:tblLayout w:type="fixed"/>
        <w:tblCellMar>
          <w:left w:w="10" w:type="dxa"/>
          <w:right w:w="10" w:type="dxa"/>
        </w:tblCellMar>
        <w:tblLook w:val="0000" w:firstRow="0" w:lastRow="0" w:firstColumn="0" w:lastColumn="0" w:noHBand="0" w:noVBand="0"/>
      </w:tblPr>
      <w:tblGrid>
        <w:gridCol w:w="5314"/>
        <w:gridCol w:w="3403"/>
      </w:tblGrid>
      <w:tr w:rsidR="00A91B09" w14:paraId="3132436A" w14:textId="77777777">
        <w:tblPrEx>
          <w:tblCellMar>
            <w:top w:w="0" w:type="dxa"/>
            <w:bottom w:w="0" w:type="dxa"/>
          </w:tblCellMar>
        </w:tblPrEx>
        <w:trPr>
          <w:trHeight w:hRule="exact" w:val="298"/>
          <w:jc w:val="center"/>
        </w:trPr>
        <w:tc>
          <w:tcPr>
            <w:tcW w:w="5314" w:type="dxa"/>
            <w:shd w:val="clear" w:color="auto" w:fill="auto"/>
          </w:tcPr>
          <w:p w14:paraId="6CA4DCD1" w14:textId="77777777" w:rsidR="00A91B09" w:rsidRDefault="00000000">
            <w:pPr>
              <w:pStyle w:val="a7"/>
              <w:spacing w:after="0"/>
              <w:rPr>
                <w:sz w:val="18"/>
                <w:szCs w:val="18"/>
              </w:rPr>
            </w:pPr>
            <w:r>
              <w:rPr>
                <w:rStyle w:val="a6"/>
                <w:rFonts w:ascii="Arial" w:eastAsia="Arial" w:hAnsi="Arial" w:cs="Arial"/>
                <w:sz w:val="18"/>
                <w:szCs w:val="18"/>
              </w:rPr>
              <w:t>Increase or Decrease of Costs</w:t>
            </w:r>
          </w:p>
        </w:tc>
        <w:tc>
          <w:tcPr>
            <w:tcW w:w="3403" w:type="dxa"/>
            <w:shd w:val="clear" w:color="auto" w:fill="auto"/>
          </w:tcPr>
          <w:p w14:paraId="0BB81CB7" w14:textId="77777777" w:rsidR="00A91B09" w:rsidRDefault="00000000">
            <w:pPr>
              <w:pStyle w:val="a7"/>
              <w:spacing w:after="0"/>
              <w:ind w:left="1900"/>
              <w:jc w:val="both"/>
              <w:rPr>
                <w:sz w:val="18"/>
                <w:szCs w:val="18"/>
              </w:rPr>
            </w:pPr>
            <w:r>
              <w:rPr>
                <w:rStyle w:val="a6"/>
                <w:rFonts w:ascii="Arial" w:eastAsia="Arial" w:hAnsi="Arial" w:cs="Arial"/>
                <w:b/>
                <w:bCs/>
                <w:sz w:val="18"/>
                <w:szCs w:val="18"/>
                <w:lang w:val="ru-RU" w:eastAsia="ru-RU"/>
              </w:rPr>
              <w:t>70.1</w:t>
            </w:r>
          </w:p>
        </w:tc>
      </w:tr>
      <w:tr w:rsidR="00A91B09" w14:paraId="3CF329D8" w14:textId="77777777">
        <w:tblPrEx>
          <w:tblCellMar>
            <w:top w:w="0" w:type="dxa"/>
            <w:bottom w:w="0" w:type="dxa"/>
          </w:tblCellMar>
        </w:tblPrEx>
        <w:trPr>
          <w:trHeight w:hRule="exact" w:val="1469"/>
          <w:jc w:val="center"/>
        </w:trPr>
        <w:tc>
          <w:tcPr>
            <w:tcW w:w="5314" w:type="dxa"/>
            <w:shd w:val="clear" w:color="auto" w:fill="auto"/>
            <w:vAlign w:val="center"/>
          </w:tcPr>
          <w:p w14:paraId="7051166B" w14:textId="77777777" w:rsidR="00A91B09" w:rsidRDefault="00000000">
            <w:pPr>
              <w:pStyle w:val="a7"/>
              <w:spacing w:after="0" w:line="430" w:lineRule="auto"/>
              <w:rPr>
                <w:sz w:val="18"/>
                <w:szCs w:val="18"/>
              </w:rPr>
            </w:pPr>
            <w:r>
              <w:rPr>
                <w:rStyle w:val="a6"/>
                <w:rFonts w:ascii="Arial" w:eastAsia="Arial" w:hAnsi="Arial" w:cs="Arial"/>
                <w:sz w:val="18"/>
                <w:szCs w:val="18"/>
              </w:rPr>
              <w:t>Indemnity by Contract</w:t>
            </w:r>
          </w:p>
          <w:p w14:paraId="71D5E9B3" w14:textId="77777777" w:rsidR="00A91B09" w:rsidRDefault="00000000">
            <w:pPr>
              <w:pStyle w:val="a7"/>
              <w:spacing w:after="0" w:line="430" w:lineRule="auto"/>
              <w:rPr>
                <w:sz w:val="18"/>
                <w:szCs w:val="18"/>
              </w:rPr>
            </w:pPr>
            <w:r>
              <w:rPr>
                <w:rStyle w:val="a6"/>
                <w:rFonts w:ascii="Arial" w:eastAsia="Arial" w:hAnsi="Arial" w:cs="Arial"/>
                <w:sz w:val="18"/>
                <w:szCs w:val="18"/>
              </w:rPr>
              <w:t>Indemnity by Employer Independent Inspection Initial Contract Price</w:t>
            </w:r>
          </w:p>
        </w:tc>
        <w:tc>
          <w:tcPr>
            <w:tcW w:w="3403" w:type="dxa"/>
            <w:shd w:val="clear" w:color="auto" w:fill="auto"/>
            <w:vAlign w:val="center"/>
          </w:tcPr>
          <w:p w14:paraId="36736859" w14:textId="77777777" w:rsidR="00A91B09" w:rsidRDefault="00000000">
            <w:pPr>
              <w:pStyle w:val="a7"/>
              <w:spacing w:after="80"/>
              <w:ind w:left="1160"/>
              <w:jc w:val="both"/>
              <w:rPr>
                <w:sz w:val="18"/>
                <w:szCs w:val="18"/>
              </w:rPr>
            </w:pPr>
            <w:r>
              <w:rPr>
                <w:rStyle w:val="a6"/>
                <w:rFonts w:ascii="Arial" w:eastAsia="Arial" w:hAnsi="Arial" w:cs="Arial"/>
                <w:b/>
                <w:bCs/>
                <w:sz w:val="18"/>
                <w:szCs w:val="18"/>
                <w:lang w:val="ru-RU" w:eastAsia="ru-RU"/>
              </w:rPr>
              <w:t>22.1 &amp; 24.1</w:t>
            </w:r>
          </w:p>
          <w:p w14:paraId="0476DC9A"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22.3</w:t>
            </w:r>
          </w:p>
          <w:p w14:paraId="5EF9B13F"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37.5</w:t>
            </w:r>
          </w:p>
          <w:p w14:paraId="2C11ABA9" w14:textId="77777777" w:rsidR="00A91B09" w:rsidRDefault="00000000">
            <w:pPr>
              <w:pStyle w:val="a7"/>
              <w:spacing w:after="80"/>
              <w:ind w:left="2020"/>
              <w:jc w:val="both"/>
              <w:rPr>
                <w:sz w:val="18"/>
                <w:szCs w:val="18"/>
              </w:rPr>
            </w:pPr>
            <w:r>
              <w:rPr>
                <w:rStyle w:val="a6"/>
                <w:rFonts w:ascii="Arial" w:eastAsia="Arial" w:hAnsi="Arial" w:cs="Arial"/>
                <w:b/>
                <w:bCs/>
                <w:sz w:val="18"/>
                <w:szCs w:val="18"/>
                <w:lang w:val="ru-RU" w:eastAsia="ru-RU"/>
              </w:rPr>
              <w:t>1.1</w:t>
            </w:r>
          </w:p>
        </w:tc>
      </w:tr>
      <w:tr w:rsidR="00A91B09" w14:paraId="561CCBB4" w14:textId="77777777">
        <w:tblPrEx>
          <w:tblCellMar>
            <w:top w:w="0" w:type="dxa"/>
            <w:bottom w:w="0" w:type="dxa"/>
          </w:tblCellMar>
        </w:tblPrEx>
        <w:trPr>
          <w:trHeight w:hRule="exact" w:val="374"/>
          <w:jc w:val="center"/>
        </w:trPr>
        <w:tc>
          <w:tcPr>
            <w:tcW w:w="5314" w:type="dxa"/>
            <w:shd w:val="clear" w:color="auto" w:fill="auto"/>
            <w:vAlign w:val="center"/>
          </w:tcPr>
          <w:p w14:paraId="579906D4" w14:textId="77777777" w:rsidR="00A91B09" w:rsidRDefault="00000000">
            <w:pPr>
              <w:pStyle w:val="a7"/>
              <w:spacing w:after="0"/>
              <w:rPr>
                <w:sz w:val="18"/>
                <w:szCs w:val="18"/>
              </w:rPr>
            </w:pPr>
            <w:r>
              <w:rPr>
                <w:rStyle w:val="a6"/>
                <w:rFonts w:ascii="Arial" w:eastAsia="Arial" w:hAnsi="Arial" w:cs="Arial"/>
                <w:sz w:val="18"/>
                <w:szCs w:val="18"/>
              </w:rPr>
              <w:t>Initial Effective Contract Price</w:t>
            </w:r>
          </w:p>
        </w:tc>
        <w:tc>
          <w:tcPr>
            <w:tcW w:w="3403" w:type="dxa"/>
            <w:shd w:val="clear" w:color="auto" w:fill="auto"/>
            <w:vAlign w:val="center"/>
          </w:tcPr>
          <w:p w14:paraId="24A7D82C" w14:textId="77777777" w:rsidR="00A91B09" w:rsidRDefault="00000000">
            <w:pPr>
              <w:pStyle w:val="a7"/>
              <w:spacing w:after="0"/>
              <w:ind w:left="1900"/>
              <w:jc w:val="both"/>
              <w:rPr>
                <w:sz w:val="18"/>
                <w:szCs w:val="18"/>
              </w:rPr>
            </w:pPr>
            <w:r>
              <w:rPr>
                <w:rStyle w:val="a6"/>
                <w:rFonts w:ascii="Arial" w:eastAsia="Arial" w:hAnsi="Arial" w:cs="Arial"/>
                <w:b/>
                <w:bCs/>
                <w:sz w:val="18"/>
                <w:szCs w:val="18"/>
                <w:lang w:val="ru-RU" w:eastAsia="ru-RU"/>
              </w:rPr>
              <w:t>52.3</w:t>
            </w:r>
          </w:p>
        </w:tc>
      </w:tr>
      <w:tr w:rsidR="00A91B09" w14:paraId="5A3748EF" w14:textId="77777777">
        <w:tblPrEx>
          <w:tblCellMar>
            <w:top w:w="0" w:type="dxa"/>
            <w:bottom w:w="0" w:type="dxa"/>
          </w:tblCellMar>
        </w:tblPrEx>
        <w:trPr>
          <w:trHeight w:hRule="exact" w:val="2947"/>
          <w:jc w:val="center"/>
        </w:trPr>
        <w:tc>
          <w:tcPr>
            <w:tcW w:w="5314" w:type="dxa"/>
            <w:shd w:val="clear" w:color="auto" w:fill="auto"/>
            <w:vAlign w:val="center"/>
          </w:tcPr>
          <w:p w14:paraId="29BF8951" w14:textId="77777777" w:rsidR="00A91B09" w:rsidRDefault="00000000">
            <w:pPr>
              <w:pStyle w:val="a7"/>
              <w:spacing w:after="0" w:line="430" w:lineRule="auto"/>
              <w:rPr>
                <w:sz w:val="18"/>
                <w:szCs w:val="18"/>
              </w:rPr>
            </w:pPr>
            <w:r>
              <w:rPr>
                <w:rStyle w:val="a6"/>
                <w:rFonts w:ascii="Arial" w:eastAsia="Arial" w:hAnsi="Arial" w:cs="Arial"/>
                <w:sz w:val="18"/>
                <w:szCs w:val="18"/>
              </w:rPr>
              <w:t xml:space="preserve">Injury to Persons </w:t>
            </w:r>
            <w:r>
              <w:rPr>
                <w:rStyle w:val="a6"/>
                <w:rFonts w:ascii="Arial" w:eastAsia="Arial" w:hAnsi="Arial" w:cs="Arial"/>
                <w:sz w:val="18"/>
                <w:szCs w:val="18"/>
                <w:lang w:val="ru-RU" w:eastAsia="ru-RU"/>
              </w:rPr>
              <w:t xml:space="preserve">- </w:t>
            </w:r>
            <w:r>
              <w:rPr>
                <w:rStyle w:val="a6"/>
                <w:rFonts w:ascii="Arial" w:eastAsia="Arial" w:hAnsi="Arial" w:cs="Arial"/>
                <w:sz w:val="18"/>
                <w:szCs w:val="18"/>
              </w:rPr>
              <w:t>Damage to Property</w:t>
            </w:r>
          </w:p>
          <w:p w14:paraId="3403A27F" w14:textId="77777777" w:rsidR="00A91B09" w:rsidRDefault="00000000">
            <w:pPr>
              <w:pStyle w:val="a7"/>
              <w:spacing w:after="0" w:line="430" w:lineRule="auto"/>
              <w:rPr>
                <w:sz w:val="18"/>
                <w:szCs w:val="18"/>
              </w:rPr>
            </w:pPr>
            <w:r>
              <w:rPr>
                <w:rStyle w:val="a6"/>
                <w:rFonts w:ascii="Arial" w:eastAsia="Arial" w:hAnsi="Arial" w:cs="Arial"/>
                <w:sz w:val="18"/>
                <w:szCs w:val="18"/>
              </w:rPr>
              <w:t>Injury to Workmen</w:t>
            </w:r>
          </w:p>
          <w:p w14:paraId="0A7DB336" w14:textId="77777777" w:rsidR="00A91B09" w:rsidRDefault="00000000">
            <w:pPr>
              <w:pStyle w:val="a7"/>
              <w:spacing w:after="0" w:line="430" w:lineRule="auto"/>
              <w:rPr>
                <w:sz w:val="18"/>
                <w:szCs w:val="18"/>
              </w:rPr>
            </w:pPr>
            <w:r>
              <w:rPr>
                <w:rStyle w:val="a6"/>
                <w:rFonts w:ascii="Arial" w:eastAsia="Arial" w:hAnsi="Arial" w:cs="Arial"/>
                <w:sz w:val="18"/>
                <w:szCs w:val="18"/>
              </w:rPr>
              <w:t>Inspection and Testing</w:t>
            </w:r>
          </w:p>
          <w:p w14:paraId="1350E6A0" w14:textId="77777777" w:rsidR="00A91B09" w:rsidRDefault="00000000">
            <w:pPr>
              <w:pStyle w:val="a7"/>
              <w:spacing w:after="0" w:line="430" w:lineRule="auto"/>
              <w:rPr>
                <w:sz w:val="18"/>
                <w:szCs w:val="18"/>
              </w:rPr>
            </w:pPr>
            <w:r>
              <w:rPr>
                <w:rStyle w:val="a6"/>
                <w:rFonts w:ascii="Arial" w:eastAsia="Arial" w:hAnsi="Arial" w:cs="Arial"/>
                <w:sz w:val="18"/>
                <w:szCs w:val="18"/>
              </w:rPr>
              <w:t>Inspection and Testing, Dates for of Foundations, etc.</w:t>
            </w:r>
          </w:p>
          <w:p w14:paraId="21AC50F5" w14:textId="77777777" w:rsidR="00A91B09" w:rsidRDefault="00000000">
            <w:pPr>
              <w:pStyle w:val="a7"/>
              <w:spacing w:after="0" w:line="430" w:lineRule="auto"/>
              <w:rPr>
                <w:sz w:val="18"/>
                <w:szCs w:val="18"/>
              </w:rPr>
            </w:pPr>
            <w:r>
              <w:rPr>
                <w:rStyle w:val="a6"/>
                <w:rFonts w:ascii="Arial" w:eastAsia="Arial" w:hAnsi="Arial" w:cs="Arial"/>
                <w:sz w:val="18"/>
                <w:szCs w:val="18"/>
              </w:rPr>
              <w:t>Inspection of Operations</w:t>
            </w:r>
          </w:p>
          <w:p w14:paraId="6AAA8FC2" w14:textId="77777777" w:rsidR="00A91B09" w:rsidRDefault="00000000">
            <w:pPr>
              <w:pStyle w:val="a7"/>
              <w:spacing w:after="0" w:line="430" w:lineRule="auto"/>
              <w:rPr>
                <w:sz w:val="18"/>
                <w:szCs w:val="18"/>
              </w:rPr>
            </w:pPr>
            <w:r>
              <w:rPr>
                <w:rStyle w:val="a6"/>
                <w:rFonts w:ascii="Arial" w:eastAsia="Arial" w:hAnsi="Arial" w:cs="Arial"/>
                <w:sz w:val="18"/>
                <w:szCs w:val="18"/>
              </w:rPr>
              <w:t>Inspection of Site by Contractor</w:t>
            </w:r>
          </w:p>
          <w:p w14:paraId="2C59EDA1" w14:textId="77777777" w:rsidR="00A91B09" w:rsidRDefault="00000000">
            <w:pPr>
              <w:pStyle w:val="a7"/>
              <w:spacing w:after="0" w:line="430" w:lineRule="auto"/>
              <w:rPr>
                <w:sz w:val="18"/>
                <w:szCs w:val="18"/>
              </w:rPr>
            </w:pPr>
            <w:r>
              <w:rPr>
                <w:rStyle w:val="a6"/>
                <w:rFonts w:ascii="Arial" w:eastAsia="Arial" w:hAnsi="Arial" w:cs="Arial"/>
                <w:sz w:val="18"/>
                <w:szCs w:val="18"/>
              </w:rPr>
              <w:t>Instructions for Variations</w:t>
            </w:r>
          </w:p>
        </w:tc>
        <w:tc>
          <w:tcPr>
            <w:tcW w:w="3403" w:type="dxa"/>
            <w:shd w:val="clear" w:color="auto" w:fill="auto"/>
            <w:vAlign w:val="center"/>
          </w:tcPr>
          <w:p w14:paraId="10FDFF66"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22.1</w:t>
            </w:r>
          </w:p>
          <w:p w14:paraId="7B3BB196"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24.1</w:t>
            </w:r>
          </w:p>
          <w:p w14:paraId="3C18B6E9"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37.2</w:t>
            </w:r>
          </w:p>
          <w:p w14:paraId="1B2DE662"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 xml:space="preserve">37.3 </w:t>
            </w:r>
            <w:r>
              <w:rPr>
                <w:rStyle w:val="a6"/>
                <w:rFonts w:ascii="Arial" w:eastAsia="Arial" w:hAnsi="Arial" w:cs="Arial"/>
                <w:sz w:val="18"/>
                <w:szCs w:val="18"/>
              </w:rPr>
              <w:t>Inspection</w:t>
            </w:r>
          </w:p>
          <w:p w14:paraId="4AEBF9FE"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38.1</w:t>
            </w:r>
          </w:p>
          <w:p w14:paraId="59E26E8C"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37.1</w:t>
            </w:r>
          </w:p>
          <w:p w14:paraId="5EB7D290"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11.1</w:t>
            </w:r>
          </w:p>
          <w:p w14:paraId="4D15D91F" w14:textId="77777777" w:rsidR="00A91B09" w:rsidRDefault="00000000">
            <w:pPr>
              <w:pStyle w:val="a7"/>
              <w:spacing w:after="80"/>
              <w:ind w:left="1900"/>
              <w:jc w:val="both"/>
              <w:rPr>
                <w:sz w:val="18"/>
                <w:szCs w:val="18"/>
              </w:rPr>
            </w:pPr>
            <w:r>
              <w:rPr>
                <w:rStyle w:val="a6"/>
                <w:rFonts w:ascii="Arial" w:eastAsia="Arial" w:hAnsi="Arial" w:cs="Arial"/>
                <w:b/>
                <w:bCs/>
                <w:sz w:val="18"/>
                <w:szCs w:val="18"/>
                <w:lang w:val="ru-RU" w:eastAsia="ru-RU"/>
              </w:rPr>
              <w:t>51.2</w:t>
            </w:r>
          </w:p>
        </w:tc>
      </w:tr>
      <w:tr w:rsidR="00A91B09" w14:paraId="247EF82B" w14:textId="77777777">
        <w:tblPrEx>
          <w:tblCellMar>
            <w:top w:w="0" w:type="dxa"/>
            <w:bottom w:w="0" w:type="dxa"/>
          </w:tblCellMar>
        </w:tblPrEx>
        <w:trPr>
          <w:trHeight w:hRule="exact" w:val="710"/>
          <w:jc w:val="center"/>
        </w:trPr>
        <w:tc>
          <w:tcPr>
            <w:tcW w:w="5314" w:type="dxa"/>
            <w:shd w:val="clear" w:color="auto" w:fill="auto"/>
            <w:vAlign w:val="bottom"/>
          </w:tcPr>
          <w:p w14:paraId="15F5EE64" w14:textId="77777777" w:rsidR="00A91B09" w:rsidRDefault="00000000">
            <w:pPr>
              <w:pStyle w:val="a7"/>
              <w:spacing w:after="80"/>
              <w:rPr>
                <w:sz w:val="18"/>
                <w:szCs w:val="18"/>
              </w:rPr>
            </w:pPr>
            <w:r>
              <w:rPr>
                <w:rStyle w:val="a6"/>
                <w:rFonts w:ascii="Arial" w:eastAsia="Arial" w:hAnsi="Arial" w:cs="Arial"/>
                <w:sz w:val="18"/>
                <w:szCs w:val="18"/>
              </w:rPr>
              <w:t>Instructions in Writing</w:t>
            </w:r>
          </w:p>
          <w:p w14:paraId="16C72595" w14:textId="77777777" w:rsidR="00A91B09" w:rsidRDefault="00000000">
            <w:pPr>
              <w:pStyle w:val="a7"/>
              <w:spacing w:after="0"/>
              <w:rPr>
                <w:sz w:val="18"/>
                <w:szCs w:val="18"/>
              </w:rPr>
            </w:pPr>
            <w:r>
              <w:rPr>
                <w:rStyle w:val="a6"/>
                <w:rFonts w:ascii="Arial" w:eastAsia="Arial" w:hAnsi="Arial" w:cs="Arial"/>
                <w:sz w:val="18"/>
                <w:szCs w:val="18"/>
              </w:rPr>
              <w:t>Instructions, Supplementary</w:t>
            </w:r>
          </w:p>
        </w:tc>
        <w:tc>
          <w:tcPr>
            <w:tcW w:w="3403" w:type="dxa"/>
            <w:shd w:val="clear" w:color="auto" w:fill="auto"/>
            <w:vAlign w:val="bottom"/>
          </w:tcPr>
          <w:p w14:paraId="70F981E5" w14:textId="77777777" w:rsidR="00A91B09" w:rsidRDefault="00000000">
            <w:pPr>
              <w:pStyle w:val="a7"/>
              <w:spacing w:after="80"/>
              <w:ind w:left="2020"/>
              <w:jc w:val="both"/>
              <w:rPr>
                <w:sz w:val="18"/>
                <w:szCs w:val="18"/>
              </w:rPr>
            </w:pPr>
            <w:r>
              <w:rPr>
                <w:rStyle w:val="a6"/>
                <w:rFonts w:ascii="Arial" w:eastAsia="Arial" w:hAnsi="Arial" w:cs="Arial"/>
                <w:b/>
                <w:bCs/>
                <w:sz w:val="18"/>
                <w:szCs w:val="18"/>
                <w:lang w:val="ru-RU" w:eastAsia="ru-RU"/>
              </w:rPr>
              <w:t>2.5</w:t>
            </w:r>
          </w:p>
          <w:p w14:paraId="2EF913F2"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7.1</w:t>
            </w:r>
          </w:p>
        </w:tc>
      </w:tr>
    </w:tbl>
    <w:p w14:paraId="36034783" w14:textId="77777777" w:rsidR="00A91B09" w:rsidRDefault="00A91B09">
      <w:pPr>
        <w:sectPr w:rsidR="00A91B09">
          <w:footerReference w:type="even" r:id="rId143"/>
          <w:footerReference w:type="default" r:id="rId144"/>
          <w:pgSz w:w="11900" w:h="16840"/>
          <w:pgMar w:top="1352" w:right="1279" w:bottom="1287" w:left="1904" w:header="924" w:footer="3" w:gutter="0"/>
          <w:pgNumType w:start="5"/>
          <w:cols w:space="720"/>
          <w:noEndnote/>
          <w:docGrid w:linePitch="360"/>
        </w:sectPr>
      </w:pPr>
    </w:p>
    <w:tbl>
      <w:tblPr>
        <w:tblOverlap w:val="never"/>
        <w:tblW w:w="0" w:type="auto"/>
        <w:tblLayout w:type="fixed"/>
        <w:tblCellMar>
          <w:left w:w="10" w:type="dxa"/>
          <w:right w:w="10" w:type="dxa"/>
        </w:tblCellMar>
        <w:tblLook w:val="0000" w:firstRow="0" w:lastRow="0" w:firstColumn="0" w:lastColumn="0" w:noHBand="0" w:noVBand="0"/>
      </w:tblPr>
      <w:tblGrid>
        <w:gridCol w:w="5846"/>
        <w:gridCol w:w="1819"/>
      </w:tblGrid>
      <w:tr w:rsidR="00A91B09" w14:paraId="3E038146" w14:textId="77777777">
        <w:tblPrEx>
          <w:tblCellMar>
            <w:top w:w="0" w:type="dxa"/>
            <w:bottom w:w="0" w:type="dxa"/>
          </w:tblCellMar>
        </w:tblPrEx>
        <w:trPr>
          <w:trHeight w:hRule="exact" w:val="312"/>
        </w:trPr>
        <w:tc>
          <w:tcPr>
            <w:tcW w:w="5846" w:type="dxa"/>
            <w:shd w:val="clear" w:color="auto" w:fill="auto"/>
          </w:tcPr>
          <w:p w14:paraId="36DB47C7" w14:textId="77777777" w:rsidR="00A91B09" w:rsidRDefault="00000000">
            <w:pPr>
              <w:pStyle w:val="a7"/>
              <w:spacing w:after="0"/>
              <w:rPr>
                <w:sz w:val="18"/>
                <w:szCs w:val="18"/>
              </w:rPr>
            </w:pPr>
            <w:r>
              <w:rPr>
                <w:rStyle w:val="a6"/>
                <w:rFonts w:ascii="Arial" w:eastAsia="Arial" w:hAnsi="Arial" w:cs="Arial"/>
                <w:sz w:val="18"/>
                <w:szCs w:val="18"/>
              </w:rPr>
              <w:lastRenderedPageBreak/>
              <w:t>Insurance, Adequacy of</w:t>
            </w:r>
          </w:p>
        </w:tc>
        <w:tc>
          <w:tcPr>
            <w:tcW w:w="1819" w:type="dxa"/>
            <w:shd w:val="clear" w:color="auto" w:fill="auto"/>
          </w:tcPr>
          <w:p w14:paraId="155D794F"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25.2</w:t>
            </w:r>
          </w:p>
        </w:tc>
      </w:tr>
      <w:tr w:rsidR="00A91B09" w14:paraId="1209A529" w14:textId="77777777">
        <w:tblPrEx>
          <w:tblCellMar>
            <w:top w:w="0" w:type="dxa"/>
            <w:bottom w:w="0" w:type="dxa"/>
          </w:tblCellMar>
        </w:tblPrEx>
        <w:trPr>
          <w:trHeight w:hRule="exact" w:val="350"/>
        </w:trPr>
        <w:tc>
          <w:tcPr>
            <w:tcW w:w="5846" w:type="dxa"/>
            <w:shd w:val="clear" w:color="auto" w:fill="auto"/>
            <w:vAlign w:val="center"/>
          </w:tcPr>
          <w:p w14:paraId="27832F66" w14:textId="77777777" w:rsidR="00A91B09" w:rsidRDefault="00000000">
            <w:pPr>
              <w:pStyle w:val="a7"/>
              <w:spacing w:after="0"/>
              <w:rPr>
                <w:sz w:val="18"/>
                <w:szCs w:val="18"/>
              </w:rPr>
            </w:pPr>
            <w:r>
              <w:rPr>
                <w:rStyle w:val="a6"/>
                <w:rFonts w:ascii="Arial" w:eastAsia="Arial" w:hAnsi="Arial" w:cs="Arial"/>
                <w:sz w:val="18"/>
                <w:szCs w:val="18"/>
              </w:rPr>
              <w:t>Insurance, Evidence and Terms of</w:t>
            </w:r>
          </w:p>
        </w:tc>
        <w:tc>
          <w:tcPr>
            <w:tcW w:w="1819" w:type="dxa"/>
            <w:shd w:val="clear" w:color="auto" w:fill="auto"/>
            <w:vAlign w:val="center"/>
          </w:tcPr>
          <w:p w14:paraId="6EBE3524"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25.1</w:t>
            </w:r>
          </w:p>
        </w:tc>
      </w:tr>
      <w:tr w:rsidR="00A91B09" w14:paraId="762507F6" w14:textId="77777777">
        <w:tblPrEx>
          <w:tblCellMar>
            <w:top w:w="0" w:type="dxa"/>
            <w:bottom w:w="0" w:type="dxa"/>
          </w:tblCellMar>
        </w:tblPrEx>
        <w:trPr>
          <w:trHeight w:hRule="exact" w:val="370"/>
        </w:trPr>
        <w:tc>
          <w:tcPr>
            <w:tcW w:w="5846" w:type="dxa"/>
            <w:shd w:val="clear" w:color="auto" w:fill="auto"/>
            <w:vAlign w:val="center"/>
          </w:tcPr>
          <w:p w14:paraId="1711CBC5" w14:textId="77777777" w:rsidR="00A91B09" w:rsidRDefault="00000000">
            <w:pPr>
              <w:pStyle w:val="a7"/>
              <w:spacing w:after="0"/>
              <w:rPr>
                <w:sz w:val="18"/>
                <w:szCs w:val="18"/>
              </w:rPr>
            </w:pPr>
            <w:r>
              <w:rPr>
                <w:rStyle w:val="a6"/>
                <w:rFonts w:ascii="Arial" w:eastAsia="Arial" w:hAnsi="Arial" w:cs="Arial"/>
                <w:sz w:val="18"/>
                <w:szCs w:val="18"/>
              </w:rPr>
              <w:t>Insurance, Minimum</w:t>
            </w:r>
          </w:p>
        </w:tc>
        <w:tc>
          <w:tcPr>
            <w:tcW w:w="1819" w:type="dxa"/>
            <w:shd w:val="clear" w:color="auto" w:fill="auto"/>
            <w:vAlign w:val="center"/>
          </w:tcPr>
          <w:p w14:paraId="20C30F0C"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23.2</w:t>
            </w:r>
          </w:p>
        </w:tc>
      </w:tr>
      <w:tr w:rsidR="00A91B09" w14:paraId="530F82F6" w14:textId="77777777">
        <w:tblPrEx>
          <w:tblCellMar>
            <w:top w:w="0" w:type="dxa"/>
            <w:bottom w:w="0" w:type="dxa"/>
          </w:tblCellMar>
        </w:tblPrEx>
        <w:trPr>
          <w:trHeight w:hRule="exact" w:val="370"/>
        </w:trPr>
        <w:tc>
          <w:tcPr>
            <w:tcW w:w="5846" w:type="dxa"/>
            <w:shd w:val="clear" w:color="auto" w:fill="auto"/>
            <w:vAlign w:val="center"/>
          </w:tcPr>
          <w:p w14:paraId="05AF68F3" w14:textId="77777777" w:rsidR="00A91B09" w:rsidRDefault="00000000">
            <w:pPr>
              <w:pStyle w:val="a7"/>
              <w:spacing w:after="0"/>
              <w:rPr>
                <w:sz w:val="18"/>
                <w:szCs w:val="18"/>
              </w:rPr>
            </w:pPr>
            <w:r>
              <w:rPr>
                <w:rStyle w:val="a6"/>
                <w:rFonts w:ascii="Arial" w:eastAsia="Arial" w:hAnsi="Arial" w:cs="Arial"/>
                <w:sz w:val="18"/>
                <w:szCs w:val="18"/>
              </w:rPr>
              <w:t>Insurance of Works and Contractor’s Equipment</w:t>
            </w:r>
          </w:p>
        </w:tc>
        <w:tc>
          <w:tcPr>
            <w:tcW w:w="1819" w:type="dxa"/>
            <w:shd w:val="clear" w:color="auto" w:fill="auto"/>
            <w:vAlign w:val="center"/>
          </w:tcPr>
          <w:p w14:paraId="3559DA11"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21.1</w:t>
            </w:r>
          </w:p>
        </w:tc>
      </w:tr>
      <w:tr w:rsidR="00A91B09" w14:paraId="00C64AB5" w14:textId="77777777">
        <w:tblPrEx>
          <w:tblCellMar>
            <w:top w:w="0" w:type="dxa"/>
            <w:bottom w:w="0" w:type="dxa"/>
          </w:tblCellMar>
        </w:tblPrEx>
        <w:trPr>
          <w:trHeight w:hRule="exact" w:val="370"/>
        </w:trPr>
        <w:tc>
          <w:tcPr>
            <w:tcW w:w="5846" w:type="dxa"/>
            <w:shd w:val="clear" w:color="auto" w:fill="auto"/>
            <w:vAlign w:val="center"/>
          </w:tcPr>
          <w:p w14:paraId="151FE778" w14:textId="77777777" w:rsidR="00A91B09" w:rsidRDefault="00000000">
            <w:pPr>
              <w:pStyle w:val="a7"/>
              <w:spacing w:after="0"/>
              <w:rPr>
                <w:sz w:val="18"/>
                <w:szCs w:val="18"/>
              </w:rPr>
            </w:pPr>
            <w:r>
              <w:rPr>
                <w:rStyle w:val="a6"/>
                <w:rFonts w:ascii="Arial" w:eastAsia="Arial" w:hAnsi="Arial" w:cs="Arial"/>
                <w:sz w:val="18"/>
                <w:szCs w:val="18"/>
              </w:rPr>
              <w:t>Insurance, Remedy on Failure to Insure</w:t>
            </w:r>
          </w:p>
        </w:tc>
        <w:tc>
          <w:tcPr>
            <w:tcW w:w="1819" w:type="dxa"/>
            <w:shd w:val="clear" w:color="auto" w:fill="auto"/>
            <w:vAlign w:val="center"/>
          </w:tcPr>
          <w:p w14:paraId="03FFA0BE"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25.3</w:t>
            </w:r>
          </w:p>
        </w:tc>
      </w:tr>
      <w:tr w:rsidR="00A91B09" w14:paraId="042940B4" w14:textId="77777777">
        <w:tblPrEx>
          <w:tblCellMar>
            <w:top w:w="0" w:type="dxa"/>
            <w:bottom w:w="0" w:type="dxa"/>
          </w:tblCellMar>
        </w:tblPrEx>
        <w:trPr>
          <w:trHeight w:hRule="exact" w:val="374"/>
        </w:trPr>
        <w:tc>
          <w:tcPr>
            <w:tcW w:w="5846" w:type="dxa"/>
            <w:shd w:val="clear" w:color="auto" w:fill="auto"/>
            <w:vAlign w:val="center"/>
          </w:tcPr>
          <w:p w14:paraId="522C9F46" w14:textId="77777777" w:rsidR="00A91B09" w:rsidRDefault="00000000">
            <w:pPr>
              <w:pStyle w:val="a7"/>
              <w:spacing w:after="0"/>
              <w:rPr>
                <w:sz w:val="18"/>
                <w:szCs w:val="18"/>
              </w:rPr>
            </w:pPr>
            <w:r>
              <w:rPr>
                <w:rStyle w:val="a6"/>
                <w:rFonts w:ascii="Arial" w:eastAsia="Arial" w:hAnsi="Arial" w:cs="Arial"/>
                <w:sz w:val="18"/>
                <w:szCs w:val="18"/>
              </w:rPr>
              <w:t>Insurance, Responsibility for Amounts not Covered</w:t>
            </w:r>
          </w:p>
        </w:tc>
        <w:tc>
          <w:tcPr>
            <w:tcW w:w="1819" w:type="dxa"/>
            <w:shd w:val="clear" w:color="auto" w:fill="auto"/>
            <w:vAlign w:val="center"/>
          </w:tcPr>
          <w:p w14:paraId="14E73001"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21.3</w:t>
            </w:r>
          </w:p>
        </w:tc>
      </w:tr>
      <w:tr w:rsidR="00A91B09" w14:paraId="0A826C11" w14:textId="77777777">
        <w:tblPrEx>
          <w:tblCellMar>
            <w:top w:w="0" w:type="dxa"/>
            <w:bottom w:w="0" w:type="dxa"/>
          </w:tblCellMar>
        </w:tblPrEx>
        <w:trPr>
          <w:trHeight w:hRule="exact" w:val="360"/>
        </w:trPr>
        <w:tc>
          <w:tcPr>
            <w:tcW w:w="5846" w:type="dxa"/>
            <w:shd w:val="clear" w:color="auto" w:fill="auto"/>
            <w:vAlign w:val="center"/>
          </w:tcPr>
          <w:p w14:paraId="3DA3DE8E" w14:textId="77777777" w:rsidR="00A91B09" w:rsidRDefault="00000000">
            <w:pPr>
              <w:pStyle w:val="a7"/>
              <w:spacing w:after="0"/>
              <w:rPr>
                <w:sz w:val="18"/>
                <w:szCs w:val="18"/>
              </w:rPr>
            </w:pPr>
            <w:r>
              <w:rPr>
                <w:rStyle w:val="a6"/>
                <w:rFonts w:ascii="Arial" w:eastAsia="Arial" w:hAnsi="Arial" w:cs="Arial"/>
                <w:sz w:val="18"/>
                <w:szCs w:val="18"/>
              </w:rPr>
              <w:t>Insurance, Scope of Cover</w:t>
            </w:r>
          </w:p>
        </w:tc>
        <w:tc>
          <w:tcPr>
            <w:tcW w:w="1819" w:type="dxa"/>
            <w:shd w:val="clear" w:color="auto" w:fill="auto"/>
            <w:vAlign w:val="center"/>
          </w:tcPr>
          <w:p w14:paraId="529DCB05"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21.2</w:t>
            </w:r>
          </w:p>
        </w:tc>
      </w:tr>
      <w:tr w:rsidR="00A91B09" w14:paraId="28A95B66" w14:textId="77777777">
        <w:tblPrEx>
          <w:tblCellMar>
            <w:top w:w="0" w:type="dxa"/>
            <w:bottom w:w="0" w:type="dxa"/>
          </w:tblCellMar>
        </w:tblPrEx>
        <w:trPr>
          <w:trHeight w:hRule="exact" w:val="370"/>
        </w:trPr>
        <w:tc>
          <w:tcPr>
            <w:tcW w:w="5846" w:type="dxa"/>
            <w:shd w:val="clear" w:color="auto" w:fill="auto"/>
            <w:vAlign w:val="center"/>
          </w:tcPr>
          <w:p w14:paraId="48787535" w14:textId="77777777" w:rsidR="00A91B09" w:rsidRDefault="00000000">
            <w:pPr>
              <w:pStyle w:val="a7"/>
              <w:spacing w:after="0"/>
              <w:rPr>
                <w:sz w:val="18"/>
                <w:szCs w:val="18"/>
              </w:rPr>
            </w:pPr>
            <w:r>
              <w:rPr>
                <w:rStyle w:val="a6"/>
                <w:rFonts w:ascii="Arial" w:eastAsia="Arial" w:hAnsi="Arial" w:cs="Arial"/>
                <w:sz w:val="18"/>
                <w:szCs w:val="18"/>
              </w:rPr>
              <w:t>Insurance, Third Party</w:t>
            </w:r>
          </w:p>
        </w:tc>
        <w:tc>
          <w:tcPr>
            <w:tcW w:w="1819" w:type="dxa"/>
            <w:shd w:val="clear" w:color="auto" w:fill="auto"/>
            <w:vAlign w:val="center"/>
          </w:tcPr>
          <w:p w14:paraId="50355276"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23.1</w:t>
            </w:r>
          </w:p>
        </w:tc>
      </w:tr>
      <w:tr w:rsidR="00A91B09" w14:paraId="0FDC98A9" w14:textId="77777777">
        <w:tblPrEx>
          <w:tblCellMar>
            <w:top w:w="0" w:type="dxa"/>
            <w:bottom w:w="0" w:type="dxa"/>
          </w:tblCellMar>
        </w:tblPrEx>
        <w:trPr>
          <w:trHeight w:hRule="exact" w:val="365"/>
        </w:trPr>
        <w:tc>
          <w:tcPr>
            <w:tcW w:w="5846" w:type="dxa"/>
            <w:shd w:val="clear" w:color="auto" w:fill="auto"/>
            <w:vAlign w:val="center"/>
          </w:tcPr>
          <w:p w14:paraId="04242C6E" w14:textId="77777777" w:rsidR="00A91B09" w:rsidRDefault="00000000">
            <w:pPr>
              <w:pStyle w:val="a7"/>
              <w:spacing w:after="0"/>
              <w:rPr>
                <w:sz w:val="18"/>
                <w:szCs w:val="18"/>
              </w:rPr>
            </w:pPr>
            <w:r>
              <w:rPr>
                <w:rStyle w:val="a6"/>
                <w:rFonts w:ascii="Arial" w:eastAsia="Arial" w:hAnsi="Arial" w:cs="Arial"/>
                <w:sz w:val="18"/>
                <w:szCs w:val="18"/>
              </w:rPr>
              <w:t>Insurance, Workmen</w:t>
            </w:r>
          </w:p>
        </w:tc>
        <w:tc>
          <w:tcPr>
            <w:tcW w:w="1819" w:type="dxa"/>
            <w:shd w:val="clear" w:color="auto" w:fill="auto"/>
            <w:vAlign w:val="center"/>
          </w:tcPr>
          <w:p w14:paraId="7AC9194D"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24.2</w:t>
            </w:r>
          </w:p>
        </w:tc>
      </w:tr>
      <w:tr w:rsidR="00A91B09" w14:paraId="30FF3DD7" w14:textId="77777777">
        <w:tblPrEx>
          <w:tblCellMar>
            <w:top w:w="0" w:type="dxa"/>
            <w:bottom w:w="0" w:type="dxa"/>
          </w:tblCellMar>
        </w:tblPrEx>
        <w:trPr>
          <w:trHeight w:hRule="exact" w:val="384"/>
        </w:trPr>
        <w:tc>
          <w:tcPr>
            <w:tcW w:w="5846" w:type="dxa"/>
            <w:shd w:val="clear" w:color="auto" w:fill="auto"/>
            <w:vAlign w:val="center"/>
          </w:tcPr>
          <w:p w14:paraId="1CD93E46" w14:textId="77777777" w:rsidR="00A91B09" w:rsidRDefault="00000000">
            <w:pPr>
              <w:pStyle w:val="a7"/>
              <w:spacing w:after="0"/>
              <w:rPr>
                <w:sz w:val="18"/>
                <w:szCs w:val="18"/>
              </w:rPr>
            </w:pPr>
            <w:r>
              <w:rPr>
                <w:rStyle w:val="a6"/>
                <w:rFonts w:ascii="Arial" w:eastAsia="Arial" w:hAnsi="Arial" w:cs="Arial"/>
                <w:sz w:val="18"/>
                <w:szCs w:val="18"/>
              </w:rPr>
              <w:t>Interference with Traffic and Adjoining Properties</w:t>
            </w:r>
          </w:p>
        </w:tc>
        <w:tc>
          <w:tcPr>
            <w:tcW w:w="1819" w:type="dxa"/>
            <w:shd w:val="clear" w:color="auto" w:fill="auto"/>
            <w:vAlign w:val="center"/>
          </w:tcPr>
          <w:p w14:paraId="5536C3B8"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29.1</w:t>
            </w:r>
          </w:p>
        </w:tc>
      </w:tr>
      <w:tr w:rsidR="00A91B09" w14:paraId="3406D634" w14:textId="77777777">
        <w:tblPrEx>
          <w:tblCellMar>
            <w:top w:w="0" w:type="dxa"/>
            <w:bottom w:w="0" w:type="dxa"/>
          </w:tblCellMar>
        </w:tblPrEx>
        <w:trPr>
          <w:trHeight w:hRule="exact" w:val="350"/>
        </w:trPr>
        <w:tc>
          <w:tcPr>
            <w:tcW w:w="5846" w:type="dxa"/>
            <w:shd w:val="clear" w:color="auto" w:fill="auto"/>
            <w:vAlign w:val="center"/>
          </w:tcPr>
          <w:p w14:paraId="4AF42C55" w14:textId="77777777" w:rsidR="00A91B09" w:rsidRDefault="00000000">
            <w:pPr>
              <w:pStyle w:val="a7"/>
              <w:spacing w:after="0"/>
              <w:rPr>
                <w:sz w:val="18"/>
                <w:szCs w:val="18"/>
              </w:rPr>
            </w:pPr>
            <w:r>
              <w:rPr>
                <w:rStyle w:val="a6"/>
                <w:rFonts w:ascii="Arial" w:eastAsia="Arial" w:hAnsi="Arial" w:cs="Arial"/>
                <w:sz w:val="18"/>
                <w:szCs w:val="18"/>
              </w:rPr>
              <w:t>Interim Determination of Extension</w:t>
            </w:r>
          </w:p>
        </w:tc>
        <w:tc>
          <w:tcPr>
            <w:tcW w:w="1819" w:type="dxa"/>
            <w:shd w:val="clear" w:color="auto" w:fill="auto"/>
            <w:vAlign w:val="center"/>
          </w:tcPr>
          <w:p w14:paraId="1455A0CF"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44.3</w:t>
            </w:r>
          </w:p>
        </w:tc>
      </w:tr>
      <w:tr w:rsidR="00A91B09" w14:paraId="79574849" w14:textId="77777777">
        <w:tblPrEx>
          <w:tblCellMar>
            <w:top w:w="0" w:type="dxa"/>
            <w:bottom w:w="0" w:type="dxa"/>
          </w:tblCellMar>
        </w:tblPrEx>
        <w:trPr>
          <w:trHeight w:hRule="exact" w:val="370"/>
        </w:trPr>
        <w:tc>
          <w:tcPr>
            <w:tcW w:w="5846" w:type="dxa"/>
            <w:shd w:val="clear" w:color="auto" w:fill="auto"/>
            <w:vAlign w:val="center"/>
          </w:tcPr>
          <w:p w14:paraId="05545ACB" w14:textId="77777777" w:rsidR="00A91B09" w:rsidRDefault="00000000">
            <w:pPr>
              <w:pStyle w:val="a7"/>
              <w:spacing w:after="0"/>
              <w:rPr>
                <w:sz w:val="18"/>
                <w:szCs w:val="18"/>
              </w:rPr>
            </w:pPr>
            <w:r>
              <w:rPr>
                <w:rStyle w:val="a6"/>
                <w:rFonts w:ascii="Arial" w:eastAsia="Arial" w:hAnsi="Arial" w:cs="Arial"/>
                <w:sz w:val="18"/>
                <w:szCs w:val="18"/>
              </w:rPr>
              <w:t>Interim Payment Certificate</w:t>
            </w:r>
          </w:p>
        </w:tc>
        <w:tc>
          <w:tcPr>
            <w:tcW w:w="1819" w:type="dxa"/>
            <w:shd w:val="clear" w:color="auto" w:fill="auto"/>
            <w:vAlign w:val="center"/>
          </w:tcPr>
          <w:p w14:paraId="102BBF51" w14:textId="77777777" w:rsidR="00A91B09" w:rsidRDefault="00000000">
            <w:pPr>
              <w:pStyle w:val="a7"/>
              <w:spacing w:after="0"/>
              <w:ind w:left="1360"/>
              <w:jc w:val="both"/>
              <w:rPr>
                <w:sz w:val="18"/>
                <w:szCs w:val="18"/>
              </w:rPr>
            </w:pPr>
            <w:r>
              <w:rPr>
                <w:rStyle w:val="a6"/>
                <w:rFonts w:ascii="Arial" w:eastAsia="Arial" w:hAnsi="Arial" w:cs="Arial"/>
                <w:b/>
                <w:bCs/>
                <w:sz w:val="18"/>
                <w:szCs w:val="18"/>
                <w:lang w:val="ru-RU" w:eastAsia="ru-RU"/>
              </w:rPr>
              <w:t>60.2</w:t>
            </w:r>
          </w:p>
        </w:tc>
      </w:tr>
      <w:tr w:rsidR="00A91B09" w14:paraId="60C4BBC8" w14:textId="77777777">
        <w:tblPrEx>
          <w:tblCellMar>
            <w:top w:w="0" w:type="dxa"/>
            <w:bottom w:w="0" w:type="dxa"/>
          </w:tblCellMar>
        </w:tblPrEx>
        <w:trPr>
          <w:trHeight w:hRule="exact" w:val="312"/>
        </w:trPr>
        <w:tc>
          <w:tcPr>
            <w:tcW w:w="5846" w:type="dxa"/>
            <w:shd w:val="clear" w:color="auto" w:fill="auto"/>
            <w:vAlign w:val="bottom"/>
          </w:tcPr>
          <w:p w14:paraId="247D0BC3" w14:textId="77777777" w:rsidR="00A91B09" w:rsidRDefault="00000000">
            <w:pPr>
              <w:pStyle w:val="a7"/>
              <w:spacing w:after="0"/>
              <w:rPr>
                <w:sz w:val="18"/>
                <w:szCs w:val="18"/>
              </w:rPr>
            </w:pPr>
            <w:r>
              <w:rPr>
                <w:rStyle w:val="a6"/>
                <w:rFonts w:ascii="Arial" w:eastAsia="Arial" w:hAnsi="Arial" w:cs="Arial"/>
                <w:sz w:val="18"/>
                <w:szCs w:val="18"/>
              </w:rPr>
              <w:t>Interpretation</w:t>
            </w:r>
          </w:p>
        </w:tc>
        <w:tc>
          <w:tcPr>
            <w:tcW w:w="1819" w:type="dxa"/>
            <w:shd w:val="clear" w:color="auto" w:fill="auto"/>
            <w:vAlign w:val="bottom"/>
          </w:tcPr>
          <w:p w14:paraId="6C38F966" w14:textId="77777777" w:rsidR="00A91B09" w:rsidRDefault="00000000">
            <w:pPr>
              <w:pStyle w:val="a7"/>
              <w:spacing w:after="0"/>
              <w:jc w:val="right"/>
              <w:rPr>
                <w:sz w:val="18"/>
                <w:szCs w:val="18"/>
              </w:rPr>
            </w:pPr>
            <w:r>
              <w:rPr>
                <w:rStyle w:val="a6"/>
                <w:rFonts w:ascii="Arial" w:eastAsia="Arial" w:hAnsi="Arial" w:cs="Arial"/>
                <w:b/>
                <w:bCs/>
                <w:sz w:val="18"/>
                <w:szCs w:val="18"/>
                <w:lang w:val="ru-RU" w:eastAsia="ru-RU"/>
              </w:rPr>
              <w:t>1.3 &amp; 5.3</w:t>
            </w:r>
          </w:p>
        </w:tc>
      </w:tr>
    </w:tbl>
    <w:p w14:paraId="7664E010" w14:textId="77777777" w:rsidR="00A91B09" w:rsidRDefault="00A91B09">
      <w:pPr>
        <w:spacing w:after="419" w:line="1" w:lineRule="exact"/>
      </w:pPr>
    </w:p>
    <w:p w14:paraId="16F4C20C" w14:textId="77777777" w:rsidR="00A91B09" w:rsidRDefault="00000000">
      <w:pPr>
        <w:pStyle w:val="82"/>
        <w:tabs>
          <w:tab w:val="left" w:pos="5530"/>
        </w:tabs>
        <w:jc w:val="both"/>
      </w:pPr>
      <w:r>
        <w:rPr>
          <w:rStyle w:val="81"/>
          <w:lang w:val="en-US" w:eastAsia="en-US"/>
        </w:rPr>
        <w:t>Joint Venture</w:t>
      </w:r>
      <w:r>
        <w:rPr>
          <w:rStyle w:val="81"/>
          <w:lang w:val="en-US" w:eastAsia="en-US"/>
        </w:rPr>
        <w:tab/>
      </w:r>
      <w:r>
        <w:rPr>
          <w:rStyle w:val="81"/>
          <w:b/>
          <w:bCs/>
        </w:rPr>
        <w:t>1.1, 71.1, 71.2 &amp; 71.3</w:t>
      </w:r>
    </w:p>
    <w:tbl>
      <w:tblPr>
        <w:tblOverlap w:val="never"/>
        <w:tblW w:w="0" w:type="auto"/>
        <w:tblLayout w:type="fixed"/>
        <w:tblCellMar>
          <w:left w:w="10" w:type="dxa"/>
          <w:right w:w="10" w:type="dxa"/>
        </w:tblCellMar>
        <w:tblLook w:val="0000" w:firstRow="0" w:lastRow="0" w:firstColumn="0" w:lastColumn="0" w:noHBand="0" w:noVBand="0"/>
      </w:tblPr>
      <w:tblGrid>
        <w:gridCol w:w="5213"/>
        <w:gridCol w:w="2539"/>
      </w:tblGrid>
      <w:tr w:rsidR="00A91B09" w14:paraId="16B472B7" w14:textId="77777777">
        <w:tblPrEx>
          <w:tblCellMar>
            <w:top w:w="0" w:type="dxa"/>
            <w:bottom w:w="0" w:type="dxa"/>
          </w:tblCellMar>
        </w:tblPrEx>
        <w:trPr>
          <w:trHeight w:hRule="exact" w:val="322"/>
        </w:trPr>
        <w:tc>
          <w:tcPr>
            <w:tcW w:w="5213" w:type="dxa"/>
            <w:shd w:val="clear" w:color="auto" w:fill="auto"/>
          </w:tcPr>
          <w:p w14:paraId="46C50021" w14:textId="77777777" w:rsidR="00A91B09" w:rsidRDefault="00000000">
            <w:pPr>
              <w:pStyle w:val="a7"/>
              <w:spacing w:after="0"/>
              <w:rPr>
                <w:sz w:val="18"/>
                <w:szCs w:val="18"/>
              </w:rPr>
            </w:pPr>
            <w:r>
              <w:rPr>
                <w:rStyle w:val="a6"/>
                <w:rFonts w:ascii="Arial" w:eastAsia="Arial" w:hAnsi="Arial" w:cs="Arial"/>
                <w:sz w:val="18"/>
                <w:szCs w:val="18"/>
              </w:rPr>
              <w:t>Labor, Engagement of</w:t>
            </w:r>
          </w:p>
        </w:tc>
        <w:tc>
          <w:tcPr>
            <w:tcW w:w="2539" w:type="dxa"/>
            <w:shd w:val="clear" w:color="auto" w:fill="auto"/>
          </w:tcPr>
          <w:p w14:paraId="0EA2CD8E"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34.1</w:t>
            </w:r>
          </w:p>
        </w:tc>
      </w:tr>
      <w:tr w:rsidR="00A91B09" w14:paraId="70325C43" w14:textId="77777777">
        <w:tblPrEx>
          <w:tblCellMar>
            <w:top w:w="0" w:type="dxa"/>
            <w:bottom w:w="0" w:type="dxa"/>
          </w:tblCellMar>
        </w:tblPrEx>
        <w:trPr>
          <w:trHeight w:hRule="exact" w:val="365"/>
        </w:trPr>
        <w:tc>
          <w:tcPr>
            <w:tcW w:w="5213" w:type="dxa"/>
            <w:shd w:val="clear" w:color="auto" w:fill="auto"/>
            <w:vAlign w:val="center"/>
          </w:tcPr>
          <w:p w14:paraId="23A19DD0" w14:textId="77777777" w:rsidR="00A91B09" w:rsidRDefault="00000000">
            <w:pPr>
              <w:pStyle w:val="a7"/>
              <w:spacing w:after="0"/>
              <w:rPr>
                <w:sz w:val="18"/>
                <w:szCs w:val="18"/>
              </w:rPr>
            </w:pPr>
            <w:r>
              <w:rPr>
                <w:rStyle w:val="a6"/>
                <w:rFonts w:ascii="Arial" w:eastAsia="Arial" w:hAnsi="Arial" w:cs="Arial"/>
                <w:sz w:val="18"/>
                <w:szCs w:val="18"/>
              </w:rPr>
              <w:t>Laboratory, Contractor’s</w:t>
            </w:r>
          </w:p>
        </w:tc>
        <w:tc>
          <w:tcPr>
            <w:tcW w:w="2539" w:type="dxa"/>
            <w:shd w:val="clear" w:color="auto" w:fill="auto"/>
            <w:vAlign w:val="center"/>
          </w:tcPr>
          <w:p w14:paraId="0A300B68"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36.1</w:t>
            </w:r>
          </w:p>
        </w:tc>
      </w:tr>
      <w:tr w:rsidR="00A91B09" w14:paraId="669CBAE5" w14:textId="77777777">
        <w:tblPrEx>
          <w:tblCellMar>
            <w:top w:w="0" w:type="dxa"/>
            <w:bottom w:w="0" w:type="dxa"/>
          </w:tblCellMar>
        </w:tblPrEx>
        <w:trPr>
          <w:trHeight w:hRule="exact" w:val="374"/>
        </w:trPr>
        <w:tc>
          <w:tcPr>
            <w:tcW w:w="5213" w:type="dxa"/>
            <w:shd w:val="clear" w:color="auto" w:fill="auto"/>
            <w:vAlign w:val="center"/>
          </w:tcPr>
          <w:p w14:paraId="570A5B1E" w14:textId="77777777" w:rsidR="00A91B09" w:rsidRDefault="00000000">
            <w:pPr>
              <w:pStyle w:val="a7"/>
              <w:spacing w:after="0"/>
              <w:rPr>
                <w:sz w:val="18"/>
                <w:szCs w:val="18"/>
              </w:rPr>
            </w:pPr>
            <w:r>
              <w:rPr>
                <w:rStyle w:val="a6"/>
                <w:rFonts w:ascii="Arial" w:eastAsia="Arial" w:hAnsi="Arial" w:cs="Arial"/>
                <w:sz w:val="18"/>
                <w:szCs w:val="18"/>
              </w:rPr>
              <w:t>Laboratory, Engineer’s</w:t>
            </w:r>
          </w:p>
        </w:tc>
        <w:tc>
          <w:tcPr>
            <w:tcW w:w="2539" w:type="dxa"/>
            <w:shd w:val="clear" w:color="auto" w:fill="auto"/>
            <w:vAlign w:val="center"/>
          </w:tcPr>
          <w:p w14:paraId="43567394"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37.2</w:t>
            </w:r>
          </w:p>
        </w:tc>
      </w:tr>
      <w:tr w:rsidR="00A91B09" w14:paraId="0300F74E" w14:textId="77777777">
        <w:tblPrEx>
          <w:tblCellMar>
            <w:top w:w="0" w:type="dxa"/>
            <w:bottom w:w="0" w:type="dxa"/>
          </w:tblCellMar>
        </w:tblPrEx>
        <w:trPr>
          <w:trHeight w:hRule="exact" w:val="365"/>
        </w:trPr>
        <w:tc>
          <w:tcPr>
            <w:tcW w:w="5213" w:type="dxa"/>
            <w:shd w:val="clear" w:color="auto" w:fill="auto"/>
            <w:vAlign w:val="center"/>
          </w:tcPr>
          <w:p w14:paraId="25BAE3FF" w14:textId="77777777" w:rsidR="00A91B09" w:rsidRDefault="00000000">
            <w:pPr>
              <w:pStyle w:val="a7"/>
              <w:spacing w:after="0"/>
              <w:rPr>
                <w:sz w:val="18"/>
                <w:szCs w:val="18"/>
              </w:rPr>
            </w:pPr>
            <w:r>
              <w:rPr>
                <w:rStyle w:val="a6"/>
                <w:rFonts w:ascii="Arial" w:eastAsia="Arial" w:hAnsi="Arial" w:cs="Arial"/>
                <w:sz w:val="18"/>
                <w:szCs w:val="18"/>
              </w:rPr>
              <w:t>Language</w:t>
            </w:r>
          </w:p>
        </w:tc>
        <w:tc>
          <w:tcPr>
            <w:tcW w:w="2539" w:type="dxa"/>
            <w:shd w:val="clear" w:color="auto" w:fill="auto"/>
            <w:vAlign w:val="center"/>
          </w:tcPr>
          <w:p w14:paraId="0DC96A55" w14:textId="77777777" w:rsidR="00A91B09" w:rsidRDefault="00000000">
            <w:pPr>
              <w:pStyle w:val="a7"/>
              <w:spacing w:after="0"/>
              <w:ind w:left="2140"/>
              <w:jc w:val="both"/>
              <w:rPr>
                <w:sz w:val="18"/>
                <w:szCs w:val="18"/>
              </w:rPr>
            </w:pPr>
            <w:r>
              <w:rPr>
                <w:rStyle w:val="a6"/>
                <w:rFonts w:ascii="Arial" w:eastAsia="Arial" w:hAnsi="Arial" w:cs="Arial"/>
                <w:b/>
                <w:bCs/>
                <w:sz w:val="18"/>
                <w:szCs w:val="18"/>
                <w:lang w:val="ru-RU" w:eastAsia="ru-RU"/>
              </w:rPr>
              <w:t>5.2</w:t>
            </w:r>
          </w:p>
        </w:tc>
      </w:tr>
      <w:tr w:rsidR="00A91B09" w14:paraId="0136D3C4" w14:textId="77777777">
        <w:tblPrEx>
          <w:tblCellMar>
            <w:top w:w="0" w:type="dxa"/>
            <w:bottom w:w="0" w:type="dxa"/>
          </w:tblCellMar>
        </w:tblPrEx>
        <w:trPr>
          <w:trHeight w:hRule="exact" w:val="350"/>
        </w:trPr>
        <w:tc>
          <w:tcPr>
            <w:tcW w:w="5213" w:type="dxa"/>
            <w:shd w:val="clear" w:color="auto" w:fill="auto"/>
            <w:vAlign w:val="center"/>
          </w:tcPr>
          <w:p w14:paraId="571C1632" w14:textId="77777777" w:rsidR="00A91B09" w:rsidRDefault="00000000">
            <w:pPr>
              <w:pStyle w:val="a7"/>
              <w:spacing w:after="0"/>
              <w:rPr>
                <w:sz w:val="18"/>
                <w:szCs w:val="18"/>
              </w:rPr>
            </w:pPr>
            <w:r>
              <w:rPr>
                <w:rStyle w:val="a6"/>
                <w:rFonts w:ascii="Arial" w:eastAsia="Arial" w:hAnsi="Arial" w:cs="Arial"/>
                <w:sz w:val="18"/>
                <w:szCs w:val="18"/>
              </w:rPr>
              <w:t>Law to which Contract Subject</w:t>
            </w:r>
          </w:p>
        </w:tc>
        <w:tc>
          <w:tcPr>
            <w:tcW w:w="2539" w:type="dxa"/>
            <w:shd w:val="clear" w:color="auto" w:fill="auto"/>
            <w:vAlign w:val="center"/>
          </w:tcPr>
          <w:p w14:paraId="6B8C521B" w14:textId="77777777" w:rsidR="00A91B09" w:rsidRDefault="00000000">
            <w:pPr>
              <w:pStyle w:val="a7"/>
              <w:spacing w:after="0"/>
              <w:ind w:left="2140"/>
              <w:jc w:val="both"/>
              <w:rPr>
                <w:sz w:val="18"/>
                <w:szCs w:val="18"/>
              </w:rPr>
            </w:pPr>
            <w:r>
              <w:rPr>
                <w:rStyle w:val="a6"/>
                <w:rFonts w:ascii="Arial" w:eastAsia="Arial" w:hAnsi="Arial" w:cs="Arial"/>
                <w:b/>
                <w:bCs/>
                <w:sz w:val="18"/>
                <w:szCs w:val="18"/>
                <w:lang w:val="ru-RU" w:eastAsia="ru-RU"/>
              </w:rPr>
              <w:t>5.1</w:t>
            </w:r>
          </w:p>
        </w:tc>
      </w:tr>
      <w:tr w:rsidR="00A91B09" w14:paraId="473FD0F8" w14:textId="77777777">
        <w:tblPrEx>
          <w:tblCellMar>
            <w:top w:w="0" w:type="dxa"/>
            <w:bottom w:w="0" w:type="dxa"/>
          </w:tblCellMar>
        </w:tblPrEx>
        <w:trPr>
          <w:trHeight w:hRule="exact" w:val="384"/>
        </w:trPr>
        <w:tc>
          <w:tcPr>
            <w:tcW w:w="5213" w:type="dxa"/>
            <w:shd w:val="clear" w:color="auto" w:fill="auto"/>
            <w:vAlign w:val="center"/>
          </w:tcPr>
          <w:p w14:paraId="2F66C6B8" w14:textId="77777777" w:rsidR="00A91B09" w:rsidRDefault="00000000">
            <w:pPr>
              <w:pStyle w:val="a7"/>
              <w:spacing w:after="0"/>
              <w:rPr>
                <w:sz w:val="18"/>
                <w:szCs w:val="18"/>
              </w:rPr>
            </w:pPr>
            <w:r>
              <w:rPr>
                <w:rStyle w:val="a6"/>
                <w:rFonts w:ascii="Arial" w:eastAsia="Arial" w:hAnsi="Arial" w:cs="Arial"/>
                <w:sz w:val="18"/>
                <w:szCs w:val="18"/>
              </w:rPr>
              <w:t>Legislation, Subsequent</w:t>
            </w:r>
          </w:p>
        </w:tc>
        <w:tc>
          <w:tcPr>
            <w:tcW w:w="2539" w:type="dxa"/>
            <w:shd w:val="clear" w:color="auto" w:fill="auto"/>
            <w:vAlign w:val="center"/>
          </w:tcPr>
          <w:p w14:paraId="14E24362"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70.2</w:t>
            </w:r>
          </w:p>
        </w:tc>
      </w:tr>
      <w:tr w:rsidR="00A91B09" w14:paraId="01D7C428" w14:textId="77777777">
        <w:tblPrEx>
          <w:tblCellMar>
            <w:top w:w="0" w:type="dxa"/>
            <w:bottom w:w="0" w:type="dxa"/>
          </w:tblCellMar>
        </w:tblPrEx>
        <w:trPr>
          <w:trHeight w:hRule="exact" w:val="370"/>
        </w:trPr>
        <w:tc>
          <w:tcPr>
            <w:tcW w:w="5213" w:type="dxa"/>
            <w:shd w:val="clear" w:color="auto" w:fill="auto"/>
            <w:vAlign w:val="center"/>
          </w:tcPr>
          <w:p w14:paraId="76408B6D" w14:textId="77777777" w:rsidR="00A91B09" w:rsidRDefault="00000000">
            <w:pPr>
              <w:pStyle w:val="a7"/>
              <w:spacing w:after="0"/>
              <w:rPr>
                <w:sz w:val="18"/>
                <w:szCs w:val="18"/>
              </w:rPr>
            </w:pPr>
            <w:r>
              <w:rPr>
                <w:rStyle w:val="a6"/>
                <w:rFonts w:ascii="Arial" w:eastAsia="Arial" w:hAnsi="Arial" w:cs="Arial"/>
                <w:sz w:val="18"/>
                <w:szCs w:val="18"/>
              </w:rPr>
              <w:t>Liability, Joint and Several</w:t>
            </w:r>
          </w:p>
        </w:tc>
        <w:tc>
          <w:tcPr>
            <w:tcW w:w="2539" w:type="dxa"/>
            <w:shd w:val="clear" w:color="auto" w:fill="auto"/>
            <w:vAlign w:val="center"/>
          </w:tcPr>
          <w:p w14:paraId="2531C824"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71.1</w:t>
            </w:r>
          </w:p>
        </w:tc>
      </w:tr>
      <w:tr w:rsidR="00A91B09" w14:paraId="692C0F1B" w14:textId="77777777">
        <w:tblPrEx>
          <w:tblCellMar>
            <w:top w:w="0" w:type="dxa"/>
            <w:bottom w:w="0" w:type="dxa"/>
          </w:tblCellMar>
        </w:tblPrEx>
        <w:trPr>
          <w:trHeight w:hRule="exact" w:val="350"/>
        </w:trPr>
        <w:tc>
          <w:tcPr>
            <w:tcW w:w="5213" w:type="dxa"/>
            <w:shd w:val="clear" w:color="auto" w:fill="auto"/>
            <w:vAlign w:val="center"/>
          </w:tcPr>
          <w:p w14:paraId="4D8CD30D" w14:textId="77777777" w:rsidR="00A91B09" w:rsidRDefault="00000000">
            <w:pPr>
              <w:pStyle w:val="a7"/>
              <w:spacing w:after="0"/>
              <w:rPr>
                <w:sz w:val="18"/>
                <w:szCs w:val="18"/>
              </w:rPr>
            </w:pPr>
            <w:r>
              <w:rPr>
                <w:rStyle w:val="a6"/>
                <w:rFonts w:ascii="Arial" w:eastAsia="Arial" w:hAnsi="Arial" w:cs="Arial"/>
                <w:sz w:val="18"/>
                <w:szCs w:val="18"/>
              </w:rPr>
              <w:t>Liability of the Contractor</w:t>
            </w:r>
          </w:p>
        </w:tc>
        <w:tc>
          <w:tcPr>
            <w:tcW w:w="2539" w:type="dxa"/>
            <w:shd w:val="clear" w:color="auto" w:fill="auto"/>
            <w:vAlign w:val="center"/>
          </w:tcPr>
          <w:p w14:paraId="2E896D1F" w14:textId="77777777" w:rsidR="00A91B09" w:rsidRDefault="00000000">
            <w:pPr>
              <w:pStyle w:val="a7"/>
              <w:spacing w:after="0"/>
              <w:jc w:val="right"/>
              <w:rPr>
                <w:sz w:val="18"/>
                <w:szCs w:val="18"/>
              </w:rPr>
            </w:pPr>
            <w:r>
              <w:rPr>
                <w:rStyle w:val="a6"/>
                <w:rFonts w:ascii="Arial" w:eastAsia="Arial" w:hAnsi="Arial" w:cs="Arial"/>
                <w:b/>
                <w:bCs/>
                <w:sz w:val="18"/>
                <w:szCs w:val="18"/>
                <w:lang w:val="ru-RU" w:eastAsia="ru-RU"/>
              </w:rPr>
              <w:t>8.1, 8.3 &amp; 20.5</w:t>
            </w:r>
          </w:p>
        </w:tc>
      </w:tr>
      <w:tr w:rsidR="00A91B09" w14:paraId="60866BC6" w14:textId="77777777">
        <w:tblPrEx>
          <w:tblCellMar>
            <w:top w:w="0" w:type="dxa"/>
            <w:bottom w:w="0" w:type="dxa"/>
          </w:tblCellMar>
        </w:tblPrEx>
        <w:trPr>
          <w:trHeight w:hRule="exact" w:val="389"/>
        </w:trPr>
        <w:tc>
          <w:tcPr>
            <w:tcW w:w="5213" w:type="dxa"/>
            <w:shd w:val="clear" w:color="auto" w:fill="auto"/>
            <w:vAlign w:val="center"/>
          </w:tcPr>
          <w:p w14:paraId="5A4C7EA3" w14:textId="77777777" w:rsidR="00A91B09" w:rsidRDefault="00000000">
            <w:pPr>
              <w:pStyle w:val="a7"/>
              <w:spacing w:after="0"/>
              <w:rPr>
                <w:sz w:val="18"/>
                <w:szCs w:val="18"/>
              </w:rPr>
            </w:pPr>
            <w:r>
              <w:rPr>
                <w:rStyle w:val="a6"/>
                <w:rFonts w:ascii="Arial" w:eastAsia="Arial" w:hAnsi="Arial" w:cs="Arial"/>
                <w:sz w:val="18"/>
                <w:szCs w:val="18"/>
              </w:rPr>
              <w:t>Lighting, Fencing, Watching, etc.</w:t>
            </w:r>
          </w:p>
        </w:tc>
        <w:tc>
          <w:tcPr>
            <w:tcW w:w="2539" w:type="dxa"/>
            <w:shd w:val="clear" w:color="auto" w:fill="auto"/>
            <w:vAlign w:val="center"/>
          </w:tcPr>
          <w:p w14:paraId="43A30869"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19.1</w:t>
            </w:r>
          </w:p>
        </w:tc>
      </w:tr>
      <w:tr w:rsidR="00A91B09" w14:paraId="507E7040" w14:textId="77777777">
        <w:tblPrEx>
          <w:tblCellMar>
            <w:top w:w="0" w:type="dxa"/>
            <w:bottom w:w="0" w:type="dxa"/>
          </w:tblCellMar>
        </w:tblPrEx>
        <w:trPr>
          <w:trHeight w:hRule="exact" w:val="365"/>
        </w:trPr>
        <w:tc>
          <w:tcPr>
            <w:tcW w:w="5213" w:type="dxa"/>
            <w:shd w:val="clear" w:color="auto" w:fill="auto"/>
            <w:vAlign w:val="center"/>
          </w:tcPr>
          <w:p w14:paraId="1FE17DA6" w14:textId="77777777" w:rsidR="00A91B09" w:rsidRDefault="00000000">
            <w:pPr>
              <w:pStyle w:val="a7"/>
              <w:spacing w:after="0"/>
              <w:rPr>
                <w:sz w:val="18"/>
                <w:szCs w:val="18"/>
              </w:rPr>
            </w:pPr>
            <w:r>
              <w:rPr>
                <w:rStyle w:val="a6"/>
                <w:rFonts w:ascii="Arial" w:eastAsia="Arial" w:hAnsi="Arial" w:cs="Arial"/>
                <w:sz w:val="18"/>
                <w:szCs w:val="18"/>
              </w:rPr>
              <w:t>Loss or Damage due to Employer’s Risks</w:t>
            </w:r>
          </w:p>
        </w:tc>
        <w:tc>
          <w:tcPr>
            <w:tcW w:w="2539" w:type="dxa"/>
            <w:shd w:val="clear" w:color="auto" w:fill="auto"/>
            <w:vAlign w:val="center"/>
          </w:tcPr>
          <w:p w14:paraId="289E004E"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20.3</w:t>
            </w:r>
          </w:p>
        </w:tc>
      </w:tr>
      <w:tr w:rsidR="00A91B09" w14:paraId="4E8BB052" w14:textId="77777777">
        <w:tblPrEx>
          <w:tblCellMar>
            <w:top w:w="0" w:type="dxa"/>
            <w:bottom w:w="0" w:type="dxa"/>
          </w:tblCellMar>
        </w:tblPrEx>
        <w:trPr>
          <w:trHeight w:hRule="exact" w:val="350"/>
        </w:trPr>
        <w:tc>
          <w:tcPr>
            <w:tcW w:w="5213" w:type="dxa"/>
            <w:shd w:val="clear" w:color="auto" w:fill="auto"/>
            <w:vAlign w:val="center"/>
          </w:tcPr>
          <w:p w14:paraId="1DA51EC5" w14:textId="77777777" w:rsidR="00A91B09" w:rsidRDefault="00000000">
            <w:pPr>
              <w:pStyle w:val="a7"/>
              <w:spacing w:after="0"/>
              <w:rPr>
                <w:sz w:val="18"/>
                <w:szCs w:val="18"/>
              </w:rPr>
            </w:pPr>
            <w:r>
              <w:rPr>
                <w:rStyle w:val="a6"/>
                <w:rFonts w:ascii="Arial" w:eastAsia="Arial" w:hAnsi="Arial" w:cs="Arial"/>
                <w:sz w:val="18"/>
                <w:szCs w:val="18"/>
              </w:rPr>
              <w:t xml:space="preserve">Loss or Damage </w:t>
            </w:r>
            <w:r>
              <w:rPr>
                <w:rStyle w:val="a6"/>
                <w:rFonts w:ascii="Arial" w:eastAsia="Arial" w:hAnsi="Arial" w:cs="Arial"/>
                <w:sz w:val="18"/>
                <w:szCs w:val="18"/>
                <w:lang w:val="ru-RU" w:eastAsia="ru-RU"/>
              </w:rPr>
              <w:t xml:space="preserve">- </w:t>
            </w:r>
            <w:r>
              <w:rPr>
                <w:rStyle w:val="a6"/>
                <w:rFonts w:ascii="Arial" w:eastAsia="Arial" w:hAnsi="Arial" w:cs="Arial"/>
                <w:sz w:val="18"/>
                <w:szCs w:val="18"/>
              </w:rPr>
              <w:t>Responsibility to Rectify</w:t>
            </w:r>
          </w:p>
        </w:tc>
        <w:tc>
          <w:tcPr>
            <w:tcW w:w="2539" w:type="dxa"/>
            <w:shd w:val="clear" w:color="auto" w:fill="auto"/>
            <w:vAlign w:val="center"/>
          </w:tcPr>
          <w:p w14:paraId="629A2509"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20.2</w:t>
            </w:r>
          </w:p>
        </w:tc>
      </w:tr>
      <w:tr w:rsidR="00A91B09" w14:paraId="23C86133" w14:textId="77777777">
        <w:tblPrEx>
          <w:tblCellMar>
            <w:top w:w="0" w:type="dxa"/>
            <w:bottom w:w="0" w:type="dxa"/>
          </w:tblCellMar>
        </w:tblPrEx>
        <w:trPr>
          <w:trHeight w:hRule="exact" w:val="302"/>
        </w:trPr>
        <w:tc>
          <w:tcPr>
            <w:tcW w:w="5213" w:type="dxa"/>
            <w:shd w:val="clear" w:color="auto" w:fill="auto"/>
            <w:vAlign w:val="bottom"/>
          </w:tcPr>
          <w:p w14:paraId="5FF822C3" w14:textId="77777777" w:rsidR="00A91B09" w:rsidRDefault="00000000">
            <w:pPr>
              <w:pStyle w:val="a7"/>
              <w:spacing w:after="0"/>
              <w:rPr>
                <w:sz w:val="18"/>
                <w:szCs w:val="18"/>
              </w:rPr>
            </w:pPr>
            <w:r>
              <w:rPr>
                <w:rStyle w:val="a6"/>
                <w:rFonts w:ascii="Arial" w:eastAsia="Arial" w:hAnsi="Arial" w:cs="Arial"/>
                <w:sz w:val="18"/>
                <w:szCs w:val="18"/>
              </w:rPr>
              <w:t xml:space="preserve">Lump Sum Items </w:t>
            </w:r>
            <w:r>
              <w:rPr>
                <w:rStyle w:val="a6"/>
                <w:rFonts w:ascii="Arial" w:eastAsia="Arial" w:hAnsi="Arial" w:cs="Arial"/>
                <w:sz w:val="18"/>
                <w:szCs w:val="18"/>
                <w:lang w:val="ru-RU" w:eastAsia="ru-RU"/>
              </w:rPr>
              <w:t xml:space="preserve">- </w:t>
            </w:r>
            <w:r>
              <w:rPr>
                <w:rStyle w:val="a6"/>
                <w:rFonts w:ascii="Arial" w:eastAsia="Arial" w:hAnsi="Arial" w:cs="Arial"/>
                <w:sz w:val="18"/>
                <w:szCs w:val="18"/>
              </w:rPr>
              <w:t>Break Down of</w:t>
            </w:r>
          </w:p>
        </w:tc>
        <w:tc>
          <w:tcPr>
            <w:tcW w:w="2539" w:type="dxa"/>
            <w:shd w:val="clear" w:color="auto" w:fill="auto"/>
            <w:vAlign w:val="bottom"/>
          </w:tcPr>
          <w:p w14:paraId="4D5A7F09" w14:textId="77777777" w:rsidR="00A91B09" w:rsidRDefault="00000000">
            <w:pPr>
              <w:pStyle w:val="a7"/>
              <w:spacing w:after="0"/>
              <w:ind w:left="2020"/>
              <w:jc w:val="both"/>
              <w:rPr>
                <w:sz w:val="18"/>
                <w:szCs w:val="18"/>
              </w:rPr>
            </w:pPr>
            <w:r>
              <w:rPr>
                <w:rStyle w:val="a6"/>
                <w:rFonts w:ascii="Arial" w:eastAsia="Arial" w:hAnsi="Arial" w:cs="Arial"/>
                <w:b/>
                <w:bCs/>
                <w:sz w:val="18"/>
                <w:szCs w:val="18"/>
                <w:lang w:val="ru-RU" w:eastAsia="ru-RU"/>
              </w:rPr>
              <w:t>57.2</w:t>
            </w:r>
          </w:p>
        </w:tc>
      </w:tr>
    </w:tbl>
    <w:p w14:paraId="5945AEB4" w14:textId="77777777" w:rsidR="00A91B09" w:rsidRDefault="00A91B09">
      <w:pPr>
        <w:spacing w:after="419" w:line="1" w:lineRule="exact"/>
      </w:pPr>
    </w:p>
    <w:p w14:paraId="614C0CAD" w14:textId="77777777" w:rsidR="00A91B09" w:rsidRDefault="00000000">
      <w:pPr>
        <w:pStyle w:val="a5"/>
        <w:tabs>
          <w:tab w:val="right" w:pos="7606"/>
        </w:tabs>
        <w:spacing w:after="60"/>
        <w:ind w:firstLine="0"/>
        <w:jc w:val="both"/>
        <w:rPr>
          <w:sz w:val="18"/>
          <w:szCs w:val="18"/>
        </w:rPr>
      </w:pPr>
      <w:r>
        <w:fldChar w:fldCharType="begin"/>
      </w:r>
      <w:r>
        <w:instrText xml:space="preserve"> TOC \o "1-5" \h \z </w:instrText>
      </w:r>
      <w:r>
        <w:fldChar w:fldCharType="separate"/>
      </w:r>
      <w:hyperlink w:anchor="bookmark6693" w:tooltip="Current Document">
        <w:bookmarkStart w:id="272" w:name="bookmark6693"/>
        <w:r>
          <w:rPr>
            <w:rStyle w:val="a4"/>
            <w:rFonts w:ascii="Arial" w:eastAsia="Arial" w:hAnsi="Arial" w:cs="Arial"/>
            <w:sz w:val="18"/>
            <w:szCs w:val="18"/>
          </w:rPr>
          <w:t>Materials and Plant, Transport of</w:t>
        </w:r>
        <w:r>
          <w:rPr>
            <w:rStyle w:val="a4"/>
            <w:rFonts w:ascii="Arial" w:eastAsia="Arial" w:hAnsi="Arial" w:cs="Arial"/>
            <w:sz w:val="18"/>
            <w:szCs w:val="18"/>
          </w:rPr>
          <w:tab/>
        </w:r>
        <w:r>
          <w:rPr>
            <w:rStyle w:val="a4"/>
            <w:rFonts w:ascii="Arial" w:eastAsia="Arial" w:hAnsi="Arial" w:cs="Arial"/>
            <w:b/>
            <w:bCs/>
            <w:sz w:val="18"/>
            <w:szCs w:val="18"/>
            <w:lang w:val="ru-RU" w:eastAsia="ru-RU"/>
          </w:rPr>
          <w:t>30.3</w:t>
        </w:r>
        <w:bookmarkEnd w:id="272"/>
      </w:hyperlink>
    </w:p>
    <w:p w14:paraId="3D8F2828" w14:textId="77777777" w:rsidR="00A91B09" w:rsidRDefault="00000000">
      <w:pPr>
        <w:pStyle w:val="a5"/>
        <w:tabs>
          <w:tab w:val="right" w:pos="7606"/>
        </w:tabs>
        <w:spacing w:after="60"/>
        <w:ind w:firstLine="0"/>
        <w:jc w:val="both"/>
        <w:rPr>
          <w:sz w:val="18"/>
          <w:szCs w:val="18"/>
        </w:rPr>
      </w:pPr>
      <w:hyperlink w:anchor="bookmark6696" w:tooltip="Current Document">
        <w:bookmarkStart w:id="273" w:name="bookmark6696"/>
        <w:r>
          <w:rPr>
            <w:rStyle w:val="a4"/>
            <w:rFonts w:ascii="Arial" w:eastAsia="Arial" w:hAnsi="Arial" w:cs="Arial"/>
            <w:sz w:val="18"/>
            <w:szCs w:val="18"/>
          </w:rPr>
          <w:t xml:space="preserve">Materials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Approval of, etc., not Implied</w:t>
        </w:r>
        <w:r>
          <w:rPr>
            <w:rStyle w:val="a4"/>
            <w:rFonts w:ascii="Arial" w:eastAsia="Arial" w:hAnsi="Arial" w:cs="Arial"/>
            <w:sz w:val="18"/>
            <w:szCs w:val="18"/>
          </w:rPr>
          <w:tab/>
        </w:r>
        <w:r>
          <w:rPr>
            <w:rStyle w:val="a4"/>
            <w:rFonts w:ascii="Arial" w:eastAsia="Arial" w:hAnsi="Arial" w:cs="Arial"/>
            <w:b/>
            <w:bCs/>
            <w:sz w:val="18"/>
            <w:szCs w:val="18"/>
            <w:lang w:val="ru-RU" w:eastAsia="ru-RU"/>
          </w:rPr>
          <w:t>54.7</w:t>
        </w:r>
        <w:bookmarkEnd w:id="273"/>
      </w:hyperlink>
    </w:p>
    <w:p w14:paraId="3804622B" w14:textId="77777777" w:rsidR="00A91B09" w:rsidRDefault="00000000">
      <w:pPr>
        <w:pStyle w:val="a5"/>
        <w:tabs>
          <w:tab w:val="right" w:pos="7606"/>
        </w:tabs>
        <w:spacing w:after="60"/>
        <w:ind w:firstLine="0"/>
        <w:jc w:val="both"/>
        <w:rPr>
          <w:sz w:val="18"/>
          <w:szCs w:val="18"/>
        </w:rPr>
      </w:pPr>
      <w:hyperlink w:anchor="bookmark6700" w:tooltip="Current Document">
        <w:bookmarkStart w:id="274" w:name="bookmark6700"/>
        <w:r>
          <w:rPr>
            <w:rStyle w:val="a4"/>
            <w:rFonts w:ascii="Arial" w:eastAsia="Arial" w:hAnsi="Arial" w:cs="Arial"/>
            <w:sz w:val="18"/>
            <w:szCs w:val="18"/>
          </w:rPr>
          <w:t xml:space="preserve">Materials, Improper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Removal of</w:t>
        </w:r>
        <w:r>
          <w:rPr>
            <w:rStyle w:val="a4"/>
            <w:rFonts w:ascii="Arial" w:eastAsia="Arial" w:hAnsi="Arial" w:cs="Arial"/>
            <w:sz w:val="18"/>
            <w:szCs w:val="18"/>
          </w:rPr>
          <w:tab/>
        </w:r>
        <w:r>
          <w:rPr>
            <w:rStyle w:val="a4"/>
            <w:rFonts w:ascii="Arial" w:eastAsia="Arial" w:hAnsi="Arial" w:cs="Arial"/>
            <w:b/>
            <w:bCs/>
            <w:sz w:val="18"/>
            <w:szCs w:val="18"/>
            <w:lang w:val="ru-RU" w:eastAsia="ru-RU"/>
          </w:rPr>
          <w:t>39.1</w:t>
        </w:r>
        <w:bookmarkEnd w:id="274"/>
      </w:hyperlink>
    </w:p>
    <w:p w14:paraId="1B36EB15" w14:textId="77777777" w:rsidR="00A91B09" w:rsidRDefault="00000000">
      <w:pPr>
        <w:pStyle w:val="a5"/>
        <w:tabs>
          <w:tab w:val="right" w:pos="7606"/>
        </w:tabs>
        <w:spacing w:after="60"/>
        <w:ind w:firstLine="0"/>
        <w:jc w:val="both"/>
        <w:rPr>
          <w:sz w:val="18"/>
          <w:szCs w:val="18"/>
        </w:rPr>
      </w:pPr>
      <w:hyperlink w:anchor="bookmark6704" w:tooltip="Current Document">
        <w:bookmarkStart w:id="275" w:name="bookmark6704"/>
        <w:r>
          <w:rPr>
            <w:rStyle w:val="a4"/>
            <w:rFonts w:ascii="Arial" w:eastAsia="Arial" w:hAnsi="Arial" w:cs="Arial"/>
            <w:sz w:val="18"/>
            <w:szCs w:val="18"/>
          </w:rPr>
          <w:t>Materials and Plant, Credit and Debit</w:t>
        </w:r>
        <w:r>
          <w:rPr>
            <w:rStyle w:val="a4"/>
            <w:rFonts w:ascii="Arial" w:eastAsia="Arial" w:hAnsi="Arial" w:cs="Arial"/>
            <w:sz w:val="18"/>
            <w:szCs w:val="18"/>
          </w:rPr>
          <w:tab/>
        </w:r>
        <w:r>
          <w:rPr>
            <w:rStyle w:val="a4"/>
            <w:rFonts w:ascii="Arial" w:eastAsia="Arial" w:hAnsi="Arial" w:cs="Arial"/>
            <w:b/>
            <w:bCs/>
            <w:sz w:val="18"/>
            <w:szCs w:val="18"/>
            <w:lang w:val="ru-RU" w:eastAsia="ru-RU"/>
          </w:rPr>
          <w:t>60.3</w:t>
        </w:r>
        <w:bookmarkEnd w:id="275"/>
      </w:hyperlink>
    </w:p>
    <w:p w14:paraId="24E547D7" w14:textId="77777777" w:rsidR="00A91B09" w:rsidRDefault="00000000">
      <w:pPr>
        <w:pStyle w:val="a5"/>
        <w:tabs>
          <w:tab w:val="right" w:pos="7606"/>
        </w:tabs>
        <w:spacing w:after="60"/>
        <w:ind w:firstLine="0"/>
        <w:jc w:val="both"/>
        <w:rPr>
          <w:sz w:val="18"/>
          <w:szCs w:val="18"/>
        </w:rPr>
      </w:pPr>
      <w:hyperlink w:anchor="bookmark6708" w:tooltip="Current Document">
        <w:bookmarkStart w:id="276" w:name="bookmark6708"/>
        <w:r>
          <w:rPr>
            <w:rStyle w:val="a4"/>
            <w:rFonts w:ascii="Arial" w:eastAsia="Arial" w:hAnsi="Arial" w:cs="Arial"/>
            <w:sz w:val="18"/>
            <w:szCs w:val="18"/>
          </w:rPr>
          <w:t>Materials, Quality of</w:t>
        </w:r>
        <w:r>
          <w:rPr>
            <w:rStyle w:val="a4"/>
            <w:rFonts w:ascii="Arial" w:eastAsia="Arial" w:hAnsi="Arial" w:cs="Arial"/>
            <w:sz w:val="18"/>
            <w:szCs w:val="18"/>
          </w:rPr>
          <w:tab/>
        </w:r>
        <w:r>
          <w:rPr>
            <w:rStyle w:val="a4"/>
            <w:rFonts w:ascii="Arial" w:eastAsia="Arial" w:hAnsi="Arial" w:cs="Arial"/>
            <w:b/>
            <w:bCs/>
            <w:sz w:val="18"/>
            <w:szCs w:val="18"/>
            <w:lang w:val="ru-RU" w:eastAsia="ru-RU"/>
          </w:rPr>
          <w:t>36.1</w:t>
        </w:r>
        <w:bookmarkEnd w:id="276"/>
      </w:hyperlink>
    </w:p>
    <w:p w14:paraId="0B01DA53" w14:textId="77777777" w:rsidR="00A91B09" w:rsidRDefault="00000000">
      <w:pPr>
        <w:pStyle w:val="a5"/>
        <w:tabs>
          <w:tab w:val="right" w:pos="7606"/>
        </w:tabs>
        <w:spacing w:after="60"/>
        <w:ind w:firstLine="0"/>
        <w:jc w:val="both"/>
        <w:rPr>
          <w:sz w:val="18"/>
          <w:szCs w:val="18"/>
        </w:rPr>
      </w:pPr>
      <w:hyperlink w:anchor="bookmark6711" w:tooltip="Current Document">
        <w:bookmarkStart w:id="277" w:name="bookmark6711"/>
        <w:r>
          <w:rPr>
            <w:rStyle w:val="a4"/>
            <w:rFonts w:ascii="Arial" w:eastAsia="Arial" w:hAnsi="Arial" w:cs="Arial"/>
            <w:sz w:val="18"/>
            <w:szCs w:val="18"/>
          </w:rPr>
          <w:t>Materials, Supply of</w:t>
        </w:r>
        <w:r>
          <w:rPr>
            <w:rStyle w:val="a4"/>
            <w:rFonts w:ascii="Arial" w:eastAsia="Arial" w:hAnsi="Arial" w:cs="Arial"/>
            <w:sz w:val="18"/>
            <w:szCs w:val="18"/>
          </w:rPr>
          <w:tab/>
        </w:r>
        <w:r>
          <w:rPr>
            <w:rStyle w:val="a4"/>
            <w:rFonts w:ascii="Arial" w:eastAsia="Arial" w:hAnsi="Arial" w:cs="Arial"/>
            <w:b/>
            <w:bCs/>
            <w:sz w:val="18"/>
            <w:szCs w:val="18"/>
            <w:lang w:val="ru-RU" w:eastAsia="ru-RU"/>
          </w:rPr>
          <w:t>8.1</w:t>
        </w:r>
        <w:bookmarkEnd w:id="277"/>
      </w:hyperlink>
    </w:p>
    <w:p w14:paraId="6121661C" w14:textId="77777777" w:rsidR="00A91B09" w:rsidRDefault="00000000">
      <w:pPr>
        <w:pStyle w:val="a5"/>
        <w:tabs>
          <w:tab w:val="right" w:pos="7606"/>
        </w:tabs>
        <w:spacing w:after="60"/>
        <w:ind w:firstLine="0"/>
        <w:jc w:val="both"/>
        <w:rPr>
          <w:sz w:val="18"/>
          <w:szCs w:val="18"/>
        </w:rPr>
      </w:pPr>
      <w:hyperlink w:anchor="bookmark6715" w:tooltip="Current Document">
        <w:bookmarkStart w:id="278" w:name="bookmark6715"/>
        <w:r>
          <w:rPr>
            <w:rStyle w:val="a4"/>
            <w:rFonts w:ascii="Arial" w:eastAsia="Arial" w:hAnsi="Arial" w:cs="Arial"/>
            <w:sz w:val="18"/>
            <w:szCs w:val="18"/>
          </w:rPr>
          <w:t>Measurement by the Engineer</w:t>
        </w:r>
        <w:r>
          <w:rPr>
            <w:rStyle w:val="a4"/>
            <w:rFonts w:ascii="Arial" w:eastAsia="Arial" w:hAnsi="Arial" w:cs="Arial"/>
            <w:sz w:val="18"/>
            <w:szCs w:val="18"/>
          </w:rPr>
          <w:tab/>
        </w:r>
        <w:r>
          <w:rPr>
            <w:rStyle w:val="a4"/>
            <w:rFonts w:ascii="Arial" w:eastAsia="Arial" w:hAnsi="Arial" w:cs="Arial"/>
            <w:b/>
            <w:bCs/>
            <w:sz w:val="18"/>
            <w:szCs w:val="18"/>
            <w:lang w:val="ru-RU" w:eastAsia="ru-RU"/>
          </w:rPr>
          <w:t>56.1</w:t>
        </w:r>
        <w:bookmarkEnd w:id="278"/>
      </w:hyperlink>
    </w:p>
    <w:p w14:paraId="595736B5" w14:textId="77777777" w:rsidR="00A91B09" w:rsidRDefault="00000000">
      <w:pPr>
        <w:pStyle w:val="a5"/>
        <w:tabs>
          <w:tab w:val="right" w:pos="7606"/>
        </w:tabs>
        <w:spacing w:after="60"/>
        <w:ind w:firstLine="0"/>
        <w:jc w:val="both"/>
        <w:rPr>
          <w:sz w:val="18"/>
          <w:szCs w:val="18"/>
        </w:rPr>
      </w:pPr>
      <w:hyperlink w:anchor="bookmark6719" w:tooltip="Current Document">
        <w:bookmarkStart w:id="279" w:name="bookmark6719"/>
        <w:r>
          <w:rPr>
            <w:rStyle w:val="a4"/>
            <w:rFonts w:ascii="Arial" w:eastAsia="Arial" w:hAnsi="Arial" w:cs="Arial"/>
            <w:sz w:val="18"/>
            <w:szCs w:val="18"/>
          </w:rPr>
          <w:t>Measurement, Method of</w:t>
        </w:r>
        <w:r>
          <w:rPr>
            <w:rStyle w:val="a4"/>
            <w:rFonts w:ascii="Arial" w:eastAsia="Arial" w:hAnsi="Arial" w:cs="Arial"/>
            <w:sz w:val="18"/>
            <w:szCs w:val="18"/>
          </w:rPr>
          <w:tab/>
        </w:r>
        <w:r>
          <w:rPr>
            <w:rStyle w:val="a4"/>
            <w:rFonts w:ascii="Arial" w:eastAsia="Arial" w:hAnsi="Arial" w:cs="Arial"/>
            <w:b/>
            <w:bCs/>
            <w:sz w:val="18"/>
            <w:szCs w:val="18"/>
            <w:lang w:val="ru-RU" w:eastAsia="ru-RU"/>
          </w:rPr>
          <w:t>57.1</w:t>
        </w:r>
        <w:bookmarkEnd w:id="279"/>
      </w:hyperlink>
    </w:p>
    <w:p w14:paraId="01DAA53C" w14:textId="77777777" w:rsidR="00A91B09" w:rsidRDefault="00000000">
      <w:pPr>
        <w:pStyle w:val="a5"/>
        <w:tabs>
          <w:tab w:val="right" w:pos="7606"/>
        </w:tabs>
        <w:spacing w:after="60"/>
        <w:ind w:firstLine="0"/>
        <w:jc w:val="both"/>
        <w:rPr>
          <w:sz w:val="18"/>
          <w:szCs w:val="18"/>
        </w:rPr>
      </w:pPr>
      <w:hyperlink w:anchor="bookmark6723" w:tooltip="Current Document">
        <w:bookmarkStart w:id="280" w:name="bookmark6723"/>
        <w:r>
          <w:rPr>
            <w:rStyle w:val="a4"/>
            <w:rFonts w:ascii="Arial" w:eastAsia="Arial" w:hAnsi="Arial" w:cs="Arial"/>
            <w:sz w:val="18"/>
            <w:szCs w:val="18"/>
          </w:rPr>
          <w:t>Measurement, Quantities Estimated Only</w:t>
        </w:r>
        <w:r>
          <w:rPr>
            <w:rStyle w:val="a4"/>
            <w:rFonts w:ascii="Arial" w:eastAsia="Arial" w:hAnsi="Arial" w:cs="Arial"/>
            <w:sz w:val="18"/>
            <w:szCs w:val="18"/>
          </w:rPr>
          <w:tab/>
        </w:r>
        <w:r>
          <w:rPr>
            <w:rStyle w:val="a4"/>
            <w:rFonts w:ascii="Arial" w:eastAsia="Arial" w:hAnsi="Arial" w:cs="Arial"/>
            <w:b/>
            <w:bCs/>
            <w:sz w:val="18"/>
            <w:szCs w:val="18"/>
            <w:lang w:val="ru-RU" w:eastAsia="ru-RU"/>
          </w:rPr>
          <w:t>55.1</w:t>
        </w:r>
        <w:bookmarkEnd w:id="280"/>
      </w:hyperlink>
    </w:p>
    <w:p w14:paraId="3C019C5B" w14:textId="77777777" w:rsidR="00A91B09" w:rsidRDefault="00000000">
      <w:pPr>
        <w:pStyle w:val="a5"/>
        <w:tabs>
          <w:tab w:val="right" w:pos="7599"/>
        </w:tabs>
        <w:spacing w:after="60"/>
        <w:ind w:firstLine="0"/>
        <w:jc w:val="both"/>
        <w:rPr>
          <w:sz w:val="18"/>
          <w:szCs w:val="18"/>
        </w:rPr>
      </w:pPr>
      <w:hyperlink w:anchor="bookmark6726" w:tooltip="Current Document">
        <w:bookmarkStart w:id="281" w:name="bookmark6726"/>
        <w:r>
          <w:rPr>
            <w:rStyle w:val="a4"/>
            <w:rFonts w:ascii="Arial" w:eastAsia="Arial" w:hAnsi="Arial" w:cs="Arial"/>
            <w:sz w:val="18"/>
            <w:szCs w:val="18"/>
          </w:rPr>
          <w:t>Methods of Construction</w:t>
        </w:r>
        <w:r>
          <w:rPr>
            <w:rStyle w:val="a4"/>
            <w:rFonts w:ascii="Arial" w:eastAsia="Arial" w:hAnsi="Arial" w:cs="Arial"/>
            <w:sz w:val="18"/>
            <w:szCs w:val="18"/>
          </w:rPr>
          <w:tab/>
        </w:r>
        <w:r>
          <w:rPr>
            <w:rStyle w:val="a4"/>
            <w:rFonts w:ascii="Arial" w:eastAsia="Arial" w:hAnsi="Arial" w:cs="Arial"/>
            <w:b/>
            <w:bCs/>
            <w:sz w:val="18"/>
            <w:szCs w:val="18"/>
            <w:lang w:val="ru-RU" w:eastAsia="ru-RU"/>
          </w:rPr>
          <w:t>8.2</w:t>
        </w:r>
        <w:bookmarkEnd w:id="281"/>
      </w:hyperlink>
    </w:p>
    <w:p w14:paraId="24D81353"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Minimum Amount of Insurance</w:t>
      </w:r>
      <w:r>
        <w:rPr>
          <w:rStyle w:val="a4"/>
          <w:rFonts w:ascii="Arial" w:eastAsia="Arial" w:hAnsi="Arial" w:cs="Arial"/>
          <w:sz w:val="18"/>
          <w:szCs w:val="18"/>
        </w:rPr>
        <w:tab/>
      </w:r>
      <w:r>
        <w:rPr>
          <w:rStyle w:val="a4"/>
          <w:rFonts w:ascii="Arial" w:eastAsia="Arial" w:hAnsi="Arial" w:cs="Arial"/>
          <w:b/>
          <w:bCs/>
          <w:sz w:val="18"/>
          <w:szCs w:val="18"/>
          <w:lang w:val="ru-RU" w:eastAsia="ru-RU"/>
        </w:rPr>
        <w:t>23.2</w:t>
      </w:r>
    </w:p>
    <w:p w14:paraId="106A0D7B"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Mobilization Period</w:t>
      </w:r>
      <w:r>
        <w:rPr>
          <w:rStyle w:val="a4"/>
          <w:rFonts w:ascii="Arial" w:eastAsia="Arial" w:hAnsi="Arial" w:cs="Arial"/>
          <w:sz w:val="18"/>
          <w:szCs w:val="18"/>
        </w:rPr>
        <w:tab/>
      </w:r>
      <w:r>
        <w:rPr>
          <w:rStyle w:val="a4"/>
          <w:rFonts w:ascii="Arial" w:eastAsia="Arial" w:hAnsi="Arial" w:cs="Arial"/>
          <w:b/>
          <w:bCs/>
          <w:sz w:val="18"/>
          <w:szCs w:val="18"/>
          <w:lang w:val="ru-RU" w:eastAsia="ru-RU"/>
        </w:rPr>
        <w:t>41.1</w:t>
      </w:r>
    </w:p>
    <w:p w14:paraId="4F93CF3F"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Modification of Contract</w:t>
      </w:r>
      <w:r>
        <w:rPr>
          <w:rStyle w:val="a4"/>
          <w:rFonts w:ascii="Arial" w:eastAsia="Arial" w:hAnsi="Arial" w:cs="Arial"/>
          <w:sz w:val="18"/>
          <w:szCs w:val="18"/>
        </w:rPr>
        <w:tab/>
      </w:r>
      <w:r>
        <w:rPr>
          <w:rStyle w:val="a4"/>
          <w:rFonts w:ascii="Arial" w:eastAsia="Arial" w:hAnsi="Arial" w:cs="Arial"/>
          <w:b/>
          <w:bCs/>
          <w:sz w:val="18"/>
          <w:szCs w:val="18"/>
          <w:lang w:val="ru-RU" w:eastAsia="ru-RU"/>
        </w:rPr>
        <w:t>5.4</w:t>
      </w:r>
    </w:p>
    <w:p w14:paraId="74827A20"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Monthly Payments</w:t>
      </w:r>
      <w:r>
        <w:rPr>
          <w:rStyle w:val="a4"/>
          <w:rFonts w:ascii="Arial" w:eastAsia="Arial" w:hAnsi="Arial" w:cs="Arial"/>
          <w:sz w:val="18"/>
          <w:szCs w:val="18"/>
        </w:rPr>
        <w:tab/>
      </w:r>
      <w:r>
        <w:rPr>
          <w:rStyle w:val="a4"/>
          <w:rFonts w:ascii="Arial" w:eastAsia="Arial" w:hAnsi="Arial" w:cs="Arial"/>
          <w:b/>
          <w:bCs/>
          <w:sz w:val="18"/>
          <w:szCs w:val="18"/>
          <w:lang w:val="ru-RU" w:eastAsia="ru-RU"/>
        </w:rPr>
        <w:t>60.2</w:t>
      </w:r>
    </w:p>
    <w:p w14:paraId="4C942073" w14:textId="77777777" w:rsidR="00A91B09" w:rsidRDefault="00000000">
      <w:pPr>
        <w:pStyle w:val="a5"/>
        <w:tabs>
          <w:tab w:val="right" w:pos="7599"/>
        </w:tabs>
        <w:spacing w:after="460"/>
        <w:ind w:firstLine="0"/>
        <w:jc w:val="both"/>
        <w:rPr>
          <w:sz w:val="18"/>
          <w:szCs w:val="18"/>
        </w:rPr>
      </w:pPr>
      <w:hyperlink w:anchor="bookmark6732" w:tooltip="Current Document">
        <w:bookmarkStart w:id="282" w:name="bookmark6732"/>
        <w:r>
          <w:rPr>
            <w:rStyle w:val="a4"/>
            <w:rFonts w:ascii="Arial" w:eastAsia="Arial" w:hAnsi="Arial" w:cs="Arial"/>
            <w:sz w:val="18"/>
            <w:szCs w:val="18"/>
          </w:rPr>
          <w:t>Monthly Statement</w:t>
        </w:r>
        <w:r>
          <w:rPr>
            <w:rStyle w:val="a4"/>
            <w:rFonts w:ascii="Arial" w:eastAsia="Arial" w:hAnsi="Arial" w:cs="Arial"/>
            <w:sz w:val="18"/>
            <w:szCs w:val="18"/>
          </w:rPr>
          <w:tab/>
        </w:r>
        <w:r>
          <w:rPr>
            <w:rStyle w:val="a4"/>
            <w:rFonts w:ascii="Arial" w:eastAsia="Arial" w:hAnsi="Arial" w:cs="Arial"/>
            <w:b/>
            <w:bCs/>
            <w:sz w:val="18"/>
            <w:szCs w:val="18"/>
            <w:lang w:val="ru-RU" w:eastAsia="ru-RU"/>
          </w:rPr>
          <w:t>60.1</w:t>
        </w:r>
        <w:bookmarkEnd w:id="282"/>
      </w:hyperlink>
    </w:p>
    <w:p w14:paraId="69ADBB4F" w14:textId="77777777" w:rsidR="00A91B09" w:rsidRDefault="00000000">
      <w:pPr>
        <w:pStyle w:val="a5"/>
        <w:tabs>
          <w:tab w:val="center" w:pos="4349"/>
          <w:tab w:val="center" w:pos="5283"/>
          <w:tab w:val="right" w:pos="7599"/>
        </w:tabs>
        <w:spacing w:after="60"/>
        <w:ind w:firstLine="0"/>
        <w:jc w:val="both"/>
        <w:rPr>
          <w:sz w:val="18"/>
          <w:szCs w:val="18"/>
        </w:rPr>
      </w:pPr>
      <w:hyperlink w:anchor="bookmark6734" w:tooltip="Current Document">
        <w:bookmarkStart w:id="283" w:name="bookmark6734"/>
        <w:r>
          <w:rPr>
            <w:rStyle w:val="a4"/>
            <w:rFonts w:ascii="Arial" w:eastAsia="Arial" w:hAnsi="Arial" w:cs="Arial"/>
            <w:sz w:val="18"/>
            <w:szCs w:val="18"/>
          </w:rPr>
          <w:t>Nominated Subcontractors, Certification of</w:t>
        </w:r>
        <w:r>
          <w:rPr>
            <w:rStyle w:val="a4"/>
            <w:rFonts w:ascii="Arial" w:eastAsia="Arial" w:hAnsi="Arial" w:cs="Arial"/>
            <w:sz w:val="18"/>
            <w:szCs w:val="18"/>
          </w:rPr>
          <w:tab/>
          <w:t>Payments</w:t>
        </w:r>
        <w:r>
          <w:rPr>
            <w:rStyle w:val="a4"/>
            <w:rFonts w:ascii="Arial" w:eastAsia="Arial" w:hAnsi="Arial" w:cs="Arial"/>
            <w:sz w:val="18"/>
            <w:szCs w:val="18"/>
          </w:rPr>
          <w:tab/>
          <w:t>to</w:t>
        </w:r>
        <w:r>
          <w:rPr>
            <w:rStyle w:val="a4"/>
            <w:rFonts w:ascii="Arial" w:eastAsia="Arial" w:hAnsi="Arial" w:cs="Arial"/>
            <w:sz w:val="18"/>
            <w:szCs w:val="18"/>
          </w:rPr>
          <w:tab/>
        </w:r>
        <w:r>
          <w:rPr>
            <w:rStyle w:val="a4"/>
            <w:rFonts w:ascii="Arial" w:eastAsia="Arial" w:hAnsi="Arial" w:cs="Arial"/>
            <w:b/>
            <w:bCs/>
            <w:sz w:val="18"/>
            <w:szCs w:val="18"/>
            <w:lang w:val="ru-RU" w:eastAsia="ru-RU"/>
          </w:rPr>
          <w:t>59.5</w:t>
        </w:r>
        <w:bookmarkEnd w:id="283"/>
      </w:hyperlink>
    </w:p>
    <w:p w14:paraId="48F7B63E"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Nominated Subcontractors, Definition</w:t>
      </w:r>
      <w:r>
        <w:rPr>
          <w:rStyle w:val="a4"/>
          <w:rFonts w:ascii="Arial" w:eastAsia="Arial" w:hAnsi="Arial" w:cs="Arial"/>
          <w:sz w:val="18"/>
          <w:szCs w:val="18"/>
        </w:rPr>
        <w:tab/>
      </w:r>
      <w:r>
        <w:rPr>
          <w:rStyle w:val="a4"/>
          <w:rFonts w:ascii="Arial" w:eastAsia="Arial" w:hAnsi="Arial" w:cs="Arial"/>
          <w:b/>
          <w:bCs/>
          <w:sz w:val="18"/>
          <w:szCs w:val="18"/>
          <w:lang w:val="ru-RU" w:eastAsia="ru-RU"/>
        </w:rPr>
        <w:t>59.1</w:t>
      </w:r>
    </w:p>
    <w:p w14:paraId="62173B9E" w14:textId="77777777" w:rsidR="00A91B09" w:rsidRDefault="00000000">
      <w:pPr>
        <w:pStyle w:val="a5"/>
        <w:tabs>
          <w:tab w:val="right" w:pos="7599"/>
        </w:tabs>
        <w:spacing w:after="60"/>
        <w:ind w:firstLine="0"/>
        <w:jc w:val="both"/>
        <w:rPr>
          <w:sz w:val="18"/>
          <w:szCs w:val="18"/>
        </w:rPr>
      </w:pPr>
      <w:hyperlink w:anchor="bookmark5116" w:tooltip="Current Document">
        <w:r>
          <w:rPr>
            <w:rStyle w:val="a4"/>
            <w:rFonts w:ascii="Arial" w:eastAsia="Arial" w:hAnsi="Arial" w:cs="Arial"/>
            <w:sz w:val="18"/>
            <w:szCs w:val="18"/>
          </w:rPr>
          <w:t>Nominated Subcontractors, Design by</w:t>
        </w:r>
        <w:r>
          <w:rPr>
            <w:rStyle w:val="a4"/>
            <w:rFonts w:ascii="Arial" w:eastAsia="Arial" w:hAnsi="Arial" w:cs="Arial"/>
            <w:sz w:val="18"/>
            <w:szCs w:val="18"/>
          </w:rPr>
          <w:tab/>
        </w:r>
        <w:r>
          <w:rPr>
            <w:rStyle w:val="a4"/>
            <w:rFonts w:ascii="Arial" w:eastAsia="Arial" w:hAnsi="Arial" w:cs="Arial"/>
            <w:b/>
            <w:bCs/>
            <w:sz w:val="18"/>
            <w:szCs w:val="18"/>
            <w:lang w:val="ru-RU" w:eastAsia="ru-RU"/>
          </w:rPr>
          <w:t>59.3</w:t>
        </w:r>
      </w:hyperlink>
    </w:p>
    <w:p w14:paraId="30570719"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Nominated Subcontractors, Objection to Nomination</w:t>
      </w:r>
      <w:r>
        <w:rPr>
          <w:rStyle w:val="a4"/>
          <w:rFonts w:ascii="Arial" w:eastAsia="Arial" w:hAnsi="Arial" w:cs="Arial"/>
          <w:sz w:val="18"/>
          <w:szCs w:val="18"/>
        </w:rPr>
        <w:tab/>
      </w:r>
      <w:r>
        <w:rPr>
          <w:rStyle w:val="a4"/>
          <w:rFonts w:ascii="Arial" w:eastAsia="Arial" w:hAnsi="Arial" w:cs="Arial"/>
          <w:b/>
          <w:bCs/>
          <w:sz w:val="18"/>
          <w:szCs w:val="18"/>
          <w:lang w:val="ru-RU" w:eastAsia="ru-RU"/>
        </w:rPr>
        <w:t>59.2</w:t>
      </w:r>
    </w:p>
    <w:p w14:paraId="15B816BD"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Nominated Subcontractors, Payment to</w:t>
      </w:r>
      <w:r>
        <w:rPr>
          <w:rStyle w:val="a4"/>
          <w:rFonts w:ascii="Arial" w:eastAsia="Arial" w:hAnsi="Arial" w:cs="Arial"/>
          <w:sz w:val="18"/>
          <w:szCs w:val="18"/>
        </w:rPr>
        <w:tab/>
      </w:r>
      <w:r>
        <w:rPr>
          <w:rStyle w:val="a4"/>
          <w:rFonts w:ascii="Arial" w:eastAsia="Arial" w:hAnsi="Arial" w:cs="Arial"/>
          <w:b/>
          <w:bCs/>
          <w:sz w:val="18"/>
          <w:szCs w:val="18"/>
          <w:lang w:val="ru-RU" w:eastAsia="ru-RU"/>
        </w:rPr>
        <w:t>59.4</w:t>
      </w:r>
    </w:p>
    <w:p w14:paraId="524CFD2B"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Not Foreseeable Physical Obstructions or Conditions</w:t>
      </w:r>
      <w:r>
        <w:rPr>
          <w:rStyle w:val="a4"/>
          <w:rFonts w:ascii="Arial" w:eastAsia="Arial" w:hAnsi="Arial" w:cs="Arial"/>
          <w:sz w:val="18"/>
          <w:szCs w:val="18"/>
        </w:rPr>
        <w:tab/>
      </w:r>
      <w:r>
        <w:rPr>
          <w:rStyle w:val="a4"/>
          <w:rFonts w:ascii="Arial" w:eastAsia="Arial" w:hAnsi="Arial" w:cs="Arial"/>
          <w:b/>
          <w:bCs/>
          <w:sz w:val="18"/>
          <w:szCs w:val="18"/>
          <w:lang w:val="ru-RU" w:eastAsia="ru-RU"/>
        </w:rPr>
        <w:t>12.2</w:t>
      </w:r>
    </w:p>
    <w:p w14:paraId="6E993069"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Notice of Claims</w:t>
      </w:r>
      <w:r>
        <w:rPr>
          <w:rStyle w:val="a4"/>
          <w:rFonts w:ascii="Arial" w:eastAsia="Arial" w:hAnsi="Arial" w:cs="Arial"/>
          <w:sz w:val="18"/>
          <w:szCs w:val="18"/>
        </w:rPr>
        <w:tab/>
      </w:r>
      <w:r>
        <w:rPr>
          <w:rStyle w:val="a4"/>
          <w:rFonts w:ascii="Arial" w:eastAsia="Arial" w:hAnsi="Arial" w:cs="Arial"/>
          <w:b/>
          <w:bCs/>
          <w:sz w:val="18"/>
          <w:szCs w:val="18"/>
          <w:lang w:val="ru-RU" w:eastAsia="ru-RU"/>
        </w:rPr>
        <w:t>53.1</w:t>
      </w:r>
    </w:p>
    <w:p w14:paraId="05E32B87"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Notices and Fees, Payment of</w:t>
      </w:r>
      <w:r>
        <w:rPr>
          <w:rStyle w:val="a4"/>
          <w:rFonts w:ascii="Arial" w:eastAsia="Arial" w:hAnsi="Arial" w:cs="Arial"/>
          <w:sz w:val="18"/>
          <w:szCs w:val="18"/>
        </w:rPr>
        <w:tab/>
      </w:r>
      <w:r>
        <w:rPr>
          <w:rStyle w:val="a4"/>
          <w:rFonts w:ascii="Arial" w:eastAsia="Arial" w:hAnsi="Arial" w:cs="Arial"/>
          <w:b/>
          <w:bCs/>
          <w:sz w:val="18"/>
          <w:szCs w:val="18"/>
          <w:lang w:val="ru-RU" w:eastAsia="ru-RU"/>
        </w:rPr>
        <w:t>26.1</w:t>
      </w:r>
    </w:p>
    <w:p w14:paraId="7709856C" w14:textId="77777777" w:rsidR="00A91B09" w:rsidRDefault="00000000">
      <w:pPr>
        <w:pStyle w:val="a5"/>
        <w:tabs>
          <w:tab w:val="left" w:pos="6528"/>
        </w:tabs>
        <w:spacing w:after="60"/>
        <w:ind w:firstLine="0"/>
        <w:jc w:val="both"/>
        <w:rPr>
          <w:sz w:val="18"/>
          <w:szCs w:val="18"/>
        </w:rPr>
      </w:pPr>
      <w:r>
        <w:rPr>
          <w:rStyle w:val="a4"/>
          <w:rFonts w:ascii="Arial" w:eastAsia="Arial" w:hAnsi="Arial" w:cs="Arial"/>
          <w:sz w:val="18"/>
          <w:szCs w:val="18"/>
        </w:rPr>
        <w:t>Notices, Consents and Approvals</w:t>
      </w:r>
      <w:r>
        <w:rPr>
          <w:rStyle w:val="a4"/>
          <w:rFonts w:ascii="Arial" w:eastAsia="Arial" w:hAnsi="Arial" w:cs="Arial"/>
          <w:sz w:val="18"/>
          <w:szCs w:val="18"/>
        </w:rPr>
        <w:tab/>
      </w:r>
      <w:r>
        <w:rPr>
          <w:rStyle w:val="a4"/>
          <w:rFonts w:ascii="Arial" w:eastAsia="Arial" w:hAnsi="Arial" w:cs="Arial"/>
          <w:b/>
          <w:bCs/>
          <w:sz w:val="18"/>
          <w:szCs w:val="18"/>
          <w:lang w:val="ru-RU" w:eastAsia="ru-RU"/>
        </w:rPr>
        <w:t>1.4 &amp; 68.0</w:t>
      </w:r>
    </w:p>
    <w:p w14:paraId="435086F5"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Notice to Contractor</w:t>
      </w:r>
      <w:r>
        <w:rPr>
          <w:rStyle w:val="a4"/>
          <w:rFonts w:ascii="Arial" w:eastAsia="Arial" w:hAnsi="Arial" w:cs="Arial"/>
          <w:sz w:val="18"/>
          <w:szCs w:val="18"/>
        </w:rPr>
        <w:tab/>
      </w:r>
      <w:r>
        <w:rPr>
          <w:rStyle w:val="a4"/>
          <w:rFonts w:ascii="Arial" w:eastAsia="Arial" w:hAnsi="Arial" w:cs="Arial"/>
          <w:b/>
          <w:bCs/>
          <w:sz w:val="18"/>
          <w:szCs w:val="18"/>
          <w:lang w:val="ru-RU" w:eastAsia="ru-RU"/>
        </w:rPr>
        <w:t>68.1</w:t>
      </w:r>
    </w:p>
    <w:p w14:paraId="03562F43" w14:textId="77777777" w:rsidR="00A91B09" w:rsidRDefault="00000000">
      <w:pPr>
        <w:pStyle w:val="a5"/>
        <w:tabs>
          <w:tab w:val="right" w:pos="7599"/>
        </w:tabs>
        <w:spacing w:after="460"/>
        <w:ind w:firstLine="0"/>
        <w:jc w:val="both"/>
        <w:rPr>
          <w:sz w:val="18"/>
          <w:szCs w:val="18"/>
        </w:rPr>
      </w:pPr>
      <w:r>
        <w:rPr>
          <w:rStyle w:val="a4"/>
          <w:rFonts w:ascii="Arial" w:eastAsia="Arial" w:hAnsi="Arial" w:cs="Arial"/>
          <w:sz w:val="18"/>
          <w:szCs w:val="18"/>
        </w:rPr>
        <w:t>Notice to Employer and Engineer</w:t>
      </w:r>
      <w:r>
        <w:rPr>
          <w:rStyle w:val="a4"/>
          <w:rFonts w:ascii="Arial" w:eastAsia="Arial" w:hAnsi="Arial" w:cs="Arial"/>
          <w:sz w:val="18"/>
          <w:szCs w:val="18"/>
        </w:rPr>
        <w:tab/>
      </w:r>
      <w:r>
        <w:rPr>
          <w:rStyle w:val="a4"/>
          <w:rFonts w:ascii="Arial" w:eastAsia="Arial" w:hAnsi="Arial" w:cs="Arial"/>
          <w:b/>
          <w:bCs/>
          <w:sz w:val="18"/>
          <w:szCs w:val="18"/>
          <w:lang w:val="ru-RU" w:eastAsia="ru-RU"/>
        </w:rPr>
        <w:t>68.2</w:t>
      </w:r>
    </w:p>
    <w:p w14:paraId="1C5FD10B" w14:textId="77777777" w:rsidR="00A91B09" w:rsidRDefault="00000000">
      <w:pPr>
        <w:pStyle w:val="a5"/>
        <w:tabs>
          <w:tab w:val="right" w:pos="7599"/>
        </w:tabs>
        <w:spacing w:after="60"/>
        <w:ind w:firstLine="0"/>
        <w:jc w:val="both"/>
        <w:rPr>
          <w:sz w:val="18"/>
          <w:szCs w:val="18"/>
        </w:rPr>
      </w:pPr>
      <w:hyperlink w:anchor="bookmark6746" w:tooltip="Current Document">
        <w:bookmarkStart w:id="284" w:name="bookmark6746"/>
        <w:r>
          <w:rPr>
            <w:rStyle w:val="a4"/>
            <w:rFonts w:ascii="Arial" w:eastAsia="Arial" w:hAnsi="Arial" w:cs="Arial"/>
            <w:sz w:val="18"/>
            <w:szCs w:val="18"/>
          </w:rPr>
          <w:t>Objections to Contractor’s Employees</w:t>
        </w:r>
        <w:r>
          <w:rPr>
            <w:rStyle w:val="a4"/>
            <w:rFonts w:ascii="Arial" w:eastAsia="Arial" w:hAnsi="Arial" w:cs="Arial"/>
            <w:sz w:val="18"/>
            <w:szCs w:val="18"/>
          </w:rPr>
          <w:tab/>
        </w:r>
        <w:r>
          <w:rPr>
            <w:rStyle w:val="a4"/>
            <w:rFonts w:ascii="Arial" w:eastAsia="Arial" w:hAnsi="Arial" w:cs="Arial"/>
            <w:b/>
            <w:bCs/>
            <w:sz w:val="18"/>
            <w:szCs w:val="18"/>
            <w:lang w:val="ru-RU" w:eastAsia="ru-RU"/>
          </w:rPr>
          <w:t>16.2</w:t>
        </w:r>
        <w:bookmarkEnd w:id="284"/>
      </w:hyperlink>
    </w:p>
    <w:p w14:paraId="22E35336" w14:textId="77777777" w:rsidR="00A91B09" w:rsidRDefault="00000000">
      <w:pPr>
        <w:pStyle w:val="a5"/>
        <w:tabs>
          <w:tab w:val="center" w:pos="4747"/>
          <w:tab w:val="right" w:pos="7599"/>
        </w:tabs>
        <w:spacing w:after="60"/>
        <w:ind w:firstLine="0"/>
        <w:jc w:val="both"/>
        <w:rPr>
          <w:sz w:val="18"/>
          <w:szCs w:val="18"/>
        </w:rPr>
      </w:pPr>
      <w:r>
        <w:rPr>
          <w:rStyle w:val="a4"/>
          <w:rFonts w:ascii="Arial" w:eastAsia="Arial" w:hAnsi="Arial" w:cs="Arial"/>
          <w:sz w:val="18"/>
          <w:szCs w:val="18"/>
        </w:rPr>
        <w:t xml:space="preserve">Obstructions or Conditions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Not Foreseeable</w:t>
      </w:r>
      <w:r>
        <w:rPr>
          <w:rStyle w:val="a4"/>
          <w:rFonts w:ascii="Arial" w:eastAsia="Arial" w:hAnsi="Arial" w:cs="Arial"/>
          <w:sz w:val="18"/>
          <w:szCs w:val="18"/>
        </w:rPr>
        <w:tab/>
        <w:t>Physical</w:t>
      </w:r>
      <w:r>
        <w:rPr>
          <w:rStyle w:val="a4"/>
          <w:rFonts w:ascii="Arial" w:eastAsia="Arial" w:hAnsi="Arial" w:cs="Arial"/>
          <w:sz w:val="18"/>
          <w:szCs w:val="18"/>
        </w:rPr>
        <w:tab/>
      </w:r>
      <w:r>
        <w:rPr>
          <w:rStyle w:val="a4"/>
          <w:rFonts w:ascii="Arial" w:eastAsia="Arial" w:hAnsi="Arial" w:cs="Arial"/>
          <w:b/>
          <w:bCs/>
          <w:sz w:val="18"/>
          <w:szCs w:val="18"/>
          <w:lang w:val="ru-RU" w:eastAsia="ru-RU"/>
        </w:rPr>
        <w:t>12.2</w:t>
      </w:r>
    </w:p>
    <w:p w14:paraId="05FC0BA6"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Office of the Engineer</w:t>
      </w:r>
      <w:r>
        <w:rPr>
          <w:rStyle w:val="a4"/>
          <w:rFonts w:ascii="Arial" w:eastAsia="Arial" w:hAnsi="Arial" w:cs="Arial"/>
          <w:sz w:val="18"/>
          <w:szCs w:val="18"/>
        </w:rPr>
        <w:tab/>
      </w:r>
      <w:r>
        <w:rPr>
          <w:rStyle w:val="a4"/>
          <w:rFonts w:ascii="Arial" w:eastAsia="Arial" w:hAnsi="Arial" w:cs="Arial"/>
          <w:b/>
          <w:bCs/>
          <w:sz w:val="18"/>
          <w:szCs w:val="18"/>
          <w:lang w:val="ru-RU" w:eastAsia="ru-RU"/>
        </w:rPr>
        <w:t>8.1</w:t>
      </w:r>
    </w:p>
    <w:p w14:paraId="3157884B" w14:textId="77777777" w:rsidR="00A91B09" w:rsidRDefault="00000000">
      <w:pPr>
        <w:pStyle w:val="a5"/>
        <w:tabs>
          <w:tab w:val="left" w:pos="5506"/>
        </w:tabs>
        <w:spacing w:after="60"/>
        <w:ind w:firstLine="0"/>
        <w:jc w:val="both"/>
        <w:rPr>
          <w:sz w:val="18"/>
          <w:szCs w:val="18"/>
        </w:rPr>
      </w:pPr>
      <w:r>
        <w:rPr>
          <w:rStyle w:val="a4"/>
          <w:rFonts w:ascii="Arial" w:eastAsia="Arial" w:hAnsi="Arial" w:cs="Arial"/>
          <w:sz w:val="18"/>
          <w:szCs w:val="18"/>
        </w:rPr>
        <w:t>Omissions, Alterations and Additions</w:t>
      </w:r>
      <w:r>
        <w:rPr>
          <w:rStyle w:val="a4"/>
          <w:rFonts w:ascii="Arial" w:eastAsia="Arial" w:hAnsi="Arial" w:cs="Arial"/>
          <w:sz w:val="18"/>
          <w:szCs w:val="18"/>
        </w:rPr>
        <w:tab/>
      </w:r>
      <w:r>
        <w:rPr>
          <w:rStyle w:val="a4"/>
          <w:rFonts w:ascii="Arial" w:eastAsia="Arial" w:hAnsi="Arial" w:cs="Arial"/>
          <w:b/>
          <w:bCs/>
          <w:sz w:val="18"/>
          <w:szCs w:val="18"/>
          <w:lang w:val="ru-RU" w:eastAsia="ru-RU"/>
        </w:rPr>
        <w:t>5.4, 51.0, 52.0 &amp; 55.2</w:t>
      </w:r>
    </w:p>
    <w:p w14:paraId="06146670"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Openings, Uncovering and Making</w:t>
      </w:r>
      <w:r>
        <w:rPr>
          <w:rStyle w:val="a4"/>
          <w:rFonts w:ascii="Arial" w:eastAsia="Arial" w:hAnsi="Arial" w:cs="Arial"/>
          <w:sz w:val="18"/>
          <w:szCs w:val="18"/>
        </w:rPr>
        <w:tab/>
      </w:r>
      <w:r>
        <w:rPr>
          <w:rStyle w:val="a4"/>
          <w:rFonts w:ascii="Arial" w:eastAsia="Arial" w:hAnsi="Arial" w:cs="Arial"/>
          <w:b/>
          <w:bCs/>
          <w:sz w:val="18"/>
          <w:szCs w:val="18"/>
          <w:lang w:val="ru-RU" w:eastAsia="ru-RU"/>
        </w:rPr>
        <w:t>38.2</w:t>
      </w:r>
    </w:p>
    <w:p w14:paraId="57AA8B36"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Operations, Inspection of</w:t>
      </w:r>
      <w:r>
        <w:rPr>
          <w:rStyle w:val="a4"/>
          <w:rFonts w:ascii="Arial" w:eastAsia="Arial" w:hAnsi="Arial" w:cs="Arial"/>
          <w:sz w:val="18"/>
          <w:szCs w:val="18"/>
        </w:rPr>
        <w:tab/>
      </w:r>
      <w:r>
        <w:rPr>
          <w:rStyle w:val="a4"/>
          <w:rFonts w:ascii="Arial" w:eastAsia="Arial" w:hAnsi="Arial" w:cs="Arial"/>
          <w:b/>
          <w:bCs/>
          <w:sz w:val="18"/>
          <w:szCs w:val="18"/>
          <w:lang w:val="ru-RU" w:eastAsia="ru-RU"/>
        </w:rPr>
        <w:t>37.1</w:t>
      </w:r>
    </w:p>
    <w:p w14:paraId="44AB7D1E"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Order of Work, Contractor to Furnish Program</w:t>
      </w:r>
      <w:r>
        <w:rPr>
          <w:rStyle w:val="a4"/>
          <w:rFonts w:ascii="Arial" w:eastAsia="Arial" w:hAnsi="Arial" w:cs="Arial"/>
          <w:sz w:val="18"/>
          <w:szCs w:val="18"/>
        </w:rPr>
        <w:tab/>
      </w:r>
      <w:r>
        <w:rPr>
          <w:rStyle w:val="a4"/>
          <w:rFonts w:ascii="Arial" w:eastAsia="Arial" w:hAnsi="Arial" w:cs="Arial"/>
          <w:b/>
          <w:bCs/>
          <w:sz w:val="18"/>
          <w:szCs w:val="18"/>
          <w:lang w:val="ru-RU" w:eastAsia="ru-RU"/>
        </w:rPr>
        <w:t>14.1</w:t>
      </w:r>
    </w:p>
    <w:p w14:paraId="01EBD453" w14:textId="77777777" w:rsidR="00A91B09" w:rsidRDefault="00000000">
      <w:pPr>
        <w:pStyle w:val="a5"/>
        <w:tabs>
          <w:tab w:val="left" w:pos="7925"/>
        </w:tabs>
        <w:spacing w:after="60"/>
        <w:ind w:firstLine="0"/>
        <w:jc w:val="both"/>
        <w:rPr>
          <w:sz w:val="18"/>
          <w:szCs w:val="18"/>
        </w:rPr>
      </w:pPr>
      <w:hyperlink w:anchor="bookmark6754" w:tooltip="Current Document">
        <w:bookmarkStart w:id="285" w:name="bookmark6754"/>
        <w:r>
          <w:rPr>
            <w:rStyle w:val="a4"/>
            <w:rFonts w:ascii="Arial" w:eastAsia="Arial" w:hAnsi="Arial" w:cs="Arial"/>
            <w:sz w:val="18"/>
            <w:szCs w:val="18"/>
          </w:rPr>
          <w:t>Other Contractors, Opportunities for</w:t>
        </w:r>
        <w:r>
          <w:rPr>
            <w:rStyle w:val="a4"/>
            <w:rFonts w:ascii="Arial" w:eastAsia="Arial" w:hAnsi="Arial" w:cs="Arial"/>
            <w:sz w:val="18"/>
            <w:szCs w:val="18"/>
          </w:rPr>
          <w:tab/>
        </w:r>
        <w:r>
          <w:rPr>
            <w:rStyle w:val="a4"/>
            <w:rFonts w:ascii="Arial" w:eastAsia="Arial" w:hAnsi="Arial" w:cs="Arial"/>
            <w:b/>
            <w:bCs/>
            <w:sz w:val="18"/>
            <w:szCs w:val="18"/>
            <w:lang w:val="ru-RU" w:eastAsia="ru-RU"/>
          </w:rPr>
          <w:t>31.1</w:t>
        </w:r>
        <w:bookmarkEnd w:id="285"/>
      </w:hyperlink>
    </w:p>
    <w:p w14:paraId="4F3D2142" w14:textId="77777777" w:rsidR="00A91B09" w:rsidRDefault="00000000">
      <w:pPr>
        <w:pStyle w:val="a5"/>
        <w:tabs>
          <w:tab w:val="right" w:pos="7599"/>
        </w:tabs>
        <w:spacing w:after="460"/>
        <w:ind w:firstLine="0"/>
        <w:jc w:val="both"/>
        <w:rPr>
          <w:sz w:val="18"/>
          <w:szCs w:val="18"/>
        </w:rPr>
      </w:pPr>
      <w:r>
        <w:rPr>
          <w:rStyle w:val="a4"/>
          <w:rFonts w:ascii="Arial" w:eastAsia="Arial" w:hAnsi="Arial" w:cs="Arial"/>
          <w:sz w:val="18"/>
          <w:szCs w:val="18"/>
        </w:rPr>
        <w:t>Overtime, Engineer</w:t>
      </w:r>
      <w:r>
        <w:rPr>
          <w:rStyle w:val="a4"/>
          <w:rFonts w:ascii="Arial" w:eastAsia="Arial" w:hAnsi="Arial" w:cs="Arial"/>
          <w:sz w:val="18"/>
          <w:szCs w:val="18"/>
        </w:rPr>
        <w:tab/>
      </w:r>
      <w:r>
        <w:rPr>
          <w:rStyle w:val="a4"/>
          <w:rFonts w:ascii="Arial" w:eastAsia="Arial" w:hAnsi="Arial" w:cs="Arial"/>
          <w:b/>
          <w:bCs/>
          <w:sz w:val="18"/>
          <w:szCs w:val="18"/>
          <w:lang w:val="ru-RU" w:eastAsia="ru-RU"/>
        </w:rPr>
        <w:t>45.2</w:t>
      </w:r>
    </w:p>
    <w:p w14:paraId="7731C827" w14:textId="77777777" w:rsidR="00A91B09" w:rsidRDefault="00000000">
      <w:pPr>
        <w:pStyle w:val="a5"/>
        <w:tabs>
          <w:tab w:val="right" w:pos="7599"/>
        </w:tabs>
        <w:spacing w:after="60"/>
        <w:ind w:firstLine="0"/>
        <w:jc w:val="both"/>
        <w:rPr>
          <w:sz w:val="18"/>
          <w:szCs w:val="18"/>
        </w:rPr>
      </w:pPr>
      <w:hyperlink w:anchor="bookmark6757" w:tooltip="Current Document">
        <w:bookmarkStart w:id="286" w:name="bookmark6757"/>
        <w:r>
          <w:rPr>
            <w:rStyle w:val="a4"/>
            <w:rFonts w:ascii="Arial" w:eastAsia="Arial" w:hAnsi="Arial" w:cs="Arial"/>
            <w:sz w:val="18"/>
            <w:szCs w:val="18"/>
          </w:rPr>
          <w:t>Patent Rights</w:t>
        </w:r>
        <w:r>
          <w:rPr>
            <w:rStyle w:val="a4"/>
            <w:rFonts w:ascii="Arial" w:eastAsia="Arial" w:hAnsi="Arial" w:cs="Arial"/>
            <w:sz w:val="18"/>
            <w:szCs w:val="18"/>
          </w:rPr>
          <w:tab/>
        </w:r>
        <w:r>
          <w:rPr>
            <w:rStyle w:val="a4"/>
            <w:rFonts w:ascii="Arial" w:eastAsia="Arial" w:hAnsi="Arial" w:cs="Arial"/>
            <w:b/>
            <w:bCs/>
            <w:sz w:val="18"/>
            <w:szCs w:val="18"/>
            <w:lang w:val="ru-RU" w:eastAsia="ru-RU"/>
          </w:rPr>
          <w:t>28.1</w:t>
        </w:r>
        <w:bookmarkEnd w:id="286"/>
      </w:hyperlink>
    </w:p>
    <w:p w14:paraId="4BD87595"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Payment if Contract Terminated for Contractor’s Default</w:t>
      </w:r>
      <w:r>
        <w:rPr>
          <w:rStyle w:val="a4"/>
          <w:rFonts w:ascii="Arial" w:eastAsia="Arial" w:hAnsi="Arial" w:cs="Arial"/>
          <w:sz w:val="18"/>
          <w:szCs w:val="18"/>
        </w:rPr>
        <w:tab/>
      </w:r>
      <w:r>
        <w:rPr>
          <w:rStyle w:val="a4"/>
          <w:rFonts w:ascii="Arial" w:eastAsia="Arial" w:hAnsi="Arial" w:cs="Arial"/>
          <w:b/>
          <w:bCs/>
          <w:sz w:val="18"/>
          <w:szCs w:val="18"/>
          <w:lang w:val="ru-RU" w:eastAsia="ru-RU"/>
        </w:rPr>
        <w:t>63.3</w:t>
      </w:r>
    </w:p>
    <w:p w14:paraId="4A23A0E2"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Payment if Contract Terminated for Employer’s Default</w:t>
      </w:r>
      <w:r>
        <w:rPr>
          <w:rStyle w:val="a4"/>
          <w:rFonts w:ascii="Arial" w:eastAsia="Arial" w:hAnsi="Arial" w:cs="Arial"/>
          <w:sz w:val="18"/>
          <w:szCs w:val="18"/>
        </w:rPr>
        <w:tab/>
      </w:r>
      <w:r>
        <w:rPr>
          <w:rStyle w:val="a4"/>
          <w:rFonts w:ascii="Arial" w:eastAsia="Arial" w:hAnsi="Arial" w:cs="Arial"/>
          <w:b/>
          <w:bCs/>
          <w:sz w:val="18"/>
          <w:szCs w:val="18"/>
          <w:lang w:val="ru-RU" w:eastAsia="ru-RU"/>
        </w:rPr>
        <w:t>69.3</w:t>
      </w:r>
    </w:p>
    <w:p w14:paraId="53DFCA14"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Payment of Claims</w:t>
      </w:r>
      <w:r>
        <w:rPr>
          <w:rStyle w:val="a4"/>
          <w:rFonts w:ascii="Arial" w:eastAsia="Arial" w:hAnsi="Arial" w:cs="Arial"/>
          <w:sz w:val="18"/>
          <w:szCs w:val="18"/>
        </w:rPr>
        <w:tab/>
      </w:r>
      <w:r>
        <w:rPr>
          <w:rStyle w:val="a4"/>
          <w:rFonts w:ascii="Arial" w:eastAsia="Arial" w:hAnsi="Arial" w:cs="Arial"/>
          <w:b/>
          <w:bCs/>
          <w:sz w:val="18"/>
          <w:szCs w:val="18"/>
          <w:lang w:val="ru-RU" w:eastAsia="ru-RU"/>
        </w:rPr>
        <w:t>53.5</w:t>
      </w:r>
    </w:p>
    <w:p w14:paraId="4B584226"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Payment, Time of</w:t>
      </w:r>
      <w:r>
        <w:rPr>
          <w:rStyle w:val="a4"/>
          <w:rFonts w:ascii="Arial" w:eastAsia="Arial" w:hAnsi="Arial" w:cs="Arial"/>
          <w:sz w:val="18"/>
          <w:szCs w:val="18"/>
        </w:rPr>
        <w:tab/>
      </w:r>
      <w:r>
        <w:rPr>
          <w:rStyle w:val="a4"/>
          <w:rFonts w:ascii="Arial" w:eastAsia="Arial" w:hAnsi="Arial" w:cs="Arial"/>
          <w:b/>
          <w:bCs/>
          <w:sz w:val="18"/>
          <w:szCs w:val="18"/>
          <w:lang w:val="ru-RU" w:eastAsia="ru-RU"/>
        </w:rPr>
        <w:t>60.8</w:t>
      </w:r>
    </w:p>
    <w:p w14:paraId="13EE8054"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Performance Security</w:t>
      </w:r>
      <w:r>
        <w:rPr>
          <w:rStyle w:val="a4"/>
          <w:rFonts w:ascii="Arial" w:eastAsia="Arial" w:hAnsi="Arial" w:cs="Arial"/>
          <w:sz w:val="18"/>
          <w:szCs w:val="18"/>
        </w:rPr>
        <w:tab/>
      </w:r>
      <w:r>
        <w:rPr>
          <w:rStyle w:val="a4"/>
          <w:rFonts w:ascii="Arial" w:eastAsia="Arial" w:hAnsi="Arial" w:cs="Arial"/>
          <w:b/>
          <w:bCs/>
          <w:sz w:val="18"/>
          <w:szCs w:val="18"/>
          <w:lang w:val="ru-RU" w:eastAsia="ru-RU"/>
        </w:rPr>
        <w:t>10.1</w:t>
      </w:r>
    </w:p>
    <w:p w14:paraId="3FBDC5CC"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 xml:space="preserve">Performance Security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Claims Under</w:t>
      </w:r>
      <w:r>
        <w:rPr>
          <w:rStyle w:val="a4"/>
          <w:rFonts w:ascii="Arial" w:eastAsia="Arial" w:hAnsi="Arial" w:cs="Arial"/>
          <w:sz w:val="18"/>
          <w:szCs w:val="18"/>
        </w:rPr>
        <w:tab/>
      </w:r>
      <w:r>
        <w:rPr>
          <w:rStyle w:val="a4"/>
          <w:rFonts w:ascii="Arial" w:eastAsia="Arial" w:hAnsi="Arial" w:cs="Arial"/>
          <w:b/>
          <w:bCs/>
          <w:sz w:val="18"/>
          <w:szCs w:val="18"/>
          <w:lang w:val="ru-RU" w:eastAsia="ru-RU"/>
        </w:rPr>
        <w:t>10.3</w:t>
      </w:r>
    </w:p>
    <w:p w14:paraId="6E59EE2F"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 xml:space="preserve">Performance Security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Period of Validity</w:t>
      </w:r>
      <w:r>
        <w:rPr>
          <w:rStyle w:val="a4"/>
          <w:rFonts w:ascii="Arial" w:eastAsia="Arial" w:hAnsi="Arial" w:cs="Arial"/>
          <w:sz w:val="18"/>
          <w:szCs w:val="18"/>
        </w:rPr>
        <w:tab/>
      </w:r>
      <w:r>
        <w:rPr>
          <w:rStyle w:val="a4"/>
          <w:rFonts w:ascii="Arial" w:eastAsia="Arial" w:hAnsi="Arial" w:cs="Arial"/>
          <w:b/>
          <w:bCs/>
          <w:sz w:val="18"/>
          <w:szCs w:val="18"/>
          <w:lang w:val="ru-RU" w:eastAsia="ru-RU"/>
        </w:rPr>
        <w:t>10.2</w:t>
      </w:r>
    </w:p>
    <w:p w14:paraId="0B13816E" w14:textId="77777777" w:rsidR="00A91B09" w:rsidRDefault="00000000">
      <w:pPr>
        <w:pStyle w:val="a5"/>
        <w:tabs>
          <w:tab w:val="right" w:pos="7599"/>
        </w:tabs>
        <w:spacing w:after="60"/>
        <w:ind w:firstLine="0"/>
        <w:jc w:val="both"/>
        <w:rPr>
          <w:sz w:val="18"/>
          <w:szCs w:val="18"/>
        </w:rPr>
      </w:pPr>
      <w:r>
        <w:rPr>
          <w:rStyle w:val="a4"/>
          <w:rFonts w:ascii="Arial" w:eastAsia="Arial" w:hAnsi="Arial" w:cs="Arial"/>
          <w:sz w:val="18"/>
          <w:szCs w:val="18"/>
        </w:rPr>
        <w:t>Period of Defects Liability</w:t>
      </w:r>
      <w:r>
        <w:rPr>
          <w:rStyle w:val="a4"/>
          <w:rFonts w:ascii="Arial" w:eastAsia="Arial" w:hAnsi="Arial" w:cs="Arial"/>
          <w:sz w:val="18"/>
          <w:szCs w:val="18"/>
        </w:rPr>
        <w:tab/>
      </w:r>
      <w:r>
        <w:rPr>
          <w:rStyle w:val="a4"/>
          <w:rFonts w:ascii="Arial" w:eastAsia="Arial" w:hAnsi="Arial" w:cs="Arial"/>
          <w:b/>
          <w:bCs/>
          <w:sz w:val="18"/>
          <w:szCs w:val="18"/>
          <w:lang w:val="ru-RU" w:eastAsia="ru-RU"/>
        </w:rPr>
        <w:t>49.1</w:t>
      </w:r>
    </w:p>
    <w:p w14:paraId="06591249" w14:textId="77777777" w:rsidR="00A91B09" w:rsidRDefault="00000000">
      <w:pPr>
        <w:pStyle w:val="a5"/>
        <w:tabs>
          <w:tab w:val="right" w:pos="7606"/>
        </w:tabs>
        <w:spacing w:after="60"/>
        <w:ind w:firstLine="0"/>
        <w:jc w:val="both"/>
        <w:rPr>
          <w:sz w:val="18"/>
          <w:szCs w:val="18"/>
        </w:rPr>
      </w:pPr>
      <w:bookmarkStart w:id="287" w:name="bookmark6767"/>
      <w:r>
        <w:rPr>
          <w:rStyle w:val="a4"/>
          <w:rFonts w:ascii="Arial" w:eastAsia="Arial" w:hAnsi="Arial" w:cs="Arial"/>
          <w:sz w:val="18"/>
          <w:szCs w:val="18"/>
        </w:rPr>
        <w:t>Permanent Works Designed by Contractor</w:t>
      </w:r>
      <w:r>
        <w:rPr>
          <w:rStyle w:val="a4"/>
          <w:rFonts w:ascii="Arial" w:eastAsia="Arial" w:hAnsi="Arial" w:cs="Arial"/>
          <w:sz w:val="18"/>
          <w:szCs w:val="18"/>
        </w:rPr>
        <w:tab/>
      </w:r>
      <w:r>
        <w:rPr>
          <w:rStyle w:val="a4"/>
          <w:rFonts w:ascii="Arial" w:eastAsia="Arial" w:hAnsi="Arial" w:cs="Arial"/>
          <w:b/>
          <w:bCs/>
          <w:sz w:val="18"/>
          <w:szCs w:val="18"/>
          <w:lang w:val="ru-RU" w:eastAsia="ru-RU"/>
        </w:rPr>
        <w:t>7.2</w:t>
      </w:r>
      <w:bookmarkEnd w:id="287"/>
    </w:p>
    <w:p w14:paraId="221F2C46"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 xml:space="preserve">Physical Obstructions or Conditions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Not Foreseeable</w:t>
      </w:r>
      <w:r>
        <w:rPr>
          <w:rStyle w:val="a4"/>
          <w:rFonts w:ascii="Arial" w:eastAsia="Arial" w:hAnsi="Arial" w:cs="Arial"/>
          <w:sz w:val="18"/>
          <w:szCs w:val="18"/>
        </w:rPr>
        <w:tab/>
      </w:r>
      <w:r>
        <w:rPr>
          <w:rStyle w:val="a4"/>
          <w:rFonts w:ascii="Arial" w:eastAsia="Arial" w:hAnsi="Arial" w:cs="Arial"/>
          <w:b/>
          <w:bCs/>
          <w:sz w:val="18"/>
          <w:szCs w:val="18"/>
          <w:lang w:val="ru-RU" w:eastAsia="ru-RU"/>
        </w:rPr>
        <w:t>12.2</w:t>
      </w:r>
    </w:p>
    <w:p w14:paraId="20F24449"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 xml:space="preserve">Physical Obstructions or Conditions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Engineer’s Determination</w:t>
      </w:r>
      <w:r>
        <w:rPr>
          <w:rStyle w:val="a4"/>
          <w:rFonts w:ascii="Arial" w:eastAsia="Arial" w:hAnsi="Arial" w:cs="Arial"/>
          <w:sz w:val="18"/>
          <w:szCs w:val="18"/>
        </w:rPr>
        <w:tab/>
      </w:r>
      <w:r>
        <w:rPr>
          <w:rStyle w:val="a4"/>
          <w:rFonts w:ascii="Arial" w:eastAsia="Arial" w:hAnsi="Arial" w:cs="Arial"/>
          <w:b/>
          <w:bCs/>
          <w:sz w:val="18"/>
          <w:szCs w:val="18"/>
          <w:lang w:val="ru-RU" w:eastAsia="ru-RU"/>
        </w:rPr>
        <w:t>12.2</w:t>
      </w:r>
    </w:p>
    <w:p w14:paraId="0932699B"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Plant and Materials, Transport of</w:t>
      </w:r>
      <w:r>
        <w:rPr>
          <w:rStyle w:val="a4"/>
          <w:rFonts w:ascii="Arial" w:eastAsia="Arial" w:hAnsi="Arial" w:cs="Arial"/>
          <w:sz w:val="18"/>
          <w:szCs w:val="18"/>
        </w:rPr>
        <w:tab/>
      </w:r>
      <w:r>
        <w:rPr>
          <w:rStyle w:val="a4"/>
          <w:rFonts w:ascii="Arial" w:eastAsia="Arial" w:hAnsi="Arial" w:cs="Arial"/>
          <w:b/>
          <w:bCs/>
          <w:sz w:val="18"/>
          <w:szCs w:val="18"/>
          <w:lang w:val="ru-RU" w:eastAsia="ru-RU"/>
        </w:rPr>
        <w:t>30.3</w:t>
      </w:r>
    </w:p>
    <w:p w14:paraId="6E0A24EA"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Plant, Condition of Hire</w:t>
      </w:r>
      <w:r>
        <w:rPr>
          <w:rStyle w:val="a4"/>
          <w:rFonts w:ascii="Arial" w:eastAsia="Arial" w:hAnsi="Arial" w:cs="Arial"/>
          <w:sz w:val="18"/>
          <w:szCs w:val="18"/>
        </w:rPr>
        <w:tab/>
      </w:r>
      <w:r>
        <w:rPr>
          <w:rStyle w:val="a4"/>
          <w:rFonts w:ascii="Arial" w:eastAsia="Arial" w:hAnsi="Arial" w:cs="Arial"/>
          <w:b/>
          <w:bCs/>
          <w:sz w:val="18"/>
          <w:szCs w:val="18"/>
          <w:lang w:val="ru-RU" w:eastAsia="ru-RU"/>
        </w:rPr>
        <w:t>54.4</w:t>
      </w:r>
    </w:p>
    <w:p w14:paraId="16371B66"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Plant, Customs Clearance</w:t>
      </w:r>
      <w:r>
        <w:rPr>
          <w:rStyle w:val="a4"/>
          <w:rFonts w:ascii="Arial" w:eastAsia="Arial" w:hAnsi="Arial" w:cs="Arial"/>
          <w:sz w:val="18"/>
          <w:szCs w:val="18"/>
        </w:rPr>
        <w:tab/>
      </w:r>
      <w:r>
        <w:rPr>
          <w:rStyle w:val="a4"/>
          <w:rFonts w:ascii="Arial" w:eastAsia="Arial" w:hAnsi="Arial" w:cs="Arial"/>
          <w:b/>
          <w:bCs/>
          <w:sz w:val="18"/>
          <w:szCs w:val="18"/>
          <w:lang w:val="ru-RU" w:eastAsia="ru-RU"/>
        </w:rPr>
        <w:t>54.3</w:t>
      </w:r>
    </w:p>
    <w:p w14:paraId="5B22CB3B"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Plant, Employer not Liable for Damage to</w:t>
      </w:r>
      <w:r>
        <w:rPr>
          <w:rStyle w:val="a4"/>
          <w:rFonts w:ascii="Arial" w:eastAsia="Arial" w:hAnsi="Arial" w:cs="Arial"/>
          <w:sz w:val="18"/>
          <w:szCs w:val="18"/>
        </w:rPr>
        <w:tab/>
      </w:r>
      <w:r>
        <w:rPr>
          <w:rStyle w:val="a4"/>
          <w:rFonts w:ascii="Arial" w:eastAsia="Arial" w:hAnsi="Arial" w:cs="Arial"/>
          <w:b/>
          <w:bCs/>
          <w:sz w:val="18"/>
          <w:szCs w:val="18"/>
          <w:lang w:val="ru-RU" w:eastAsia="ru-RU"/>
        </w:rPr>
        <w:t>54.2</w:t>
      </w:r>
    </w:p>
    <w:p w14:paraId="60DB7298"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 xml:space="preserve">Plant, etc.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Exclusive Use for the Works</w:t>
      </w:r>
      <w:r>
        <w:rPr>
          <w:rStyle w:val="a4"/>
          <w:rFonts w:ascii="Arial" w:eastAsia="Arial" w:hAnsi="Arial" w:cs="Arial"/>
          <w:sz w:val="18"/>
          <w:szCs w:val="18"/>
        </w:rPr>
        <w:tab/>
      </w:r>
      <w:r>
        <w:rPr>
          <w:rStyle w:val="a4"/>
          <w:rFonts w:ascii="Arial" w:eastAsia="Arial" w:hAnsi="Arial" w:cs="Arial"/>
          <w:b/>
          <w:bCs/>
          <w:sz w:val="18"/>
          <w:szCs w:val="18"/>
          <w:lang w:val="ru-RU" w:eastAsia="ru-RU"/>
        </w:rPr>
        <w:t>54.1</w:t>
      </w:r>
    </w:p>
    <w:p w14:paraId="5DC81B17"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Plant, Quality of</w:t>
      </w:r>
      <w:r>
        <w:rPr>
          <w:rStyle w:val="a4"/>
          <w:rFonts w:ascii="Arial" w:eastAsia="Arial" w:hAnsi="Arial" w:cs="Arial"/>
          <w:sz w:val="18"/>
          <w:szCs w:val="18"/>
        </w:rPr>
        <w:tab/>
      </w:r>
      <w:r>
        <w:rPr>
          <w:rStyle w:val="a4"/>
          <w:rFonts w:ascii="Arial" w:eastAsia="Arial" w:hAnsi="Arial" w:cs="Arial"/>
          <w:b/>
          <w:bCs/>
          <w:sz w:val="18"/>
          <w:szCs w:val="18"/>
          <w:lang w:val="ru-RU" w:eastAsia="ru-RU"/>
        </w:rPr>
        <w:t>36.1</w:t>
      </w:r>
    </w:p>
    <w:p w14:paraId="60C43472"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Plant, Removal of</w:t>
      </w:r>
      <w:r>
        <w:rPr>
          <w:rStyle w:val="a4"/>
          <w:rFonts w:ascii="Arial" w:eastAsia="Arial" w:hAnsi="Arial" w:cs="Arial"/>
          <w:sz w:val="18"/>
          <w:szCs w:val="18"/>
        </w:rPr>
        <w:tab/>
      </w:r>
      <w:r>
        <w:rPr>
          <w:rStyle w:val="a4"/>
          <w:rFonts w:ascii="Arial" w:eastAsia="Arial" w:hAnsi="Arial" w:cs="Arial"/>
          <w:b/>
          <w:bCs/>
          <w:sz w:val="18"/>
          <w:szCs w:val="18"/>
          <w:lang w:val="ru-RU" w:eastAsia="ru-RU"/>
        </w:rPr>
        <w:t>39.1</w:t>
      </w:r>
    </w:p>
    <w:p w14:paraId="621CD340"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 xml:space="preserve">Policy of Insurance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Compliance with Conditions</w:t>
      </w:r>
      <w:r>
        <w:rPr>
          <w:rStyle w:val="a4"/>
          <w:rFonts w:ascii="Arial" w:eastAsia="Arial" w:hAnsi="Arial" w:cs="Arial"/>
          <w:sz w:val="18"/>
          <w:szCs w:val="18"/>
        </w:rPr>
        <w:tab/>
      </w:r>
      <w:r>
        <w:rPr>
          <w:rStyle w:val="a4"/>
          <w:rFonts w:ascii="Arial" w:eastAsia="Arial" w:hAnsi="Arial" w:cs="Arial"/>
          <w:b/>
          <w:bCs/>
          <w:sz w:val="18"/>
          <w:szCs w:val="18"/>
          <w:lang w:val="ru-RU" w:eastAsia="ru-RU"/>
        </w:rPr>
        <w:t>25.4</w:t>
      </w:r>
    </w:p>
    <w:p w14:paraId="06E1364A"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Possession of Site</w:t>
      </w:r>
      <w:r>
        <w:rPr>
          <w:rStyle w:val="a4"/>
          <w:rFonts w:ascii="Arial" w:eastAsia="Arial" w:hAnsi="Arial" w:cs="Arial"/>
          <w:sz w:val="18"/>
          <w:szCs w:val="18"/>
        </w:rPr>
        <w:tab/>
      </w:r>
      <w:r>
        <w:rPr>
          <w:rStyle w:val="a4"/>
          <w:rFonts w:ascii="Arial" w:eastAsia="Arial" w:hAnsi="Arial" w:cs="Arial"/>
          <w:b/>
          <w:bCs/>
          <w:sz w:val="18"/>
          <w:szCs w:val="18"/>
          <w:lang w:val="ru-RU" w:eastAsia="ru-RU"/>
        </w:rPr>
        <w:t>42.1</w:t>
      </w:r>
    </w:p>
    <w:p w14:paraId="08EC67EA"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Possession of Site, Failure to Give</w:t>
      </w:r>
      <w:r>
        <w:rPr>
          <w:rStyle w:val="a4"/>
          <w:rFonts w:ascii="Arial" w:eastAsia="Arial" w:hAnsi="Arial" w:cs="Arial"/>
          <w:sz w:val="18"/>
          <w:szCs w:val="18"/>
        </w:rPr>
        <w:tab/>
      </w:r>
      <w:r>
        <w:rPr>
          <w:rStyle w:val="a4"/>
          <w:rFonts w:ascii="Arial" w:eastAsia="Arial" w:hAnsi="Arial" w:cs="Arial"/>
          <w:b/>
          <w:bCs/>
          <w:sz w:val="18"/>
          <w:szCs w:val="18"/>
          <w:lang w:val="ru-RU" w:eastAsia="ru-RU"/>
        </w:rPr>
        <w:t>42.2</w:t>
      </w:r>
    </w:p>
    <w:p w14:paraId="705B23DE"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Power of Engineer to Fix Rates</w:t>
      </w:r>
      <w:r>
        <w:rPr>
          <w:rStyle w:val="a4"/>
          <w:rFonts w:ascii="Arial" w:eastAsia="Arial" w:hAnsi="Arial" w:cs="Arial"/>
          <w:sz w:val="18"/>
          <w:szCs w:val="18"/>
        </w:rPr>
        <w:tab/>
      </w:r>
      <w:r>
        <w:rPr>
          <w:rStyle w:val="a4"/>
          <w:rFonts w:ascii="Arial" w:eastAsia="Arial" w:hAnsi="Arial" w:cs="Arial"/>
          <w:b/>
          <w:bCs/>
          <w:sz w:val="18"/>
          <w:szCs w:val="18"/>
          <w:lang w:val="ru-RU" w:eastAsia="ru-RU"/>
        </w:rPr>
        <w:t>52.2</w:t>
      </w:r>
    </w:p>
    <w:p w14:paraId="737BEDC3"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Priority of Contract Documents</w:t>
      </w:r>
      <w:r>
        <w:rPr>
          <w:rStyle w:val="a4"/>
          <w:rFonts w:ascii="Arial" w:eastAsia="Arial" w:hAnsi="Arial" w:cs="Arial"/>
          <w:sz w:val="18"/>
          <w:szCs w:val="18"/>
        </w:rPr>
        <w:tab/>
      </w:r>
      <w:r>
        <w:rPr>
          <w:rStyle w:val="a4"/>
          <w:rFonts w:ascii="Arial" w:eastAsia="Arial" w:hAnsi="Arial" w:cs="Arial"/>
          <w:b/>
          <w:bCs/>
          <w:sz w:val="18"/>
          <w:szCs w:val="18"/>
          <w:lang w:val="ru-RU" w:eastAsia="ru-RU"/>
        </w:rPr>
        <w:t>5.3</w:t>
      </w:r>
    </w:p>
    <w:p w14:paraId="745D4441"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Program to be Submitted</w:t>
      </w:r>
      <w:r>
        <w:rPr>
          <w:rStyle w:val="a4"/>
          <w:rFonts w:ascii="Arial" w:eastAsia="Arial" w:hAnsi="Arial" w:cs="Arial"/>
          <w:sz w:val="18"/>
          <w:szCs w:val="18"/>
        </w:rPr>
        <w:tab/>
      </w:r>
      <w:r>
        <w:rPr>
          <w:rStyle w:val="a4"/>
          <w:rFonts w:ascii="Arial" w:eastAsia="Arial" w:hAnsi="Arial" w:cs="Arial"/>
          <w:b/>
          <w:bCs/>
          <w:sz w:val="18"/>
          <w:szCs w:val="18"/>
          <w:lang w:val="ru-RU" w:eastAsia="ru-RU"/>
        </w:rPr>
        <w:t>14.1</w:t>
      </w:r>
    </w:p>
    <w:p w14:paraId="3910598A"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 xml:space="preserve">Progress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Disruption of</w:t>
      </w:r>
      <w:r>
        <w:rPr>
          <w:rStyle w:val="a4"/>
          <w:rFonts w:ascii="Arial" w:eastAsia="Arial" w:hAnsi="Arial" w:cs="Arial"/>
          <w:sz w:val="18"/>
          <w:szCs w:val="18"/>
        </w:rPr>
        <w:tab/>
      </w:r>
      <w:r>
        <w:rPr>
          <w:rStyle w:val="a4"/>
          <w:rFonts w:ascii="Arial" w:eastAsia="Arial" w:hAnsi="Arial" w:cs="Arial"/>
          <w:b/>
          <w:bCs/>
          <w:sz w:val="18"/>
          <w:szCs w:val="18"/>
          <w:lang w:val="ru-RU" w:eastAsia="ru-RU"/>
        </w:rPr>
        <w:t>6.3</w:t>
      </w:r>
    </w:p>
    <w:p w14:paraId="4347DA93"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 xml:space="preserve">Progress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Rate of</w:t>
      </w:r>
      <w:r>
        <w:rPr>
          <w:rStyle w:val="a4"/>
          <w:rFonts w:ascii="Arial" w:eastAsia="Arial" w:hAnsi="Arial" w:cs="Arial"/>
          <w:sz w:val="18"/>
          <w:szCs w:val="18"/>
        </w:rPr>
        <w:tab/>
      </w:r>
      <w:r>
        <w:rPr>
          <w:rStyle w:val="a4"/>
          <w:rFonts w:ascii="Arial" w:eastAsia="Arial" w:hAnsi="Arial" w:cs="Arial"/>
          <w:b/>
          <w:bCs/>
          <w:sz w:val="18"/>
          <w:szCs w:val="18"/>
          <w:lang w:val="ru-RU" w:eastAsia="ru-RU"/>
        </w:rPr>
        <w:t>46.1</w:t>
      </w:r>
    </w:p>
    <w:p w14:paraId="36991245"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lastRenderedPageBreak/>
        <w:t>Protection of Environment</w:t>
      </w:r>
      <w:r>
        <w:rPr>
          <w:rStyle w:val="a4"/>
          <w:rFonts w:ascii="Arial" w:eastAsia="Arial" w:hAnsi="Arial" w:cs="Arial"/>
          <w:sz w:val="18"/>
          <w:szCs w:val="18"/>
        </w:rPr>
        <w:tab/>
      </w:r>
      <w:r>
        <w:rPr>
          <w:rStyle w:val="a4"/>
          <w:rFonts w:ascii="Arial" w:eastAsia="Arial" w:hAnsi="Arial" w:cs="Arial"/>
          <w:b/>
          <w:bCs/>
          <w:sz w:val="18"/>
          <w:szCs w:val="18"/>
          <w:lang w:val="ru-RU" w:eastAsia="ru-RU"/>
        </w:rPr>
        <w:t>19.1</w:t>
      </w:r>
    </w:p>
    <w:p w14:paraId="295EA4E1"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Protection of Labor</w:t>
      </w:r>
      <w:r>
        <w:rPr>
          <w:rStyle w:val="a4"/>
          <w:rFonts w:ascii="Arial" w:eastAsia="Arial" w:hAnsi="Arial" w:cs="Arial"/>
          <w:sz w:val="18"/>
          <w:szCs w:val="18"/>
        </w:rPr>
        <w:tab/>
      </w:r>
      <w:r>
        <w:rPr>
          <w:rStyle w:val="a4"/>
          <w:rFonts w:ascii="Arial" w:eastAsia="Arial" w:hAnsi="Arial" w:cs="Arial"/>
          <w:b/>
          <w:bCs/>
          <w:sz w:val="18"/>
          <w:szCs w:val="18"/>
          <w:lang w:val="ru-RU" w:eastAsia="ru-RU"/>
        </w:rPr>
        <w:t>35.4</w:t>
      </w:r>
    </w:p>
    <w:p w14:paraId="2EE80DFA"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Provision to Indemnify Contractor</w:t>
      </w:r>
      <w:r>
        <w:rPr>
          <w:rStyle w:val="a4"/>
          <w:rFonts w:ascii="Arial" w:eastAsia="Arial" w:hAnsi="Arial" w:cs="Arial"/>
          <w:sz w:val="18"/>
          <w:szCs w:val="18"/>
        </w:rPr>
        <w:tab/>
      </w:r>
      <w:r>
        <w:rPr>
          <w:rStyle w:val="a4"/>
          <w:rFonts w:ascii="Arial" w:eastAsia="Arial" w:hAnsi="Arial" w:cs="Arial"/>
          <w:b/>
          <w:bCs/>
          <w:sz w:val="18"/>
          <w:szCs w:val="18"/>
          <w:lang w:val="ru-RU" w:eastAsia="ru-RU"/>
        </w:rPr>
        <w:t>22.3</w:t>
      </w:r>
    </w:p>
    <w:p w14:paraId="176CF92E"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Provision to Indemnify Employer</w:t>
      </w:r>
      <w:r>
        <w:rPr>
          <w:rStyle w:val="a4"/>
          <w:rFonts w:ascii="Arial" w:eastAsia="Arial" w:hAnsi="Arial" w:cs="Arial"/>
          <w:sz w:val="18"/>
          <w:szCs w:val="18"/>
        </w:rPr>
        <w:tab/>
      </w:r>
      <w:r>
        <w:rPr>
          <w:rStyle w:val="a4"/>
          <w:rFonts w:ascii="Arial" w:eastAsia="Arial" w:hAnsi="Arial" w:cs="Arial"/>
          <w:b/>
          <w:bCs/>
          <w:sz w:val="18"/>
          <w:szCs w:val="18"/>
          <w:lang w:val="ru-RU" w:eastAsia="ru-RU"/>
        </w:rPr>
        <w:t>22.1</w:t>
      </w:r>
    </w:p>
    <w:p w14:paraId="4AA00685"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Provisional Sums, Definition</w:t>
      </w:r>
      <w:r>
        <w:rPr>
          <w:rStyle w:val="a4"/>
          <w:rFonts w:ascii="Arial" w:eastAsia="Arial" w:hAnsi="Arial" w:cs="Arial"/>
          <w:sz w:val="18"/>
          <w:szCs w:val="18"/>
        </w:rPr>
        <w:tab/>
      </w:r>
      <w:r>
        <w:rPr>
          <w:rStyle w:val="a4"/>
          <w:rFonts w:ascii="Arial" w:eastAsia="Arial" w:hAnsi="Arial" w:cs="Arial"/>
          <w:b/>
          <w:bCs/>
          <w:sz w:val="18"/>
          <w:szCs w:val="18"/>
          <w:lang w:val="ru-RU" w:eastAsia="ru-RU"/>
        </w:rPr>
        <w:t>58.1</w:t>
      </w:r>
    </w:p>
    <w:p w14:paraId="7826E79E"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Provisional Sums, Production of Vouchers</w:t>
      </w:r>
      <w:r>
        <w:rPr>
          <w:rStyle w:val="a4"/>
          <w:rFonts w:ascii="Arial" w:eastAsia="Arial" w:hAnsi="Arial" w:cs="Arial"/>
          <w:sz w:val="18"/>
          <w:szCs w:val="18"/>
        </w:rPr>
        <w:tab/>
      </w:r>
      <w:r>
        <w:rPr>
          <w:rStyle w:val="a4"/>
          <w:rFonts w:ascii="Arial" w:eastAsia="Arial" w:hAnsi="Arial" w:cs="Arial"/>
          <w:b/>
          <w:bCs/>
          <w:sz w:val="18"/>
          <w:szCs w:val="18"/>
          <w:lang w:val="ru-RU" w:eastAsia="ru-RU"/>
        </w:rPr>
        <w:t>58.3</w:t>
      </w:r>
    </w:p>
    <w:p w14:paraId="0790874C" w14:textId="77777777" w:rsidR="00A91B09" w:rsidRDefault="00000000">
      <w:pPr>
        <w:pStyle w:val="a5"/>
        <w:tabs>
          <w:tab w:val="right" w:pos="7606"/>
        </w:tabs>
        <w:spacing w:after="460"/>
        <w:ind w:firstLine="0"/>
        <w:jc w:val="both"/>
        <w:rPr>
          <w:sz w:val="18"/>
          <w:szCs w:val="18"/>
        </w:rPr>
      </w:pPr>
      <w:r>
        <w:rPr>
          <w:rStyle w:val="a4"/>
          <w:rFonts w:ascii="Arial" w:eastAsia="Arial" w:hAnsi="Arial" w:cs="Arial"/>
          <w:sz w:val="18"/>
          <w:szCs w:val="18"/>
        </w:rPr>
        <w:t>Provisional Sums, Use of</w:t>
      </w:r>
      <w:r>
        <w:rPr>
          <w:rStyle w:val="a4"/>
          <w:rFonts w:ascii="Arial" w:eastAsia="Arial" w:hAnsi="Arial" w:cs="Arial"/>
          <w:sz w:val="18"/>
          <w:szCs w:val="18"/>
        </w:rPr>
        <w:tab/>
      </w:r>
      <w:r>
        <w:rPr>
          <w:rStyle w:val="a4"/>
          <w:rFonts w:ascii="Arial" w:eastAsia="Arial" w:hAnsi="Arial" w:cs="Arial"/>
          <w:b/>
          <w:bCs/>
          <w:sz w:val="18"/>
          <w:szCs w:val="18"/>
          <w:lang w:val="ru-RU" w:eastAsia="ru-RU"/>
        </w:rPr>
        <w:t>58.2</w:t>
      </w:r>
    </w:p>
    <w:p w14:paraId="4EA31B7E" w14:textId="77777777" w:rsidR="00A91B09" w:rsidRDefault="00000000">
      <w:pPr>
        <w:pStyle w:val="a5"/>
        <w:tabs>
          <w:tab w:val="left" w:pos="6638"/>
        </w:tabs>
        <w:spacing w:after="60"/>
        <w:ind w:firstLine="0"/>
        <w:jc w:val="both"/>
        <w:rPr>
          <w:sz w:val="18"/>
          <w:szCs w:val="18"/>
        </w:rPr>
      </w:pPr>
      <w:bookmarkStart w:id="288" w:name="bookmark6781"/>
      <w:r>
        <w:rPr>
          <w:rStyle w:val="a4"/>
          <w:rFonts w:ascii="Arial" w:eastAsia="Arial" w:hAnsi="Arial" w:cs="Arial"/>
          <w:sz w:val="18"/>
          <w:szCs w:val="18"/>
        </w:rPr>
        <w:t>Quality Control, Responsibility for</w:t>
      </w:r>
      <w:r>
        <w:rPr>
          <w:rStyle w:val="a4"/>
          <w:rFonts w:ascii="Arial" w:eastAsia="Arial" w:hAnsi="Arial" w:cs="Arial"/>
          <w:sz w:val="18"/>
          <w:szCs w:val="18"/>
        </w:rPr>
        <w:tab/>
      </w:r>
      <w:r>
        <w:rPr>
          <w:rStyle w:val="a4"/>
          <w:rFonts w:ascii="Arial" w:eastAsia="Arial" w:hAnsi="Arial" w:cs="Arial"/>
          <w:b/>
          <w:bCs/>
          <w:sz w:val="18"/>
          <w:szCs w:val="18"/>
          <w:lang w:val="ru-RU" w:eastAsia="ru-RU"/>
        </w:rPr>
        <w:t>8.1 &amp; 36.1</w:t>
      </w:r>
      <w:bookmarkEnd w:id="288"/>
    </w:p>
    <w:p w14:paraId="6262830B"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Quality of Materials and Workmanship</w:t>
      </w:r>
      <w:r>
        <w:rPr>
          <w:rStyle w:val="a4"/>
          <w:rFonts w:ascii="Arial" w:eastAsia="Arial" w:hAnsi="Arial" w:cs="Arial"/>
          <w:sz w:val="18"/>
          <w:szCs w:val="18"/>
        </w:rPr>
        <w:tab/>
      </w:r>
      <w:r>
        <w:rPr>
          <w:rStyle w:val="a4"/>
          <w:rFonts w:ascii="Arial" w:eastAsia="Arial" w:hAnsi="Arial" w:cs="Arial"/>
          <w:b/>
          <w:bCs/>
          <w:sz w:val="18"/>
          <w:szCs w:val="18"/>
          <w:lang w:val="ru-RU" w:eastAsia="ru-RU"/>
        </w:rPr>
        <w:t>36.1</w:t>
      </w:r>
    </w:p>
    <w:p w14:paraId="784A27C4" w14:textId="77777777" w:rsidR="00A91B09" w:rsidRDefault="00000000">
      <w:pPr>
        <w:pStyle w:val="a5"/>
        <w:tabs>
          <w:tab w:val="right" w:pos="7606"/>
        </w:tabs>
        <w:spacing w:after="460"/>
        <w:ind w:firstLine="0"/>
        <w:jc w:val="both"/>
        <w:rPr>
          <w:sz w:val="18"/>
          <w:szCs w:val="18"/>
        </w:rPr>
      </w:pPr>
      <w:r>
        <w:rPr>
          <w:rStyle w:val="a4"/>
          <w:rFonts w:ascii="Arial" w:eastAsia="Arial" w:hAnsi="Arial" w:cs="Arial"/>
          <w:sz w:val="18"/>
          <w:szCs w:val="18"/>
        </w:rPr>
        <w:t>Quantities</w:t>
      </w:r>
      <w:r>
        <w:rPr>
          <w:rStyle w:val="a4"/>
          <w:rFonts w:ascii="Arial" w:eastAsia="Arial" w:hAnsi="Arial" w:cs="Arial"/>
          <w:sz w:val="18"/>
          <w:szCs w:val="18"/>
        </w:rPr>
        <w:tab/>
      </w:r>
      <w:r>
        <w:rPr>
          <w:rStyle w:val="a4"/>
          <w:rFonts w:ascii="Arial" w:eastAsia="Arial" w:hAnsi="Arial" w:cs="Arial"/>
          <w:b/>
          <w:bCs/>
          <w:sz w:val="18"/>
          <w:szCs w:val="18"/>
          <w:lang w:val="ru-RU" w:eastAsia="ru-RU"/>
        </w:rPr>
        <w:t>55.1</w:t>
      </w:r>
    </w:p>
    <w:p w14:paraId="4FE48430" w14:textId="77777777" w:rsidR="00A91B09" w:rsidRDefault="00000000">
      <w:pPr>
        <w:pStyle w:val="a5"/>
        <w:tabs>
          <w:tab w:val="right" w:pos="7606"/>
        </w:tabs>
        <w:spacing w:after="60"/>
        <w:ind w:firstLine="0"/>
        <w:jc w:val="both"/>
        <w:rPr>
          <w:sz w:val="18"/>
          <w:szCs w:val="18"/>
        </w:rPr>
      </w:pPr>
      <w:hyperlink w:anchor="bookmark6785" w:tooltip="Current Document">
        <w:bookmarkStart w:id="289" w:name="bookmark6785"/>
        <w:r>
          <w:rPr>
            <w:rStyle w:val="a4"/>
            <w:rFonts w:ascii="Arial" w:eastAsia="Arial" w:hAnsi="Arial" w:cs="Arial"/>
            <w:sz w:val="18"/>
            <w:szCs w:val="18"/>
          </w:rPr>
          <w:t>Rate of Progress</w:t>
        </w:r>
        <w:r>
          <w:rPr>
            <w:rStyle w:val="a4"/>
            <w:rFonts w:ascii="Arial" w:eastAsia="Arial" w:hAnsi="Arial" w:cs="Arial"/>
            <w:sz w:val="18"/>
            <w:szCs w:val="18"/>
          </w:rPr>
          <w:tab/>
        </w:r>
        <w:r>
          <w:rPr>
            <w:rStyle w:val="a4"/>
            <w:rFonts w:ascii="Arial" w:eastAsia="Arial" w:hAnsi="Arial" w:cs="Arial"/>
            <w:b/>
            <w:bCs/>
            <w:sz w:val="18"/>
            <w:szCs w:val="18"/>
            <w:lang w:val="ru-RU" w:eastAsia="ru-RU"/>
          </w:rPr>
          <w:t>46.1</w:t>
        </w:r>
        <w:bookmarkEnd w:id="289"/>
      </w:hyperlink>
    </w:p>
    <w:p w14:paraId="0CAFF431"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Rates, Power of Engineer to Fix</w:t>
      </w:r>
      <w:r>
        <w:rPr>
          <w:rStyle w:val="a4"/>
          <w:rFonts w:ascii="Arial" w:eastAsia="Arial" w:hAnsi="Arial" w:cs="Arial"/>
          <w:sz w:val="18"/>
          <w:szCs w:val="18"/>
        </w:rPr>
        <w:tab/>
      </w:r>
      <w:r>
        <w:rPr>
          <w:rStyle w:val="a4"/>
          <w:rFonts w:ascii="Arial" w:eastAsia="Arial" w:hAnsi="Arial" w:cs="Arial"/>
          <w:b/>
          <w:bCs/>
          <w:sz w:val="18"/>
          <w:szCs w:val="18"/>
          <w:lang w:val="ru-RU" w:eastAsia="ru-RU"/>
        </w:rPr>
        <w:t>52.2</w:t>
      </w:r>
    </w:p>
    <w:p w14:paraId="5537AB9B"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Rectification of Loss or Damage</w:t>
      </w:r>
      <w:r>
        <w:rPr>
          <w:rStyle w:val="a4"/>
          <w:rFonts w:ascii="Arial" w:eastAsia="Arial" w:hAnsi="Arial" w:cs="Arial"/>
          <w:sz w:val="18"/>
          <w:szCs w:val="18"/>
        </w:rPr>
        <w:tab/>
      </w:r>
      <w:r>
        <w:rPr>
          <w:rStyle w:val="a4"/>
          <w:rFonts w:ascii="Arial" w:eastAsia="Arial" w:hAnsi="Arial" w:cs="Arial"/>
          <w:b/>
          <w:bCs/>
          <w:sz w:val="18"/>
          <w:szCs w:val="18"/>
          <w:lang w:val="ru-RU" w:eastAsia="ru-RU"/>
        </w:rPr>
        <w:t>20.2</w:t>
      </w:r>
    </w:p>
    <w:p w14:paraId="53BF2ECD"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Reduction of Compensation to Employer</w:t>
      </w:r>
      <w:r>
        <w:rPr>
          <w:rStyle w:val="a4"/>
          <w:rFonts w:ascii="Arial" w:eastAsia="Arial" w:hAnsi="Arial" w:cs="Arial"/>
          <w:sz w:val="18"/>
          <w:szCs w:val="18"/>
        </w:rPr>
        <w:tab/>
      </w:r>
      <w:r>
        <w:rPr>
          <w:rStyle w:val="a4"/>
          <w:rFonts w:ascii="Arial" w:eastAsia="Arial" w:hAnsi="Arial" w:cs="Arial"/>
          <w:b/>
          <w:bCs/>
          <w:sz w:val="18"/>
          <w:szCs w:val="18"/>
          <w:lang w:val="ru-RU" w:eastAsia="ru-RU"/>
        </w:rPr>
        <w:t>47.2</w:t>
      </w:r>
    </w:p>
    <w:p w14:paraId="687351FA"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Regulations, Statutes, etc., Compliance with</w:t>
      </w:r>
      <w:r>
        <w:rPr>
          <w:rStyle w:val="a4"/>
          <w:rFonts w:ascii="Arial" w:eastAsia="Arial" w:hAnsi="Arial" w:cs="Arial"/>
          <w:sz w:val="18"/>
          <w:szCs w:val="18"/>
        </w:rPr>
        <w:tab/>
      </w:r>
      <w:r>
        <w:rPr>
          <w:rStyle w:val="a4"/>
          <w:rFonts w:ascii="Arial" w:eastAsia="Arial" w:hAnsi="Arial" w:cs="Arial"/>
          <w:b/>
          <w:bCs/>
          <w:sz w:val="18"/>
          <w:szCs w:val="18"/>
          <w:lang w:val="ru-RU" w:eastAsia="ru-RU"/>
        </w:rPr>
        <w:t>26.1</w:t>
      </w:r>
    </w:p>
    <w:p w14:paraId="2B1CC60E"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Rejection</w:t>
      </w:r>
      <w:r>
        <w:rPr>
          <w:rStyle w:val="a4"/>
          <w:rFonts w:ascii="Arial" w:eastAsia="Arial" w:hAnsi="Arial" w:cs="Arial"/>
          <w:sz w:val="18"/>
          <w:szCs w:val="18"/>
        </w:rPr>
        <w:tab/>
      </w:r>
      <w:r>
        <w:rPr>
          <w:rStyle w:val="a4"/>
          <w:rFonts w:ascii="Arial" w:eastAsia="Arial" w:hAnsi="Arial" w:cs="Arial"/>
          <w:b/>
          <w:bCs/>
          <w:sz w:val="18"/>
          <w:szCs w:val="18"/>
          <w:lang w:val="ru-RU" w:eastAsia="ru-RU"/>
        </w:rPr>
        <w:t>37.4</w:t>
      </w:r>
    </w:p>
    <w:p w14:paraId="09E6BF96"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Release from Performance, Payment in Event of</w:t>
      </w:r>
      <w:r>
        <w:rPr>
          <w:rStyle w:val="a4"/>
          <w:rFonts w:ascii="Arial" w:eastAsia="Arial" w:hAnsi="Arial" w:cs="Arial"/>
          <w:sz w:val="18"/>
          <w:szCs w:val="18"/>
        </w:rPr>
        <w:tab/>
      </w:r>
      <w:r>
        <w:rPr>
          <w:rStyle w:val="a4"/>
          <w:rFonts w:ascii="Arial" w:eastAsia="Arial" w:hAnsi="Arial" w:cs="Arial"/>
          <w:b/>
          <w:bCs/>
          <w:sz w:val="18"/>
          <w:szCs w:val="18"/>
          <w:lang w:val="ru-RU" w:eastAsia="ru-RU"/>
        </w:rPr>
        <w:t>66.1</w:t>
      </w:r>
    </w:p>
    <w:p w14:paraId="74508F51" w14:textId="77777777" w:rsidR="00A91B09" w:rsidRDefault="00000000">
      <w:pPr>
        <w:pStyle w:val="a5"/>
        <w:tabs>
          <w:tab w:val="right" w:pos="7606"/>
        </w:tabs>
        <w:spacing w:after="60"/>
        <w:ind w:firstLine="0"/>
        <w:jc w:val="both"/>
        <w:rPr>
          <w:sz w:val="18"/>
          <w:szCs w:val="18"/>
        </w:rPr>
      </w:pPr>
      <w:r>
        <w:rPr>
          <w:rStyle w:val="a4"/>
          <w:rFonts w:ascii="Arial" w:eastAsia="Arial" w:hAnsi="Arial" w:cs="Arial"/>
          <w:sz w:val="18"/>
          <w:szCs w:val="18"/>
        </w:rPr>
        <w:t>Remedial Work, Urgent</w:t>
      </w:r>
      <w:r>
        <w:rPr>
          <w:rStyle w:val="a4"/>
          <w:rFonts w:ascii="Arial" w:eastAsia="Arial" w:hAnsi="Arial" w:cs="Arial"/>
          <w:sz w:val="18"/>
          <w:szCs w:val="18"/>
        </w:rPr>
        <w:tab/>
      </w:r>
      <w:r>
        <w:rPr>
          <w:rStyle w:val="a4"/>
          <w:rFonts w:ascii="Arial" w:eastAsia="Arial" w:hAnsi="Arial" w:cs="Arial"/>
          <w:b/>
          <w:bCs/>
          <w:sz w:val="18"/>
          <w:szCs w:val="18"/>
          <w:lang w:val="ru-RU" w:eastAsia="ru-RU"/>
        </w:rPr>
        <w:t>64.2</w:t>
      </w:r>
    </w:p>
    <w:p w14:paraId="51970E9C" w14:textId="77777777" w:rsidR="00A91B09" w:rsidRDefault="00000000">
      <w:pPr>
        <w:pStyle w:val="a5"/>
        <w:tabs>
          <w:tab w:val="right" w:pos="7605"/>
        </w:tabs>
        <w:spacing w:after="60"/>
        <w:ind w:firstLine="0"/>
        <w:jc w:val="both"/>
        <w:rPr>
          <w:sz w:val="18"/>
          <w:szCs w:val="18"/>
        </w:rPr>
      </w:pPr>
      <w:hyperlink w:anchor="bookmark6794" w:tooltip="Current Document">
        <w:bookmarkStart w:id="290" w:name="bookmark6794"/>
        <w:r>
          <w:rPr>
            <w:rStyle w:val="a4"/>
            <w:rFonts w:ascii="Arial" w:eastAsia="Arial" w:hAnsi="Arial" w:cs="Arial"/>
            <w:sz w:val="18"/>
            <w:szCs w:val="18"/>
          </w:rPr>
          <w:t>Remedies for Default of Contractor</w:t>
        </w:r>
        <w:r>
          <w:rPr>
            <w:rStyle w:val="a4"/>
            <w:rFonts w:ascii="Arial" w:eastAsia="Arial" w:hAnsi="Arial" w:cs="Arial"/>
            <w:sz w:val="18"/>
            <w:szCs w:val="18"/>
          </w:rPr>
          <w:tab/>
        </w:r>
        <w:r>
          <w:rPr>
            <w:rStyle w:val="a4"/>
            <w:rFonts w:ascii="Arial" w:eastAsia="Arial" w:hAnsi="Arial" w:cs="Arial"/>
            <w:b/>
            <w:bCs/>
            <w:sz w:val="18"/>
            <w:szCs w:val="18"/>
            <w:lang w:val="ru-RU" w:eastAsia="ru-RU"/>
          </w:rPr>
          <w:t>63.1</w:t>
        </w:r>
        <w:bookmarkEnd w:id="290"/>
      </w:hyperlink>
    </w:p>
    <w:p w14:paraId="2B185E00" w14:textId="77777777" w:rsidR="00A91B09" w:rsidRDefault="00000000">
      <w:pPr>
        <w:pStyle w:val="a5"/>
        <w:tabs>
          <w:tab w:val="right" w:pos="7605"/>
        </w:tabs>
        <w:spacing w:after="60"/>
        <w:ind w:firstLine="0"/>
        <w:jc w:val="both"/>
        <w:rPr>
          <w:sz w:val="18"/>
          <w:szCs w:val="18"/>
        </w:rPr>
      </w:pPr>
      <w:hyperlink w:anchor="bookmark6799" w:tooltip="Current Document">
        <w:bookmarkStart w:id="291" w:name="bookmark6799"/>
        <w:r>
          <w:rPr>
            <w:rStyle w:val="a4"/>
            <w:rFonts w:ascii="Arial" w:eastAsia="Arial" w:hAnsi="Arial" w:cs="Arial"/>
            <w:sz w:val="18"/>
            <w:szCs w:val="18"/>
          </w:rPr>
          <w:t>Remedying Defects</w:t>
        </w:r>
        <w:r>
          <w:rPr>
            <w:rStyle w:val="a4"/>
            <w:rFonts w:ascii="Arial" w:eastAsia="Arial" w:hAnsi="Arial" w:cs="Arial"/>
            <w:sz w:val="18"/>
            <w:szCs w:val="18"/>
          </w:rPr>
          <w:tab/>
        </w:r>
        <w:r>
          <w:rPr>
            <w:rStyle w:val="a4"/>
            <w:rFonts w:ascii="Arial" w:eastAsia="Arial" w:hAnsi="Arial" w:cs="Arial"/>
            <w:b/>
            <w:bCs/>
            <w:sz w:val="18"/>
            <w:szCs w:val="18"/>
            <w:lang w:val="ru-RU" w:eastAsia="ru-RU"/>
          </w:rPr>
          <w:t>49.2</w:t>
        </w:r>
        <w:bookmarkEnd w:id="291"/>
      </w:hyperlink>
    </w:p>
    <w:p w14:paraId="60DAEBFB" w14:textId="77777777" w:rsidR="00A91B09" w:rsidRDefault="00000000">
      <w:pPr>
        <w:pStyle w:val="a5"/>
        <w:tabs>
          <w:tab w:val="right" w:pos="7605"/>
        </w:tabs>
        <w:spacing w:after="60"/>
        <w:ind w:firstLine="0"/>
        <w:jc w:val="both"/>
        <w:rPr>
          <w:sz w:val="18"/>
          <w:szCs w:val="18"/>
        </w:rPr>
      </w:pPr>
      <w:hyperlink w:anchor="bookmark6803" w:tooltip="Current Document">
        <w:bookmarkStart w:id="292" w:name="bookmark6803"/>
        <w:r>
          <w:rPr>
            <w:rStyle w:val="a4"/>
            <w:rFonts w:ascii="Arial" w:eastAsia="Arial" w:hAnsi="Arial" w:cs="Arial"/>
            <w:sz w:val="18"/>
            <w:szCs w:val="18"/>
          </w:rPr>
          <w:t>Remedying Defects, Cost of</w:t>
        </w:r>
        <w:r>
          <w:rPr>
            <w:rStyle w:val="a4"/>
            <w:rFonts w:ascii="Arial" w:eastAsia="Arial" w:hAnsi="Arial" w:cs="Arial"/>
            <w:sz w:val="18"/>
            <w:szCs w:val="18"/>
          </w:rPr>
          <w:tab/>
        </w:r>
        <w:r>
          <w:rPr>
            <w:rStyle w:val="a4"/>
            <w:rFonts w:ascii="Arial" w:eastAsia="Arial" w:hAnsi="Arial" w:cs="Arial"/>
            <w:b/>
            <w:bCs/>
            <w:sz w:val="18"/>
            <w:szCs w:val="18"/>
            <w:lang w:val="ru-RU" w:eastAsia="ru-RU"/>
          </w:rPr>
          <w:t>49.3</w:t>
        </w:r>
        <w:bookmarkEnd w:id="292"/>
      </w:hyperlink>
    </w:p>
    <w:p w14:paraId="499BEF0C" w14:textId="77777777" w:rsidR="00A91B09" w:rsidRDefault="00000000">
      <w:pPr>
        <w:pStyle w:val="a5"/>
        <w:tabs>
          <w:tab w:val="right" w:pos="7605"/>
        </w:tabs>
        <w:spacing w:after="60"/>
        <w:ind w:firstLine="0"/>
        <w:jc w:val="both"/>
        <w:rPr>
          <w:sz w:val="18"/>
          <w:szCs w:val="18"/>
        </w:rPr>
      </w:pPr>
      <w:bookmarkStart w:id="293" w:name="bookmark6807"/>
      <w:r>
        <w:rPr>
          <w:rStyle w:val="a4"/>
          <w:rFonts w:ascii="Arial" w:eastAsia="Arial" w:hAnsi="Arial" w:cs="Arial"/>
          <w:sz w:val="18"/>
          <w:szCs w:val="18"/>
        </w:rPr>
        <w:t>Remedy on Contractor’s Failure to Insure</w:t>
      </w:r>
      <w:r>
        <w:rPr>
          <w:rStyle w:val="a4"/>
          <w:rFonts w:ascii="Arial" w:eastAsia="Arial" w:hAnsi="Arial" w:cs="Arial"/>
          <w:sz w:val="18"/>
          <w:szCs w:val="18"/>
        </w:rPr>
        <w:tab/>
      </w:r>
      <w:r>
        <w:rPr>
          <w:rStyle w:val="a4"/>
          <w:rFonts w:ascii="Arial" w:eastAsia="Arial" w:hAnsi="Arial" w:cs="Arial"/>
          <w:b/>
          <w:bCs/>
          <w:sz w:val="18"/>
          <w:szCs w:val="18"/>
          <w:lang w:val="ru-RU" w:eastAsia="ru-RU"/>
        </w:rPr>
        <w:t>25.3</w:t>
      </w:r>
      <w:bookmarkEnd w:id="293"/>
    </w:p>
    <w:p w14:paraId="7E2E8AA7" w14:textId="77777777" w:rsidR="00A91B09" w:rsidRDefault="00000000">
      <w:pPr>
        <w:pStyle w:val="a5"/>
        <w:tabs>
          <w:tab w:val="right" w:pos="7605"/>
        </w:tabs>
        <w:spacing w:after="60"/>
        <w:ind w:firstLine="0"/>
        <w:jc w:val="both"/>
        <w:rPr>
          <w:sz w:val="18"/>
          <w:szCs w:val="18"/>
        </w:rPr>
      </w:pPr>
      <w:hyperlink w:anchor="bookmark6811" w:tooltip="Current Document">
        <w:bookmarkStart w:id="294" w:name="bookmark6811"/>
        <w:r>
          <w:rPr>
            <w:rStyle w:val="a4"/>
            <w:rFonts w:ascii="Arial" w:eastAsia="Arial" w:hAnsi="Arial" w:cs="Arial"/>
            <w:sz w:val="18"/>
            <w:szCs w:val="18"/>
          </w:rPr>
          <w:t>Removal of Contractor’s Employees</w:t>
        </w:r>
        <w:r>
          <w:rPr>
            <w:rStyle w:val="a4"/>
            <w:rFonts w:ascii="Arial" w:eastAsia="Arial" w:hAnsi="Arial" w:cs="Arial"/>
            <w:sz w:val="18"/>
            <w:szCs w:val="18"/>
          </w:rPr>
          <w:tab/>
        </w:r>
        <w:r>
          <w:rPr>
            <w:rStyle w:val="a4"/>
            <w:rFonts w:ascii="Arial" w:eastAsia="Arial" w:hAnsi="Arial" w:cs="Arial"/>
            <w:b/>
            <w:bCs/>
            <w:sz w:val="18"/>
            <w:szCs w:val="18"/>
            <w:lang w:val="ru-RU" w:eastAsia="ru-RU"/>
          </w:rPr>
          <w:t>16.2</w:t>
        </w:r>
        <w:bookmarkEnd w:id="294"/>
      </w:hyperlink>
    </w:p>
    <w:p w14:paraId="5A8A2D11" w14:textId="77777777" w:rsidR="00A91B09" w:rsidRDefault="00000000">
      <w:pPr>
        <w:pStyle w:val="a5"/>
        <w:tabs>
          <w:tab w:val="center" w:pos="4555"/>
          <w:tab w:val="center" w:pos="5131"/>
          <w:tab w:val="right" w:pos="7605"/>
        </w:tabs>
        <w:spacing w:after="60"/>
        <w:ind w:firstLine="0"/>
        <w:jc w:val="both"/>
        <w:rPr>
          <w:sz w:val="18"/>
          <w:szCs w:val="18"/>
        </w:rPr>
      </w:pPr>
      <w:hyperlink w:anchor="bookmark6815" w:tooltip="Current Document">
        <w:bookmarkStart w:id="295" w:name="bookmark6815"/>
        <w:r>
          <w:rPr>
            <w:rStyle w:val="a4"/>
            <w:rFonts w:ascii="Arial" w:eastAsia="Arial" w:hAnsi="Arial" w:cs="Arial"/>
            <w:sz w:val="18"/>
            <w:szCs w:val="18"/>
          </w:rPr>
          <w:t>Removal of Contractor’s Equipment (Default</w:t>
        </w:r>
        <w:r>
          <w:rPr>
            <w:rStyle w:val="a4"/>
            <w:rFonts w:ascii="Arial" w:eastAsia="Arial" w:hAnsi="Arial" w:cs="Arial"/>
            <w:sz w:val="18"/>
            <w:szCs w:val="18"/>
          </w:rPr>
          <w:tab/>
          <w:t>of</w:t>
        </w:r>
        <w:r>
          <w:rPr>
            <w:rStyle w:val="a4"/>
            <w:rFonts w:ascii="Arial" w:eastAsia="Arial" w:hAnsi="Arial" w:cs="Arial"/>
            <w:sz w:val="18"/>
            <w:szCs w:val="18"/>
          </w:rPr>
          <w:tab/>
          <w:t>Employer)</w:t>
        </w:r>
        <w:r>
          <w:rPr>
            <w:rStyle w:val="a4"/>
            <w:rFonts w:ascii="Arial" w:eastAsia="Arial" w:hAnsi="Arial" w:cs="Arial"/>
            <w:sz w:val="18"/>
            <w:szCs w:val="18"/>
          </w:rPr>
          <w:tab/>
        </w:r>
        <w:r>
          <w:rPr>
            <w:rStyle w:val="a4"/>
            <w:rFonts w:ascii="Arial" w:eastAsia="Arial" w:hAnsi="Arial" w:cs="Arial"/>
            <w:b/>
            <w:bCs/>
            <w:sz w:val="18"/>
            <w:szCs w:val="18"/>
            <w:lang w:val="ru-RU" w:eastAsia="ru-RU"/>
          </w:rPr>
          <w:t>69.2</w:t>
        </w:r>
        <w:bookmarkEnd w:id="295"/>
      </w:hyperlink>
    </w:p>
    <w:p w14:paraId="01EFBD85" w14:textId="77777777" w:rsidR="00A91B09" w:rsidRDefault="00000000">
      <w:pPr>
        <w:pStyle w:val="a5"/>
        <w:tabs>
          <w:tab w:val="center" w:pos="4555"/>
          <w:tab w:val="center" w:pos="5131"/>
          <w:tab w:val="right" w:pos="7605"/>
        </w:tabs>
        <w:spacing w:after="60"/>
        <w:ind w:firstLine="0"/>
        <w:jc w:val="both"/>
        <w:rPr>
          <w:sz w:val="18"/>
          <w:szCs w:val="18"/>
        </w:rPr>
      </w:pPr>
      <w:hyperlink w:anchor="bookmark6819" w:tooltip="Current Document">
        <w:bookmarkStart w:id="296" w:name="bookmark6819"/>
        <w:r>
          <w:rPr>
            <w:rStyle w:val="a4"/>
            <w:rFonts w:ascii="Arial" w:eastAsia="Arial" w:hAnsi="Arial" w:cs="Arial"/>
            <w:sz w:val="18"/>
            <w:szCs w:val="18"/>
          </w:rPr>
          <w:t>Removal of Contractor’s Equipment (Default</w:t>
        </w:r>
        <w:r>
          <w:rPr>
            <w:rStyle w:val="a4"/>
            <w:rFonts w:ascii="Arial" w:eastAsia="Arial" w:hAnsi="Arial" w:cs="Arial"/>
            <w:sz w:val="18"/>
            <w:szCs w:val="18"/>
          </w:rPr>
          <w:tab/>
          <w:t>of</w:t>
        </w:r>
        <w:r>
          <w:rPr>
            <w:rStyle w:val="a4"/>
            <w:rFonts w:ascii="Arial" w:eastAsia="Arial" w:hAnsi="Arial" w:cs="Arial"/>
            <w:sz w:val="18"/>
            <w:szCs w:val="18"/>
          </w:rPr>
          <w:tab/>
          <w:t>Contractor)</w:t>
        </w:r>
        <w:r>
          <w:rPr>
            <w:rStyle w:val="a4"/>
            <w:rFonts w:ascii="Arial" w:eastAsia="Arial" w:hAnsi="Arial" w:cs="Arial"/>
            <w:sz w:val="18"/>
            <w:szCs w:val="18"/>
          </w:rPr>
          <w:tab/>
        </w:r>
        <w:r>
          <w:rPr>
            <w:rStyle w:val="a4"/>
            <w:rFonts w:ascii="Arial" w:eastAsia="Arial" w:hAnsi="Arial" w:cs="Arial"/>
            <w:b/>
            <w:bCs/>
            <w:sz w:val="18"/>
            <w:szCs w:val="18"/>
            <w:lang w:val="ru-RU" w:eastAsia="ru-RU"/>
          </w:rPr>
          <w:t>65.7</w:t>
        </w:r>
        <w:bookmarkEnd w:id="296"/>
      </w:hyperlink>
    </w:p>
    <w:p w14:paraId="654650B6" w14:textId="77777777" w:rsidR="00A91B09" w:rsidRDefault="00000000">
      <w:pPr>
        <w:pStyle w:val="a5"/>
        <w:tabs>
          <w:tab w:val="right" w:pos="7605"/>
        </w:tabs>
        <w:spacing w:after="60"/>
        <w:ind w:firstLine="0"/>
        <w:jc w:val="both"/>
        <w:rPr>
          <w:sz w:val="18"/>
          <w:szCs w:val="18"/>
        </w:rPr>
      </w:pPr>
      <w:hyperlink w:anchor="bookmark6823" w:tooltip="Current Document">
        <w:bookmarkStart w:id="297" w:name="bookmark6823"/>
        <w:r>
          <w:rPr>
            <w:rStyle w:val="a4"/>
            <w:rFonts w:ascii="Arial" w:eastAsia="Arial" w:hAnsi="Arial" w:cs="Arial"/>
            <w:sz w:val="18"/>
            <w:szCs w:val="18"/>
          </w:rPr>
          <w:t>Removal of Improper Work, Materials, or Plant</w:t>
        </w:r>
        <w:r>
          <w:rPr>
            <w:rStyle w:val="a4"/>
            <w:rFonts w:ascii="Arial" w:eastAsia="Arial" w:hAnsi="Arial" w:cs="Arial"/>
            <w:sz w:val="18"/>
            <w:szCs w:val="18"/>
          </w:rPr>
          <w:tab/>
        </w:r>
        <w:r>
          <w:rPr>
            <w:rStyle w:val="a4"/>
            <w:rFonts w:ascii="Arial" w:eastAsia="Arial" w:hAnsi="Arial" w:cs="Arial"/>
            <w:b/>
            <w:bCs/>
            <w:sz w:val="18"/>
            <w:szCs w:val="18"/>
            <w:lang w:val="ru-RU" w:eastAsia="ru-RU"/>
          </w:rPr>
          <w:t>39.1</w:t>
        </w:r>
        <w:bookmarkEnd w:id="297"/>
      </w:hyperlink>
    </w:p>
    <w:p w14:paraId="55933534" w14:textId="77777777" w:rsidR="00A91B09" w:rsidRDefault="00000000">
      <w:pPr>
        <w:pStyle w:val="a5"/>
        <w:tabs>
          <w:tab w:val="right" w:pos="7605"/>
        </w:tabs>
        <w:spacing w:after="60"/>
        <w:ind w:firstLine="0"/>
        <w:jc w:val="both"/>
        <w:rPr>
          <w:sz w:val="18"/>
          <w:szCs w:val="18"/>
        </w:rPr>
      </w:pPr>
      <w:bookmarkStart w:id="298" w:name="bookmark6827"/>
      <w:r>
        <w:rPr>
          <w:rStyle w:val="a4"/>
          <w:rFonts w:ascii="Arial" w:eastAsia="Arial" w:hAnsi="Arial" w:cs="Arial"/>
          <w:sz w:val="18"/>
          <w:szCs w:val="18"/>
        </w:rPr>
        <w:t>Responsibility to Rectify Loss or Damage</w:t>
      </w:r>
      <w:r>
        <w:rPr>
          <w:rStyle w:val="a4"/>
          <w:rFonts w:ascii="Arial" w:eastAsia="Arial" w:hAnsi="Arial" w:cs="Arial"/>
          <w:sz w:val="18"/>
          <w:szCs w:val="18"/>
        </w:rPr>
        <w:tab/>
      </w:r>
      <w:r>
        <w:rPr>
          <w:rStyle w:val="a4"/>
          <w:rFonts w:ascii="Arial" w:eastAsia="Arial" w:hAnsi="Arial" w:cs="Arial"/>
          <w:b/>
          <w:bCs/>
          <w:sz w:val="18"/>
          <w:szCs w:val="18"/>
          <w:lang w:val="ru-RU" w:eastAsia="ru-RU"/>
        </w:rPr>
        <w:t>20.2</w:t>
      </w:r>
      <w:bookmarkEnd w:id="298"/>
    </w:p>
    <w:p w14:paraId="0B6CE9A1" w14:textId="77777777" w:rsidR="00A91B09" w:rsidRDefault="00000000">
      <w:pPr>
        <w:pStyle w:val="a5"/>
        <w:tabs>
          <w:tab w:val="right" w:pos="7605"/>
        </w:tabs>
        <w:spacing w:after="60"/>
        <w:ind w:firstLine="0"/>
        <w:jc w:val="both"/>
        <w:rPr>
          <w:sz w:val="18"/>
          <w:szCs w:val="18"/>
        </w:rPr>
      </w:pPr>
      <w:bookmarkStart w:id="299" w:name="bookmark6831"/>
      <w:r>
        <w:rPr>
          <w:rStyle w:val="a4"/>
          <w:rFonts w:ascii="Arial" w:eastAsia="Arial" w:hAnsi="Arial" w:cs="Arial"/>
          <w:sz w:val="18"/>
          <w:szCs w:val="18"/>
        </w:rPr>
        <w:t>Responsibility Unaffected by Approval</w:t>
      </w:r>
      <w:r>
        <w:rPr>
          <w:rStyle w:val="a4"/>
          <w:rFonts w:ascii="Arial" w:eastAsia="Arial" w:hAnsi="Arial" w:cs="Arial"/>
          <w:sz w:val="18"/>
          <w:szCs w:val="18"/>
        </w:rPr>
        <w:tab/>
      </w:r>
      <w:r>
        <w:rPr>
          <w:rStyle w:val="a4"/>
          <w:rFonts w:ascii="Arial" w:eastAsia="Arial" w:hAnsi="Arial" w:cs="Arial"/>
          <w:b/>
          <w:bCs/>
          <w:sz w:val="18"/>
          <w:szCs w:val="18"/>
          <w:lang w:val="ru-RU" w:eastAsia="ru-RU"/>
        </w:rPr>
        <w:t>7.3</w:t>
      </w:r>
      <w:bookmarkEnd w:id="299"/>
    </w:p>
    <w:p w14:paraId="6C4B81E1" w14:textId="77777777" w:rsidR="00A91B09" w:rsidRDefault="00000000">
      <w:pPr>
        <w:pStyle w:val="a5"/>
        <w:tabs>
          <w:tab w:val="right" w:pos="7605"/>
        </w:tabs>
        <w:spacing w:after="60"/>
        <w:ind w:firstLine="0"/>
        <w:jc w:val="both"/>
        <w:rPr>
          <w:sz w:val="18"/>
          <w:szCs w:val="18"/>
        </w:rPr>
      </w:pPr>
      <w:bookmarkStart w:id="300" w:name="bookmark6835"/>
      <w:r>
        <w:rPr>
          <w:rStyle w:val="a4"/>
          <w:rFonts w:ascii="Arial" w:eastAsia="Arial" w:hAnsi="Arial" w:cs="Arial"/>
          <w:sz w:val="18"/>
          <w:szCs w:val="18"/>
        </w:rPr>
        <w:t>Restriction on Working Hours</w:t>
      </w:r>
      <w:r>
        <w:rPr>
          <w:rStyle w:val="a4"/>
          <w:rFonts w:ascii="Arial" w:eastAsia="Arial" w:hAnsi="Arial" w:cs="Arial"/>
          <w:sz w:val="18"/>
          <w:szCs w:val="18"/>
        </w:rPr>
        <w:tab/>
      </w:r>
      <w:r>
        <w:rPr>
          <w:rStyle w:val="a4"/>
          <w:rFonts w:ascii="Arial" w:eastAsia="Arial" w:hAnsi="Arial" w:cs="Arial"/>
          <w:b/>
          <w:bCs/>
          <w:sz w:val="18"/>
          <w:szCs w:val="18"/>
          <w:lang w:val="ru-RU" w:eastAsia="ru-RU"/>
        </w:rPr>
        <w:t>45.1</w:t>
      </w:r>
      <w:bookmarkEnd w:id="300"/>
    </w:p>
    <w:p w14:paraId="27C27E04" w14:textId="77777777" w:rsidR="00A91B09" w:rsidRDefault="00000000">
      <w:pPr>
        <w:pStyle w:val="a5"/>
        <w:tabs>
          <w:tab w:val="right" w:pos="7605"/>
        </w:tabs>
        <w:spacing w:after="60"/>
        <w:ind w:firstLine="0"/>
        <w:jc w:val="both"/>
        <w:rPr>
          <w:sz w:val="18"/>
          <w:szCs w:val="18"/>
        </w:rPr>
      </w:pPr>
      <w:hyperlink w:anchor="bookmark6839" w:tooltip="Current Document">
        <w:bookmarkStart w:id="301" w:name="bookmark6839"/>
        <w:r>
          <w:rPr>
            <w:rStyle w:val="a4"/>
            <w:rFonts w:ascii="Arial" w:eastAsia="Arial" w:hAnsi="Arial" w:cs="Arial"/>
            <w:sz w:val="18"/>
            <w:szCs w:val="18"/>
          </w:rPr>
          <w:t>Resumption of Work</w:t>
        </w:r>
        <w:r>
          <w:rPr>
            <w:rStyle w:val="a4"/>
            <w:rFonts w:ascii="Arial" w:eastAsia="Arial" w:hAnsi="Arial" w:cs="Arial"/>
            <w:sz w:val="18"/>
            <w:szCs w:val="18"/>
          </w:rPr>
          <w:tab/>
        </w:r>
        <w:r>
          <w:rPr>
            <w:rStyle w:val="a4"/>
            <w:rFonts w:ascii="Arial" w:eastAsia="Arial" w:hAnsi="Arial" w:cs="Arial"/>
            <w:b/>
            <w:bCs/>
            <w:sz w:val="18"/>
            <w:szCs w:val="18"/>
            <w:lang w:val="ru-RU" w:eastAsia="ru-RU"/>
          </w:rPr>
          <w:t>69.5</w:t>
        </w:r>
        <w:bookmarkEnd w:id="301"/>
      </w:hyperlink>
    </w:p>
    <w:p w14:paraId="6B691ADE" w14:textId="77777777" w:rsidR="00A91B09" w:rsidRDefault="00000000">
      <w:pPr>
        <w:pStyle w:val="a5"/>
        <w:tabs>
          <w:tab w:val="right" w:pos="7605"/>
        </w:tabs>
        <w:spacing w:after="60"/>
        <w:ind w:firstLine="0"/>
        <w:jc w:val="both"/>
        <w:rPr>
          <w:sz w:val="18"/>
          <w:szCs w:val="18"/>
        </w:rPr>
      </w:pPr>
      <w:hyperlink w:anchor="bookmark6843" w:tooltip="Current Document">
        <w:bookmarkStart w:id="302" w:name="bookmark6843"/>
        <w:r>
          <w:rPr>
            <w:rStyle w:val="a4"/>
            <w:rFonts w:ascii="Arial" w:eastAsia="Arial" w:hAnsi="Arial" w:cs="Arial"/>
            <w:sz w:val="18"/>
            <w:szCs w:val="18"/>
          </w:rPr>
          <w:t>Retention Money</w:t>
        </w:r>
        <w:r>
          <w:rPr>
            <w:rStyle w:val="a4"/>
            <w:rFonts w:ascii="Arial" w:eastAsia="Arial" w:hAnsi="Arial" w:cs="Arial"/>
            <w:sz w:val="18"/>
            <w:szCs w:val="18"/>
          </w:rPr>
          <w:tab/>
        </w:r>
        <w:r>
          <w:rPr>
            <w:rStyle w:val="a4"/>
            <w:rFonts w:ascii="Arial" w:eastAsia="Arial" w:hAnsi="Arial" w:cs="Arial"/>
            <w:b/>
            <w:bCs/>
            <w:sz w:val="18"/>
            <w:szCs w:val="18"/>
            <w:lang w:val="ru-RU" w:eastAsia="ru-RU"/>
          </w:rPr>
          <w:t>60.5</w:t>
        </w:r>
        <w:bookmarkEnd w:id="302"/>
      </w:hyperlink>
    </w:p>
    <w:p w14:paraId="3A38B86D" w14:textId="77777777" w:rsidR="00A91B09" w:rsidRDefault="00000000">
      <w:pPr>
        <w:pStyle w:val="a5"/>
        <w:tabs>
          <w:tab w:val="right" w:pos="7605"/>
        </w:tabs>
        <w:spacing w:after="60"/>
        <w:ind w:firstLine="0"/>
        <w:jc w:val="both"/>
        <w:rPr>
          <w:sz w:val="18"/>
          <w:szCs w:val="18"/>
        </w:rPr>
      </w:pPr>
      <w:hyperlink w:anchor="bookmark6847" w:tooltip="Current Document">
        <w:bookmarkStart w:id="303" w:name="bookmark6847"/>
        <w:r>
          <w:rPr>
            <w:rStyle w:val="a4"/>
            <w:rFonts w:ascii="Arial" w:eastAsia="Arial" w:hAnsi="Arial" w:cs="Arial"/>
            <w:sz w:val="18"/>
            <w:szCs w:val="18"/>
          </w:rPr>
          <w:t>Retention Money, Payment of</w:t>
        </w:r>
        <w:r>
          <w:rPr>
            <w:rStyle w:val="a4"/>
            <w:rFonts w:ascii="Arial" w:eastAsia="Arial" w:hAnsi="Arial" w:cs="Arial"/>
            <w:sz w:val="18"/>
            <w:szCs w:val="18"/>
          </w:rPr>
          <w:tab/>
        </w:r>
        <w:r>
          <w:rPr>
            <w:rStyle w:val="a4"/>
            <w:rFonts w:ascii="Arial" w:eastAsia="Arial" w:hAnsi="Arial" w:cs="Arial"/>
            <w:b/>
            <w:bCs/>
            <w:sz w:val="18"/>
            <w:szCs w:val="18"/>
            <w:lang w:val="ru-RU" w:eastAsia="ru-RU"/>
          </w:rPr>
          <w:t>60.6</w:t>
        </w:r>
        <w:bookmarkEnd w:id="303"/>
      </w:hyperlink>
    </w:p>
    <w:p w14:paraId="2D07F827" w14:textId="77777777" w:rsidR="00A91B09" w:rsidRDefault="00000000">
      <w:pPr>
        <w:pStyle w:val="a5"/>
        <w:tabs>
          <w:tab w:val="right" w:pos="7605"/>
        </w:tabs>
        <w:spacing w:after="60"/>
        <w:ind w:firstLine="0"/>
        <w:jc w:val="both"/>
        <w:rPr>
          <w:sz w:val="18"/>
          <w:szCs w:val="18"/>
        </w:rPr>
      </w:pPr>
      <w:bookmarkStart w:id="304" w:name="bookmark6851"/>
      <w:r>
        <w:rPr>
          <w:rStyle w:val="a4"/>
          <w:rFonts w:ascii="Arial" w:eastAsia="Arial" w:hAnsi="Arial" w:cs="Arial"/>
          <w:sz w:val="18"/>
          <w:szCs w:val="18"/>
        </w:rPr>
        <w:t>Returns of Labor and Contractor’s Equipment</w:t>
      </w:r>
      <w:r>
        <w:rPr>
          <w:rStyle w:val="a4"/>
          <w:rFonts w:ascii="Arial" w:eastAsia="Arial" w:hAnsi="Arial" w:cs="Arial"/>
          <w:sz w:val="18"/>
          <w:szCs w:val="18"/>
        </w:rPr>
        <w:tab/>
      </w:r>
      <w:r>
        <w:rPr>
          <w:rStyle w:val="a4"/>
          <w:rFonts w:ascii="Arial" w:eastAsia="Arial" w:hAnsi="Arial" w:cs="Arial"/>
          <w:b/>
          <w:bCs/>
          <w:sz w:val="18"/>
          <w:szCs w:val="18"/>
          <w:lang w:val="ru-RU" w:eastAsia="ru-RU"/>
        </w:rPr>
        <w:t>35.1</w:t>
      </w:r>
      <w:bookmarkEnd w:id="304"/>
    </w:p>
    <w:p w14:paraId="25C7BFBE" w14:textId="77777777" w:rsidR="00A91B09" w:rsidRDefault="00000000">
      <w:pPr>
        <w:pStyle w:val="a5"/>
        <w:tabs>
          <w:tab w:val="right" w:pos="7605"/>
        </w:tabs>
        <w:spacing w:after="60"/>
        <w:ind w:firstLine="0"/>
        <w:jc w:val="both"/>
        <w:rPr>
          <w:sz w:val="18"/>
          <w:szCs w:val="18"/>
        </w:rPr>
      </w:pPr>
      <w:hyperlink w:anchor="bookmark6855" w:tooltip="Current Document">
        <w:bookmarkStart w:id="305" w:name="bookmark6855"/>
        <w:r>
          <w:rPr>
            <w:rStyle w:val="a4"/>
            <w:rFonts w:ascii="Arial" w:eastAsia="Arial" w:hAnsi="Arial" w:cs="Arial"/>
            <w:sz w:val="18"/>
            <w:szCs w:val="18"/>
          </w:rPr>
          <w:t>Revised Program</w:t>
        </w:r>
        <w:r>
          <w:rPr>
            <w:rStyle w:val="a4"/>
            <w:rFonts w:ascii="Arial" w:eastAsia="Arial" w:hAnsi="Arial" w:cs="Arial"/>
            <w:sz w:val="18"/>
            <w:szCs w:val="18"/>
          </w:rPr>
          <w:tab/>
        </w:r>
        <w:r>
          <w:rPr>
            <w:rStyle w:val="a4"/>
            <w:rFonts w:ascii="Arial" w:eastAsia="Arial" w:hAnsi="Arial" w:cs="Arial"/>
            <w:b/>
            <w:bCs/>
            <w:sz w:val="18"/>
            <w:szCs w:val="18"/>
            <w:lang w:val="ru-RU" w:eastAsia="ru-RU"/>
          </w:rPr>
          <w:t>14.2</w:t>
        </w:r>
        <w:bookmarkEnd w:id="305"/>
      </w:hyperlink>
    </w:p>
    <w:p w14:paraId="7B13B21D" w14:textId="77777777" w:rsidR="00A91B09" w:rsidRDefault="00000000">
      <w:pPr>
        <w:pStyle w:val="a5"/>
        <w:tabs>
          <w:tab w:val="right" w:pos="7605"/>
        </w:tabs>
        <w:spacing w:after="60"/>
        <w:ind w:firstLine="0"/>
        <w:jc w:val="both"/>
        <w:rPr>
          <w:sz w:val="18"/>
          <w:szCs w:val="18"/>
        </w:rPr>
      </w:pPr>
      <w:bookmarkStart w:id="306" w:name="bookmark6859"/>
      <w:r>
        <w:rPr>
          <w:rStyle w:val="a4"/>
          <w:rFonts w:ascii="Arial" w:eastAsia="Arial" w:hAnsi="Arial" w:cs="Arial"/>
          <w:sz w:val="18"/>
          <w:szCs w:val="18"/>
        </w:rPr>
        <w:t>Rights of Way and Facilities</w:t>
      </w:r>
      <w:r>
        <w:rPr>
          <w:rStyle w:val="a4"/>
          <w:rFonts w:ascii="Arial" w:eastAsia="Arial" w:hAnsi="Arial" w:cs="Arial"/>
          <w:sz w:val="18"/>
          <w:szCs w:val="18"/>
        </w:rPr>
        <w:tab/>
      </w:r>
      <w:r>
        <w:rPr>
          <w:rStyle w:val="a4"/>
          <w:rFonts w:ascii="Arial" w:eastAsia="Arial" w:hAnsi="Arial" w:cs="Arial"/>
          <w:b/>
          <w:bCs/>
          <w:sz w:val="18"/>
          <w:szCs w:val="18"/>
          <w:lang w:val="ru-RU" w:eastAsia="ru-RU"/>
        </w:rPr>
        <w:t>42.3</w:t>
      </w:r>
      <w:bookmarkEnd w:id="306"/>
    </w:p>
    <w:p w14:paraId="3DA4F76C" w14:textId="77777777" w:rsidR="00A91B09" w:rsidRDefault="00000000">
      <w:pPr>
        <w:pStyle w:val="a5"/>
        <w:tabs>
          <w:tab w:val="right" w:pos="7605"/>
        </w:tabs>
        <w:spacing w:after="60"/>
        <w:ind w:firstLine="0"/>
        <w:jc w:val="both"/>
        <w:rPr>
          <w:sz w:val="18"/>
          <w:szCs w:val="18"/>
        </w:rPr>
      </w:pPr>
      <w:hyperlink w:anchor="bookmark6863" w:tooltip="Current Document">
        <w:bookmarkStart w:id="307" w:name="bookmark6863"/>
        <w:r>
          <w:rPr>
            <w:rStyle w:val="a4"/>
            <w:rFonts w:ascii="Arial" w:eastAsia="Arial" w:hAnsi="Arial" w:cs="Arial"/>
            <w:sz w:val="18"/>
            <w:szCs w:val="18"/>
          </w:rPr>
          <w:t>Risks, Employer’s</w:t>
        </w:r>
        <w:r>
          <w:rPr>
            <w:rStyle w:val="a4"/>
            <w:rFonts w:ascii="Arial" w:eastAsia="Arial" w:hAnsi="Arial" w:cs="Arial"/>
            <w:sz w:val="18"/>
            <w:szCs w:val="18"/>
          </w:rPr>
          <w:tab/>
        </w:r>
        <w:r>
          <w:rPr>
            <w:rStyle w:val="a4"/>
            <w:rFonts w:ascii="Arial" w:eastAsia="Arial" w:hAnsi="Arial" w:cs="Arial"/>
            <w:b/>
            <w:bCs/>
            <w:sz w:val="18"/>
            <w:szCs w:val="18"/>
            <w:lang w:val="ru-RU" w:eastAsia="ru-RU"/>
          </w:rPr>
          <w:t>20.4</w:t>
        </w:r>
        <w:bookmarkEnd w:id="307"/>
      </w:hyperlink>
    </w:p>
    <w:p w14:paraId="7CB4D1DB" w14:textId="77777777" w:rsidR="00A91B09" w:rsidRDefault="00000000">
      <w:pPr>
        <w:pStyle w:val="a5"/>
        <w:tabs>
          <w:tab w:val="right" w:pos="7605"/>
        </w:tabs>
        <w:spacing w:after="60"/>
        <w:ind w:firstLine="0"/>
        <w:jc w:val="both"/>
        <w:rPr>
          <w:sz w:val="18"/>
          <w:szCs w:val="18"/>
        </w:rPr>
      </w:pPr>
      <w:hyperlink w:anchor="bookmark6867" w:tooltip="Current Document">
        <w:bookmarkStart w:id="308" w:name="bookmark6867"/>
        <w:r>
          <w:rPr>
            <w:rStyle w:val="a4"/>
            <w:rFonts w:ascii="Arial" w:eastAsia="Arial" w:hAnsi="Arial" w:cs="Arial"/>
            <w:sz w:val="18"/>
            <w:szCs w:val="18"/>
          </w:rPr>
          <w:t>Risks, Special</w:t>
        </w:r>
        <w:r>
          <w:rPr>
            <w:rStyle w:val="a4"/>
            <w:rFonts w:ascii="Arial" w:eastAsia="Arial" w:hAnsi="Arial" w:cs="Arial"/>
            <w:sz w:val="18"/>
            <w:szCs w:val="18"/>
          </w:rPr>
          <w:tab/>
        </w:r>
        <w:r>
          <w:rPr>
            <w:rStyle w:val="a4"/>
            <w:rFonts w:ascii="Arial" w:eastAsia="Arial" w:hAnsi="Arial" w:cs="Arial"/>
            <w:b/>
            <w:bCs/>
            <w:sz w:val="18"/>
            <w:szCs w:val="18"/>
            <w:lang w:val="ru-RU" w:eastAsia="ru-RU"/>
          </w:rPr>
          <w:t>65.2</w:t>
        </w:r>
        <w:bookmarkEnd w:id="308"/>
      </w:hyperlink>
    </w:p>
    <w:p w14:paraId="3FE3C6C7" w14:textId="77777777" w:rsidR="00A91B09" w:rsidRDefault="00000000">
      <w:pPr>
        <w:pStyle w:val="a5"/>
        <w:tabs>
          <w:tab w:val="right" w:pos="7605"/>
        </w:tabs>
        <w:spacing w:after="60"/>
        <w:ind w:firstLine="0"/>
        <w:jc w:val="both"/>
        <w:rPr>
          <w:sz w:val="18"/>
          <w:szCs w:val="18"/>
        </w:rPr>
      </w:pPr>
      <w:hyperlink w:anchor="bookmark6871" w:tooltip="Current Document">
        <w:bookmarkStart w:id="309" w:name="bookmark6871"/>
        <w:r>
          <w:rPr>
            <w:rStyle w:val="a4"/>
            <w:rFonts w:ascii="Arial" w:eastAsia="Arial" w:hAnsi="Arial" w:cs="Arial"/>
            <w:sz w:val="18"/>
            <w:szCs w:val="18"/>
          </w:rPr>
          <w:t xml:space="preserve">Roads, etc., </w:t>
        </w:r>
        <w:r>
          <w:rPr>
            <w:rStyle w:val="a4"/>
            <w:rFonts w:ascii="Arial" w:eastAsia="Arial" w:hAnsi="Arial" w:cs="Arial"/>
            <w:sz w:val="18"/>
            <w:szCs w:val="18"/>
            <w:lang w:val="ru-RU" w:eastAsia="ru-RU"/>
          </w:rPr>
          <w:t xml:space="preserve">- </w:t>
        </w:r>
        <w:r>
          <w:rPr>
            <w:rStyle w:val="a4"/>
            <w:rFonts w:ascii="Arial" w:eastAsia="Arial" w:hAnsi="Arial" w:cs="Arial"/>
            <w:sz w:val="18"/>
            <w:szCs w:val="18"/>
          </w:rPr>
          <w:t>Damage by Extraordinary Traffic</w:t>
        </w:r>
        <w:r>
          <w:rPr>
            <w:rStyle w:val="a4"/>
            <w:rFonts w:ascii="Arial" w:eastAsia="Arial" w:hAnsi="Arial" w:cs="Arial"/>
            <w:sz w:val="18"/>
            <w:szCs w:val="18"/>
          </w:rPr>
          <w:tab/>
        </w:r>
        <w:r>
          <w:rPr>
            <w:rStyle w:val="a4"/>
            <w:rFonts w:ascii="Arial" w:eastAsia="Arial" w:hAnsi="Arial" w:cs="Arial"/>
            <w:b/>
            <w:bCs/>
            <w:sz w:val="18"/>
            <w:szCs w:val="18"/>
            <w:lang w:val="ru-RU" w:eastAsia="ru-RU"/>
          </w:rPr>
          <w:t>30.1</w:t>
        </w:r>
        <w:bookmarkEnd w:id="309"/>
      </w:hyperlink>
    </w:p>
    <w:p w14:paraId="204DA2D3" w14:textId="77777777" w:rsidR="00A91B09" w:rsidRDefault="00000000">
      <w:pPr>
        <w:pStyle w:val="a5"/>
        <w:tabs>
          <w:tab w:val="right" w:pos="7605"/>
        </w:tabs>
        <w:spacing w:after="60"/>
        <w:ind w:firstLine="0"/>
        <w:jc w:val="both"/>
        <w:rPr>
          <w:sz w:val="18"/>
          <w:szCs w:val="18"/>
        </w:rPr>
      </w:pPr>
      <w:hyperlink w:anchor="bookmark6875" w:tooltip="Current Document">
        <w:bookmarkStart w:id="310" w:name="bookmark6875"/>
        <w:r>
          <w:rPr>
            <w:rStyle w:val="a4"/>
            <w:rFonts w:ascii="Arial" w:eastAsia="Arial" w:hAnsi="Arial" w:cs="Arial"/>
            <w:sz w:val="18"/>
            <w:szCs w:val="18"/>
          </w:rPr>
          <w:t>Roads, Interference with Access to</w:t>
        </w:r>
        <w:r>
          <w:rPr>
            <w:rStyle w:val="a4"/>
            <w:rFonts w:ascii="Arial" w:eastAsia="Arial" w:hAnsi="Arial" w:cs="Arial"/>
            <w:sz w:val="18"/>
            <w:szCs w:val="18"/>
          </w:rPr>
          <w:tab/>
        </w:r>
        <w:r>
          <w:rPr>
            <w:rStyle w:val="a4"/>
            <w:rFonts w:ascii="Arial" w:eastAsia="Arial" w:hAnsi="Arial" w:cs="Arial"/>
            <w:b/>
            <w:bCs/>
            <w:sz w:val="18"/>
            <w:szCs w:val="18"/>
            <w:lang w:val="ru-RU" w:eastAsia="ru-RU"/>
          </w:rPr>
          <w:t>29.1</w:t>
        </w:r>
        <w:bookmarkEnd w:id="310"/>
      </w:hyperlink>
    </w:p>
    <w:p w14:paraId="5D6C4D05" w14:textId="77777777" w:rsidR="00A91B09" w:rsidRDefault="00000000">
      <w:pPr>
        <w:pStyle w:val="a5"/>
        <w:tabs>
          <w:tab w:val="right" w:pos="7605"/>
        </w:tabs>
        <w:spacing w:after="460"/>
        <w:ind w:firstLine="0"/>
        <w:jc w:val="both"/>
        <w:rPr>
          <w:sz w:val="18"/>
          <w:szCs w:val="18"/>
        </w:rPr>
      </w:pPr>
      <w:bookmarkStart w:id="311" w:name="bookmark6879"/>
      <w:r>
        <w:rPr>
          <w:rStyle w:val="a4"/>
          <w:rFonts w:ascii="Arial" w:eastAsia="Arial" w:hAnsi="Arial" w:cs="Arial"/>
          <w:sz w:val="18"/>
          <w:szCs w:val="18"/>
        </w:rPr>
        <w:t>Royalties</w:t>
      </w:r>
      <w:r>
        <w:rPr>
          <w:rStyle w:val="a4"/>
          <w:rFonts w:ascii="Arial" w:eastAsia="Arial" w:hAnsi="Arial" w:cs="Arial"/>
          <w:sz w:val="18"/>
          <w:szCs w:val="18"/>
        </w:rPr>
        <w:tab/>
      </w:r>
      <w:r>
        <w:rPr>
          <w:rStyle w:val="a4"/>
          <w:rFonts w:ascii="Arial" w:eastAsia="Arial" w:hAnsi="Arial" w:cs="Arial"/>
          <w:b/>
          <w:bCs/>
          <w:sz w:val="18"/>
          <w:szCs w:val="18"/>
          <w:lang w:val="ru-RU" w:eastAsia="ru-RU"/>
        </w:rPr>
        <w:t>28.2</w:t>
      </w:r>
      <w:bookmarkEnd w:id="311"/>
    </w:p>
    <w:p w14:paraId="1ED3A6E3" w14:textId="77777777" w:rsidR="00A91B09" w:rsidRDefault="00000000">
      <w:pPr>
        <w:pStyle w:val="a5"/>
        <w:tabs>
          <w:tab w:val="left" w:pos="6029"/>
        </w:tabs>
        <w:spacing w:after="60"/>
        <w:ind w:firstLine="0"/>
        <w:jc w:val="both"/>
        <w:rPr>
          <w:sz w:val="18"/>
          <w:szCs w:val="18"/>
        </w:rPr>
      </w:pPr>
      <w:bookmarkStart w:id="312" w:name="bookmark6883"/>
      <w:r>
        <w:rPr>
          <w:rStyle w:val="a4"/>
          <w:rFonts w:ascii="Arial" w:eastAsia="Arial" w:hAnsi="Arial" w:cs="Arial"/>
          <w:sz w:val="18"/>
          <w:szCs w:val="18"/>
        </w:rPr>
        <w:t>Safety, Security and Protection of the Environment</w:t>
      </w:r>
      <w:r>
        <w:rPr>
          <w:rStyle w:val="a4"/>
          <w:rFonts w:ascii="Arial" w:eastAsia="Arial" w:hAnsi="Arial" w:cs="Arial"/>
          <w:sz w:val="18"/>
          <w:szCs w:val="18"/>
        </w:rPr>
        <w:tab/>
      </w:r>
      <w:r>
        <w:rPr>
          <w:rStyle w:val="a4"/>
          <w:rFonts w:ascii="Arial" w:eastAsia="Arial" w:hAnsi="Arial" w:cs="Arial"/>
          <w:b/>
          <w:bCs/>
          <w:sz w:val="18"/>
          <w:szCs w:val="18"/>
          <w:lang w:val="ru-RU" w:eastAsia="ru-RU"/>
        </w:rPr>
        <w:t>8.1, 19.1 &amp; 35.2</w:t>
      </w:r>
      <w:bookmarkEnd w:id="312"/>
    </w:p>
    <w:p w14:paraId="38B625C9" w14:textId="77777777" w:rsidR="00A91B09" w:rsidRDefault="00000000">
      <w:pPr>
        <w:pStyle w:val="a5"/>
        <w:tabs>
          <w:tab w:val="right" w:pos="7605"/>
        </w:tabs>
        <w:spacing w:after="60"/>
        <w:ind w:firstLine="0"/>
        <w:jc w:val="both"/>
        <w:rPr>
          <w:sz w:val="18"/>
          <w:szCs w:val="18"/>
        </w:rPr>
      </w:pPr>
      <w:hyperlink w:anchor="bookmark6887" w:tooltip="Current Document">
        <w:bookmarkStart w:id="313" w:name="bookmark6887"/>
        <w:r>
          <w:rPr>
            <w:rStyle w:val="a4"/>
            <w:rFonts w:ascii="Arial" w:eastAsia="Arial" w:hAnsi="Arial" w:cs="Arial"/>
            <w:sz w:val="18"/>
            <w:szCs w:val="18"/>
          </w:rPr>
          <w:t>Samples, Cost of</w:t>
        </w:r>
        <w:r>
          <w:rPr>
            <w:rStyle w:val="a4"/>
            <w:rFonts w:ascii="Arial" w:eastAsia="Arial" w:hAnsi="Arial" w:cs="Arial"/>
            <w:sz w:val="18"/>
            <w:szCs w:val="18"/>
          </w:rPr>
          <w:tab/>
        </w:r>
        <w:r>
          <w:rPr>
            <w:rStyle w:val="a4"/>
            <w:rFonts w:ascii="Arial" w:eastAsia="Arial" w:hAnsi="Arial" w:cs="Arial"/>
            <w:b/>
            <w:bCs/>
            <w:sz w:val="18"/>
            <w:szCs w:val="18"/>
            <w:lang w:val="ru-RU" w:eastAsia="ru-RU"/>
          </w:rPr>
          <w:t>36.2</w:t>
        </w:r>
        <w:bookmarkEnd w:id="313"/>
      </w:hyperlink>
    </w:p>
    <w:p w14:paraId="3ED46942" w14:textId="77777777" w:rsidR="00A91B09" w:rsidRDefault="00000000">
      <w:pPr>
        <w:pStyle w:val="a5"/>
        <w:tabs>
          <w:tab w:val="right" w:pos="7605"/>
        </w:tabs>
        <w:spacing w:after="60"/>
        <w:ind w:firstLine="0"/>
        <w:jc w:val="both"/>
        <w:rPr>
          <w:sz w:val="18"/>
          <w:szCs w:val="18"/>
        </w:rPr>
      </w:pPr>
      <w:hyperlink w:anchor="bookmark6891" w:tooltip="Current Document">
        <w:bookmarkStart w:id="314" w:name="bookmark6891"/>
        <w:r>
          <w:rPr>
            <w:rStyle w:val="a4"/>
            <w:rFonts w:ascii="Arial" w:eastAsia="Arial" w:hAnsi="Arial" w:cs="Arial"/>
            <w:sz w:val="18"/>
            <w:szCs w:val="18"/>
          </w:rPr>
          <w:t>Security, Safety and Protection of the Environment</w:t>
        </w:r>
        <w:r>
          <w:rPr>
            <w:rStyle w:val="a4"/>
            <w:rFonts w:ascii="Arial" w:eastAsia="Arial" w:hAnsi="Arial" w:cs="Arial"/>
            <w:sz w:val="18"/>
            <w:szCs w:val="18"/>
          </w:rPr>
          <w:tab/>
        </w:r>
        <w:r>
          <w:rPr>
            <w:rStyle w:val="a4"/>
            <w:rFonts w:ascii="Arial" w:eastAsia="Arial" w:hAnsi="Arial" w:cs="Arial"/>
            <w:b/>
            <w:bCs/>
            <w:sz w:val="18"/>
            <w:szCs w:val="18"/>
            <w:lang w:val="ru-RU" w:eastAsia="ru-RU"/>
          </w:rPr>
          <w:t>19.1</w:t>
        </w:r>
        <w:bookmarkEnd w:id="314"/>
      </w:hyperlink>
    </w:p>
    <w:p w14:paraId="75D6EFA0" w14:textId="77777777" w:rsidR="00A91B09" w:rsidRDefault="00000000">
      <w:pPr>
        <w:pStyle w:val="a5"/>
        <w:tabs>
          <w:tab w:val="right" w:pos="7605"/>
        </w:tabs>
        <w:spacing w:after="60"/>
        <w:ind w:firstLine="0"/>
        <w:jc w:val="both"/>
        <w:rPr>
          <w:sz w:val="18"/>
          <w:szCs w:val="18"/>
        </w:rPr>
      </w:pPr>
      <w:hyperlink w:anchor="bookmark6895" w:tooltip="Current Document">
        <w:bookmarkStart w:id="315" w:name="bookmark6895"/>
        <w:r>
          <w:rPr>
            <w:rStyle w:val="a4"/>
            <w:rFonts w:ascii="Arial" w:eastAsia="Arial" w:hAnsi="Arial" w:cs="Arial"/>
            <w:sz w:val="18"/>
            <w:szCs w:val="18"/>
          </w:rPr>
          <w:t>Setting-Out</w:t>
        </w:r>
        <w:r>
          <w:rPr>
            <w:rStyle w:val="a4"/>
            <w:rFonts w:ascii="Arial" w:eastAsia="Arial" w:hAnsi="Arial" w:cs="Arial"/>
            <w:sz w:val="18"/>
            <w:szCs w:val="18"/>
          </w:rPr>
          <w:tab/>
        </w:r>
        <w:r>
          <w:rPr>
            <w:rStyle w:val="a4"/>
            <w:rFonts w:ascii="Arial" w:eastAsia="Arial" w:hAnsi="Arial" w:cs="Arial"/>
            <w:b/>
            <w:bCs/>
            <w:sz w:val="18"/>
            <w:szCs w:val="18"/>
            <w:lang w:val="ru-RU" w:eastAsia="ru-RU"/>
          </w:rPr>
          <w:t>17.1</w:t>
        </w:r>
        <w:bookmarkEnd w:id="315"/>
      </w:hyperlink>
    </w:p>
    <w:p w14:paraId="51B3C77B" w14:textId="77777777" w:rsidR="00A91B09" w:rsidRDefault="00000000">
      <w:pPr>
        <w:pStyle w:val="a5"/>
        <w:tabs>
          <w:tab w:val="right" w:pos="7605"/>
        </w:tabs>
        <w:spacing w:after="60"/>
        <w:ind w:firstLine="0"/>
        <w:jc w:val="both"/>
        <w:rPr>
          <w:sz w:val="18"/>
          <w:szCs w:val="18"/>
        </w:rPr>
      </w:pPr>
      <w:hyperlink w:anchor="bookmark6899" w:tooltip="Current Document">
        <w:bookmarkStart w:id="316" w:name="bookmark6899"/>
        <w:r>
          <w:rPr>
            <w:rStyle w:val="a4"/>
            <w:rFonts w:ascii="Arial" w:eastAsia="Arial" w:hAnsi="Arial" w:cs="Arial"/>
            <w:sz w:val="18"/>
            <w:szCs w:val="18"/>
          </w:rPr>
          <w:t>Singular and Plural</w:t>
        </w:r>
        <w:r>
          <w:rPr>
            <w:rStyle w:val="a4"/>
            <w:rFonts w:ascii="Arial" w:eastAsia="Arial" w:hAnsi="Arial" w:cs="Arial"/>
            <w:sz w:val="18"/>
            <w:szCs w:val="18"/>
          </w:rPr>
          <w:tab/>
        </w:r>
        <w:r>
          <w:rPr>
            <w:rStyle w:val="a4"/>
            <w:rFonts w:ascii="Arial" w:eastAsia="Arial" w:hAnsi="Arial" w:cs="Arial"/>
            <w:b/>
            <w:bCs/>
            <w:sz w:val="18"/>
            <w:szCs w:val="18"/>
            <w:lang w:val="ru-RU" w:eastAsia="ru-RU"/>
          </w:rPr>
          <w:t>1.3</w:t>
        </w:r>
        <w:bookmarkEnd w:id="316"/>
      </w:hyperlink>
    </w:p>
    <w:p w14:paraId="78F8AB59" w14:textId="77777777" w:rsidR="00A91B09" w:rsidRDefault="00000000">
      <w:pPr>
        <w:pStyle w:val="a5"/>
        <w:tabs>
          <w:tab w:val="right" w:pos="7605"/>
        </w:tabs>
        <w:spacing w:after="60"/>
        <w:ind w:firstLine="0"/>
        <w:jc w:val="both"/>
        <w:rPr>
          <w:sz w:val="18"/>
          <w:szCs w:val="18"/>
        </w:rPr>
      </w:pPr>
      <w:hyperlink w:anchor="bookmark6903" w:tooltip="Current Document">
        <w:bookmarkStart w:id="317" w:name="bookmark6903"/>
        <w:r>
          <w:rPr>
            <w:rStyle w:val="a4"/>
            <w:rFonts w:ascii="Arial" w:eastAsia="Arial" w:hAnsi="Arial" w:cs="Arial"/>
            <w:sz w:val="18"/>
            <w:szCs w:val="18"/>
          </w:rPr>
          <w:t>Site, Clearance on Completion</w:t>
        </w:r>
        <w:r>
          <w:rPr>
            <w:rStyle w:val="a4"/>
            <w:rFonts w:ascii="Arial" w:eastAsia="Arial" w:hAnsi="Arial" w:cs="Arial"/>
            <w:sz w:val="18"/>
            <w:szCs w:val="18"/>
          </w:rPr>
          <w:tab/>
        </w:r>
        <w:r>
          <w:rPr>
            <w:rStyle w:val="a4"/>
            <w:rFonts w:ascii="Arial" w:eastAsia="Arial" w:hAnsi="Arial" w:cs="Arial"/>
            <w:b/>
            <w:bCs/>
            <w:sz w:val="18"/>
            <w:szCs w:val="18"/>
            <w:lang w:val="ru-RU" w:eastAsia="ru-RU"/>
          </w:rPr>
          <w:t>33.1</w:t>
        </w:r>
        <w:bookmarkEnd w:id="317"/>
      </w:hyperlink>
    </w:p>
    <w:p w14:paraId="76D26439" w14:textId="77777777" w:rsidR="00A91B09" w:rsidRDefault="00000000">
      <w:pPr>
        <w:pStyle w:val="a5"/>
        <w:tabs>
          <w:tab w:val="right" w:pos="7605"/>
        </w:tabs>
        <w:spacing w:after="60"/>
        <w:ind w:firstLine="0"/>
        <w:jc w:val="both"/>
        <w:rPr>
          <w:sz w:val="18"/>
          <w:szCs w:val="18"/>
        </w:rPr>
      </w:pPr>
      <w:hyperlink w:anchor="bookmark6907" w:tooltip="Current Document">
        <w:bookmarkStart w:id="318" w:name="bookmark6907"/>
        <w:r>
          <w:rPr>
            <w:rStyle w:val="a4"/>
            <w:rFonts w:ascii="Arial" w:eastAsia="Arial" w:hAnsi="Arial" w:cs="Arial"/>
            <w:sz w:val="18"/>
            <w:szCs w:val="18"/>
          </w:rPr>
          <w:t>Site, Contractor to Keep Clear</w:t>
        </w:r>
        <w:r>
          <w:rPr>
            <w:rStyle w:val="a4"/>
            <w:rFonts w:ascii="Arial" w:eastAsia="Arial" w:hAnsi="Arial" w:cs="Arial"/>
            <w:sz w:val="18"/>
            <w:szCs w:val="18"/>
          </w:rPr>
          <w:tab/>
        </w:r>
        <w:r>
          <w:rPr>
            <w:rStyle w:val="a4"/>
            <w:rFonts w:ascii="Arial" w:eastAsia="Arial" w:hAnsi="Arial" w:cs="Arial"/>
            <w:b/>
            <w:bCs/>
            <w:sz w:val="18"/>
            <w:szCs w:val="18"/>
            <w:lang w:val="ru-RU" w:eastAsia="ru-RU"/>
          </w:rPr>
          <w:t>32.1</w:t>
        </w:r>
        <w:bookmarkEnd w:id="318"/>
      </w:hyperlink>
    </w:p>
    <w:p w14:paraId="005BD852" w14:textId="77777777" w:rsidR="00A91B09" w:rsidRDefault="00000000">
      <w:pPr>
        <w:pStyle w:val="a5"/>
        <w:tabs>
          <w:tab w:val="right" w:pos="7605"/>
        </w:tabs>
        <w:spacing w:after="60"/>
        <w:ind w:firstLine="0"/>
        <w:jc w:val="both"/>
        <w:rPr>
          <w:sz w:val="18"/>
          <w:szCs w:val="18"/>
        </w:rPr>
      </w:pPr>
      <w:hyperlink w:anchor="bookmark6911" w:tooltip="Current Document">
        <w:bookmarkStart w:id="319" w:name="bookmark6911"/>
        <w:r>
          <w:rPr>
            <w:rStyle w:val="a4"/>
            <w:rFonts w:ascii="Arial" w:eastAsia="Arial" w:hAnsi="Arial" w:cs="Arial"/>
            <w:sz w:val="18"/>
            <w:szCs w:val="18"/>
          </w:rPr>
          <w:t>Site, Inspection by Contractor</w:t>
        </w:r>
        <w:r>
          <w:rPr>
            <w:rStyle w:val="a4"/>
            <w:rFonts w:ascii="Arial" w:eastAsia="Arial" w:hAnsi="Arial" w:cs="Arial"/>
            <w:sz w:val="18"/>
            <w:szCs w:val="18"/>
          </w:rPr>
          <w:tab/>
        </w:r>
        <w:r>
          <w:rPr>
            <w:rStyle w:val="a4"/>
            <w:rFonts w:ascii="Arial" w:eastAsia="Arial" w:hAnsi="Arial" w:cs="Arial"/>
            <w:b/>
            <w:bCs/>
            <w:sz w:val="18"/>
            <w:szCs w:val="18"/>
            <w:lang w:val="ru-RU" w:eastAsia="ru-RU"/>
          </w:rPr>
          <w:t>11.1</w:t>
        </w:r>
        <w:bookmarkEnd w:id="319"/>
      </w:hyperlink>
    </w:p>
    <w:p w14:paraId="5E866DC5" w14:textId="77777777" w:rsidR="00A91B09" w:rsidRDefault="00000000">
      <w:pPr>
        <w:pStyle w:val="a5"/>
        <w:tabs>
          <w:tab w:val="right" w:pos="7605"/>
        </w:tabs>
        <w:spacing w:after="60"/>
        <w:ind w:firstLine="0"/>
        <w:jc w:val="both"/>
        <w:rPr>
          <w:sz w:val="18"/>
          <w:szCs w:val="18"/>
        </w:rPr>
      </w:pPr>
      <w:bookmarkStart w:id="320" w:name="bookmark6915"/>
      <w:r>
        <w:rPr>
          <w:rStyle w:val="a4"/>
          <w:rFonts w:ascii="Arial" w:eastAsia="Arial" w:hAnsi="Arial" w:cs="Arial"/>
          <w:sz w:val="18"/>
          <w:szCs w:val="18"/>
        </w:rPr>
        <w:lastRenderedPageBreak/>
        <w:t>Site Operations and Methods of Construction</w:t>
      </w:r>
      <w:r>
        <w:rPr>
          <w:rStyle w:val="a4"/>
          <w:rFonts w:ascii="Arial" w:eastAsia="Arial" w:hAnsi="Arial" w:cs="Arial"/>
          <w:sz w:val="18"/>
          <w:szCs w:val="18"/>
        </w:rPr>
        <w:tab/>
      </w:r>
      <w:r>
        <w:rPr>
          <w:rStyle w:val="a4"/>
          <w:rFonts w:ascii="Arial" w:eastAsia="Arial" w:hAnsi="Arial" w:cs="Arial"/>
          <w:b/>
          <w:bCs/>
          <w:sz w:val="18"/>
          <w:szCs w:val="18"/>
          <w:lang w:val="ru-RU" w:eastAsia="ru-RU"/>
        </w:rPr>
        <w:t>8.2</w:t>
      </w:r>
      <w:bookmarkEnd w:id="320"/>
    </w:p>
    <w:p w14:paraId="662E104F" w14:textId="77777777" w:rsidR="00A91B09" w:rsidRDefault="00000000">
      <w:pPr>
        <w:pStyle w:val="a5"/>
        <w:tabs>
          <w:tab w:val="right" w:pos="7605"/>
        </w:tabs>
        <w:spacing w:after="60"/>
        <w:ind w:firstLine="0"/>
        <w:jc w:val="both"/>
        <w:rPr>
          <w:sz w:val="18"/>
          <w:szCs w:val="18"/>
        </w:rPr>
      </w:pPr>
      <w:hyperlink w:anchor="bookmark6919" w:tooltip="Current Document">
        <w:bookmarkStart w:id="321" w:name="bookmark6919"/>
        <w:r>
          <w:rPr>
            <w:rStyle w:val="a4"/>
            <w:rFonts w:ascii="Arial" w:eastAsia="Arial" w:hAnsi="Arial" w:cs="Arial"/>
            <w:sz w:val="18"/>
            <w:szCs w:val="18"/>
          </w:rPr>
          <w:t>Site, Possession of</w:t>
        </w:r>
        <w:r>
          <w:rPr>
            <w:rStyle w:val="a4"/>
            <w:rFonts w:ascii="Arial" w:eastAsia="Arial" w:hAnsi="Arial" w:cs="Arial"/>
            <w:sz w:val="18"/>
            <w:szCs w:val="18"/>
          </w:rPr>
          <w:tab/>
        </w:r>
        <w:r>
          <w:rPr>
            <w:rStyle w:val="a4"/>
            <w:rFonts w:ascii="Arial" w:eastAsia="Arial" w:hAnsi="Arial" w:cs="Arial"/>
            <w:b/>
            <w:bCs/>
            <w:sz w:val="18"/>
            <w:szCs w:val="18"/>
            <w:lang w:val="ru-RU" w:eastAsia="ru-RU"/>
          </w:rPr>
          <w:t>42.1</w:t>
        </w:r>
        <w:bookmarkEnd w:id="321"/>
      </w:hyperlink>
    </w:p>
    <w:p w14:paraId="10348496" w14:textId="77777777" w:rsidR="00A91B09" w:rsidRDefault="00000000">
      <w:pPr>
        <w:pStyle w:val="a5"/>
        <w:tabs>
          <w:tab w:val="right" w:pos="7605"/>
        </w:tabs>
        <w:spacing w:after="60"/>
        <w:ind w:firstLine="0"/>
        <w:jc w:val="both"/>
        <w:rPr>
          <w:sz w:val="18"/>
          <w:szCs w:val="18"/>
        </w:rPr>
      </w:pPr>
      <w:hyperlink w:anchor="bookmark6923" w:tooltip="Current Document">
        <w:bookmarkStart w:id="322" w:name="bookmark6923"/>
        <w:r>
          <w:rPr>
            <w:rStyle w:val="a4"/>
            <w:rFonts w:ascii="Arial" w:eastAsia="Arial" w:hAnsi="Arial" w:cs="Arial"/>
            <w:sz w:val="18"/>
            <w:szCs w:val="18"/>
          </w:rPr>
          <w:t>Special Risks</w:t>
        </w:r>
        <w:r>
          <w:rPr>
            <w:rStyle w:val="a4"/>
            <w:rFonts w:ascii="Arial" w:eastAsia="Arial" w:hAnsi="Arial" w:cs="Arial"/>
            <w:sz w:val="18"/>
            <w:szCs w:val="18"/>
          </w:rPr>
          <w:tab/>
        </w:r>
        <w:r>
          <w:rPr>
            <w:rStyle w:val="a4"/>
            <w:rFonts w:ascii="Arial" w:eastAsia="Arial" w:hAnsi="Arial" w:cs="Arial"/>
            <w:b/>
            <w:bCs/>
            <w:sz w:val="18"/>
            <w:szCs w:val="18"/>
            <w:lang w:val="ru-RU" w:eastAsia="ru-RU"/>
          </w:rPr>
          <w:t>65.2</w:t>
        </w:r>
        <w:bookmarkEnd w:id="322"/>
      </w:hyperlink>
    </w:p>
    <w:p w14:paraId="49CF38D2" w14:textId="77777777" w:rsidR="00A91B09" w:rsidRDefault="00000000">
      <w:pPr>
        <w:pStyle w:val="a5"/>
        <w:tabs>
          <w:tab w:val="right" w:pos="7605"/>
        </w:tabs>
        <w:spacing w:after="60"/>
        <w:ind w:firstLine="0"/>
        <w:jc w:val="both"/>
        <w:rPr>
          <w:sz w:val="18"/>
          <w:szCs w:val="18"/>
        </w:rPr>
      </w:pPr>
      <w:hyperlink w:anchor="bookmark6927" w:tooltip="Current Document">
        <w:bookmarkStart w:id="323" w:name="bookmark6927"/>
        <w:r>
          <w:rPr>
            <w:rStyle w:val="a4"/>
            <w:rFonts w:ascii="Arial" w:eastAsia="Arial" w:hAnsi="Arial" w:cs="Arial"/>
            <w:sz w:val="18"/>
            <w:szCs w:val="18"/>
          </w:rPr>
          <w:t>Staff, Engagement of</w:t>
        </w:r>
        <w:r>
          <w:rPr>
            <w:rStyle w:val="a4"/>
            <w:rFonts w:ascii="Arial" w:eastAsia="Arial" w:hAnsi="Arial" w:cs="Arial"/>
            <w:sz w:val="18"/>
            <w:szCs w:val="18"/>
          </w:rPr>
          <w:tab/>
        </w:r>
        <w:r>
          <w:rPr>
            <w:rStyle w:val="a4"/>
            <w:rFonts w:ascii="Arial" w:eastAsia="Arial" w:hAnsi="Arial" w:cs="Arial"/>
            <w:b/>
            <w:bCs/>
            <w:sz w:val="18"/>
            <w:szCs w:val="18"/>
            <w:lang w:val="ru-RU" w:eastAsia="ru-RU"/>
          </w:rPr>
          <w:t>34.1</w:t>
        </w:r>
        <w:bookmarkEnd w:id="323"/>
      </w:hyperlink>
    </w:p>
    <w:p w14:paraId="2DC3B153" w14:textId="77777777" w:rsidR="00A91B09" w:rsidRDefault="00000000">
      <w:pPr>
        <w:pStyle w:val="a5"/>
        <w:tabs>
          <w:tab w:val="left" w:pos="7176"/>
        </w:tabs>
        <w:spacing w:after="60"/>
        <w:ind w:firstLine="0"/>
        <w:jc w:val="both"/>
        <w:rPr>
          <w:sz w:val="18"/>
          <w:szCs w:val="18"/>
        </w:rPr>
      </w:pPr>
      <w:hyperlink w:anchor="bookmark6931" w:tooltip="Current Document">
        <w:bookmarkStart w:id="324" w:name="bookmark6931"/>
        <w:r>
          <w:rPr>
            <w:rStyle w:val="a4"/>
            <w:rFonts w:ascii="Arial" w:eastAsia="Arial" w:hAnsi="Arial" w:cs="Arial"/>
            <w:sz w:val="18"/>
            <w:szCs w:val="18"/>
          </w:rPr>
          <w:t>Statement at Completion</w:t>
        </w:r>
        <w:r>
          <w:rPr>
            <w:rStyle w:val="a4"/>
            <w:rFonts w:ascii="Arial" w:eastAsia="Arial" w:hAnsi="Arial" w:cs="Arial"/>
            <w:sz w:val="18"/>
            <w:szCs w:val="18"/>
          </w:rPr>
          <w:tab/>
        </w:r>
        <w:r>
          <w:rPr>
            <w:rStyle w:val="a4"/>
            <w:rFonts w:ascii="Arial" w:eastAsia="Arial" w:hAnsi="Arial" w:cs="Arial"/>
            <w:b/>
            <w:bCs/>
            <w:sz w:val="18"/>
            <w:szCs w:val="18"/>
            <w:lang w:val="ru-RU" w:eastAsia="ru-RU"/>
          </w:rPr>
          <w:t>60.10</w:t>
        </w:r>
        <w:bookmarkEnd w:id="324"/>
      </w:hyperlink>
    </w:p>
    <w:p w14:paraId="4776793F" w14:textId="77777777" w:rsidR="00A91B09" w:rsidRDefault="00000000">
      <w:pPr>
        <w:pStyle w:val="a5"/>
        <w:tabs>
          <w:tab w:val="left" w:pos="7176"/>
        </w:tabs>
        <w:spacing w:after="60"/>
        <w:ind w:firstLine="0"/>
        <w:jc w:val="both"/>
        <w:rPr>
          <w:sz w:val="18"/>
          <w:szCs w:val="18"/>
        </w:rPr>
      </w:pPr>
      <w:hyperlink w:anchor="bookmark6935" w:tooltip="Current Document">
        <w:bookmarkStart w:id="325" w:name="bookmark6935"/>
        <w:r>
          <w:rPr>
            <w:rStyle w:val="a4"/>
            <w:rFonts w:ascii="Arial" w:eastAsia="Arial" w:hAnsi="Arial" w:cs="Arial"/>
            <w:sz w:val="18"/>
            <w:szCs w:val="18"/>
          </w:rPr>
          <w:t>Statement, Final</w:t>
        </w:r>
        <w:r>
          <w:rPr>
            <w:rStyle w:val="a4"/>
            <w:rFonts w:ascii="Arial" w:eastAsia="Arial" w:hAnsi="Arial" w:cs="Arial"/>
            <w:sz w:val="18"/>
            <w:szCs w:val="18"/>
          </w:rPr>
          <w:tab/>
        </w:r>
        <w:r>
          <w:rPr>
            <w:rStyle w:val="a4"/>
            <w:rFonts w:ascii="Arial" w:eastAsia="Arial" w:hAnsi="Arial" w:cs="Arial"/>
            <w:b/>
            <w:bCs/>
            <w:sz w:val="18"/>
            <w:szCs w:val="18"/>
            <w:lang w:val="ru-RU" w:eastAsia="ru-RU"/>
          </w:rPr>
          <w:t>60.11</w:t>
        </w:r>
        <w:bookmarkEnd w:id="325"/>
      </w:hyperlink>
    </w:p>
    <w:p w14:paraId="2716334A" w14:textId="77777777" w:rsidR="00A91B09" w:rsidRDefault="00000000">
      <w:pPr>
        <w:pStyle w:val="a5"/>
        <w:tabs>
          <w:tab w:val="left" w:pos="2638"/>
          <w:tab w:val="left" w:pos="7176"/>
        </w:tabs>
        <w:spacing w:after="60"/>
        <w:ind w:firstLine="0"/>
        <w:jc w:val="both"/>
        <w:rPr>
          <w:sz w:val="18"/>
          <w:szCs w:val="18"/>
        </w:rPr>
      </w:pPr>
      <w:hyperlink w:anchor="bookmark6939" w:tooltip="Current Document">
        <w:bookmarkStart w:id="326" w:name="bookmark6939"/>
        <w:r>
          <w:rPr>
            <w:rStyle w:val="a4"/>
            <w:rFonts w:ascii="Arial" w:eastAsia="Arial" w:hAnsi="Arial" w:cs="Arial"/>
            <w:sz w:val="18"/>
            <w:szCs w:val="18"/>
          </w:rPr>
          <w:t>Statutes, Regulations, etc.</w:t>
        </w:r>
        <w:r>
          <w:rPr>
            <w:rStyle w:val="a4"/>
            <w:rFonts w:ascii="Arial" w:eastAsia="Arial" w:hAnsi="Arial" w:cs="Arial"/>
            <w:sz w:val="18"/>
            <w:szCs w:val="18"/>
          </w:rPr>
          <w:tab/>
        </w:r>
        <w:r>
          <w:rPr>
            <w:rStyle w:val="a4"/>
            <w:rFonts w:ascii="Arial" w:eastAsia="Arial" w:hAnsi="Arial" w:cs="Arial"/>
            <w:sz w:val="18"/>
            <w:szCs w:val="18"/>
            <w:lang w:val="ru-RU" w:eastAsia="ru-RU"/>
          </w:rPr>
          <w:t xml:space="preserve">- </w:t>
        </w:r>
        <w:r>
          <w:rPr>
            <w:rStyle w:val="a4"/>
            <w:rFonts w:ascii="Arial" w:eastAsia="Arial" w:hAnsi="Arial" w:cs="Arial"/>
            <w:sz w:val="18"/>
            <w:szCs w:val="18"/>
          </w:rPr>
          <w:t>Compliance with</w:t>
        </w:r>
        <w:r>
          <w:rPr>
            <w:rStyle w:val="a4"/>
            <w:rFonts w:ascii="Arial" w:eastAsia="Arial" w:hAnsi="Arial" w:cs="Arial"/>
            <w:sz w:val="18"/>
            <w:szCs w:val="18"/>
          </w:rPr>
          <w:tab/>
        </w:r>
        <w:r>
          <w:rPr>
            <w:rStyle w:val="a4"/>
            <w:rFonts w:ascii="Arial" w:eastAsia="Arial" w:hAnsi="Arial" w:cs="Arial"/>
            <w:b/>
            <w:bCs/>
            <w:sz w:val="18"/>
            <w:szCs w:val="18"/>
            <w:lang w:val="ru-RU" w:eastAsia="ru-RU"/>
          </w:rPr>
          <w:t>26.1</w:t>
        </w:r>
        <w:bookmarkEnd w:id="326"/>
      </w:hyperlink>
      <w:r>
        <w:br w:type="page"/>
      </w:r>
      <w:r>
        <w:fldChar w:fldCharType="end"/>
      </w:r>
    </w:p>
    <w:tbl>
      <w:tblPr>
        <w:tblOverlap w:val="never"/>
        <w:tblW w:w="0" w:type="auto"/>
        <w:tblLayout w:type="fixed"/>
        <w:tblCellMar>
          <w:left w:w="10" w:type="dxa"/>
          <w:right w:w="10" w:type="dxa"/>
        </w:tblCellMar>
        <w:tblLook w:val="0000" w:firstRow="0" w:lastRow="0" w:firstColumn="0" w:lastColumn="0" w:noHBand="0" w:noVBand="0"/>
      </w:tblPr>
      <w:tblGrid>
        <w:gridCol w:w="6350"/>
        <w:gridCol w:w="1445"/>
      </w:tblGrid>
      <w:tr w:rsidR="00A91B09" w14:paraId="1637C894" w14:textId="77777777">
        <w:tblPrEx>
          <w:tblCellMar>
            <w:top w:w="0" w:type="dxa"/>
            <w:bottom w:w="0" w:type="dxa"/>
          </w:tblCellMar>
        </w:tblPrEx>
        <w:trPr>
          <w:trHeight w:hRule="exact" w:val="317"/>
        </w:trPr>
        <w:tc>
          <w:tcPr>
            <w:tcW w:w="6350" w:type="dxa"/>
            <w:shd w:val="clear" w:color="auto" w:fill="auto"/>
          </w:tcPr>
          <w:p w14:paraId="19BA69B7" w14:textId="77777777" w:rsidR="00A91B09" w:rsidRDefault="00000000">
            <w:pPr>
              <w:pStyle w:val="a7"/>
              <w:spacing w:after="0"/>
              <w:rPr>
                <w:sz w:val="18"/>
                <w:szCs w:val="18"/>
              </w:rPr>
            </w:pPr>
            <w:r>
              <w:rPr>
                <w:rStyle w:val="a6"/>
                <w:rFonts w:ascii="Arial" w:eastAsia="Arial" w:hAnsi="Arial" w:cs="Arial"/>
                <w:sz w:val="18"/>
                <w:szCs w:val="18"/>
              </w:rPr>
              <w:lastRenderedPageBreak/>
              <w:t>Subcontracting</w:t>
            </w:r>
          </w:p>
        </w:tc>
        <w:tc>
          <w:tcPr>
            <w:tcW w:w="1445" w:type="dxa"/>
            <w:shd w:val="clear" w:color="auto" w:fill="auto"/>
          </w:tcPr>
          <w:p w14:paraId="1F763E11" w14:textId="77777777" w:rsidR="00A91B09" w:rsidRDefault="00000000">
            <w:pPr>
              <w:pStyle w:val="a7"/>
              <w:spacing w:after="0"/>
              <w:jc w:val="right"/>
              <w:rPr>
                <w:sz w:val="18"/>
                <w:szCs w:val="18"/>
              </w:rPr>
            </w:pPr>
            <w:r>
              <w:rPr>
                <w:rStyle w:val="a6"/>
                <w:rFonts w:ascii="Arial" w:eastAsia="Arial" w:hAnsi="Arial" w:cs="Arial"/>
                <w:b/>
                <w:bCs/>
                <w:sz w:val="18"/>
                <w:szCs w:val="18"/>
                <w:lang w:val="ru-RU" w:eastAsia="ru-RU"/>
              </w:rPr>
              <w:t>4.1</w:t>
            </w:r>
          </w:p>
        </w:tc>
      </w:tr>
      <w:tr w:rsidR="00A91B09" w14:paraId="14F3C7C6" w14:textId="77777777">
        <w:tblPrEx>
          <w:tblCellMar>
            <w:top w:w="0" w:type="dxa"/>
            <w:bottom w:w="0" w:type="dxa"/>
          </w:tblCellMar>
        </w:tblPrEx>
        <w:trPr>
          <w:trHeight w:hRule="exact" w:val="346"/>
        </w:trPr>
        <w:tc>
          <w:tcPr>
            <w:tcW w:w="6350" w:type="dxa"/>
            <w:shd w:val="clear" w:color="auto" w:fill="auto"/>
            <w:vAlign w:val="center"/>
          </w:tcPr>
          <w:p w14:paraId="7516844B" w14:textId="77777777" w:rsidR="00A91B09" w:rsidRDefault="00000000">
            <w:pPr>
              <w:pStyle w:val="a7"/>
              <w:spacing w:after="0"/>
              <w:rPr>
                <w:sz w:val="18"/>
                <w:szCs w:val="18"/>
              </w:rPr>
            </w:pPr>
            <w:r>
              <w:rPr>
                <w:rStyle w:val="a6"/>
                <w:rFonts w:ascii="Arial" w:eastAsia="Arial" w:hAnsi="Arial" w:cs="Arial"/>
                <w:sz w:val="18"/>
                <w:szCs w:val="18"/>
              </w:rPr>
              <w:t>Subcontractors, Nominated</w:t>
            </w:r>
          </w:p>
        </w:tc>
        <w:tc>
          <w:tcPr>
            <w:tcW w:w="1445" w:type="dxa"/>
            <w:shd w:val="clear" w:color="auto" w:fill="auto"/>
            <w:vAlign w:val="center"/>
          </w:tcPr>
          <w:p w14:paraId="7BDE29BA"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59.0</w:t>
            </w:r>
          </w:p>
        </w:tc>
      </w:tr>
      <w:tr w:rsidR="00A91B09" w14:paraId="2A3DA5D5" w14:textId="77777777">
        <w:tblPrEx>
          <w:tblCellMar>
            <w:top w:w="0" w:type="dxa"/>
            <w:bottom w:w="0" w:type="dxa"/>
          </w:tblCellMar>
        </w:tblPrEx>
        <w:trPr>
          <w:trHeight w:hRule="exact" w:val="374"/>
        </w:trPr>
        <w:tc>
          <w:tcPr>
            <w:tcW w:w="7795" w:type="dxa"/>
            <w:gridSpan w:val="2"/>
            <w:shd w:val="clear" w:color="auto" w:fill="auto"/>
            <w:vAlign w:val="bottom"/>
          </w:tcPr>
          <w:p w14:paraId="6743AC80" w14:textId="77777777" w:rsidR="00A91B09" w:rsidRDefault="00000000">
            <w:pPr>
              <w:pStyle w:val="a7"/>
              <w:tabs>
                <w:tab w:val="left" w:pos="7330"/>
              </w:tabs>
              <w:spacing w:after="0"/>
              <w:rPr>
                <w:sz w:val="18"/>
                <w:szCs w:val="18"/>
              </w:rPr>
            </w:pPr>
            <w:r>
              <w:rPr>
                <w:rStyle w:val="a6"/>
                <w:rFonts w:ascii="Arial" w:eastAsia="Arial" w:hAnsi="Arial" w:cs="Arial"/>
                <w:sz w:val="18"/>
                <w:szCs w:val="18"/>
              </w:rPr>
              <w:t>Subcontractors, Responsibility of the Contractor for Acts and Default of</w:t>
            </w:r>
            <w:r>
              <w:rPr>
                <w:rStyle w:val="a6"/>
                <w:rFonts w:ascii="Arial" w:eastAsia="Arial" w:hAnsi="Arial" w:cs="Arial"/>
                <w:sz w:val="18"/>
                <w:szCs w:val="18"/>
              </w:rPr>
              <w:tab/>
            </w:r>
            <w:r>
              <w:rPr>
                <w:rStyle w:val="a6"/>
                <w:rFonts w:ascii="Arial" w:eastAsia="Arial" w:hAnsi="Arial" w:cs="Arial"/>
                <w:b/>
                <w:bCs/>
                <w:sz w:val="18"/>
                <w:szCs w:val="18"/>
                <w:lang w:val="ru-RU" w:eastAsia="ru-RU"/>
              </w:rPr>
              <w:t>4.1</w:t>
            </w:r>
          </w:p>
        </w:tc>
      </w:tr>
      <w:tr w:rsidR="00A91B09" w14:paraId="22B9D3F0" w14:textId="77777777">
        <w:tblPrEx>
          <w:tblCellMar>
            <w:top w:w="0" w:type="dxa"/>
            <w:bottom w:w="0" w:type="dxa"/>
          </w:tblCellMar>
        </w:tblPrEx>
        <w:trPr>
          <w:trHeight w:hRule="exact" w:val="384"/>
        </w:trPr>
        <w:tc>
          <w:tcPr>
            <w:tcW w:w="6350" w:type="dxa"/>
            <w:shd w:val="clear" w:color="auto" w:fill="auto"/>
            <w:vAlign w:val="center"/>
          </w:tcPr>
          <w:p w14:paraId="1A0FB579" w14:textId="77777777" w:rsidR="00A91B09" w:rsidRDefault="00000000">
            <w:pPr>
              <w:pStyle w:val="a7"/>
              <w:spacing w:after="0"/>
              <w:rPr>
                <w:sz w:val="18"/>
                <w:szCs w:val="18"/>
              </w:rPr>
            </w:pPr>
            <w:r>
              <w:rPr>
                <w:rStyle w:val="a6"/>
                <w:rFonts w:ascii="Arial" w:eastAsia="Arial" w:hAnsi="Arial" w:cs="Arial"/>
                <w:sz w:val="18"/>
                <w:szCs w:val="18"/>
              </w:rPr>
              <w:t>Subsequent Legislation</w:t>
            </w:r>
          </w:p>
        </w:tc>
        <w:tc>
          <w:tcPr>
            <w:tcW w:w="1445" w:type="dxa"/>
            <w:shd w:val="clear" w:color="auto" w:fill="auto"/>
            <w:vAlign w:val="center"/>
          </w:tcPr>
          <w:p w14:paraId="67B1954F"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70.2</w:t>
            </w:r>
          </w:p>
        </w:tc>
      </w:tr>
      <w:tr w:rsidR="00A91B09" w14:paraId="45CA29C9" w14:textId="77777777">
        <w:tblPrEx>
          <w:tblCellMar>
            <w:top w:w="0" w:type="dxa"/>
            <w:bottom w:w="0" w:type="dxa"/>
          </w:tblCellMar>
        </w:tblPrEx>
        <w:trPr>
          <w:trHeight w:hRule="exact" w:val="355"/>
        </w:trPr>
        <w:tc>
          <w:tcPr>
            <w:tcW w:w="6350" w:type="dxa"/>
            <w:shd w:val="clear" w:color="auto" w:fill="auto"/>
            <w:vAlign w:val="center"/>
          </w:tcPr>
          <w:p w14:paraId="4E0468AA" w14:textId="77777777" w:rsidR="00A91B09" w:rsidRDefault="00000000">
            <w:pPr>
              <w:pStyle w:val="a7"/>
              <w:spacing w:after="0"/>
              <w:rPr>
                <w:sz w:val="18"/>
                <w:szCs w:val="18"/>
              </w:rPr>
            </w:pPr>
            <w:r>
              <w:rPr>
                <w:rStyle w:val="a6"/>
                <w:rFonts w:ascii="Arial" w:eastAsia="Arial" w:hAnsi="Arial" w:cs="Arial"/>
                <w:sz w:val="18"/>
                <w:szCs w:val="18"/>
              </w:rPr>
              <w:t>Substantial Completion of Sections or Parts</w:t>
            </w:r>
          </w:p>
        </w:tc>
        <w:tc>
          <w:tcPr>
            <w:tcW w:w="1445" w:type="dxa"/>
            <w:shd w:val="clear" w:color="auto" w:fill="auto"/>
            <w:vAlign w:val="center"/>
          </w:tcPr>
          <w:p w14:paraId="1A3030BB"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48.3</w:t>
            </w:r>
          </w:p>
        </w:tc>
      </w:tr>
      <w:tr w:rsidR="00A91B09" w14:paraId="4182A3D1" w14:textId="77777777">
        <w:tblPrEx>
          <w:tblCellMar>
            <w:top w:w="0" w:type="dxa"/>
            <w:bottom w:w="0" w:type="dxa"/>
          </w:tblCellMar>
        </w:tblPrEx>
        <w:trPr>
          <w:trHeight w:hRule="exact" w:val="379"/>
        </w:trPr>
        <w:tc>
          <w:tcPr>
            <w:tcW w:w="6350" w:type="dxa"/>
            <w:shd w:val="clear" w:color="auto" w:fill="auto"/>
            <w:vAlign w:val="center"/>
          </w:tcPr>
          <w:p w14:paraId="77B1D22B" w14:textId="77777777" w:rsidR="00A91B09" w:rsidRDefault="00000000">
            <w:pPr>
              <w:pStyle w:val="a7"/>
              <w:spacing w:after="0"/>
              <w:rPr>
                <w:sz w:val="18"/>
                <w:szCs w:val="18"/>
              </w:rPr>
            </w:pPr>
            <w:r>
              <w:rPr>
                <w:rStyle w:val="a6"/>
                <w:rFonts w:ascii="Arial" w:eastAsia="Arial" w:hAnsi="Arial" w:cs="Arial"/>
                <w:sz w:val="18"/>
                <w:szCs w:val="18"/>
              </w:rPr>
              <w:t>Sufficiency of Tender</w:t>
            </w:r>
          </w:p>
        </w:tc>
        <w:tc>
          <w:tcPr>
            <w:tcW w:w="1445" w:type="dxa"/>
            <w:shd w:val="clear" w:color="auto" w:fill="auto"/>
            <w:vAlign w:val="center"/>
          </w:tcPr>
          <w:p w14:paraId="7BD8A6C4"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12.1</w:t>
            </w:r>
          </w:p>
        </w:tc>
      </w:tr>
      <w:tr w:rsidR="00A91B09" w14:paraId="4A0A2E91" w14:textId="77777777">
        <w:tblPrEx>
          <w:tblCellMar>
            <w:top w:w="0" w:type="dxa"/>
            <w:bottom w:w="0" w:type="dxa"/>
          </w:tblCellMar>
        </w:tblPrEx>
        <w:trPr>
          <w:trHeight w:hRule="exact" w:val="350"/>
        </w:trPr>
        <w:tc>
          <w:tcPr>
            <w:tcW w:w="6350" w:type="dxa"/>
            <w:shd w:val="clear" w:color="auto" w:fill="auto"/>
            <w:vAlign w:val="center"/>
          </w:tcPr>
          <w:p w14:paraId="4BD35115" w14:textId="77777777" w:rsidR="00A91B09" w:rsidRDefault="00000000">
            <w:pPr>
              <w:pStyle w:val="a7"/>
              <w:spacing w:after="0"/>
              <w:rPr>
                <w:sz w:val="18"/>
                <w:szCs w:val="18"/>
              </w:rPr>
            </w:pPr>
            <w:r>
              <w:rPr>
                <w:rStyle w:val="a6"/>
                <w:rFonts w:ascii="Arial" w:eastAsia="Arial" w:hAnsi="Arial" w:cs="Arial"/>
                <w:sz w:val="18"/>
                <w:szCs w:val="18"/>
              </w:rPr>
              <w:t>Supply of Plant, Materials and Labor</w:t>
            </w:r>
          </w:p>
        </w:tc>
        <w:tc>
          <w:tcPr>
            <w:tcW w:w="1445" w:type="dxa"/>
            <w:shd w:val="clear" w:color="auto" w:fill="auto"/>
            <w:vAlign w:val="center"/>
          </w:tcPr>
          <w:p w14:paraId="04DA6966"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8.1</w:t>
            </w:r>
          </w:p>
        </w:tc>
      </w:tr>
      <w:tr w:rsidR="00A91B09" w14:paraId="7388A689" w14:textId="77777777">
        <w:tblPrEx>
          <w:tblCellMar>
            <w:top w:w="0" w:type="dxa"/>
            <w:bottom w:w="0" w:type="dxa"/>
          </w:tblCellMar>
        </w:tblPrEx>
        <w:trPr>
          <w:trHeight w:hRule="exact" w:val="379"/>
        </w:trPr>
        <w:tc>
          <w:tcPr>
            <w:tcW w:w="6350" w:type="dxa"/>
            <w:shd w:val="clear" w:color="auto" w:fill="auto"/>
            <w:vAlign w:val="center"/>
          </w:tcPr>
          <w:p w14:paraId="03A95994" w14:textId="77777777" w:rsidR="00A91B09" w:rsidRDefault="00000000">
            <w:pPr>
              <w:pStyle w:val="a7"/>
              <w:spacing w:after="0"/>
              <w:rPr>
                <w:sz w:val="18"/>
                <w:szCs w:val="18"/>
              </w:rPr>
            </w:pPr>
            <w:r>
              <w:rPr>
                <w:rStyle w:val="a6"/>
                <w:rFonts w:ascii="Arial" w:eastAsia="Arial" w:hAnsi="Arial" w:cs="Arial"/>
                <w:sz w:val="18"/>
                <w:szCs w:val="18"/>
              </w:rPr>
              <w:t>Surfaces Requiring Reinstatement</w:t>
            </w:r>
          </w:p>
        </w:tc>
        <w:tc>
          <w:tcPr>
            <w:tcW w:w="1445" w:type="dxa"/>
            <w:shd w:val="clear" w:color="auto" w:fill="auto"/>
            <w:vAlign w:val="center"/>
          </w:tcPr>
          <w:p w14:paraId="12DE41A2"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48.4</w:t>
            </w:r>
          </w:p>
        </w:tc>
      </w:tr>
      <w:tr w:rsidR="00A91B09" w14:paraId="15D44947" w14:textId="77777777">
        <w:tblPrEx>
          <w:tblCellMar>
            <w:top w:w="0" w:type="dxa"/>
            <w:bottom w:w="0" w:type="dxa"/>
          </w:tblCellMar>
        </w:tblPrEx>
        <w:trPr>
          <w:trHeight w:hRule="exact" w:val="379"/>
        </w:trPr>
        <w:tc>
          <w:tcPr>
            <w:tcW w:w="6350" w:type="dxa"/>
            <w:shd w:val="clear" w:color="auto" w:fill="auto"/>
            <w:vAlign w:val="center"/>
          </w:tcPr>
          <w:p w14:paraId="5C69C8EF" w14:textId="77777777" w:rsidR="00A91B09" w:rsidRDefault="00000000">
            <w:pPr>
              <w:pStyle w:val="a7"/>
              <w:spacing w:after="0"/>
              <w:rPr>
                <w:sz w:val="18"/>
                <w:szCs w:val="18"/>
              </w:rPr>
            </w:pPr>
            <w:r>
              <w:rPr>
                <w:rStyle w:val="a6"/>
                <w:rFonts w:ascii="Arial" w:eastAsia="Arial" w:hAnsi="Arial" w:cs="Arial"/>
                <w:sz w:val="18"/>
                <w:szCs w:val="18"/>
              </w:rPr>
              <w:t>Suspension, Engineer’s Determination</w:t>
            </w:r>
          </w:p>
        </w:tc>
        <w:tc>
          <w:tcPr>
            <w:tcW w:w="1445" w:type="dxa"/>
            <w:shd w:val="clear" w:color="auto" w:fill="auto"/>
            <w:vAlign w:val="center"/>
          </w:tcPr>
          <w:p w14:paraId="614E59B4"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40.2</w:t>
            </w:r>
          </w:p>
        </w:tc>
      </w:tr>
      <w:tr w:rsidR="00A91B09" w14:paraId="1DD7462D" w14:textId="77777777">
        <w:tblPrEx>
          <w:tblCellMar>
            <w:top w:w="0" w:type="dxa"/>
            <w:bottom w:w="0" w:type="dxa"/>
          </w:tblCellMar>
        </w:tblPrEx>
        <w:trPr>
          <w:trHeight w:hRule="exact" w:val="365"/>
        </w:trPr>
        <w:tc>
          <w:tcPr>
            <w:tcW w:w="6350" w:type="dxa"/>
            <w:shd w:val="clear" w:color="auto" w:fill="auto"/>
            <w:vAlign w:val="center"/>
          </w:tcPr>
          <w:p w14:paraId="0C0BD814" w14:textId="77777777" w:rsidR="00A91B09" w:rsidRDefault="00000000">
            <w:pPr>
              <w:pStyle w:val="a7"/>
              <w:spacing w:after="0"/>
              <w:rPr>
                <w:sz w:val="18"/>
                <w:szCs w:val="18"/>
              </w:rPr>
            </w:pPr>
            <w:r>
              <w:rPr>
                <w:rStyle w:val="a6"/>
                <w:rFonts w:ascii="Arial" w:eastAsia="Arial" w:hAnsi="Arial" w:cs="Arial"/>
                <w:sz w:val="18"/>
                <w:szCs w:val="18"/>
              </w:rPr>
              <w:t xml:space="preserve">Suspensions Lasting More than </w:t>
            </w:r>
            <w:r>
              <w:rPr>
                <w:rStyle w:val="a6"/>
                <w:rFonts w:ascii="Arial" w:eastAsia="Arial" w:hAnsi="Arial" w:cs="Arial"/>
                <w:sz w:val="18"/>
                <w:szCs w:val="18"/>
                <w:lang w:val="ru-RU" w:eastAsia="ru-RU"/>
              </w:rPr>
              <w:t xml:space="preserve">84 </w:t>
            </w:r>
            <w:r>
              <w:rPr>
                <w:rStyle w:val="a6"/>
                <w:rFonts w:ascii="Arial" w:eastAsia="Arial" w:hAnsi="Arial" w:cs="Arial"/>
                <w:sz w:val="18"/>
                <w:szCs w:val="18"/>
              </w:rPr>
              <w:t>Days</w:t>
            </w:r>
          </w:p>
        </w:tc>
        <w:tc>
          <w:tcPr>
            <w:tcW w:w="1445" w:type="dxa"/>
            <w:shd w:val="clear" w:color="auto" w:fill="auto"/>
            <w:vAlign w:val="center"/>
          </w:tcPr>
          <w:p w14:paraId="3D6D1BFB"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40.3</w:t>
            </w:r>
          </w:p>
        </w:tc>
      </w:tr>
      <w:tr w:rsidR="00A91B09" w14:paraId="1FA0EA20" w14:textId="77777777">
        <w:tblPrEx>
          <w:tblCellMar>
            <w:top w:w="0" w:type="dxa"/>
            <w:bottom w:w="0" w:type="dxa"/>
          </w:tblCellMar>
        </w:tblPrEx>
        <w:trPr>
          <w:trHeight w:hRule="exact" w:val="547"/>
        </w:trPr>
        <w:tc>
          <w:tcPr>
            <w:tcW w:w="6350" w:type="dxa"/>
            <w:shd w:val="clear" w:color="auto" w:fill="auto"/>
          </w:tcPr>
          <w:p w14:paraId="66ABE597" w14:textId="77777777" w:rsidR="00A91B09" w:rsidRDefault="00000000">
            <w:pPr>
              <w:pStyle w:val="a7"/>
              <w:spacing w:after="0"/>
              <w:rPr>
                <w:sz w:val="18"/>
                <w:szCs w:val="18"/>
              </w:rPr>
            </w:pPr>
            <w:r>
              <w:rPr>
                <w:rStyle w:val="a6"/>
                <w:rFonts w:ascii="Arial" w:eastAsia="Arial" w:hAnsi="Arial" w:cs="Arial"/>
                <w:sz w:val="18"/>
                <w:szCs w:val="18"/>
              </w:rPr>
              <w:t>Suspension of Work</w:t>
            </w:r>
          </w:p>
        </w:tc>
        <w:tc>
          <w:tcPr>
            <w:tcW w:w="1445" w:type="dxa"/>
            <w:shd w:val="clear" w:color="auto" w:fill="auto"/>
          </w:tcPr>
          <w:p w14:paraId="6B93C95D"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40.1</w:t>
            </w:r>
          </w:p>
        </w:tc>
      </w:tr>
      <w:tr w:rsidR="00A91B09" w14:paraId="7A921311" w14:textId="77777777">
        <w:tblPrEx>
          <w:tblCellMar>
            <w:top w:w="0" w:type="dxa"/>
            <w:bottom w:w="0" w:type="dxa"/>
          </w:tblCellMar>
        </w:tblPrEx>
        <w:trPr>
          <w:trHeight w:hRule="exact" w:val="538"/>
        </w:trPr>
        <w:tc>
          <w:tcPr>
            <w:tcW w:w="6350" w:type="dxa"/>
            <w:shd w:val="clear" w:color="auto" w:fill="auto"/>
            <w:vAlign w:val="bottom"/>
          </w:tcPr>
          <w:p w14:paraId="7B42927B" w14:textId="77777777" w:rsidR="00A91B09" w:rsidRDefault="00000000">
            <w:pPr>
              <w:pStyle w:val="a7"/>
              <w:spacing w:after="0"/>
              <w:rPr>
                <w:sz w:val="18"/>
                <w:szCs w:val="18"/>
              </w:rPr>
            </w:pPr>
            <w:r>
              <w:rPr>
                <w:rStyle w:val="a6"/>
                <w:rFonts w:ascii="Arial" w:eastAsia="Arial" w:hAnsi="Arial" w:cs="Arial"/>
                <w:sz w:val="18"/>
                <w:szCs w:val="18"/>
              </w:rPr>
              <w:t>Taking Over Certificate</w:t>
            </w:r>
          </w:p>
        </w:tc>
        <w:tc>
          <w:tcPr>
            <w:tcW w:w="1445" w:type="dxa"/>
            <w:shd w:val="clear" w:color="auto" w:fill="auto"/>
            <w:vAlign w:val="bottom"/>
          </w:tcPr>
          <w:p w14:paraId="43FA761D"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48.1</w:t>
            </w:r>
          </w:p>
        </w:tc>
      </w:tr>
      <w:tr w:rsidR="00A91B09" w14:paraId="4DB39484" w14:textId="77777777">
        <w:tblPrEx>
          <w:tblCellMar>
            <w:top w:w="0" w:type="dxa"/>
            <w:bottom w:w="0" w:type="dxa"/>
          </w:tblCellMar>
        </w:tblPrEx>
        <w:trPr>
          <w:trHeight w:hRule="exact" w:val="360"/>
        </w:trPr>
        <w:tc>
          <w:tcPr>
            <w:tcW w:w="6350" w:type="dxa"/>
            <w:shd w:val="clear" w:color="auto" w:fill="auto"/>
            <w:vAlign w:val="center"/>
          </w:tcPr>
          <w:p w14:paraId="50F27FE4" w14:textId="77777777" w:rsidR="00A91B09" w:rsidRDefault="00000000">
            <w:pPr>
              <w:pStyle w:val="a7"/>
              <w:spacing w:after="0"/>
              <w:rPr>
                <w:sz w:val="18"/>
                <w:szCs w:val="18"/>
              </w:rPr>
            </w:pPr>
            <w:r>
              <w:rPr>
                <w:rStyle w:val="a6"/>
                <w:rFonts w:ascii="Arial" w:eastAsia="Arial" w:hAnsi="Arial" w:cs="Arial"/>
                <w:sz w:val="18"/>
                <w:szCs w:val="18"/>
              </w:rPr>
              <w:t>Taking Over of Sections or Parts</w:t>
            </w:r>
          </w:p>
        </w:tc>
        <w:tc>
          <w:tcPr>
            <w:tcW w:w="1445" w:type="dxa"/>
            <w:shd w:val="clear" w:color="auto" w:fill="auto"/>
            <w:vAlign w:val="center"/>
          </w:tcPr>
          <w:p w14:paraId="02212C77"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48.2</w:t>
            </w:r>
          </w:p>
        </w:tc>
      </w:tr>
      <w:tr w:rsidR="00A91B09" w14:paraId="32E3CE4B" w14:textId="77777777">
        <w:tblPrEx>
          <w:tblCellMar>
            <w:top w:w="0" w:type="dxa"/>
            <w:bottom w:w="0" w:type="dxa"/>
          </w:tblCellMar>
        </w:tblPrEx>
        <w:trPr>
          <w:trHeight w:hRule="exact" w:val="365"/>
        </w:trPr>
        <w:tc>
          <w:tcPr>
            <w:tcW w:w="6350" w:type="dxa"/>
            <w:shd w:val="clear" w:color="auto" w:fill="auto"/>
            <w:vAlign w:val="center"/>
          </w:tcPr>
          <w:p w14:paraId="7D556A23" w14:textId="77777777" w:rsidR="00A91B09" w:rsidRDefault="00000000">
            <w:pPr>
              <w:pStyle w:val="a7"/>
              <w:spacing w:after="0"/>
              <w:rPr>
                <w:sz w:val="18"/>
                <w:szCs w:val="18"/>
              </w:rPr>
            </w:pPr>
            <w:r>
              <w:rPr>
                <w:rStyle w:val="a6"/>
                <w:rFonts w:ascii="Arial" w:eastAsia="Arial" w:hAnsi="Arial" w:cs="Arial"/>
                <w:sz w:val="18"/>
                <w:szCs w:val="18"/>
              </w:rPr>
              <w:t>Tender Documents, Before Submission of</w:t>
            </w:r>
          </w:p>
        </w:tc>
        <w:tc>
          <w:tcPr>
            <w:tcW w:w="1445" w:type="dxa"/>
            <w:shd w:val="clear" w:color="auto" w:fill="auto"/>
            <w:vAlign w:val="center"/>
          </w:tcPr>
          <w:p w14:paraId="50D5BDEB"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11.1</w:t>
            </w:r>
          </w:p>
        </w:tc>
      </w:tr>
      <w:tr w:rsidR="00A91B09" w14:paraId="348004FF" w14:textId="77777777">
        <w:tblPrEx>
          <w:tblCellMar>
            <w:top w:w="0" w:type="dxa"/>
            <w:bottom w:w="0" w:type="dxa"/>
          </w:tblCellMar>
        </w:tblPrEx>
        <w:trPr>
          <w:trHeight w:hRule="exact" w:val="389"/>
        </w:trPr>
        <w:tc>
          <w:tcPr>
            <w:tcW w:w="6350" w:type="dxa"/>
            <w:shd w:val="clear" w:color="auto" w:fill="auto"/>
            <w:vAlign w:val="center"/>
          </w:tcPr>
          <w:p w14:paraId="686DD8A1" w14:textId="77777777" w:rsidR="00A91B09" w:rsidRDefault="00000000">
            <w:pPr>
              <w:pStyle w:val="a7"/>
              <w:spacing w:after="0"/>
              <w:rPr>
                <w:sz w:val="18"/>
                <w:szCs w:val="18"/>
              </w:rPr>
            </w:pPr>
            <w:r>
              <w:rPr>
                <w:rStyle w:val="a6"/>
                <w:rFonts w:ascii="Arial" w:eastAsia="Arial" w:hAnsi="Arial" w:cs="Arial"/>
                <w:sz w:val="18"/>
                <w:szCs w:val="18"/>
              </w:rPr>
              <w:t>Tender, Sufficiency of</w:t>
            </w:r>
          </w:p>
        </w:tc>
        <w:tc>
          <w:tcPr>
            <w:tcW w:w="1445" w:type="dxa"/>
            <w:shd w:val="clear" w:color="auto" w:fill="auto"/>
            <w:vAlign w:val="center"/>
          </w:tcPr>
          <w:p w14:paraId="591C79F8"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12.1</w:t>
            </w:r>
          </w:p>
        </w:tc>
      </w:tr>
      <w:tr w:rsidR="00A91B09" w14:paraId="4B2340EA" w14:textId="77777777">
        <w:tblPrEx>
          <w:tblCellMar>
            <w:top w:w="0" w:type="dxa"/>
            <w:bottom w:w="0" w:type="dxa"/>
          </w:tblCellMar>
        </w:tblPrEx>
        <w:trPr>
          <w:trHeight w:hRule="exact" w:val="350"/>
        </w:trPr>
        <w:tc>
          <w:tcPr>
            <w:tcW w:w="6350" w:type="dxa"/>
            <w:shd w:val="clear" w:color="auto" w:fill="auto"/>
            <w:vAlign w:val="center"/>
          </w:tcPr>
          <w:p w14:paraId="2E4C85AD" w14:textId="77777777" w:rsidR="00A91B09" w:rsidRDefault="00000000">
            <w:pPr>
              <w:pStyle w:val="a7"/>
              <w:spacing w:after="0"/>
              <w:rPr>
                <w:sz w:val="18"/>
                <w:szCs w:val="18"/>
              </w:rPr>
            </w:pPr>
            <w:r>
              <w:rPr>
                <w:rStyle w:val="a6"/>
                <w:rFonts w:ascii="Arial" w:eastAsia="Arial" w:hAnsi="Arial" w:cs="Arial"/>
                <w:sz w:val="18"/>
                <w:szCs w:val="18"/>
              </w:rPr>
              <w:t>Termination of Contract by Employer, Contractor’s Default</w:t>
            </w:r>
          </w:p>
        </w:tc>
        <w:tc>
          <w:tcPr>
            <w:tcW w:w="1445" w:type="dxa"/>
            <w:shd w:val="clear" w:color="auto" w:fill="auto"/>
            <w:vAlign w:val="center"/>
          </w:tcPr>
          <w:p w14:paraId="48B10BEC"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65.10</w:t>
            </w:r>
          </w:p>
        </w:tc>
      </w:tr>
      <w:tr w:rsidR="00A91B09" w14:paraId="76CC6073" w14:textId="77777777">
        <w:tblPrEx>
          <w:tblCellMar>
            <w:top w:w="0" w:type="dxa"/>
            <w:bottom w:w="0" w:type="dxa"/>
          </w:tblCellMar>
        </w:tblPrEx>
        <w:trPr>
          <w:trHeight w:hRule="exact" w:val="379"/>
        </w:trPr>
        <w:tc>
          <w:tcPr>
            <w:tcW w:w="6350" w:type="dxa"/>
            <w:shd w:val="clear" w:color="auto" w:fill="auto"/>
            <w:vAlign w:val="center"/>
          </w:tcPr>
          <w:p w14:paraId="227E253B" w14:textId="77777777" w:rsidR="00A91B09" w:rsidRDefault="00000000">
            <w:pPr>
              <w:pStyle w:val="a7"/>
              <w:spacing w:after="0"/>
              <w:rPr>
                <w:sz w:val="18"/>
                <w:szCs w:val="18"/>
              </w:rPr>
            </w:pPr>
            <w:r>
              <w:rPr>
                <w:rStyle w:val="a6"/>
                <w:rFonts w:ascii="Arial" w:eastAsia="Arial" w:hAnsi="Arial" w:cs="Arial"/>
                <w:sz w:val="18"/>
                <w:szCs w:val="18"/>
              </w:rPr>
              <w:t>Termination of Contract by Employer, Employer’s Convenience</w:t>
            </w:r>
          </w:p>
        </w:tc>
        <w:tc>
          <w:tcPr>
            <w:tcW w:w="1445" w:type="dxa"/>
            <w:shd w:val="clear" w:color="auto" w:fill="auto"/>
            <w:vAlign w:val="center"/>
          </w:tcPr>
          <w:p w14:paraId="5C670234"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65.9</w:t>
            </w:r>
          </w:p>
        </w:tc>
      </w:tr>
      <w:tr w:rsidR="00A91B09" w14:paraId="762C41C9" w14:textId="77777777">
        <w:tblPrEx>
          <w:tblCellMar>
            <w:top w:w="0" w:type="dxa"/>
            <w:bottom w:w="0" w:type="dxa"/>
          </w:tblCellMar>
        </w:tblPrEx>
        <w:trPr>
          <w:trHeight w:hRule="exact" w:val="360"/>
        </w:trPr>
        <w:tc>
          <w:tcPr>
            <w:tcW w:w="6350" w:type="dxa"/>
            <w:shd w:val="clear" w:color="auto" w:fill="auto"/>
            <w:vAlign w:val="center"/>
          </w:tcPr>
          <w:p w14:paraId="199D1AA2" w14:textId="77777777" w:rsidR="00A91B09" w:rsidRDefault="00000000">
            <w:pPr>
              <w:pStyle w:val="a7"/>
              <w:spacing w:after="0"/>
              <w:rPr>
                <w:sz w:val="18"/>
                <w:szCs w:val="18"/>
              </w:rPr>
            </w:pPr>
            <w:r>
              <w:rPr>
                <w:rStyle w:val="a6"/>
                <w:rFonts w:ascii="Arial" w:eastAsia="Arial" w:hAnsi="Arial" w:cs="Arial"/>
                <w:sz w:val="18"/>
                <w:szCs w:val="18"/>
              </w:rPr>
              <w:t>Termination of Contract by Employer, Outbreak of War</w:t>
            </w:r>
          </w:p>
        </w:tc>
        <w:tc>
          <w:tcPr>
            <w:tcW w:w="1445" w:type="dxa"/>
            <w:shd w:val="clear" w:color="auto" w:fill="auto"/>
            <w:vAlign w:val="center"/>
          </w:tcPr>
          <w:p w14:paraId="3B138042"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65.6</w:t>
            </w:r>
          </w:p>
        </w:tc>
      </w:tr>
      <w:tr w:rsidR="00A91B09" w14:paraId="2368334D" w14:textId="77777777">
        <w:tblPrEx>
          <w:tblCellMar>
            <w:top w:w="0" w:type="dxa"/>
            <w:bottom w:w="0" w:type="dxa"/>
          </w:tblCellMar>
        </w:tblPrEx>
        <w:trPr>
          <w:trHeight w:hRule="exact" w:val="374"/>
        </w:trPr>
        <w:tc>
          <w:tcPr>
            <w:tcW w:w="6350" w:type="dxa"/>
            <w:shd w:val="clear" w:color="auto" w:fill="auto"/>
            <w:vAlign w:val="center"/>
          </w:tcPr>
          <w:p w14:paraId="1AE4A5BF" w14:textId="77777777" w:rsidR="00A91B09" w:rsidRDefault="00000000">
            <w:pPr>
              <w:pStyle w:val="a7"/>
              <w:spacing w:after="0"/>
              <w:rPr>
                <w:sz w:val="18"/>
                <w:szCs w:val="18"/>
              </w:rPr>
            </w:pPr>
            <w:r>
              <w:rPr>
                <w:rStyle w:val="a6"/>
                <w:rFonts w:ascii="Arial" w:eastAsia="Arial" w:hAnsi="Arial" w:cs="Arial"/>
                <w:sz w:val="18"/>
                <w:szCs w:val="18"/>
              </w:rPr>
              <w:t>Termination, Payment on</w:t>
            </w:r>
          </w:p>
        </w:tc>
        <w:tc>
          <w:tcPr>
            <w:tcW w:w="1445" w:type="dxa"/>
            <w:shd w:val="clear" w:color="auto" w:fill="auto"/>
            <w:vAlign w:val="center"/>
          </w:tcPr>
          <w:p w14:paraId="50B74F40" w14:textId="77777777" w:rsidR="00A91B09" w:rsidRDefault="00000000">
            <w:pPr>
              <w:pStyle w:val="a7"/>
              <w:spacing w:after="0"/>
              <w:ind w:firstLine="140"/>
              <w:jc w:val="both"/>
              <w:rPr>
                <w:sz w:val="18"/>
                <w:szCs w:val="18"/>
              </w:rPr>
            </w:pPr>
            <w:r>
              <w:rPr>
                <w:rStyle w:val="a6"/>
                <w:rFonts w:ascii="Arial" w:eastAsia="Arial" w:hAnsi="Arial" w:cs="Arial"/>
                <w:b/>
                <w:bCs/>
                <w:sz w:val="18"/>
                <w:szCs w:val="18"/>
                <w:lang w:val="ru-RU" w:eastAsia="ru-RU"/>
              </w:rPr>
              <w:t>65.8 &amp; 69.3</w:t>
            </w:r>
          </w:p>
        </w:tc>
      </w:tr>
      <w:tr w:rsidR="00A91B09" w14:paraId="53E08136" w14:textId="77777777">
        <w:tblPrEx>
          <w:tblCellMar>
            <w:top w:w="0" w:type="dxa"/>
            <w:bottom w:w="0" w:type="dxa"/>
          </w:tblCellMar>
        </w:tblPrEx>
        <w:trPr>
          <w:trHeight w:hRule="exact" w:val="355"/>
        </w:trPr>
        <w:tc>
          <w:tcPr>
            <w:tcW w:w="6350" w:type="dxa"/>
            <w:shd w:val="clear" w:color="auto" w:fill="auto"/>
            <w:vAlign w:val="center"/>
          </w:tcPr>
          <w:p w14:paraId="6F84DDC6" w14:textId="77777777" w:rsidR="00A91B09" w:rsidRDefault="00000000">
            <w:pPr>
              <w:pStyle w:val="a7"/>
              <w:spacing w:after="0"/>
              <w:rPr>
                <w:sz w:val="18"/>
                <w:szCs w:val="18"/>
              </w:rPr>
            </w:pPr>
            <w:r>
              <w:rPr>
                <w:rStyle w:val="a6"/>
                <w:rFonts w:ascii="Arial" w:eastAsia="Arial" w:hAnsi="Arial" w:cs="Arial"/>
                <w:sz w:val="18"/>
                <w:szCs w:val="18"/>
              </w:rPr>
              <w:t>Terms of Insurance</w:t>
            </w:r>
          </w:p>
        </w:tc>
        <w:tc>
          <w:tcPr>
            <w:tcW w:w="1445" w:type="dxa"/>
            <w:shd w:val="clear" w:color="auto" w:fill="auto"/>
            <w:vAlign w:val="center"/>
          </w:tcPr>
          <w:p w14:paraId="573CD5BC"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25.1</w:t>
            </w:r>
          </w:p>
        </w:tc>
      </w:tr>
      <w:tr w:rsidR="00A91B09" w14:paraId="6BB89DD8" w14:textId="77777777">
        <w:tblPrEx>
          <w:tblCellMar>
            <w:top w:w="0" w:type="dxa"/>
            <w:bottom w:w="0" w:type="dxa"/>
          </w:tblCellMar>
        </w:tblPrEx>
        <w:trPr>
          <w:trHeight w:hRule="exact" w:val="365"/>
        </w:trPr>
        <w:tc>
          <w:tcPr>
            <w:tcW w:w="6350" w:type="dxa"/>
            <w:shd w:val="clear" w:color="auto" w:fill="auto"/>
            <w:vAlign w:val="center"/>
          </w:tcPr>
          <w:p w14:paraId="66C9CE61" w14:textId="77777777" w:rsidR="00A91B09" w:rsidRDefault="00000000">
            <w:pPr>
              <w:pStyle w:val="a7"/>
              <w:spacing w:after="0"/>
              <w:rPr>
                <w:sz w:val="18"/>
                <w:szCs w:val="18"/>
              </w:rPr>
            </w:pPr>
            <w:r>
              <w:rPr>
                <w:rStyle w:val="a6"/>
                <w:rFonts w:ascii="Arial" w:eastAsia="Arial" w:hAnsi="Arial" w:cs="Arial"/>
                <w:sz w:val="18"/>
                <w:szCs w:val="18"/>
              </w:rPr>
              <w:t>Tests, Cost of</w:t>
            </w:r>
          </w:p>
        </w:tc>
        <w:tc>
          <w:tcPr>
            <w:tcW w:w="1445" w:type="dxa"/>
            <w:shd w:val="clear" w:color="auto" w:fill="auto"/>
            <w:vAlign w:val="center"/>
          </w:tcPr>
          <w:p w14:paraId="66FF504E"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36.3</w:t>
            </w:r>
          </w:p>
        </w:tc>
      </w:tr>
      <w:tr w:rsidR="00A91B09" w14:paraId="79F0A048" w14:textId="77777777">
        <w:tblPrEx>
          <w:tblCellMar>
            <w:top w:w="0" w:type="dxa"/>
            <w:bottom w:w="0" w:type="dxa"/>
          </w:tblCellMar>
        </w:tblPrEx>
        <w:trPr>
          <w:trHeight w:hRule="exact" w:val="370"/>
        </w:trPr>
        <w:tc>
          <w:tcPr>
            <w:tcW w:w="6350" w:type="dxa"/>
            <w:shd w:val="clear" w:color="auto" w:fill="auto"/>
            <w:vAlign w:val="center"/>
          </w:tcPr>
          <w:p w14:paraId="248C5BAF" w14:textId="77777777" w:rsidR="00A91B09" w:rsidRDefault="00000000">
            <w:pPr>
              <w:pStyle w:val="a7"/>
              <w:spacing w:after="0"/>
              <w:rPr>
                <w:sz w:val="18"/>
                <w:szCs w:val="18"/>
              </w:rPr>
            </w:pPr>
            <w:r>
              <w:rPr>
                <w:rStyle w:val="a6"/>
                <w:rFonts w:ascii="Arial" w:eastAsia="Arial" w:hAnsi="Arial" w:cs="Arial"/>
                <w:sz w:val="18"/>
                <w:szCs w:val="18"/>
              </w:rPr>
              <w:t xml:space="preserve">Tests not Provided for </w:t>
            </w:r>
            <w:r>
              <w:rPr>
                <w:rStyle w:val="a6"/>
                <w:rFonts w:ascii="Arial" w:eastAsia="Arial" w:hAnsi="Arial" w:cs="Arial"/>
                <w:sz w:val="18"/>
                <w:szCs w:val="18"/>
                <w:lang w:val="ru-RU" w:eastAsia="ru-RU"/>
              </w:rPr>
              <w:t xml:space="preserve">- </w:t>
            </w:r>
            <w:r>
              <w:rPr>
                <w:rStyle w:val="a6"/>
                <w:rFonts w:ascii="Arial" w:eastAsia="Arial" w:hAnsi="Arial" w:cs="Arial"/>
                <w:sz w:val="18"/>
                <w:szCs w:val="18"/>
              </w:rPr>
              <w:t>Cost of</w:t>
            </w:r>
          </w:p>
        </w:tc>
        <w:tc>
          <w:tcPr>
            <w:tcW w:w="1445" w:type="dxa"/>
            <w:shd w:val="clear" w:color="auto" w:fill="auto"/>
            <w:vAlign w:val="center"/>
          </w:tcPr>
          <w:p w14:paraId="37A617ED"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36.4</w:t>
            </w:r>
          </w:p>
        </w:tc>
      </w:tr>
      <w:tr w:rsidR="00A91B09" w14:paraId="391C2573" w14:textId="77777777">
        <w:tblPrEx>
          <w:tblCellMar>
            <w:top w:w="0" w:type="dxa"/>
            <w:bottom w:w="0" w:type="dxa"/>
          </w:tblCellMar>
        </w:tblPrEx>
        <w:trPr>
          <w:trHeight w:hRule="exact" w:val="370"/>
        </w:trPr>
        <w:tc>
          <w:tcPr>
            <w:tcW w:w="6350" w:type="dxa"/>
            <w:shd w:val="clear" w:color="auto" w:fill="auto"/>
            <w:vAlign w:val="center"/>
          </w:tcPr>
          <w:p w14:paraId="1F41EB69" w14:textId="77777777" w:rsidR="00A91B09" w:rsidRDefault="00000000">
            <w:pPr>
              <w:pStyle w:val="a7"/>
              <w:spacing w:after="0"/>
              <w:rPr>
                <w:sz w:val="18"/>
                <w:szCs w:val="18"/>
              </w:rPr>
            </w:pPr>
            <w:r>
              <w:rPr>
                <w:rStyle w:val="a6"/>
                <w:rFonts w:ascii="Arial" w:eastAsia="Arial" w:hAnsi="Arial" w:cs="Arial"/>
                <w:sz w:val="18"/>
                <w:szCs w:val="18"/>
              </w:rPr>
              <w:t>Third Party Insurance</w:t>
            </w:r>
          </w:p>
        </w:tc>
        <w:tc>
          <w:tcPr>
            <w:tcW w:w="1445" w:type="dxa"/>
            <w:shd w:val="clear" w:color="auto" w:fill="auto"/>
            <w:vAlign w:val="center"/>
          </w:tcPr>
          <w:p w14:paraId="3EF0DB5C"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23.1</w:t>
            </w:r>
          </w:p>
        </w:tc>
      </w:tr>
      <w:tr w:rsidR="00A91B09" w14:paraId="583DFC3C" w14:textId="77777777">
        <w:tblPrEx>
          <w:tblCellMar>
            <w:top w:w="0" w:type="dxa"/>
            <w:bottom w:w="0" w:type="dxa"/>
          </w:tblCellMar>
        </w:tblPrEx>
        <w:trPr>
          <w:trHeight w:hRule="exact" w:val="389"/>
        </w:trPr>
        <w:tc>
          <w:tcPr>
            <w:tcW w:w="6350" w:type="dxa"/>
            <w:shd w:val="clear" w:color="auto" w:fill="auto"/>
            <w:vAlign w:val="center"/>
          </w:tcPr>
          <w:p w14:paraId="07D57C21" w14:textId="77777777" w:rsidR="00A91B09" w:rsidRDefault="00000000">
            <w:pPr>
              <w:pStyle w:val="a7"/>
              <w:spacing w:after="0"/>
              <w:rPr>
                <w:sz w:val="18"/>
                <w:szCs w:val="18"/>
              </w:rPr>
            </w:pPr>
            <w:r>
              <w:rPr>
                <w:rStyle w:val="a6"/>
                <w:rFonts w:ascii="Arial" w:eastAsia="Arial" w:hAnsi="Arial" w:cs="Arial"/>
                <w:sz w:val="18"/>
                <w:szCs w:val="18"/>
              </w:rPr>
              <w:t>Time for Completion</w:t>
            </w:r>
          </w:p>
        </w:tc>
        <w:tc>
          <w:tcPr>
            <w:tcW w:w="1445" w:type="dxa"/>
            <w:shd w:val="clear" w:color="auto" w:fill="auto"/>
            <w:vAlign w:val="center"/>
          </w:tcPr>
          <w:p w14:paraId="2407BF2E"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43.1</w:t>
            </w:r>
          </w:p>
        </w:tc>
      </w:tr>
      <w:tr w:rsidR="00A91B09" w14:paraId="725D0660" w14:textId="77777777">
        <w:tblPrEx>
          <w:tblCellMar>
            <w:top w:w="0" w:type="dxa"/>
            <w:bottom w:w="0" w:type="dxa"/>
          </w:tblCellMar>
        </w:tblPrEx>
        <w:trPr>
          <w:trHeight w:hRule="exact" w:val="360"/>
        </w:trPr>
        <w:tc>
          <w:tcPr>
            <w:tcW w:w="6350" w:type="dxa"/>
            <w:shd w:val="clear" w:color="auto" w:fill="auto"/>
            <w:vAlign w:val="center"/>
          </w:tcPr>
          <w:p w14:paraId="5D02704C" w14:textId="77777777" w:rsidR="00A91B09" w:rsidRDefault="00000000">
            <w:pPr>
              <w:pStyle w:val="a7"/>
              <w:spacing w:after="0"/>
              <w:rPr>
                <w:sz w:val="18"/>
                <w:szCs w:val="18"/>
              </w:rPr>
            </w:pPr>
            <w:r>
              <w:rPr>
                <w:rStyle w:val="a6"/>
                <w:rFonts w:ascii="Arial" w:eastAsia="Arial" w:hAnsi="Arial" w:cs="Arial"/>
                <w:sz w:val="18"/>
                <w:szCs w:val="18"/>
              </w:rPr>
              <w:t>Time for Completion, Extension of</w:t>
            </w:r>
          </w:p>
        </w:tc>
        <w:tc>
          <w:tcPr>
            <w:tcW w:w="1445" w:type="dxa"/>
            <w:shd w:val="clear" w:color="auto" w:fill="auto"/>
            <w:vAlign w:val="center"/>
          </w:tcPr>
          <w:p w14:paraId="419B0008"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44.1</w:t>
            </w:r>
          </w:p>
        </w:tc>
      </w:tr>
      <w:tr w:rsidR="00A91B09" w14:paraId="210CF20B" w14:textId="77777777">
        <w:tblPrEx>
          <w:tblCellMar>
            <w:top w:w="0" w:type="dxa"/>
            <w:bottom w:w="0" w:type="dxa"/>
          </w:tblCellMar>
        </w:tblPrEx>
        <w:trPr>
          <w:trHeight w:hRule="exact" w:val="374"/>
        </w:trPr>
        <w:tc>
          <w:tcPr>
            <w:tcW w:w="6350" w:type="dxa"/>
            <w:shd w:val="clear" w:color="auto" w:fill="auto"/>
            <w:vAlign w:val="center"/>
          </w:tcPr>
          <w:p w14:paraId="75CA780C" w14:textId="77777777" w:rsidR="00A91B09" w:rsidRDefault="00000000">
            <w:pPr>
              <w:pStyle w:val="a7"/>
              <w:spacing w:after="0"/>
              <w:rPr>
                <w:sz w:val="18"/>
                <w:szCs w:val="18"/>
              </w:rPr>
            </w:pPr>
            <w:r>
              <w:rPr>
                <w:rStyle w:val="a6"/>
                <w:rFonts w:ascii="Arial" w:eastAsia="Arial" w:hAnsi="Arial" w:cs="Arial"/>
                <w:sz w:val="18"/>
                <w:szCs w:val="18"/>
              </w:rPr>
              <w:t>Time of Payment</w:t>
            </w:r>
          </w:p>
        </w:tc>
        <w:tc>
          <w:tcPr>
            <w:tcW w:w="1445" w:type="dxa"/>
            <w:shd w:val="clear" w:color="auto" w:fill="auto"/>
            <w:vAlign w:val="center"/>
          </w:tcPr>
          <w:p w14:paraId="736C6934"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60.8</w:t>
            </w:r>
          </w:p>
        </w:tc>
      </w:tr>
      <w:tr w:rsidR="00A91B09" w14:paraId="5ECF3B3B" w14:textId="77777777">
        <w:tblPrEx>
          <w:tblCellMar>
            <w:top w:w="0" w:type="dxa"/>
            <w:bottom w:w="0" w:type="dxa"/>
          </w:tblCellMar>
        </w:tblPrEx>
        <w:trPr>
          <w:trHeight w:hRule="exact" w:val="370"/>
        </w:trPr>
        <w:tc>
          <w:tcPr>
            <w:tcW w:w="6350" w:type="dxa"/>
            <w:shd w:val="clear" w:color="auto" w:fill="auto"/>
            <w:vAlign w:val="center"/>
          </w:tcPr>
          <w:p w14:paraId="08AE571B" w14:textId="77777777" w:rsidR="00A91B09" w:rsidRDefault="00000000">
            <w:pPr>
              <w:pStyle w:val="a7"/>
              <w:spacing w:after="0"/>
              <w:rPr>
                <w:sz w:val="18"/>
                <w:szCs w:val="18"/>
              </w:rPr>
            </w:pPr>
            <w:r>
              <w:rPr>
                <w:rStyle w:val="a6"/>
                <w:rFonts w:ascii="Arial" w:eastAsia="Arial" w:hAnsi="Arial" w:cs="Arial"/>
                <w:sz w:val="18"/>
                <w:szCs w:val="18"/>
              </w:rPr>
              <w:t>Traffic, Extraordinary</w:t>
            </w:r>
          </w:p>
        </w:tc>
        <w:tc>
          <w:tcPr>
            <w:tcW w:w="1445" w:type="dxa"/>
            <w:shd w:val="clear" w:color="auto" w:fill="auto"/>
            <w:vAlign w:val="center"/>
          </w:tcPr>
          <w:p w14:paraId="235068BF"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30.1</w:t>
            </w:r>
          </w:p>
        </w:tc>
      </w:tr>
      <w:tr w:rsidR="00A91B09" w14:paraId="0E23C184" w14:textId="77777777">
        <w:tblPrEx>
          <w:tblCellMar>
            <w:top w:w="0" w:type="dxa"/>
            <w:bottom w:w="0" w:type="dxa"/>
          </w:tblCellMar>
        </w:tblPrEx>
        <w:trPr>
          <w:trHeight w:hRule="exact" w:val="346"/>
        </w:trPr>
        <w:tc>
          <w:tcPr>
            <w:tcW w:w="6350" w:type="dxa"/>
            <w:shd w:val="clear" w:color="auto" w:fill="auto"/>
            <w:vAlign w:val="center"/>
          </w:tcPr>
          <w:p w14:paraId="4F202A16" w14:textId="77777777" w:rsidR="00A91B09" w:rsidRDefault="00000000">
            <w:pPr>
              <w:pStyle w:val="a7"/>
              <w:spacing w:after="0"/>
              <w:rPr>
                <w:sz w:val="18"/>
                <w:szCs w:val="18"/>
              </w:rPr>
            </w:pPr>
            <w:r>
              <w:rPr>
                <w:rStyle w:val="a6"/>
                <w:rFonts w:ascii="Arial" w:eastAsia="Arial" w:hAnsi="Arial" w:cs="Arial"/>
                <w:sz w:val="18"/>
                <w:szCs w:val="18"/>
              </w:rPr>
              <w:t>Traffic, Interference with</w:t>
            </w:r>
          </w:p>
        </w:tc>
        <w:tc>
          <w:tcPr>
            <w:tcW w:w="1445" w:type="dxa"/>
            <w:shd w:val="clear" w:color="auto" w:fill="auto"/>
            <w:vAlign w:val="center"/>
          </w:tcPr>
          <w:p w14:paraId="1FFB7E2A"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29.1</w:t>
            </w:r>
          </w:p>
        </w:tc>
      </w:tr>
      <w:tr w:rsidR="00A91B09" w14:paraId="77B57A8D" w14:textId="77777777">
        <w:tblPrEx>
          <w:tblCellMar>
            <w:top w:w="0" w:type="dxa"/>
            <w:bottom w:w="0" w:type="dxa"/>
          </w:tblCellMar>
        </w:tblPrEx>
        <w:trPr>
          <w:trHeight w:hRule="exact" w:val="370"/>
        </w:trPr>
        <w:tc>
          <w:tcPr>
            <w:tcW w:w="6350" w:type="dxa"/>
            <w:shd w:val="clear" w:color="auto" w:fill="auto"/>
            <w:vAlign w:val="center"/>
          </w:tcPr>
          <w:p w14:paraId="0CC39788" w14:textId="77777777" w:rsidR="00A91B09" w:rsidRDefault="00000000">
            <w:pPr>
              <w:pStyle w:val="a7"/>
              <w:spacing w:after="0"/>
              <w:rPr>
                <w:sz w:val="18"/>
                <w:szCs w:val="18"/>
              </w:rPr>
            </w:pPr>
            <w:r>
              <w:rPr>
                <w:rStyle w:val="a6"/>
                <w:rFonts w:ascii="Arial" w:eastAsia="Arial" w:hAnsi="Arial" w:cs="Arial"/>
                <w:sz w:val="18"/>
                <w:szCs w:val="18"/>
              </w:rPr>
              <w:t>Traffic, Waterborne</w:t>
            </w:r>
          </w:p>
        </w:tc>
        <w:tc>
          <w:tcPr>
            <w:tcW w:w="1445" w:type="dxa"/>
            <w:shd w:val="clear" w:color="auto" w:fill="auto"/>
            <w:vAlign w:val="center"/>
          </w:tcPr>
          <w:p w14:paraId="4699072F"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30.4</w:t>
            </w:r>
          </w:p>
        </w:tc>
      </w:tr>
      <w:tr w:rsidR="00A91B09" w14:paraId="7659B7F6" w14:textId="77777777">
        <w:tblPrEx>
          <w:tblCellMar>
            <w:top w:w="0" w:type="dxa"/>
            <w:bottom w:w="0" w:type="dxa"/>
          </w:tblCellMar>
        </w:tblPrEx>
        <w:trPr>
          <w:trHeight w:hRule="exact" w:val="370"/>
        </w:trPr>
        <w:tc>
          <w:tcPr>
            <w:tcW w:w="6350" w:type="dxa"/>
            <w:shd w:val="clear" w:color="auto" w:fill="auto"/>
            <w:vAlign w:val="center"/>
          </w:tcPr>
          <w:p w14:paraId="082B6352" w14:textId="77777777" w:rsidR="00A91B09" w:rsidRDefault="00000000">
            <w:pPr>
              <w:pStyle w:val="a7"/>
              <w:spacing w:after="0"/>
              <w:rPr>
                <w:sz w:val="18"/>
                <w:szCs w:val="18"/>
              </w:rPr>
            </w:pPr>
            <w:r>
              <w:rPr>
                <w:rStyle w:val="a6"/>
                <w:rFonts w:ascii="Arial" w:eastAsia="Arial" w:hAnsi="Arial" w:cs="Arial"/>
                <w:sz w:val="18"/>
                <w:szCs w:val="18"/>
              </w:rPr>
              <w:t>Transport of Contractor’s Equipment and Temporary Works</w:t>
            </w:r>
          </w:p>
        </w:tc>
        <w:tc>
          <w:tcPr>
            <w:tcW w:w="1445" w:type="dxa"/>
            <w:shd w:val="clear" w:color="auto" w:fill="auto"/>
            <w:vAlign w:val="center"/>
          </w:tcPr>
          <w:p w14:paraId="038DEA14"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30.2</w:t>
            </w:r>
          </w:p>
        </w:tc>
      </w:tr>
      <w:tr w:rsidR="00A91B09" w14:paraId="29908BFA" w14:textId="77777777">
        <w:tblPrEx>
          <w:tblCellMar>
            <w:top w:w="0" w:type="dxa"/>
            <w:bottom w:w="0" w:type="dxa"/>
          </w:tblCellMar>
        </w:tblPrEx>
        <w:trPr>
          <w:trHeight w:hRule="exact" w:val="542"/>
        </w:trPr>
        <w:tc>
          <w:tcPr>
            <w:tcW w:w="6350" w:type="dxa"/>
            <w:shd w:val="clear" w:color="auto" w:fill="auto"/>
          </w:tcPr>
          <w:p w14:paraId="6AF34922" w14:textId="77777777" w:rsidR="00A91B09" w:rsidRDefault="00000000">
            <w:pPr>
              <w:pStyle w:val="a7"/>
              <w:spacing w:after="0"/>
              <w:rPr>
                <w:sz w:val="18"/>
                <w:szCs w:val="18"/>
              </w:rPr>
            </w:pPr>
            <w:r>
              <w:rPr>
                <w:rStyle w:val="a6"/>
                <w:rFonts w:ascii="Arial" w:eastAsia="Arial" w:hAnsi="Arial" w:cs="Arial"/>
                <w:sz w:val="18"/>
                <w:szCs w:val="18"/>
              </w:rPr>
              <w:t>Transport of Materials and Plant</w:t>
            </w:r>
          </w:p>
        </w:tc>
        <w:tc>
          <w:tcPr>
            <w:tcW w:w="1445" w:type="dxa"/>
            <w:shd w:val="clear" w:color="auto" w:fill="auto"/>
          </w:tcPr>
          <w:p w14:paraId="1249856E"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30.3</w:t>
            </w:r>
          </w:p>
        </w:tc>
      </w:tr>
      <w:tr w:rsidR="00A91B09" w14:paraId="228F7D04" w14:textId="77777777">
        <w:tblPrEx>
          <w:tblCellMar>
            <w:top w:w="0" w:type="dxa"/>
            <w:bottom w:w="0" w:type="dxa"/>
          </w:tblCellMar>
        </w:tblPrEx>
        <w:trPr>
          <w:trHeight w:hRule="exact" w:val="571"/>
        </w:trPr>
        <w:tc>
          <w:tcPr>
            <w:tcW w:w="6350" w:type="dxa"/>
            <w:shd w:val="clear" w:color="auto" w:fill="auto"/>
            <w:vAlign w:val="bottom"/>
          </w:tcPr>
          <w:p w14:paraId="2956C672" w14:textId="77777777" w:rsidR="00A91B09" w:rsidRDefault="00000000">
            <w:pPr>
              <w:pStyle w:val="a7"/>
              <w:spacing w:after="0"/>
              <w:rPr>
                <w:sz w:val="18"/>
                <w:szCs w:val="18"/>
              </w:rPr>
            </w:pPr>
            <w:r>
              <w:rPr>
                <w:rStyle w:val="a6"/>
                <w:rFonts w:ascii="Arial" w:eastAsia="Arial" w:hAnsi="Arial" w:cs="Arial"/>
                <w:sz w:val="18"/>
                <w:szCs w:val="18"/>
              </w:rPr>
              <w:t>Uncovering Work and Making Openings</w:t>
            </w:r>
          </w:p>
        </w:tc>
        <w:tc>
          <w:tcPr>
            <w:tcW w:w="1445" w:type="dxa"/>
            <w:shd w:val="clear" w:color="auto" w:fill="auto"/>
            <w:vAlign w:val="bottom"/>
          </w:tcPr>
          <w:p w14:paraId="0107C7FA"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38.2</w:t>
            </w:r>
          </w:p>
        </w:tc>
      </w:tr>
      <w:tr w:rsidR="00A91B09" w14:paraId="29AF6728" w14:textId="77777777">
        <w:tblPrEx>
          <w:tblCellMar>
            <w:top w:w="0" w:type="dxa"/>
            <w:bottom w:w="0" w:type="dxa"/>
          </w:tblCellMar>
        </w:tblPrEx>
        <w:trPr>
          <w:trHeight w:hRule="exact" w:val="350"/>
        </w:trPr>
        <w:tc>
          <w:tcPr>
            <w:tcW w:w="6350" w:type="dxa"/>
            <w:shd w:val="clear" w:color="auto" w:fill="auto"/>
            <w:vAlign w:val="center"/>
          </w:tcPr>
          <w:p w14:paraId="75BBC8F5" w14:textId="77777777" w:rsidR="00A91B09" w:rsidRDefault="00000000">
            <w:pPr>
              <w:pStyle w:val="a7"/>
              <w:spacing w:after="0"/>
              <w:rPr>
                <w:sz w:val="18"/>
                <w:szCs w:val="18"/>
              </w:rPr>
            </w:pPr>
            <w:r>
              <w:rPr>
                <w:rStyle w:val="a6"/>
                <w:rFonts w:ascii="Arial" w:eastAsia="Arial" w:hAnsi="Arial" w:cs="Arial"/>
                <w:sz w:val="18"/>
                <w:szCs w:val="18"/>
              </w:rPr>
              <w:t>Unfulfilled Obligations</w:t>
            </w:r>
          </w:p>
        </w:tc>
        <w:tc>
          <w:tcPr>
            <w:tcW w:w="1445" w:type="dxa"/>
            <w:shd w:val="clear" w:color="auto" w:fill="auto"/>
            <w:vAlign w:val="center"/>
          </w:tcPr>
          <w:p w14:paraId="401967C9"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62.2</w:t>
            </w:r>
          </w:p>
        </w:tc>
      </w:tr>
      <w:tr w:rsidR="00A91B09" w14:paraId="5C0FD7D1" w14:textId="77777777">
        <w:tblPrEx>
          <w:tblCellMar>
            <w:top w:w="0" w:type="dxa"/>
            <w:bottom w:w="0" w:type="dxa"/>
          </w:tblCellMar>
        </w:tblPrEx>
        <w:trPr>
          <w:trHeight w:hRule="exact" w:val="538"/>
        </w:trPr>
        <w:tc>
          <w:tcPr>
            <w:tcW w:w="6350" w:type="dxa"/>
            <w:shd w:val="clear" w:color="auto" w:fill="auto"/>
          </w:tcPr>
          <w:p w14:paraId="49153AE7" w14:textId="77777777" w:rsidR="00A91B09" w:rsidRDefault="00000000">
            <w:pPr>
              <w:pStyle w:val="a7"/>
              <w:spacing w:after="0"/>
              <w:rPr>
                <w:sz w:val="18"/>
                <w:szCs w:val="18"/>
              </w:rPr>
            </w:pPr>
            <w:r>
              <w:rPr>
                <w:rStyle w:val="a6"/>
                <w:rFonts w:ascii="Arial" w:eastAsia="Arial" w:hAnsi="Arial" w:cs="Arial"/>
                <w:sz w:val="18"/>
                <w:szCs w:val="18"/>
              </w:rPr>
              <w:t>Urgent Remedial Work</w:t>
            </w:r>
          </w:p>
        </w:tc>
        <w:tc>
          <w:tcPr>
            <w:tcW w:w="1445" w:type="dxa"/>
            <w:shd w:val="clear" w:color="auto" w:fill="auto"/>
          </w:tcPr>
          <w:p w14:paraId="4E8193CC"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64.2</w:t>
            </w:r>
          </w:p>
        </w:tc>
      </w:tr>
      <w:tr w:rsidR="00A91B09" w14:paraId="17F38F87" w14:textId="77777777">
        <w:tblPrEx>
          <w:tblCellMar>
            <w:top w:w="0" w:type="dxa"/>
            <w:bottom w:w="0" w:type="dxa"/>
          </w:tblCellMar>
        </w:tblPrEx>
        <w:trPr>
          <w:trHeight w:hRule="exact" w:val="533"/>
        </w:trPr>
        <w:tc>
          <w:tcPr>
            <w:tcW w:w="6350" w:type="dxa"/>
            <w:shd w:val="clear" w:color="auto" w:fill="auto"/>
            <w:vAlign w:val="bottom"/>
          </w:tcPr>
          <w:p w14:paraId="66D75D8A" w14:textId="77777777" w:rsidR="00A91B09" w:rsidRDefault="00000000">
            <w:pPr>
              <w:pStyle w:val="a7"/>
              <w:spacing w:after="0"/>
              <w:rPr>
                <w:sz w:val="18"/>
                <w:szCs w:val="18"/>
              </w:rPr>
            </w:pPr>
            <w:r>
              <w:rPr>
                <w:rStyle w:val="a6"/>
                <w:rFonts w:ascii="Arial" w:eastAsia="Arial" w:hAnsi="Arial" w:cs="Arial"/>
                <w:sz w:val="18"/>
                <w:szCs w:val="18"/>
              </w:rPr>
              <w:t>Valuation at Date of Expulsion by the Employer</w:t>
            </w:r>
          </w:p>
        </w:tc>
        <w:tc>
          <w:tcPr>
            <w:tcW w:w="1445" w:type="dxa"/>
            <w:shd w:val="clear" w:color="auto" w:fill="auto"/>
            <w:vAlign w:val="bottom"/>
          </w:tcPr>
          <w:p w14:paraId="6F2C778F" w14:textId="77777777" w:rsidR="00A91B09" w:rsidRDefault="00000000">
            <w:pPr>
              <w:pStyle w:val="a7"/>
              <w:spacing w:after="0"/>
              <w:ind w:firstLine="860"/>
              <w:jc w:val="both"/>
              <w:rPr>
                <w:sz w:val="18"/>
                <w:szCs w:val="18"/>
              </w:rPr>
            </w:pPr>
            <w:r>
              <w:rPr>
                <w:rStyle w:val="a6"/>
                <w:rFonts w:ascii="Arial" w:eastAsia="Arial" w:hAnsi="Arial" w:cs="Arial"/>
                <w:b/>
                <w:bCs/>
                <w:sz w:val="18"/>
                <w:szCs w:val="18"/>
                <w:lang w:val="ru-RU" w:eastAsia="ru-RU"/>
              </w:rPr>
              <w:t>63.2</w:t>
            </w:r>
          </w:p>
        </w:tc>
      </w:tr>
    </w:tbl>
    <w:p w14:paraId="75D5FB24" w14:textId="77777777" w:rsidR="00A91B09" w:rsidRDefault="00A91B09">
      <w:pPr>
        <w:sectPr w:rsidR="00A91B09">
          <w:footerReference w:type="even" r:id="rId145"/>
          <w:footerReference w:type="default" r:id="rId146"/>
          <w:pgSz w:w="11900" w:h="16840"/>
          <w:pgMar w:top="1352" w:right="1279" w:bottom="1287" w:left="1904" w:header="924" w:footer="3" w:gutter="0"/>
          <w:pgNumType w:start="0"/>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5707"/>
        <w:gridCol w:w="1968"/>
      </w:tblGrid>
      <w:tr w:rsidR="00A91B09" w14:paraId="401CB08B" w14:textId="77777777">
        <w:tblPrEx>
          <w:tblCellMar>
            <w:top w:w="0" w:type="dxa"/>
            <w:bottom w:w="0" w:type="dxa"/>
          </w:tblCellMar>
        </w:tblPrEx>
        <w:trPr>
          <w:trHeight w:hRule="exact" w:val="288"/>
          <w:jc w:val="center"/>
        </w:trPr>
        <w:tc>
          <w:tcPr>
            <w:tcW w:w="5707" w:type="dxa"/>
            <w:shd w:val="clear" w:color="auto" w:fill="auto"/>
          </w:tcPr>
          <w:p w14:paraId="2D1090C3" w14:textId="77777777" w:rsidR="00A91B09" w:rsidRDefault="00000000">
            <w:pPr>
              <w:pStyle w:val="a7"/>
              <w:spacing w:after="0"/>
              <w:rPr>
                <w:sz w:val="18"/>
                <w:szCs w:val="18"/>
              </w:rPr>
            </w:pPr>
            <w:r>
              <w:rPr>
                <w:rStyle w:val="a6"/>
                <w:rFonts w:ascii="Arial" w:eastAsia="Arial" w:hAnsi="Arial" w:cs="Arial"/>
                <w:sz w:val="18"/>
                <w:szCs w:val="18"/>
              </w:rPr>
              <w:lastRenderedPageBreak/>
              <w:t>V</w:t>
            </w:r>
          </w:p>
        </w:tc>
        <w:tc>
          <w:tcPr>
            <w:tcW w:w="1968" w:type="dxa"/>
            <w:shd w:val="clear" w:color="auto" w:fill="auto"/>
          </w:tcPr>
          <w:p w14:paraId="6F8E45E7"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51.1</w:t>
            </w:r>
          </w:p>
        </w:tc>
      </w:tr>
      <w:tr w:rsidR="00A91B09" w14:paraId="6550A6D6" w14:textId="77777777">
        <w:tblPrEx>
          <w:tblCellMar>
            <w:top w:w="0" w:type="dxa"/>
            <w:bottom w:w="0" w:type="dxa"/>
          </w:tblCellMar>
        </w:tblPrEx>
        <w:trPr>
          <w:trHeight w:hRule="exact" w:val="384"/>
          <w:jc w:val="center"/>
        </w:trPr>
        <w:tc>
          <w:tcPr>
            <w:tcW w:w="5707" w:type="dxa"/>
            <w:shd w:val="clear" w:color="auto" w:fill="auto"/>
            <w:vAlign w:val="center"/>
          </w:tcPr>
          <w:p w14:paraId="27ADA7A1" w14:textId="77777777" w:rsidR="00A91B09" w:rsidRDefault="00000000">
            <w:pPr>
              <w:pStyle w:val="a7"/>
              <w:spacing w:after="0"/>
              <w:rPr>
                <w:sz w:val="18"/>
                <w:szCs w:val="18"/>
              </w:rPr>
            </w:pPr>
            <w:r>
              <w:rPr>
                <w:rStyle w:val="a6"/>
                <w:rFonts w:ascii="Arial" w:eastAsia="Arial" w:hAnsi="Arial" w:cs="Arial"/>
                <w:sz w:val="18"/>
                <w:szCs w:val="18"/>
              </w:rPr>
              <w:t>Variations, Daywork Basis</w:t>
            </w:r>
          </w:p>
        </w:tc>
        <w:tc>
          <w:tcPr>
            <w:tcW w:w="1968" w:type="dxa"/>
            <w:shd w:val="clear" w:color="auto" w:fill="auto"/>
            <w:vAlign w:val="center"/>
          </w:tcPr>
          <w:p w14:paraId="4C048AE1"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52.4</w:t>
            </w:r>
          </w:p>
        </w:tc>
      </w:tr>
      <w:tr w:rsidR="00A91B09" w14:paraId="1F5B1B06" w14:textId="77777777">
        <w:tblPrEx>
          <w:tblCellMar>
            <w:top w:w="0" w:type="dxa"/>
            <w:bottom w:w="0" w:type="dxa"/>
          </w:tblCellMar>
        </w:tblPrEx>
        <w:trPr>
          <w:trHeight w:hRule="exact" w:val="379"/>
          <w:jc w:val="center"/>
        </w:trPr>
        <w:tc>
          <w:tcPr>
            <w:tcW w:w="5707" w:type="dxa"/>
            <w:shd w:val="clear" w:color="auto" w:fill="auto"/>
            <w:vAlign w:val="center"/>
          </w:tcPr>
          <w:p w14:paraId="621D5C6C" w14:textId="77777777" w:rsidR="00A91B09" w:rsidRDefault="00000000">
            <w:pPr>
              <w:pStyle w:val="a7"/>
              <w:spacing w:after="0"/>
              <w:rPr>
                <w:sz w:val="18"/>
                <w:szCs w:val="18"/>
              </w:rPr>
            </w:pPr>
            <w:r>
              <w:rPr>
                <w:rStyle w:val="a6"/>
                <w:rFonts w:ascii="Arial" w:eastAsia="Arial" w:hAnsi="Arial" w:cs="Arial"/>
                <w:sz w:val="18"/>
                <w:szCs w:val="18"/>
              </w:rPr>
              <w:t xml:space="preserve">Variations, Exceeding </w:t>
            </w:r>
            <w:r>
              <w:rPr>
                <w:rStyle w:val="a6"/>
                <w:rFonts w:ascii="Arial" w:eastAsia="Arial" w:hAnsi="Arial" w:cs="Arial"/>
                <w:sz w:val="18"/>
                <w:szCs w:val="18"/>
                <w:lang w:val="ru-RU" w:eastAsia="ru-RU"/>
              </w:rPr>
              <w:t xml:space="preserve">15 </w:t>
            </w:r>
            <w:r>
              <w:rPr>
                <w:rStyle w:val="a6"/>
                <w:rFonts w:ascii="Arial" w:eastAsia="Arial" w:hAnsi="Arial" w:cs="Arial"/>
                <w:sz w:val="18"/>
                <w:szCs w:val="18"/>
              </w:rPr>
              <w:t>percent</w:t>
            </w:r>
          </w:p>
        </w:tc>
        <w:tc>
          <w:tcPr>
            <w:tcW w:w="1968" w:type="dxa"/>
            <w:shd w:val="clear" w:color="auto" w:fill="auto"/>
            <w:vAlign w:val="center"/>
          </w:tcPr>
          <w:p w14:paraId="1B6F7EAB"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52.3</w:t>
            </w:r>
          </w:p>
        </w:tc>
      </w:tr>
      <w:tr w:rsidR="00A91B09" w14:paraId="22B93771" w14:textId="77777777">
        <w:tblPrEx>
          <w:tblCellMar>
            <w:top w:w="0" w:type="dxa"/>
            <w:bottom w:w="0" w:type="dxa"/>
          </w:tblCellMar>
        </w:tblPrEx>
        <w:trPr>
          <w:trHeight w:hRule="exact" w:val="341"/>
          <w:jc w:val="center"/>
        </w:trPr>
        <w:tc>
          <w:tcPr>
            <w:tcW w:w="5707" w:type="dxa"/>
            <w:shd w:val="clear" w:color="auto" w:fill="auto"/>
            <w:vAlign w:val="center"/>
          </w:tcPr>
          <w:p w14:paraId="052871CD" w14:textId="77777777" w:rsidR="00A91B09" w:rsidRDefault="00000000">
            <w:pPr>
              <w:pStyle w:val="a7"/>
              <w:spacing w:after="0"/>
              <w:rPr>
                <w:sz w:val="18"/>
                <w:szCs w:val="18"/>
              </w:rPr>
            </w:pPr>
            <w:r>
              <w:rPr>
                <w:rStyle w:val="a6"/>
                <w:rFonts w:ascii="Arial" w:eastAsia="Arial" w:hAnsi="Arial" w:cs="Arial"/>
                <w:sz w:val="18"/>
                <w:szCs w:val="18"/>
              </w:rPr>
              <w:t>Variations, Instructions for</w:t>
            </w:r>
          </w:p>
        </w:tc>
        <w:tc>
          <w:tcPr>
            <w:tcW w:w="1968" w:type="dxa"/>
            <w:shd w:val="clear" w:color="auto" w:fill="auto"/>
            <w:vAlign w:val="center"/>
          </w:tcPr>
          <w:p w14:paraId="7BA276EC"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51.2</w:t>
            </w:r>
          </w:p>
        </w:tc>
      </w:tr>
      <w:tr w:rsidR="00A91B09" w14:paraId="09D28504" w14:textId="77777777">
        <w:tblPrEx>
          <w:tblCellMar>
            <w:top w:w="0" w:type="dxa"/>
            <w:bottom w:w="0" w:type="dxa"/>
          </w:tblCellMar>
        </w:tblPrEx>
        <w:trPr>
          <w:trHeight w:hRule="exact" w:val="374"/>
          <w:jc w:val="center"/>
        </w:trPr>
        <w:tc>
          <w:tcPr>
            <w:tcW w:w="5707" w:type="dxa"/>
            <w:shd w:val="clear" w:color="auto" w:fill="auto"/>
            <w:vAlign w:val="center"/>
          </w:tcPr>
          <w:p w14:paraId="3690BFB2" w14:textId="77777777" w:rsidR="00A91B09" w:rsidRDefault="00000000">
            <w:pPr>
              <w:pStyle w:val="a7"/>
              <w:spacing w:after="0"/>
              <w:rPr>
                <w:sz w:val="18"/>
                <w:szCs w:val="18"/>
              </w:rPr>
            </w:pPr>
            <w:r>
              <w:rPr>
                <w:rStyle w:val="a6"/>
                <w:rFonts w:ascii="Arial" w:eastAsia="Arial" w:hAnsi="Arial" w:cs="Arial"/>
                <w:sz w:val="18"/>
                <w:szCs w:val="18"/>
              </w:rPr>
              <w:t>Variations, Power of Engineer to Fix Rates</w:t>
            </w:r>
          </w:p>
        </w:tc>
        <w:tc>
          <w:tcPr>
            <w:tcW w:w="1968" w:type="dxa"/>
            <w:shd w:val="clear" w:color="auto" w:fill="auto"/>
            <w:vAlign w:val="center"/>
          </w:tcPr>
          <w:p w14:paraId="6A16DABD"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52.2</w:t>
            </w:r>
          </w:p>
        </w:tc>
      </w:tr>
      <w:tr w:rsidR="00A91B09" w14:paraId="63D61C65" w14:textId="77777777">
        <w:tblPrEx>
          <w:tblCellMar>
            <w:top w:w="0" w:type="dxa"/>
            <w:bottom w:w="0" w:type="dxa"/>
          </w:tblCellMar>
        </w:tblPrEx>
        <w:trPr>
          <w:trHeight w:hRule="exact" w:val="346"/>
          <w:jc w:val="center"/>
        </w:trPr>
        <w:tc>
          <w:tcPr>
            <w:tcW w:w="5707" w:type="dxa"/>
            <w:shd w:val="clear" w:color="auto" w:fill="auto"/>
            <w:vAlign w:val="center"/>
          </w:tcPr>
          <w:p w14:paraId="6C45A3B2" w14:textId="77777777" w:rsidR="00A91B09" w:rsidRDefault="00000000">
            <w:pPr>
              <w:pStyle w:val="a7"/>
              <w:spacing w:after="0"/>
              <w:rPr>
                <w:sz w:val="18"/>
                <w:szCs w:val="18"/>
              </w:rPr>
            </w:pPr>
            <w:r>
              <w:rPr>
                <w:rStyle w:val="a6"/>
                <w:rFonts w:ascii="Arial" w:eastAsia="Arial" w:hAnsi="Arial" w:cs="Arial"/>
                <w:sz w:val="18"/>
                <w:szCs w:val="18"/>
              </w:rPr>
              <w:t>Variations, Valuation of</w:t>
            </w:r>
          </w:p>
        </w:tc>
        <w:tc>
          <w:tcPr>
            <w:tcW w:w="1968" w:type="dxa"/>
            <w:shd w:val="clear" w:color="auto" w:fill="auto"/>
            <w:vAlign w:val="center"/>
          </w:tcPr>
          <w:p w14:paraId="46A5DB2D"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52.1</w:t>
            </w:r>
          </w:p>
        </w:tc>
      </w:tr>
      <w:tr w:rsidR="00A91B09" w14:paraId="499C6257" w14:textId="77777777">
        <w:tblPrEx>
          <w:tblCellMar>
            <w:top w:w="0" w:type="dxa"/>
            <w:bottom w:w="0" w:type="dxa"/>
          </w:tblCellMar>
        </w:tblPrEx>
        <w:trPr>
          <w:trHeight w:hRule="exact" w:val="547"/>
          <w:jc w:val="center"/>
        </w:trPr>
        <w:tc>
          <w:tcPr>
            <w:tcW w:w="5707" w:type="dxa"/>
            <w:shd w:val="clear" w:color="auto" w:fill="auto"/>
          </w:tcPr>
          <w:p w14:paraId="280C40BC" w14:textId="77777777" w:rsidR="00A91B09" w:rsidRDefault="00000000">
            <w:pPr>
              <w:pStyle w:val="a7"/>
              <w:spacing w:after="0"/>
              <w:rPr>
                <w:sz w:val="18"/>
                <w:szCs w:val="18"/>
              </w:rPr>
            </w:pPr>
            <w:r>
              <w:rPr>
                <w:rStyle w:val="a6"/>
                <w:rFonts w:ascii="Arial" w:eastAsia="Arial" w:hAnsi="Arial" w:cs="Arial"/>
                <w:sz w:val="18"/>
                <w:szCs w:val="18"/>
              </w:rPr>
              <w:t>Vouchers, Production of</w:t>
            </w:r>
          </w:p>
        </w:tc>
        <w:tc>
          <w:tcPr>
            <w:tcW w:w="1968" w:type="dxa"/>
            <w:shd w:val="clear" w:color="auto" w:fill="auto"/>
          </w:tcPr>
          <w:p w14:paraId="791C314D"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58.3</w:t>
            </w:r>
          </w:p>
        </w:tc>
      </w:tr>
      <w:tr w:rsidR="00A91B09" w14:paraId="4BD7C5B1" w14:textId="77777777">
        <w:tblPrEx>
          <w:tblCellMar>
            <w:top w:w="0" w:type="dxa"/>
            <w:bottom w:w="0" w:type="dxa"/>
          </w:tblCellMar>
        </w:tblPrEx>
        <w:trPr>
          <w:trHeight w:hRule="exact" w:val="562"/>
          <w:jc w:val="center"/>
        </w:trPr>
        <w:tc>
          <w:tcPr>
            <w:tcW w:w="5707" w:type="dxa"/>
            <w:shd w:val="clear" w:color="auto" w:fill="auto"/>
            <w:vAlign w:val="bottom"/>
          </w:tcPr>
          <w:p w14:paraId="0F7577C1" w14:textId="77777777" w:rsidR="00A91B09" w:rsidRDefault="00000000">
            <w:pPr>
              <w:pStyle w:val="a7"/>
              <w:spacing w:after="0"/>
              <w:rPr>
                <w:sz w:val="18"/>
                <w:szCs w:val="18"/>
              </w:rPr>
            </w:pPr>
            <w:r>
              <w:rPr>
                <w:rStyle w:val="a6"/>
                <w:rFonts w:ascii="Arial" w:eastAsia="Arial" w:hAnsi="Arial" w:cs="Arial"/>
                <w:sz w:val="18"/>
                <w:szCs w:val="18"/>
              </w:rPr>
              <w:t>War, Outbreak of</w:t>
            </w:r>
          </w:p>
        </w:tc>
        <w:tc>
          <w:tcPr>
            <w:tcW w:w="1968" w:type="dxa"/>
            <w:shd w:val="clear" w:color="auto" w:fill="auto"/>
            <w:vAlign w:val="bottom"/>
          </w:tcPr>
          <w:p w14:paraId="287FD9EB" w14:textId="77777777" w:rsidR="00A91B09" w:rsidRDefault="00000000">
            <w:pPr>
              <w:pStyle w:val="a7"/>
              <w:spacing w:after="0"/>
              <w:jc w:val="right"/>
              <w:rPr>
                <w:sz w:val="18"/>
                <w:szCs w:val="18"/>
              </w:rPr>
            </w:pPr>
            <w:r>
              <w:rPr>
                <w:rStyle w:val="a6"/>
                <w:rFonts w:ascii="Arial" w:eastAsia="Arial" w:hAnsi="Arial" w:cs="Arial"/>
                <w:b/>
                <w:bCs/>
                <w:sz w:val="18"/>
                <w:szCs w:val="18"/>
                <w:lang w:val="ru-RU" w:eastAsia="ru-RU"/>
              </w:rPr>
              <w:t>20.4 &amp; 65.6</w:t>
            </w:r>
          </w:p>
        </w:tc>
      </w:tr>
      <w:tr w:rsidR="00A91B09" w14:paraId="2C60F2A8" w14:textId="77777777">
        <w:tblPrEx>
          <w:tblCellMar>
            <w:top w:w="0" w:type="dxa"/>
            <w:bottom w:w="0" w:type="dxa"/>
          </w:tblCellMar>
        </w:tblPrEx>
        <w:trPr>
          <w:trHeight w:hRule="exact" w:val="394"/>
          <w:jc w:val="center"/>
        </w:trPr>
        <w:tc>
          <w:tcPr>
            <w:tcW w:w="5707" w:type="dxa"/>
            <w:shd w:val="clear" w:color="auto" w:fill="auto"/>
            <w:vAlign w:val="center"/>
          </w:tcPr>
          <w:p w14:paraId="2FC7EF6B" w14:textId="77777777" w:rsidR="00A91B09" w:rsidRDefault="00000000">
            <w:pPr>
              <w:pStyle w:val="a7"/>
              <w:spacing w:after="0"/>
              <w:rPr>
                <w:sz w:val="18"/>
                <w:szCs w:val="18"/>
              </w:rPr>
            </w:pPr>
            <w:r>
              <w:rPr>
                <w:rStyle w:val="a6"/>
                <w:rFonts w:ascii="Arial" w:eastAsia="Arial" w:hAnsi="Arial" w:cs="Arial"/>
                <w:sz w:val="18"/>
                <w:szCs w:val="18"/>
              </w:rPr>
              <w:t>Watching and Lighting, etc.</w:t>
            </w:r>
          </w:p>
        </w:tc>
        <w:tc>
          <w:tcPr>
            <w:tcW w:w="1968" w:type="dxa"/>
            <w:shd w:val="clear" w:color="auto" w:fill="auto"/>
            <w:vAlign w:val="center"/>
          </w:tcPr>
          <w:p w14:paraId="2438A6BA"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19.1</w:t>
            </w:r>
          </w:p>
        </w:tc>
      </w:tr>
      <w:tr w:rsidR="00A91B09" w14:paraId="77D4A07B" w14:textId="77777777">
        <w:tblPrEx>
          <w:tblCellMar>
            <w:top w:w="0" w:type="dxa"/>
            <w:bottom w:w="0" w:type="dxa"/>
          </w:tblCellMar>
        </w:tblPrEx>
        <w:trPr>
          <w:trHeight w:hRule="exact" w:val="346"/>
          <w:jc w:val="center"/>
        </w:trPr>
        <w:tc>
          <w:tcPr>
            <w:tcW w:w="5707" w:type="dxa"/>
            <w:shd w:val="clear" w:color="auto" w:fill="auto"/>
            <w:vAlign w:val="center"/>
          </w:tcPr>
          <w:p w14:paraId="1E49DCA4" w14:textId="77777777" w:rsidR="00A91B09" w:rsidRDefault="00000000">
            <w:pPr>
              <w:pStyle w:val="a7"/>
              <w:spacing w:after="0"/>
              <w:rPr>
                <w:sz w:val="18"/>
                <w:szCs w:val="18"/>
              </w:rPr>
            </w:pPr>
            <w:r>
              <w:rPr>
                <w:rStyle w:val="a6"/>
                <w:rFonts w:ascii="Arial" w:eastAsia="Arial" w:hAnsi="Arial" w:cs="Arial"/>
                <w:sz w:val="18"/>
                <w:szCs w:val="18"/>
              </w:rPr>
              <w:t>Waterborne Traffic</w:t>
            </w:r>
          </w:p>
        </w:tc>
        <w:tc>
          <w:tcPr>
            <w:tcW w:w="1968" w:type="dxa"/>
            <w:shd w:val="clear" w:color="auto" w:fill="auto"/>
            <w:vAlign w:val="center"/>
          </w:tcPr>
          <w:p w14:paraId="12A24F9B"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30.4</w:t>
            </w:r>
          </w:p>
        </w:tc>
      </w:tr>
      <w:tr w:rsidR="00A91B09" w14:paraId="2F70E675" w14:textId="77777777">
        <w:tblPrEx>
          <w:tblCellMar>
            <w:top w:w="0" w:type="dxa"/>
            <w:bottom w:w="0" w:type="dxa"/>
          </w:tblCellMar>
        </w:tblPrEx>
        <w:trPr>
          <w:trHeight w:hRule="exact" w:val="384"/>
          <w:jc w:val="center"/>
        </w:trPr>
        <w:tc>
          <w:tcPr>
            <w:tcW w:w="5707" w:type="dxa"/>
            <w:shd w:val="clear" w:color="auto" w:fill="auto"/>
            <w:vAlign w:val="center"/>
          </w:tcPr>
          <w:p w14:paraId="331D9136" w14:textId="77777777" w:rsidR="00A91B09" w:rsidRDefault="00000000">
            <w:pPr>
              <w:pStyle w:val="a7"/>
              <w:spacing w:after="0"/>
              <w:rPr>
                <w:sz w:val="18"/>
                <w:szCs w:val="18"/>
              </w:rPr>
            </w:pPr>
            <w:r>
              <w:rPr>
                <w:rStyle w:val="a6"/>
                <w:rFonts w:ascii="Arial" w:eastAsia="Arial" w:hAnsi="Arial" w:cs="Arial"/>
                <w:sz w:val="18"/>
                <w:szCs w:val="18"/>
              </w:rPr>
              <w:t>Work, Examination of Before Covering Up</w:t>
            </w:r>
          </w:p>
        </w:tc>
        <w:tc>
          <w:tcPr>
            <w:tcW w:w="1968" w:type="dxa"/>
            <w:shd w:val="clear" w:color="auto" w:fill="auto"/>
            <w:vAlign w:val="center"/>
          </w:tcPr>
          <w:p w14:paraId="10588848"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38.1</w:t>
            </w:r>
          </w:p>
        </w:tc>
      </w:tr>
      <w:tr w:rsidR="00A91B09" w14:paraId="7795B9FE" w14:textId="77777777">
        <w:tblPrEx>
          <w:tblCellMar>
            <w:top w:w="0" w:type="dxa"/>
            <w:bottom w:w="0" w:type="dxa"/>
          </w:tblCellMar>
        </w:tblPrEx>
        <w:trPr>
          <w:trHeight w:hRule="exact" w:val="370"/>
          <w:jc w:val="center"/>
        </w:trPr>
        <w:tc>
          <w:tcPr>
            <w:tcW w:w="5707" w:type="dxa"/>
            <w:shd w:val="clear" w:color="auto" w:fill="auto"/>
            <w:vAlign w:val="center"/>
          </w:tcPr>
          <w:p w14:paraId="1945E81A" w14:textId="77777777" w:rsidR="00A91B09" w:rsidRDefault="00000000">
            <w:pPr>
              <w:pStyle w:val="a7"/>
              <w:spacing w:after="0"/>
              <w:rPr>
                <w:sz w:val="18"/>
                <w:szCs w:val="18"/>
              </w:rPr>
            </w:pPr>
            <w:r>
              <w:rPr>
                <w:rStyle w:val="a6"/>
                <w:rFonts w:ascii="Arial" w:eastAsia="Arial" w:hAnsi="Arial" w:cs="Arial"/>
                <w:sz w:val="18"/>
                <w:szCs w:val="18"/>
              </w:rPr>
              <w:t>Work, Improper, Removal of</w:t>
            </w:r>
          </w:p>
        </w:tc>
        <w:tc>
          <w:tcPr>
            <w:tcW w:w="1968" w:type="dxa"/>
            <w:shd w:val="clear" w:color="auto" w:fill="auto"/>
            <w:vAlign w:val="center"/>
          </w:tcPr>
          <w:p w14:paraId="29E5FFDE"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39.1</w:t>
            </w:r>
          </w:p>
        </w:tc>
      </w:tr>
      <w:tr w:rsidR="00A91B09" w14:paraId="37811682" w14:textId="77777777">
        <w:tblPrEx>
          <w:tblCellMar>
            <w:top w:w="0" w:type="dxa"/>
            <w:bottom w:w="0" w:type="dxa"/>
          </w:tblCellMar>
        </w:tblPrEx>
        <w:trPr>
          <w:trHeight w:hRule="exact" w:val="370"/>
          <w:jc w:val="center"/>
        </w:trPr>
        <w:tc>
          <w:tcPr>
            <w:tcW w:w="5707" w:type="dxa"/>
            <w:shd w:val="clear" w:color="auto" w:fill="auto"/>
            <w:vAlign w:val="center"/>
          </w:tcPr>
          <w:p w14:paraId="460D3704" w14:textId="77777777" w:rsidR="00A91B09" w:rsidRDefault="00000000">
            <w:pPr>
              <w:pStyle w:val="a7"/>
              <w:spacing w:after="0"/>
              <w:rPr>
                <w:sz w:val="18"/>
                <w:szCs w:val="18"/>
              </w:rPr>
            </w:pPr>
            <w:r>
              <w:rPr>
                <w:rStyle w:val="a6"/>
                <w:rFonts w:ascii="Arial" w:eastAsia="Arial" w:hAnsi="Arial" w:cs="Arial"/>
                <w:sz w:val="18"/>
                <w:szCs w:val="18"/>
              </w:rPr>
              <w:t>Work Program</w:t>
            </w:r>
          </w:p>
        </w:tc>
        <w:tc>
          <w:tcPr>
            <w:tcW w:w="1968" w:type="dxa"/>
            <w:shd w:val="clear" w:color="auto" w:fill="auto"/>
            <w:vAlign w:val="center"/>
          </w:tcPr>
          <w:p w14:paraId="0404641B" w14:textId="77777777" w:rsidR="00A91B09" w:rsidRDefault="00000000">
            <w:pPr>
              <w:pStyle w:val="a7"/>
              <w:spacing w:after="0"/>
              <w:jc w:val="right"/>
              <w:rPr>
                <w:sz w:val="18"/>
                <w:szCs w:val="18"/>
              </w:rPr>
            </w:pPr>
            <w:r>
              <w:rPr>
                <w:rStyle w:val="a6"/>
                <w:rFonts w:ascii="Arial" w:eastAsia="Arial" w:hAnsi="Arial" w:cs="Arial"/>
                <w:b/>
                <w:bCs/>
                <w:sz w:val="18"/>
                <w:szCs w:val="18"/>
                <w:lang w:val="ru-RU" w:eastAsia="ru-RU"/>
              </w:rPr>
              <w:t>14.1 &amp; 14.2</w:t>
            </w:r>
          </w:p>
        </w:tc>
      </w:tr>
      <w:tr w:rsidR="00A91B09" w14:paraId="21C01CBF" w14:textId="77777777">
        <w:tblPrEx>
          <w:tblCellMar>
            <w:top w:w="0" w:type="dxa"/>
            <w:bottom w:w="0" w:type="dxa"/>
          </w:tblCellMar>
        </w:tblPrEx>
        <w:trPr>
          <w:trHeight w:hRule="exact" w:val="360"/>
          <w:jc w:val="center"/>
        </w:trPr>
        <w:tc>
          <w:tcPr>
            <w:tcW w:w="5707" w:type="dxa"/>
            <w:shd w:val="clear" w:color="auto" w:fill="auto"/>
            <w:vAlign w:val="center"/>
          </w:tcPr>
          <w:p w14:paraId="6E4943A1" w14:textId="77777777" w:rsidR="00A91B09" w:rsidRDefault="00000000">
            <w:pPr>
              <w:pStyle w:val="a7"/>
              <w:spacing w:after="0"/>
              <w:rPr>
                <w:sz w:val="18"/>
                <w:szCs w:val="18"/>
              </w:rPr>
            </w:pPr>
            <w:r>
              <w:rPr>
                <w:rStyle w:val="a6"/>
                <w:rFonts w:ascii="Arial" w:eastAsia="Arial" w:hAnsi="Arial" w:cs="Arial"/>
                <w:sz w:val="18"/>
                <w:szCs w:val="18"/>
              </w:rPr>
              <w:t>Working Hours, Restriction of</w:t>
            </w:r>
          </w:p>
        </w:tc>
        <w:tc>
          <w:tcPr>
            <w:tcW w:w="1968" w:type="dxa"/>
            <w:shd w:val="clear" w:color="auto" w:fill="auto"/>
            <w:vAlign w:val="center"/>
          </w:tcPr>
          <w:p w14:paraId="0BB45F7E"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45.1</w:t>
            </w:r>
          </w:p>
        </w:tc>
      </w:tr>
      <w:tr w:rsidR="00A91B09" w14:paraId="54828104" w14:textId="77777777">
        <w:tblPrEx>
          <w:tblCellMar>
            <w:top w:w="0" w:type="dxa"/>
            <w:bottom w:w="0" w:type="dxa"/>
          </w:tblCellMar>
        </w:tblPrEx>
        <w:trPr>
          <w:trHeight w:hRule="exact" w:val="379"/>
          <w:jc w:val="center"/>
        </w:trPr>
        <w:tc>
          <w:tcPr>
            <w:tcW w:w="5707" w:type="dxa"/>
            <w:shd w:val="clear" w:color="auto" w:fill="auto"/>
            <w:vAlign w:val="center"/>
          </w:tcPr>
          <w:p w14:paraId="621B9929" w14:textId="77777777" w:rsidR="00A91B09" w:rsidRDefault="00000000">
            <w:pPr>
              <w:pStyle w:val="a7"/>
              <w:spacing w:after="0"/>
              <w:rPr>
                <w:sz w:val="18"/>
                <w:szCs w:val="18"/>
              </w:rPr>
            </w:pPr>
            <w:r>
              <w:rPr>
                <w:rStyle w:val="a6"/>
                <w:rFonts w:ascii="Arial" w:eastAsia="Arial" w:hAnsi="Arial" w:cs="Arial"/>
                <w:sz w:val="18"/>
                <w:szCs w:val="18"/>
              </w:rPr>
              <w:t>Workmanship, Quality of</w:t>
            </w:r>
          </w:p>
        </w:tc>
        <w:tc>
          <w:tcPr>
            <w:tcW w:w="1968" w:type="dxa"/>
            <w:shd w:val="clear" w:color="auto" w:fill="auto"/>
            <w:vAlign w:val="center"/>
          </w:tcPr>
          <w:p w14:paraId="57CFA890"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36.1</w:t>
            </w:r>
          </w:p>
        </w:tc>
      </w:tr>
      <w:tr w:rsidR="00A91B09" w14:paraId="7D666FC2" w14:textId="77777777">
        <w:tblPrEx>
          <w:tblCellMar>
            <w:top w:w="0" w:type="dxa"/>
            <w:bottom w:w="0" w:type="dxa"/>
          </w:tblCellMar>
        </w:tblPrEx>
        <w:trPr>
          <w:trHeight w:hRule="exact" w:val="350"/>
          <w:jc w:val="center"/>
        </w:trPr>
        <w:tc>
          <w:tcPr>
            <w:tcW w:w="5707" w:type="dxa"/>
            <w:shd w:val="clear" w:color="auto" w:fill="auto"/>
            <w:vAlign w:val="center"/>
          </w:tcPr>
          <w:p w14:paraId="2D9C5517" w14:textId="77777777" w:rsidR="00A91B09" w:rsidRDefault="00000000">
            <w:pPr>
              <w:pStyle w:val="a7"/>
              <w:spacing w:after="0"/>
              <w:rPr>
                <w:sz w:val="18"/>
                <w:szCs w:val="18"/>
              </w:rPr>
            </w:pPr>
            <w:r>
              <w:rPr>
                <w:rStyle w:val="a6"/>
                <w:rFonts w:ascii="Arial" w:eastAsia="Arial" w:hAnsi="Arial" w:cs="Arial"/>
                <w:sz w:val="18"/>
                <w:szCs w:val="18"/>
              </w:rPr>
              <w:t>Workmen, Accident or Injury to</w:t>
            </w:r>
          </w:p>
        </w:tc>
        <w:tc>
          <w:tcPr>
            <w:tcW w:w="1968" w:type="dxa"/>
            <w:shd w:val="clear" w:color="auto" w:fill="auto"/>
            <w:vAlign w:val="center"/>
          </w:tcPr>
          <w:p w14:paraId="617916A4"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24.1</w:t>
            </w:r>
          </w:p>
        </w:tc>
      </w:tr>
      <w:tr w:rsidR="00A91B09" w14:paraId="19941874" w14:textId="77777777">
        <w:tblPrEx>
          <w:tblCellMar>
            <w:top w:w="0" w:type="dxa"/>
            <w:bottom w:w="0" w:type="dxa"/>
          </w:tblCellMar>
        </w:tblPrEx>
        <w:trPr>
          <w:trHeight w:hRule="exact" w:val="365"/>
          <w:jc w:val="center"/>
        </w:trPr>
        <w:tc>
          <w:tcPr>
            <w:tcW w:w="5707" w:type="dxa"/>
            <w:shd w:val="clear" w:color="auto" w:fill="auto"/>
            <w:vAlign w:val="center"/>
          </w:tcPr>
          <w:p w14:paraId="5DDA720A" w14:textId="77777777" w:rsidR="00A91B09" w:rsidRDefault="00000000">
            <w:pPr>
              <w:pStyle w:val="a7"/>
              <w:spacing w:after="0"/>
              <w:rPr>
                <w:sz w:val="18"/>
                <w:szCs w:val="18"/>
              </w:rPr>
            </w:pPr>
            <w:r>
              <w:rPr>
                <w:rStyle w:val="a6"/>
                <w:rFonts w:ascii="Arial" w:eastAsia="Arial" w:hAnsi="Arial" w:cs="Arial"/>
                <w:sz w:val="18"/>
                <w:szCs w:val="18"/>
              </w:rPr>
              <w:t>Works, Care of</w:t>
            </w:r>
          </w:p>
        </w:tc>
        <w:tc>
          <w:tcPr>
            <w:tcW w:w="1968" w:type="dxa"/>
            <w:shd w:val="clear" w:color="auto" w:fill="auto"/>
            <w:vAlign w:val="center"/>
          </w:tcPr>
          <w:p w14:paraId="2055E08C"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20.1</w:t>
            </w:r>
          </w:p>
        </w:tc>
      </w:tr>
      <w:tr w:rsidR="00A91B09" w14:paraId="1764FEA8" w14:textId="77777777">
        <w:tblPrEx>
          <w:tblCellMar>
            <w:top w:w="0" w:type="dxa"/>
            <w:bottom w:w="0" w:type="dxa"/>
          </w:tblCellMar>
        </w:tblPrEx>
        <w:trPr>
          <w:trHeight w:hRule="exact" w:val="394"/>
          <w:jc w:val="center"/>
        </w:trPr>
        <w:tc>
          <w:tcPr>
            <w:tcW w:w="5707" w:type="dxa"/>
            <w:shd w:val="clear" w:color="auto" w:fill="auto"/>
            <w:vAlign w:val="center"/>
          </w:tcPr>
          <w:p w14:paraId="617AD974" w14:textId="77777777" w:rsidR="00A91B09" w:rsidRDefault="00000000">
            <w:pPr>
              <w:pStyle w:val="a7"/>
              <w:spacing w:after="0"/>
              <w:rPr>
                <w:sz w:val="18"/>
                <w:szCs w:val="18"/>
              </w:rPr>
            </w:pPr>
            <w:r>
              <w:rPr>
                <w:rStyle w:val="a6"/>
                <w:rFonts w:ascii="Arial" w:eastAsia="Arial" w:hAnsi="Arial" w:cs="Arial"/>
                <w:sz w:val="18"/>
                <w:szCs w:val="18"/>
              </w:rPr>
              <w:t>Works, Completion of (Defects Liability Certificate)</w:t>
            </w:r>
          </w:p>
        </w:tc>
        <w:tc>
          <w:tcPr>
            <w:tcW w:w="1968" w:type="dxa"/>
            <w:shd w:val="clear" w:color="auto" w:fill="auto"/>
            <w:vAlign w:val="center"/>
          </w:tcPr>
          <w:p w14:paraId="40F523A3"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62.1</w:t>
            </w:r>
          </w:p>
        </w:tc>
      </w:tr>
      <w:tr w:rsidR="00A91B09" w14:paraId="598DA37F" w14:textId="77777777">
        <w:tblPrEx>
          <w:tblCellMar>
            <w:top w:w="0" w:type="dxa"/>
            <w:bottom w:w="0" w:type="dxa"/>
          </w:tblCellMar>
        </w:tblPrEx>
        <w:trPr>
          <w:trHeight w:hRule="exact" w:val="341"/>
          <w:jc w:val="center"/>
        </w:trPr>
        <w:tc>
          <w:tcPr>
            <w:tcW w:w="5707" w:type="dxa"/>
            <w:shd w:val="clear" w:color="auto" w:fill="auto"/>
            <w:vAlign w:val="center"/>
          </w:tcPr>
          <w:p w14:paraId="188A2FBA" w14:textId="77777777" w:rsidR="00A91B09" w:rsidRDefault="00000000">
            <w:pPr>
              <w:pStyle w:val="a7"/>
              <w:spacing w:after="0"/>
              <w:rPr>
                <w:sz w:val="18"/>
                <w:szCs w:val="18"/>
              </w:rPr>
            </w:pPr>
            <w:r>
              <w:rPr>
                <w:rStyle w:val="a6"/>
                <w:rFonts w:ascii="Arial" w:eastAsia="Arial" w:hAnsi="Arial" w:cs="Arial"/>
                <w:sz w:val="18"/>
                <w:szCs w:val="18"/>
              </w:rPr>
              <w:t>Works, Commencement of</w:t>
            </w:r>
          </w:p>
        </w:tc>
        <w:tc>
          <w:tcPr>
            <w:tcW w:w="1968" w:type="dxa"/>
            <w:shd w:val="clear" w:color="auto" w:fill="auto"/>
            <w:vAlign w:val="center"/>
          </w:tcPr>
          <w:p w14:paraId="0855AAFF"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41.1</w:t>
            </w:r>
          </w:p>
        </w:tc>
      </w:tr>
      <w:tr w:rsidR="00A91B09" w14:paraId="010738DA" w14:textId="77777777">
        <w:tblPrEx>
          <w:tblCellMar>
            <w:top w:w="0" w:type="dxa"/>
            <w:bottom w:w="0" w:type="dxa"/>
          </w:tblCellMar>
        </w:tblPrEx>
        <w:trPr>
          <w:trHeight w:hRule="exact" w:val="370"/>
          <w:jc w:val="center"/>
        </w:trPr>
        <w:tc>
          <w:tcPr>
            <w:tcW w:w="5707" w:type="dxa"/>
            <w:shd w:val="clear" w:color="auto" w:fill="auto"/>
            <w:vAlign w:val="center"/>
          </w:tcPr>
          <w:p w14:paraId="29C61515" w14:textId="77777777" w:rsidR="00A91B09" w:rsidRDefault="00000000">
            <w:pPr>
              <w:pStyle w:val="a7"/>
              <w:spacing w:after="0"/>
              <w:rPr>
                <w:sz w:val="18"/>
                <w:szCs w:val="18"/>
              </w:rPr>
            </w:pPr>
            <w:r>
              <w:rPr>
                <w:rStyle w:val="a6"/>
                <w:rFonts w:ascii="Arial" w:eastAsia="Arial" w:hAnsi="Arial" w:cs="Arial"/>
                <w:sz w:val="18"/>
                <w:szCs w:val="18"/>
              </w:rPr>
              <w:t>Works, Insurance of</w:t>
            </w:r>
          </w:p>
        </w:tc>
        <w:tc>
          <w:tcPr>
            <w:tcW w:w="1968" w:type="dxa"/>
            <w:shd w:val="clear" w:color="auto" w:fill="auto"/>
            <w:vAlign w:val="center"/>
          </w:tcPr>
          <w:p w14:paraId="2F238738"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21.1</w:t>
            </w:r>
          </w:p>
        </w:tc>
      </w:tr>
      <w:tr w:rsidR="00A91B09" w14:paraId="433F20D1" w14:textId="77777777">
        <w:tblPrEx>
          <w:tblCellMar>
            <w:top w:w="0" w:type="dxa"/>
            <w:bottom w:w="0" w:type="dxa"/>
          </w:tblCellMar>
        </w:tblPrEx>
        <w:trPr>
          <w:trHeight w:hRule="exact" w:val="384"/>
          <w:jc w:val="center"/>
        </w:trPr>
        <w:tc>
          <w:tcPr>
            <w:tcW w:w="5707" w:type="dxa"/>
            <w:shd w:val="clear" w:color="auto" w:fill="auto"/>
            <w:vAlign w:val="center"/>
          </w:tcPr>
          <w:p w14:paraId="0D1CBDF1" w14:textId="77777777" w:rsidR="00A91B09" w:rsidRDefault="00000000">
            <w:pPr>
              <w:pStyle w:val="a7"/>
              <w:spacing w:after="0"/>
              <w:rPr>
                <w:sz w:val="18"/>
                <w:szCs w:val="18"/>
              </w:rPr>
            </w:pPr>
            <w:r>
              <w:rPr>
                <w:rStyle w:val="a6"/>
                <w:rFonts w:ascii="Arial" w:eastAsia="Arial" w:hAnsi="Arial" w:cs="Arial"/>
                <w:sz w:val="18"/>
                <w:szCs w:val="18"/>
              </w:rPr>
              <w:t>Works, Remedying of Defects</w:t>
            </w:r>
          </w:p>
        </w:tc>
        <w:tc>
          <w:tcPr>
            <w:tcW w:w="1968" w:type="dxa"/>
            <w:shd w:val="clear" w:color="auto" w:fill="auto"/>
            <w:vAlign w:val="center"/>
          </w:tcPr>
          <w:p w14:paraId="22AF899D"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49.2</w:t>
            </w:r>
          </w:p>
        </w:tc>
      </w:tr>
      <w:tr w:rsidR="00A91B09" w14:paraId="1502433A" w14:textId="77777777">
        <w:tblPrEx>
          <w:tblCellMar>
            <w:top w:w="0" w:type="dxa"/>
            <w:bottom w:w="0" w:type="dxa"/>
          </w:tblCellMar>
        </w:tblPrEx>
        <w:trPr>
          <w:trHeight w:hRule="exact" w:val="365"/>
          <w:jc w:val="center"/>
        </w:trPr>
        <w:tc>
          <w:tcPr>
            <w:tcW w:w="5707" w:type="dxa"/>
            <w:shd w:val="clear" w:color="auto" w:fill="auto"/>
            <w:vAlign w:val="center"/>
          </w:tcPr>
          <w:p w14:paraId="67DACCC6" w14:textId="77777777" w:rsidR="00A91B09" w:rsidRDefault="00000000">
            <w:pPr>
              <w:pStyle w:val="a7"/>
              <w:spacing w:after="0"/>
              <w:rPr>
                <w:sz w:val="18"/>
                <w:szCs w:val="18"/>
              </w:rPr>
            </w:pPr>
            <w:r>
              <w:rPr>
                <w:rStyle w:val="a6"/>
                <w:rFonts w:ascii="Arial" w:eastAsia="Arial" w:hAnsi="Arial" w:cs="Arial"/>
                <w:sz w:val="18"/>
                <w:szCs w:val="18"/>
              </w:rPr>
              <w:t>Works, Time for Completion of</w:t>
            </w:r>
          </w:p>
        </w:tc>
        <w:tc>
          <w:tcPr>
            <w:tcW w:w="1968" w:type="dxa"/>
            <w:shd w:val="clear" w:color="auto" w:fill="auto"/>
            <w:vAlign w:val="center"/>
          </w:tcPr>
          <w:p w14:paraId="4FEEBE2A"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43.1</w:t>
            </w:r>
          </w:p>
        </w:tc>
      </w:tr>
      <w:tr w:rsidR="00A91B09" w14:paraId="487B7C61" w14:textId="77777777">
        <w:tblPrEx>
          <w:tblCellMar>
            <w:top w:w="0" w:type="dxa"/>
            <w:bottom w:w="0" w:type="dxa"/>
          </w:tblCellMar>
        </w:tblPrEx>
        <w:trPr>
          <w:trHeight w:hRule="exact" w:val="355"/>
          <w:jc w:val="center"/>
        </w:trPr>
        <w:tc>
          <w:tcPr>
            <w:tcW w:w="5707" w:type="dxa"/>
            <w:shd w:val="clear" w:color="auto" w:fill="auto"/>
            <w:vAlign w:val="center"/>
          </w:tcPr>
          <w:p w14:paraId="12D9C61D" w14:textId="77777777" w:rsidR="00A91B09" w:rsidRDefault="00000000">
            <w:pPr>
              <w:pStyle w:val="a7"/>
              <w:spacing w:after="0"/>
              <w:rPr>
                <w:sz w:val="18"/>
                <w:szCs w:val="18"/>
              </w:rPr>
            </w:pPr>
            <w:r>
              <w:rPr>
                <w:rStyle w:val="a6"/>
                <w:rFonts w:ascii="Arial" w:eastAsia="Arial" w:hAnsi="Arial" w:cs="Arial"/>
                <w:sz w:val="18"/>
                <w:szCs w:val="18"/>
              </w:rPr>
              <w:t>Works, to be Measured</w:t>
            </w:r>
          </w:p>
        </w:tc>
        <w:tc>
          <w:tcPr>
            <w:tcW w:w="1968" w:type="dxa"/>
            <w:shd w:val="clear" w:color="auto" w:fill="auto"/>
            <w:vAlign w:val="center"/>
          </w:tcPr>
          <w:p w14:paraId="4792094C"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56.1</w:t>
            </w:r>
          </w:p>
        </w:tc>
      </w:tr>
      <w:tr w:rsidR="00A91B09" w14:paraId="1C243F6D" w14:textId="77777777">
        <w:tblPrEx>
          <w:tblCellMar>
            <w:top w:w="0" w:type="dxa"/>
            <w:bottom w:w="0" w:type="dxa"/>
          </w:tblCellMar>
        </w:tblPrEx>
        <w:trPr>
          <w:trHeight w:hRule="exact" w:val="384"/>
          <w:jc w:val="center"/>
        </w:trPr>
        <w:tc>
          <w:tcPr>
            <w:tcW w:w="5707" w:type="dxa"/>
            <w:shd w:val="clear" w:color="auto" w:fill="auto"/>
            <w:vAlign w:val="center"/>
          </w:tcPr>
          <w:p w14:paraId="445F71ED" w14:textId="77777777" w:rsidR="00A91B09" w:rsidRDefault="00000000">
            <w:pPr>
              <w:pStyle w:val="a7"/>
              <w:spacing w:after="0"/>
              <w:rPr>
                <w:sz w:val="18"/>
                <w:szCs w:val="18"/>
              </w:rPr>
            </w:pPr>
            <w:r>
              <w:rPr>
                <w:rStyle w:val="a6"/>
                <w:rFonts w:ascii="Arial" w:eastAsia="Arial" w:hAnsi="Arial" w:cs="Arial"/>
                <w:sz w:val="18"/>
                <w:szCs w:val="18"/>
              </w:rPr>
              <w:t>Work, Suspension of</w:t>
            </w:r>
          </w:p>
        </w:tc>
        <w:tc>
          <w:tcPr>
            <w:tcW w:w="1968" w:type="dxa"/>
            <w:shd w:val="clear" w:color="auto" w:fill="auto"/>
            <w:vAlign w:val="center"/>
          </w:tcPr>
          <w:p w14:paraId="1CA25F07"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40.1</w:t>
            </w:r>
          </w:p>
        </w:tc>
      </w:tr>
      <w:tr w:rsidR="00A91B09" w14:paraId="120E68F8" w14:textId="77777777">
        <w:tblPrEx>
          <w:tblCellMar>
            <w:top w:w="0" w:type="dxa"/>
            <w:bottom w:w="0" w:type="dxa"/>
          </w:tblCellMar>
        </w:tblPrEx>
        <w:trPr>
          <w:trHeight w:hRule="exact" w:val="312"/>
          <w:jc w:val="center"/>
        </w:trPr>
        <w:tc>
          <w:tcPr>
            <w:tcW w:w="5707" w:type="dxa"/>
            <w:shd w:val="clear" w:color="auto" w:fill="auto"/>
            <w:vAlign w:val="bottom"/>
          </w:tcPr>
          <w:p w14:paraId="35A1EEB2" w14:textId="77777777" w:rsidR="00A91B09" w:rsidRDefault="00000000">
            <w:pPr>
              <w:pStyle w:val="a7"/>
              <w:spacing w:after="0"/>
              <w:rPr>
                <w:sz w:val="18"/>
                <w:szCs w:val="18"/>
              </w:rPr>
            </w:pPr>
            <w:r>
              <w:rPr>
                <w:rStyle w:val="a6"/>
                <w:rFonts w:ascii="Arial" w:eastAsia="Arial" w:hAnsi="Arial" w:cs="Arial"/>
                <w:sz w:val="18"/>
                <w:szCs w:val="18"/>
              </w:rPr>
              <w:t>Work, to be in Accordance with the Contract</w:t>
            </w:r>
          </w:p>
        </w:tc>
        <w:tc>
          <w:tcPr>
            <w:tcW w:w="1968" w:type="dxa"/>
            <w:shd w:val="clear" w:color="auto" w:fill="auto"/>
            <w:vAlign w:val="bottom"/>
          </w:tcPr>
          <w:p w14:paraId="204F020D" w14:textId="77777777" w:rsidR="00A91B09" w:rsidRDefault="00000000">
            <w:pPr>
              <w:pStyle w:val="a7"/>
              <w:spacing w:after="0"/>
              <w:ind w:left="1520"/>
              <w:jc w:val="both"/>
              <w:rPr>
                <w:sz w:val="18"/>
                <w:szCs w:val="18"/>
              </w:rPr>
            </w:pPr>
            <w:r>
              <w:rPr>
                <w:rStyle w:val="a6"/>
                <w:rFonts w:ascii="Arial" w:eastAsia="Arial" w:hAnsi="Arial" w:cs="Arial"/>
                <w:b/>
                <w:bCs/>
                <w:sz w:val="18"/>
                <w:szCs w:val="18"/>
                <w:lang w:val="ru-RU" w:eastAsia="ru-RU"/>
              </w:rPr>
              <w:t>13.1</w:t>
            </w:r>
          </w:p>
        </w:tc>
      </w:tr>
    </w:tbl>
    <w:p w14:paraId="4DDDA711" w14:textId="77777777" w:rsidR="00E46E75" w:rsidRDefault="00E46E75"/>
    <w:sectPr w:rsidR="00E46E75">
      <w:pgSz w:w="11900" w:h="16840"/>
      <w:pgMar w:top="1498" w:right="2262" w:bottom="1498" w:left="1964" w:header="107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E5EE2" w14:textId="77777777" w:rsidR="00E46E75" w:rsidRDefault="00E46E75">
      <w:r>
        <w:separator/>
      </w:r>
    </w:p>
  </w:endnote>
  <w:endnote w:type="continuationSeparator" w:id="0">
    <w:p w14:paraId="06018F3F" w14:textId="77777777" w:rsidR="00E46E75" w:rsidRDefault="00E4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07A8" w14:textId="77777777" w:rsidR="00A91B09" w:rsidRDefault="00000000">
    <w:pPr>
      <w:spacing w:line="1" w:lineRule="exact"/>
    </w:pPr>
    <w:r>
      <w:rPr>
        <w:noProof/>
      </w:rPr>
      <mc:AlternateContent>
        <mc:Choice Requires="wps">
          <w:drawing>
            <wp:anchor distT="0" distB="0" distL="0" distR="0" simplePos="0" relativeHeight="62914692" behindDoc="1" locked="0" layoutInCell="1" allowOverlap="1" wp14:anchorId="620FF438" wp14:editId="1918FC8F">
              <wp:simplePos x="0" y="0"/>
              <wp:positionH relativeFrom="page">
                <wp:posOffset>3382010</wp:posOffset>
              </wp:positionH>
              <wp:positionV relativeFrom="page">
                <wp:posOffset>9930765</wp:posOffset>
              </wp:positionV>
              <wp:extent cx="1149350" cy="109855"/>
              <wp:effectExtent l="0" t="0" r="0" b="0"/>
              <wp:wrapNone/>
              <wp:docPr id="3" name="Shape 3"/>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3ABF3B56"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w:t>
                          </w:r>
                          <w:r>
                            <w:rPr>
                              <w:rStyle w:val="3"/>
                              <w:rFonts w:ascii="Arial" w:eastAsia="Arial" w:hAnsi="Arial" w:cs="Arial"/>
                              <w:sz w:val="15"/>
                              <w:szCs w:val="15"/>
                            </w:rPr>
                            <w:t>1</w:t>
                          </w:r>
                          <w:r>
                            <w:rPr>
                              <w:rStyle w:val="3"/>
                              <w:rFonts w:ascii="Arial" w:eastAsia="Arial" w:hAnsi="Arial" w:cs="Arial"/>
                              <w:sz w:val="14"/>
                              <w:szCs w:val="14"/>
                            </w:rPr>
                            <w:t>DATA</w:t>
                          </w:r>
                        </w:p>
                      </w:txbxContent>
                    </wps:txbx>
                    <wps:bodyPr wrap="none" lIns="0" tIns="0" rIns="0" bIns="0">
                      <a:spAutoFit/>
                    </wps:bodyPr>
                  </wps:wsp>
                </a:graphicData>
              </a:graphic>
            </wp:anchor>
          </w:drawing>
        </mc:Choice>
        <mc:Fallback>
          <w:pict>
            <v:shapetype w14:anchorId="620FF438" id="_x0000_t202" coordsize="21600,21600" o:spt="202" path="m,l,21600r21600,l21600,xe">
              <v:stroke joinstyle="miter"/>
              <v:path gradientshapeok="t" o:connecttype="rect"/>
            </v:shapetype>
            <v:shape id="Shape 3" o:spid="_x0000_s1061" type="#_x0000_t202" style="position:absolute;margin-left:266.3pt;margin-top:781.95pt;width:90.5pt;height:8.6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" filled="f" stroked="f">
              <v:textbox style="mso-fit-shape-to-text:t" inset="0,0,0,0">
                <w:txbxContent>
                  <w:p w14:paraId="3ABF3B56"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w:t>
                    </w:r>
                    <w:r>
                      <w:rPr>
                        <w:rStyle w:val="3"/>
                        <w:rFonts w:ascii="Arial" w:eastAsia="Arial" w:hAnsi="Arial" w:cs="Arial"/>
                        <w:sz w:val="15"/>
                        <w:szCs w:val="15"/>
                      </w:rPr>
                      <w:t>1</w:t>
                    </w:r>
                    <w:r>
                      <w:rPr>
                        <w:rStyle w:val="3"/>
                        <w:rFonts w:ascii="Arial" w:eastAsia="Arial" w:hAnsi="Arial" w:cs="Arial"/>
                        <w:sz w:val="14"/>
                        <w:szCs w:val="14"/>
                      </w:rPr>
                      <w:t>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9CCEC" w14:textId="77777777" w:rsidR="00A91B09" w:rsidRDefault="00000000">
    <w:pPr>
      <w:spacing w:line="1" w:lineRule="exact"/>
    </w:pPr>
    <w:r>
      <w:rPr>
        <w:noProof/>
      </w:rPr>
      <mc:AlternateContent>
        <mc:Choice Requires="wps">
          <w:drawing>
            <wp:anchor distT="0" distB="0" distL="0" distR="0" simplePos="0" relativeHeight="62914690" behindDoc="1" locked="0" layoutInCell="1" allowOverlap="1" wp14:anchorId="6E9DC939" wp14:editId="363D704A">
              <wp:simplePos x="0" y="0"/>
              <wp:positionH relativeFrom="page">
                <wp:posOffset>3382010</wp:posOffset>
              </wp:positionH>
              <wp:positionV relativeFrom="page">
                <wp:posOffset>9930765</wp:posOffset>
              </wp:positionV>
              <wp:extent cx="1149350" cy="109855"/>
              <wp:effectExtent l="0" t="0" r="0" b="0"/>
              <wp:wrapNone/>
              <wp:docPr id="1" name="Shape 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4C4BB80D"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w:t>
                          </w:r>
                          <w:r>
                            <w:rPr>
                              <w:rStyle w:val="3"/>
                              <w:rFonts w:ascii="Arial" w:eastAsia="Arial" w:hAnsi="Arial" w:cs="Arial"/>
                              <w:sz w:val="15"/>
                              <w:szCs w:val="15"/>
                            </w:rPr>
                            <w:t>1</w:t>
                          </w:r>
                          <w:r>
                            <w:rPr>
                              <w:rStyle w:val="3"/>
                              <w:rFonts w:ascii="Arial" w:eastAsia="Arial" w:hAnsi="Arial" w:cs="Arial"/>
                              <w:sz w:val="14"/>
                              <w:szCs w:val="14"/>
                            </w:rPr>
                            <w:t>DATA</w:t>
                          </w:r>
                        </w:p>
                      </w:txbxContent>
                    </wps:txbx>
                    <wps:bodyPr wrap="none" lIns="0" tIns="0" rIns="0" bIns="0">
                      <a:spAutoFit/>
                    </wps:bodyPr>
                  </wps:wsp>
                </a:graphicData>
              </a:graphic>
            </wp:anchor>
          </w:drawing>
        </mc:Choice>
        <mc:Fallback>
          <w:pict>
            <v:shapetype w14:anchorId="6E9DC939" id="_x0000_t202" coordsize="21600,21600" o:spt="202" path="m,l,21600r21600,l21600,xe">
              <v:stroke joinstyle="miter"/>
              <v:path gradientshapeok="t" o:connecttype="rect"/>
            </v:shapetype>
            <v:shape id="Shape 1" o:spid="_x0000_s1062" type="#_x0000_t202" style="position:absolute;margin-left:266.3pt;margin-top:781.95pt;width:90.5pt;height:8.6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NOahAEAAAc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" filled="f" stroked="f">
              <v:textbox style="mso-fit-shape-to-text:t" inset="0,0,0,0">
                <w:txbxContent>
                  <w:p w14:paraId="4C4BB80D"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w:t>
                    </w:r>
                    <w:r>
                      <w:rPr>
                        <w:rStyle w:val="3"/>
                        <w:rFonts w:ascii="Arial" w:eastAsia="Arial" w:hAnsi="Arial" w:cs="Arial"/>
                        <w:sz w:val="15"/>
                        <w:szCs w:val="15"/>
                      </w:rPr>
                      <w:t>1</w:t>
                    </w:r>
                    <w:r>
                      <w:rPr>
                        <w:rStyle w:val="3"/>
                        <w:rFonts w:ascii="Arial" w:eastAsia="Arial" w:hAnsi="Arial" w:cs="Arial"/>
                        <w:sz w:val="14"/>
                        <w:szCs w:val="14"/>
                      </w:rPr>
                      <w:t>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6B03E" w14:textId="77777777" w:rsidR="00A91B09" w:rsidRDefault="00000000">
    <w:pPr>
      <w:spacing w:line="1" w:lineRule="exact"/>
    </w:pPr>
    <w:r>
      <w:rPr>
        <w:noProof/>
      </w:rPr>
      <mc:AlternateContent>
        <mc:Choice Requires="wps">
          <w:drawing>
            <wp:anchor distT="0" distB="0" distL="0" distR="0" simplePos="0" relativeHeight="62914694" behindDoc="1" locked="0" layoutInCell="1" allowOverlap="1" wp14:anchorId="6E09A5F7" wp14:editId="0330E1D5">
              <wp:simplePos x="0" y="0"/>
              <wp:positionH relativeFrom="page">
                <wp:posOffset>3382010</wp:posOffset>
              </wp:positionH>
              <wp:positionV relativeFrom="page">
                <wp:posOffset>10099675</wp:posOffset>
              </wp:positionV>
              <wp:extent cx="1149350" cy="100330"/>
              <wp:effectExtent l="0" t="0" r="0" b="0"/>
              <wp:wrapNone/>
              <wp:docPr id="5" name="Shape 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16773279" w14:textId="77777777" w:rsidR="00A91B09" w:rsidRDefault="00000000">
                          <w:pPr>
                            <w:pStyle w:val="30"/>
                            <w:rPr>
                              <w:sz w:val="14"/>
                              <w:szCs w:val="14"/>
                            </w:rPr>
                          </w:pPr>
                          <w:r>
                            <w:rPr>
                              <w:rStyle w:val="3"/>
                              <w:rFonts w:ascii="Arial" w:eastAsia="Arial" w:hAnsi="Arial" w:cs="Arial"/>
                              <w:sz w:val="16"/>
                              <w:szCs w:val="16"/>
                            </w:rPr>
                            <w:t xml:space="preserve">بيانات مفتوحة / </w:t>
                          </w:r>
                          <w:r>
                            <w:rPr>
                              <w:rStyle w:val="3"/>
                              <w:rFonts w:ascii="Arial" w:eastAsia="Arial" w:hAnsi="Arial" w:cs="Arial"/>
                              <w:sz w:val="14"/>
                              <w:szCs w:val="14"/>
                            </w:rPr>
                            <w:t>OPEN DATA</w:t>
                          </w:r>
                        </w:p>
                      </w:txbxContent>
                    </wps:txbx>
                    <wps:bodyPr wrap="none" lIns="0" tIns="0" rIns="0" bIns="0">
                      <a:spAutoFit/>
                    </wps:bodyPr>
                  </wps:wsp>
                </a:graphicData>
              </a:graphic>
            </wp:anchor>
          </w:drawing>
        </mc:Choice>
        <mc:Fallback>
          <w:pict>
            <v:shapetype w14:anchorId="6E09A5F7" id="_x0000_t202" coordsize="21600,21600" o:spt="202" path="m,l,21600r21600,l21600,xe">
              <v:stroke joinstyle="miter"/>
              <v:path gradientshapeok="t" o:connecttype="rect"/>
            </v:shapetype>
            <v:shape id="Shape 5" o:spid="_x0000_s1063" type="#_x0000_t202" style="position:absolute;margin-left:266.3pt;margin-top:795.25pt;width:90.5pt;height:7.9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GAhgEAAAcDAAAOAAAAZHJzL2Uyb0RvYy54bWysUttOAyEQfTfxHwjvdret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" filled="f" stroked="f">
              <v:textbox style="mso-fit-shape-to-text:t" inset="0,0,0,0">
                <w:txbxContent>
                  <w:p w14:paraId="16773279" w14:textId="77777777" w:rsidR="00A91B09" w:rsidRDefault="00000000">
                    <w:pPr>
                      <w:pStyle w:val="30"/>
                      <w:rPr>
                        <w:sz w:val="14"/>
                        <w:szCs w:val="14"/>
                      </w:rPr>
                    </w:pPr>
                    <w:r>
                      <w:rPr>
                        <w:rStyle w:val="3"/>
                        <w:rFonts w:ascii="Arial" w:eastAsia="Arial" w:hAnsi="Arial" w:cs="Arial"/>
                        <w:sz w:val="16"/>
                        <w:szCs w:val="16"/>
                      </w:rPr>
                      <w:t xml:space="preserve">بيانات مفتوحة / </w:t>
                    </w:r>
                    <w:r>
                      <w:rPr>
                        <w:rStyle w:val="3"/>
                        <w:rFonts w:ascii="Arial" w:eastAsia="Arial" w:hAnsi="Arial" w:cs="Arial"/>
                        <w:sz w:val="14"/>
                        <w:szCs w:val="14"/>
                      </w:rPr>
                      <w:t>OPEN DATA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28C21" w14:textId="77777777" w:rsidR="00A91B09" w:rsidRDefault="00000000">
    <w:pPr>
      <w:spacing w:line="1" w:lineRule="exact"/>
    </w:pPr>
    <w:r>
      <w:rPr>
        <w:noProof/>
      </w:rPr>
      <mc:AlternateContent>
        <mc:Choice Requires="wps">
          <w:drawing>
            <wp:anchor distT="0" distB="0" distL="0" distR="0" simplePos="0" relativeHeight="62914700" behindDoc="1" locked="0" layoutInCell="1" allowOverlap="1" wp14:anchorId="0554477A" wp14:editId="0D46D56A">
              <wp:simplePos x="0" y="0"/>
              <wp:positionH relativeFrom="page">
                <wp:posOffset>3645535</wp:posOffset>
              </wp:positionH>
              <wp:positionV relativeFrom="page">
                <wp:posOffset>9930765</wp:posOffset>
              </wp:positionV>
              <wp:extent cx="48895" cy="82550"/>
              <wp:effectExtent l="0" t="0" r="0" b="0"/>
              <wp:wrapNone/>
              <wp:docPr id="11" name="Shape 11"/>
              <wp:cNvGraphicFramePr/>
              <a:graphic xmlns:a="http://schemas.openxmlformats.org/drawingml/2006/main">
                <a:graphicData uri="http://schemas.microsoft.com/office/word/2010/wordprocessingShape">
                  <wps:wsp>
                    <wps:cNvSpPr txBox="1"/>
                    <wps:spPr>
                      <a:xfrm>
                        <a:off x="0" y="0"/>
                        <a:ext cx="48895" cy="82550"/>
                      </a:xfrm>
                      <a:prstGeom prst="rect">
                        <a:avLst/>
                      </a:prstGeom>
                      <a:noFill/>
                    </wps:spPr>
                    <wps:txbx>
                      <w:txbxContent>
                        <w:p w14:paraId="02C615A1" w14:textId="77777777" w:rsidR="00A91B09" w:rsidRDefault="00000000">
                          <w:pPr>
                            <w:pStyle w:val="30"/>
                            <w:rPr>
                              <w:sz w:val="15"/>
                              <w:szCs w:val="15"/>
                            </w:rPr>
                          </w:pPr>
                          <w:r>
                            <w:fldChar w:fldCharType="begin"/>
                          </w:r>
                          <w:r>
                            <w:instrText xml:space="preserve"> PAGE \* MERGEFORMAT </w:instrText>
                          </w:r>
                          <w:r>
                            <w:fldChar w:fldCharType="separate"/>
                          </w:r>
                          <w:r>
                            <w:rPr>
                              <w:rStyle w:val="3"/>
                              <w:rFonts w:ascii="Arial" w:eastAsia="Arial" w:hAnsi="Arial" w:cs="Arial"/>
                              <w:sz w:val="15"/>
                              <w:szCs w:val="15"/>
                              <w:lang w:val="ru-RU" w:eastAsia="ru-RU"/>
                            </w:rPr>
                            <w:t>#</w:t>
                          </w:r>
                          <w:r>
                            <w:rPr>
                              <w:rStyle w:val="3"/>
                              <w:rFonts w:ascii="Arial" w:eastAsia="Arial" w:hAnsi="Arial" w:cs="Arial"/>
                              <w:sz w:val="15"/>
                              <w:szCs w:val="15"/>
                              <w:lang w:val="ru-RU" w:eastAsia="ru-RU"/>
                            </w:rPr>
                            <w:fldChar w:fldCharType="end"/>
                          </w:r>
                        </w:p>
                      </w:txbxContent>
                    </wps:txbx>
                    <wps:bodyPr wrap="none" lIns="0" tIns="0" rIns="0" bIns="0">
                      <a:spAutoFit/>
                    </wps:bodyPr>
                  </wps:wsp>
                </a:graphicData>
              </a:graphic>
            </wp:anchor>
          </w:drawing>
        </mc:Choice>
        <mc:Fallback>
          <w:pict>
            <v:shapetype w14:anchorId="0554477A" id="_x0000_t202" coordsize="21600,21600" o:spt="202" path="m,l,21600r21600,l21600,xe">
              <v:stroke joinstyle="miter"/>
              <v:path gradientshapeok="t" o:connecttype="rect"/>
            </v:shapetype>
            <v:shape id="Shape 11" o:spid="_x0000_s1064" type="#_x0000_t202" style="position:absolute;margin-left:287.05pt;margin-top:781.95pt;width:3.85pt;height:6.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" filled="f" stroked="f">
              <v:textbox style="mso-fit-shape-to-text:t" inset="0,0,0,0">
                <w:txbxContent>
                  <w:p w14:paraId="02C615A1" w14:textId="77777777" w:rsidR="00A91B09" w:rsidRDefault="00000000">
                    <w:pPr>
                      <w:pStyle w:val="30"/>
                      <w:rPr>
                        <w:sz w:val="15"/>
                        <w:szCs w:val="15"/>
                      </w:rPr>
                    </w:pPr>
                    <w:r>
                      <w:fldChar w:fldCharType="begin"/>
                    </w:r>
                    <w:r>
                      <w:instrText xml:space="preserve"> PAGE \* MERGEFORMAT </w:instrText>
                    </w:r>
                    <w:r>
                      <w:fldChar w:fldCharType="separate"/>
                    </w:r>
                    <w:r>
                      <w:rPr>
                        <w:rStyle w:val="3"/>
                        <w:rFonts w:ascii="Arial" w:eastAsia="Arial" w:hAnsi="Arial" w:cs="Arial"/>
                        <w:sz w:val="15"/>
                        <w:szCs w:val="15"/>
                        <w:lang w:val="ru-RU" w:eastAsia="ru-RU"/>
                      </w:rPr>
                      <w:t>#</w:t>
                    </w:r>
                    <w:r>
                      <w:rPr>
                        <w:rStyle w:val="3"/>
                        <w:rFonts w:ascii="Arial" w:eastAsia="Arial" w:hAnsi="Arial" w:cs="Arial"/>
                        <w:sz w:val="15"/>
                        <w:szCs w:val="15"/>
                        <w:lang w:val="ru-RU" w:eastAsia="ru-RU"/>
                      </w:rPr>
                      <w:fldChar w:fldCharType="end"/>
                    </w:r>
                  </w:p>
                </w:txbxContent>
              </v:textbox>
              <w10:wrap anchorx="page" anchory="page"/>
            </v:shape>
          </w:pict>
        </mc:Fallback>
      </mc:AlternateContent>
    </w:r>
    <w:r>
      <w:rPr>
        <w:noProof/>
      </w:rPr>
      <mc:AlternateContent>
        <mc:Choice Requires="wps">
          <w:drawing>
            <wp:anchor distT="0" distB="0" distL="0" distR="0" simplePos="0" relativeHeight="62914702" behindDoc="1" locked="0" layoutInCell="1" allowOverlap="1" wp14:anchorId="7175EF8E" wp14:editId="5474040A">
              <wp:simplePos x="0" y="0"/>
              <wp:positionH relativeFrom="page">
                <wp:posOffset>3389630</wp:posOffset>
              </wp:positionH>
              <wp:positionV relativeFrom="page">
                <wp:posOffset>10159365</wp:posOffset>
              </wp:positionV>
              <wp:extent cx="1149350" cy="100330"/>
              <wp:effectExtent l="0" t="0" r="0" b="0"/>
              <wp:wrapNone/>
              <wp:docPr id="13" name="Shape 1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04733ED7"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 DATA</w:t>
                          </w:r>
                        </w:p>
                      </w:txbxContent>
                    </wps:txbx>
                    <wps:bodyPr wrap="none" lIns="0" tIns="0" rIns="0" bIns="0">
                      <a:spAutoFit/>
                    </wps:bodyPr>
                  </wps:wsp>
                </a:graphicData>
              </a:graphic>
            </wp:anchor>
          </w:drawing>
        </mc:Choice>
        <mc:Fallback>
          <w:pict>
            <v:shape w14:anchorId="7175EF8E" id="Shape 13" o:spid="_x0000_s1065" type="#_x0000_t202" style="position:absolute;margin-left:266.9pt;margin-top:799.95pt;width:90.5pt;height:7.9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NXhgEAAAc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" filled="f" stroked="f">
              <v:textbox style="mso-fit-shape-to-text:t" inset="0,0,0,0">
                <w:txbxContent>
                  <w:p w14:paraId="04733ED7"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 DATA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9CCA" w14:textId="77777777" w:rsidR="00A91B09" w:rsidRDefault="00000000">
    <w:pPr>
      <w:spacing w:line="1" w:lineRule="exact"/>
    </w:pPr>
    <w:r>
      <w:rPr>
        <w:noProof/>
      </w:rPr>
      <mc:AlternateContent>
        <mc:Choice Requires="wps">
          <w:drawing>
            <wp:anchor distT="0" distB="0" distL="0" distR="0" simplePos="0" relativeHeight="62914696" behindDoc="1" locked="0" layoutInCell="1" allowOverlap="1" wp14:anchorId="01CBC456" wp14:editId="0137BC69">
              <wp:simplePos x="0" y="0"/>
              <wp:positionH relativeFrom="page">
                <wp:posOffset>3645535</wp:posOffset>
              </wp:positionH>
              <wp:positionV relativeFrom="page">
                <wp:posOffset>9930765</wp:posOffset>
              </wp:positionV>
              <wp:extent cx="48895" cy="82550"/>
              <wp:effectExtent l="0" t="0" r="0" b="0"/>
              <wp:wrapNone/>
              <wp:docPr id="7" name="Shape 7"/>
              <wp:cNvGraphicFramePr/>
              <a:graphic xmlns:a="http://schemas.openxmlformats.org/drawingml/2006/main">
                <a:graphicData uri="http://schemas.microsoft.com/office/word/2010/wordprocessingShape">
                  <wps:wsp>
                    <wps:cNvSpPr txBox="1"/>
                    <wps:spPr>
                      <a:xfrm>
                        <a:off x="0" y="0"/>
                        <a:ext cx="48895" cy="82550"/>
                      </a:xfrm>
                      <a:prstGeom prst="rect">
                        <a:avLst/>
                      </a:prstGeom>
                      <a:noFill/>
                    </wps:spPr>
                    <wps:txbx>
                      <w:txbxContent>
                        <w:p w14:paraId="79B9FF24" w14:textId="77777777" w:rsidR="00A91B09" w:rsidRDefault="00000000">
                          <w:pPr>
                            <w:pStyle w:val="30"/>
                            <w:rPr>
                              <w:sz w:val="15"/>
                              <w:szCs w:val="15"/>
                            </w:rPr>
                          </w:pPr>
                          <w:r>
                            <w:fldChar w:fldCharType="begin"/>
                          </w:r>
                          <w:r>
                            <w:instrText xml:space="preserve"> PAGE \* MERGEFORMAT </w:instrText>
                          </w:r>
                          <w:r>
                            <w:fldChar w:fldCharType="separate"/>
                          </w:r>
                          <w:r>
                            <w:rPr>
                              <w:rStyle w:val="3"/>
                              <w:rFonts w:ascii="Arial" w:eastAsia="Arial" w:hAnsi="Arial" w:cs="Arial"/>
                              <w:sz w:val="15"/>
                              <w:szCs w:val="15"/>
                              <w:lang w:val="ru-RU" w:eastAsia="ru-RU"/>
                            </w:rPr>
                            <w:t>#</w:t>
                          </w:r>
                          <w:r>
                            <w:rPr>
                              <w:rStyle w:val="3"/>
                              <w:rFonts w:ascii="Arial" w:eastAsia="Arial" w:hAnsi="Arial" w:cs="Arial"/>
                              <w:sz w:val="15"/>
                              <w:szCs w:val="15"/>
                              <w:lang w:val="ru-RU" w:eastAsia="ru-RU"/>
                            </w:rPr>
                            <w:fldChar w:fldCharType="end"/>
                          </w:r>
                        </w:p>
                      </w:txbxContent>
                    </wps:txbx>
                    <wps:bodyPr wrap="none" lIns="0" tIns="0" rIns="0" bIns="0">
                      <a:spAutoFit/>
                    </wps:bodyPr>
                  </wps:wsp>
                </a:graphicData>
              </a:graphic>
            </wp:anchor>
          </w:drawing>
        </mc:Choice>
        <mc:Fallback>
          <w:pict>
            <v:shapetype w14:anchorId="01CBC456" id="_x0000_t202" coordsize="21600,21600" o:spt="202" path="m,l,21600r21600,l21600,xe">
              <v:stroke joinstyle="miter"/>
              <v:path gradientshapeok="t" o:connecttype="rect"/>
            </v:shapetype>
            <v:shape id="Shape 7" o:spid="_x0000_s1066" type="#_x0000_t202" style="position:absolute;margin-left:287.05pt;margin-top:781.95pt;width:3.85pt;height:6.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" filled="f" stroked="f">
              <v:textbox style="mso-fit-shape-to-text:t" inset="0,0,0,0">
                <w:txbxContent>
                  <w:p w14:paraId="79B9FF24" w14:textId="77777777" w:rsidR="00A91B09" w:rsidRDefault="00000000">
                    <w:pPr>
                      <w:pStyle w:val="30"/>
                      <w:rPr>
                        <w:sz w:val="15"/>
                        <w:szCs w:val="15"/>
                      </w:rPr>
                    </w:pPr>
                    <w:r>
                      <w:fldChar w:fldCharType="begin"/>
                    </w:r>
                    <w:r>
                      <w:instrText xml:space="preserve"> PAGE \* MERGEFORMAT </w:instrText>
                    </w:r>
                    <w:r>
                      <w:fldChar w:fldCharType="separate"/>
                    </w:r>
                    <w:r>
                      <w:rPr>
                        <w:rStyle w:val="3"/>
                        <w:rFonts w:ascii="Arial" w:eastAsia="Arial" w:hAnsi="Arial" w:cs="Arial"/>
                        <w:sz w:val="15"/>
                        <w:szCs w:val="15"/>
                        <w:lang w:val="ru-RU" w:eastAsia="ru-RU"/>
                      </w:rPr>
                      <w:t>#</w:t>
                    </w:r>
                    <w:r>
                      <w:rPr>
                        <w:rStyle w:val="3"/>
                        <w:rFonts w:ascii="Arial" w:eastAsia="Arial" w:hAnsi="Arial" w:cs="Arial"/>
                        <w:sz w:val="15"/>
                        <w:szCs w:val="15"/>
                        <w:lang w:val="ru-RU" w:eastAsia="ru-RU"/>
                      </w:rPr>
                      <w:fldChar w:fldCharType="end"/>
                    </w:r>
                  </w:p>
                </w:txbxContent>
              </v:textbox>
              <w10:wrap anchorx="page" anchory="page"/>
            </v:shape>
          </w:pict>
        </mc:Fallback>
      </mc:AlternateContent>
    </w:r>
    <w:r>
      <w:rPr>
        <w:noProof/>
      </w:rPr>
      <mc:AlternateContent>
        <mc:Choice Requires="wps">
          <w:drawing>
            <wp:anchor distT="0" distB="0" distL="0" distR="0" simplePos="0" relativeHeight="62914698" behindDoc="1" locked="0" layoutInCell="1" allowOverlap="1" wp14:anchorId="5243BF38" wp14:editId="0C0BA53A">
              <wp:simplePos x="0" y="0"/>
              <wp:positionH relativeFrom="page">
                <wp:posOffset>3389630</wp:posOffset>
              </wp:positionH>
              <wp:positionV relativeFrom="page">
                <wp:posOffset>10159365</wp:posOffset>
              </wp:positionV>
              <wp:extent cx="1149350" cy="100330"/>
              <wp:effectExtent l="0" t="0" r="0" b="0"/>
              <wp:wrapNone/>
              <wp:docPr id="9" name="Shape 9"/>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4FAC13F0"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 DATA</w:t>
                          </w:r>
                        </w:p>
                      </w:txbxContent>
                    </wps:txbx>
                    <wps:bodyPr wrap="none" lIns="0" tIns="0" rIns="0" bIns="0">
                      <a:spAutoFit/>
                    </wps:bodyPr>
                  </wps:wsp>
                </a:graphicData>
              </a:graphic>
            </wp:anchor>
          </w:drawing>
        </mc:Choice>
        <mc:Fallback>
          <w:pict>
            <v:shape w14:anchorId="5243BF38" id="Shape 9" o:spid="_x0000_s1067" type="#_x0000_t202" style="position:absolute;margin-left:266.9pt;margin-top:799.95pt;width:90.5pt;height:7.9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p0ahgEAAAc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" filled="f" stroked="f">
              <v:textbox style="mso-fit-shape-to-text:t" inset="0,0,0,0">
                <w:txbxContent>
                  <w:p w14:paraId="4FAC13F0" w14:textId="77777777" w:rsidR="00A91B09" w:rsidRDefault="00000000">
                    <w:pPr>
                      <w:pStyle w:val="30"/>
                      <w:rPr>
                        <w:sz w:val="14"/>
                        <w:szCs w:val="14"/>
                      </w:rPr>
                    </w:pPr>
                    <w:r>
                      <w:rPr>
                        <w:rStyle w:val="3"/>
                        <w:rFonts w:ascii="Arial" w:eastAsia="Arial" w:hAnsi="Arial" w:cs="Arial"/>
                        <w:sz w:val="16"/>
                        <w:szCs w:val="16"/>
                        <w:lang w:val="ru-RU" w:eastAsia="ru-RU"/>
                      </w:rPr>
                      <w:t xml:space="preserve">بيانات مفتوحة / </w:t>
                    </w:r>
                    <w:r>
                      <w:rPr>
                        <w:rStyle w:val="3"/>
                        <w:rFonts w:ascii="Arial" w:eastAsia="Arial" w:hAnsi="Arial" w:cs="Arial"/>
                        <w:sz w:val="14"/>
                        <w:szCs w:val="14"/>
                      </w:rPr>
                      <w:t>OPEN DATA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CF613" w14:textId="77777777" w:rsidR="00A91B09" w:rsidRDefault="00000000">
    <w:pPr>
      <w:spacing w:line="1" w:lineRule="exact"/>
    </w:pPr>
    <w:r>
      <w:rPr>
        <w:noProof/>
      </w:rPr>
      <mc:AlternateContent>
        <mc:Choice Requires="wps">
          <w:drawing>
            <wp:anchor distT="0" distB="0" distL="0" distR="0" simplePos="0" relativeHeight="62914706" behindDoc="1" locked="0" layoutInCell="1" allowOverlap="1" wp14:anchorId="35CE594B" wp14:editId="48446711">
              <wp:simplePos x="0" y="0"/>
              <wp:positionH relativeFrom="page">
                <wp:posOffset>3386455</wp:posOffset>
              </wp:positionH>
              <wp:positionV relativeFrom="page">
                <wp:posOffset>9998710</wp:posOffset>
              </wp:positionV>
              <wp:extent cx="1151890" cy="155575"/>
              <wp:effectExtent l="0" t="0" r="0" b="0"/>
              <wp:wrapNone/>
              <wp:docPr id="21" name="Shape 21"/>
              <wp:cNvGraphicFramePr/>
              <a:graphic xmlns:a="http://schemas.openxmlformats.org/drawingml/2006/main">
                <a:graphicData uri="http://schemas.microsoft.com/office/word/2010/wordprocessingShape">
                  <wps:wsp>
                    <wps:cNvSpPr txBox="1"/>
                    <wps:spPr>
                      <a:xfrm>
                        <a:off x="0" y="0"/>
                        <a:ext cx="1151890" cy="155575"/>
                      </a:xfrm>
                      <a:prstGeom prst="rect">
                        <a:avLst/>
                      </a:prstGeom>
                      <a:noFill/>
                    </wps:spPr>
                    <wps:txbx>
                      <w:txbxContent>
                        <w:p w14:paraId="35BBA7E3"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 oljU</w:t>
                          </w:r>
                        </w:p>
                      </w:txbxContent>
                    </wps:txbx>
                    <wps:bodyPr wrap="none" lIns="0" tIns="0" rIns="0" bIns="0">
                      <a:spAutoFit/>
                    </wps:bodyPr>
                  </wps:wsp>
                </a:graphicData>
              </a:graphic>
            </wp:anchor>
          </w:drawing>
        </mc:Choice>
        <mc:Fallback>
          <w:pict>
            <v:shapetype w14:anchorId="35CE594B" id="_x0000_t202" coordsize="21600,21600" o:spt="202" path="m,l,21600r21600,l21600,xe">
              <v:stroke joinstyle="miter"/>
              <v:path gradientshapeok="t" o:connecttype="rect"/>
            </v:shapetype>
            <v:shape id="Shape 21" o:spid="_x0000_s1068" type="#_x0000_t202" style="position:absolute;margin-left:266.65pt;margin-top:787.3pt;width:90.7pt;height:12.2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" filled="f" stroked="f">
              <v:textbox style="mso-fit-shape-to-text:t" inset="0,0,0,0">
                <w:txbxContent>
                  <w:p w14:paraId="35BBA7E3"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 oljU</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273E6" w14:textId="77777777" w:rsidR="00A91B09" w:rsidRDefault="00000000">
    <w:pPr>
      <w:spacing w:line="1" w:lineRule="exact"/>
    </w:pPr>
    <w:r>
      <w:rPr>
        <w:noProof/>
      </w:rPr>
      <mc:AlternateContent>
        <mc:Choice Requires="wps">
          <w:drawing>
            <wp:anchor distT="0" distB="0" distL="0" distR="0" simplePos="0" relativeHeight="62914704" behindDoc="1" locked="0" layoutInCell="1" allowOverlap="1" wp14:anchorId="0332C255" wp14:editId="4D55F179">
              <wp:simplePos x="0" y="0"/>
              <wp:positionH relativeFrom="page">
                <wp:posOffset>3386455</wp:posOffset>
              </wp:positionH>
              <wp:positionV relativeFrom="page">
                <wp:posOffset>9998710</wp:posOffset>
              </wp:positionV>
              <wp:extent cx="1151890" cy="155575"/>
              <wp:effectExtent l="0" t="0" r="0" b="0"/>
              <wp:wrapNone/>
              <wp:docPr id="19" name="Shape 19"/>
              <wp:cNvGraphicFramePr/>
              <a:graphic xmlns:a="http://schemas.openxmlformats.org/drawingml/2006/main">
                <a:graphicData uri="http://schemas.microsoft.com/office/word/2010/wordprocessingShape">
                  <wps:wsp>
                    <wps:cNvSpPr txBox="1"/>
                    <wps:spPr>
                      <a:xfrm>
                        <a:off x="0" y="0"/>
                        <a:ext cx="1151890" cy="155575"/>
                      </a:xfrm>
                      <a:prstGeom prst="rect">
                        <a:avLst/>
                      </a:prstGeom>
                      <a:noFill/>
                    </wps:spPr>
                    <wps:txbx>
                      <w:txbxContent>
                        <w:p w14:paraId="7B2A7038"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 oljU</w:t>
                          </w:r>
                        </w:p>
                      </w:txbxContent>
                    </wps:txbx>
                    <wps:bodyPr wrap="none" lIns="0" tIns="0" rIns="0" bIns="0">
                      <a:spAutoFit/>
                    </wps:bodyPr>
                  </wps:wsp>
                </a:graphicData>
              </a:graphic>
            </wp:anchor>
          </w:drawing>
        </mc:Choice>
        <mc:Fallback>
          <w:pict>
            <v:shapetype w14:anchorId="0332C255" id="_x0000_t202" coordsize="21600,21600" o:spt="202" path="m,l,21600r21600,l21600,xe">
              <v:stroke joinstyle="miter"/>
              <v:path gradientshapeok="t" o:connecttype="rect"/>
            </v:shapetype>
            <v:shape id="Shape 19" o:spid="_x0000_s1069" type="#_x0000_t202" style="position:absolute;margin-left:266.65pt;margin-top:787.3pt;width:90.7pt;height:12.25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" filled="f" stroked="f">
              <v:textbox style="mso-fit-shape-to-text:t" inset="0,0,0,0">
                <w:txbxContent>
                  <w:p w14:paraId="7B2A7038"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 oljU</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6FC24" w14:textId="77777777" w:rsidR="00A91B09" w:rsidRDefault="00000000">
    <w:pPr>
      <w:spacing w:line="1" w:lineRule="exact"/>
    </w:pPr>
    <w:r>
      <w:rPr>
        <w:noProof/>
      </w:rPr>
      <mc:AlternateContent>
        <mc:Choice Requires="wps">
          <w:drawing>
            <wp:anchor distT="0" distB="0" distL="0" distR="0" simplePos="0" relativeHeight="62914708" behindDoc="1" locked="0" layoutInCell="1" allowOverlap="1" wp14:anchorId="751D8A72" wp14:editId="09551FF1">
              <wp:simplePos x="0" y="0"/>
              <wp:positionH relativeFrom="page">
                <wp:posOffset>3386455</wp:posOffset>
              </wp:positionH>
              <wp:positionV relativeFrom="page">
                <wp:posOffset>9998710</wp:posOffset>
              </wp:positionV>
              <wp:extent cx="1149350" cy="106680"/>
              <wp:effectExtent l="0" t="0" r="0" b="0"/>
              <wp:wrapNone/>
              <wp:docPr id="23" name="Shape 23"/>
              <wp:cNvGraphicFramePr/>
              <a:graphic xmlns:a="http://schemas.openxmlformats.org/drawingml/2006/main">
                <a:graphicData uri="http://schemas.microsoft.com/office/word/2010/wordprocessingShape">
                  <wps:wsp>
                    <wps:cNvSpPr txBox="1"/>
                    <wps:spPr>
                      <a:xfrm>
                        <a:off x="0" y="0"/>
                        <a:ext cx="1149350" cy="106680"/>
                      </a:xfrm>
                      <a:prstGeom prst="rect">
                        <a:avLst/>
                      </a:prstGeom>
                      <a:noFill/>
                    </wps:spPr>
                    <wps:txbx>
                      <w:txbxContent>
                        <w:p w14:paraId="40DD07B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£&gt;^ </w:t>
                          </w:r>
                          <w:r>
                            <w:rPr>
                              <w:rStyle w:val="3"/>
                              <w:rFonts w:ascii="Arial" w:eastAsia="Arial" w:hAnsi="Arial" w:cs="Arial"/>
                              <w:sz w:val="14"/>
                              <w:szCs w:val="14"/>
                            </w:rPr>
                            <w:t>aljU</w:t>
                          </w:r>
                        </w:p>
                      </w:txbxContent>
                    </wps:txbx>
                    <wps:bodyPr wrap="none" lIns="0" tIns="0" rIns="0" bIns="0">
                      <a:spAutoFit/>
                    </wps:bodyPr>
                  </wps:wsp>
                </a:graphicData>
              </a:graphic>
            </wp:anchor>
          </w:drawing>
        </mc:Choice>
        <mc:Fallback>
          <w:pict>
            <v:shapetype w14:anchorId="751D8A72" id="_x0000_t202" coordsize="21600,21600" o:spt="202" path="m,l,21600r21600,l21600,xe">
              <v:stroke joinstyle="miter"/>
              <v:path gradientshapeok="t" o:connecttype="rect"/>
            </v:shapetype>
            <v:shape id="Shape 23" o:spid="_x0000_s1070" type="#_x0000_t202" style="position:absolute;margin-left:266.65pt;margin-top:787.3pt;width:90.5pt;height:8.4pt;z-index:-4404017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" filled="f" stroked="f">
              <v:textbox style="mso-fit-shape-to-text:t" inset="0,0,0,0">
                <w:txbxContent>
                  <w:p w14:paraId="40DD07B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£&gt;^ </w:t>
                    </w:r>
                    <w:r>
                      <w:rPr>
                        <w:rStyle w:val="3"/>
                        <w:rFonts w:ascii="Arial" w:eastAsia="Arial" w:hAnsi="Arial" w:cs="Arial"/>
                        <w:sz w:val="14"/>
                        <w:szCs w:val="14"/>
                      </w:rPr>
                      <w:t>aljU</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6727A" w14:textId="77777777" w:rsidR="00A91B09" w:rsidRDefault="00000000">
    <w:pPr>
      <w:spacing w:line="1" w:lineRule="exact"/>
    </w:pPr>
    <w:r>
      <w:rPr>
        <w:noProof/>
      </w:rPr>
      <mc:AlternateContent>
        <mc:Choice Requires="wps">
          <w:drawing>
            <wp:anchor distT="0" distB="0" distL="0" distR="0" simplePos="0" relativeHeight="62914712" behindDoc="1" locked="0" layoutInCell="1" allowOverlap="1" wp14:anchorId="21B72304" wp14:editId="09C7085A">
              <wp:simplePos x="0" y="0"/>
              <wp:positionH relativeFrom="page">
                <wp:posOffset>3386455</wp:posOffset>
              </wp:positionH>
              <wp:positionV relativeFrom="page">
                <wp:posOffset>10000615</wp:posOffset>
              </wp:positionV>
              <wp:extent cx="1151890" cy="94615"/>
              <wp:effectExtent l="0" t="0" r="0" b="0"/>
              <wp:wrapNone/>
              <wp:docPr id="27" name="Shape 27"/>
              <wp:cNvGraphicFramePr/>
              <a:graphic xmlns:a="http://schemas.openxmlformats.org/drawingml/2006/main">
                <a:graphicData uri="http://schemas.microsoft.com/office/word/2010/wordprocessingShape">
                  <wps:wsp>
                    <wps:cNvSpPr txBox="1"/>
                    <wps:spPr>
                      <a:xfrm>
                        <a:off x="0" y="0"/>
                        <a:ext cx="1151890" cy="94615"/>
                      </a:xfrm>
                      <a:prstGeom prst="rect">
                        <a:avLst/>
                      </a:prstGeom>
                      <a:noFill/>
                    </wps:spPr>
                    <wps:txbx>
                      <w:txbxContent>
                        <w:p w14:paraId="4A448B1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obU</w:t>
                          </w:r>
                        </w:p>
                      </w:txbxContent>
                    </wps:txbx>
                    <wps:bodyPr wrap="none" lIns="0" tIns="0" rIns="0" bIns="0">
                      <a:spAutoFit/>
                    </wps:bodyPr>
                  </wps:wsp>
                </a:graphicData>
              </a:graphic>
            </wp:anchor>
          </w:drawing>
        </mc:Choice>
        <mc:Fallback>
          <w:pict>
            <v:shapetype w14:anchorId="21B72304" id="_x0000_t202" coordsize="21600,21600" o:spt="202" path="m,l,21600r21600,l21600,xe">
              <v:stroke joinstyle="miter"/>
              <v:path gradientshapeok="t" o:connecttype="rect"/>
            </v:shapetype>
            <v:shape id="Shape 27" o:spid="_x0000_s1071" type="#_x0000_t202" style="position:absolute;margin-left:266.65pt;margin-top:787.45pt;width:90.7pt;height:7.45pt;z-index:-440401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" filled="f" stroked="f">
              <v:textbox style="mso-fit-shape-to-text:t" inset="0,0,0,0">
                <w:txbxContent>
                  <w:p w14:paraId="4A448B1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obU</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71C07" w14:textId="77777777" w:rsidR="00A91B09" w:rsidRDefault="00000000">
    <w:pPr>
      <w:spacing w:line="1" w:lineRule="exact"/>
    </w:pPr>
    <w:r>
      <w:rPr>
        <w:noProof/>
      </w:rPr>
      <mc:AlternateContent>
        <mc:Choice Requires="wps">
          <w:drawing>
            <wp:anchor distT="0" distB="0" distL="0" distR="0" simplePos="0" relativeHeight="62914710" behindDoc="1" locked="0" layoutInCell="1" allowOverlap="1" wp14:anchorId="33982B81" wp14:editId="6FC9C04A">
              <wp:simplePos x="0" y="0"/>
              <wp:positionH relativeFrom="page">
                <wp:posOffset>3386455</wp:posOffset>
              </wp:positionH>
              <wp:positionV relativeFrom="page">
                <wp:posOffset>10000615</wp:posOffset>
              </wp:positionV>
              <wp:extent cx="1151890" cy="94615"/>
              <wp:effectExtent l="0" t="0" r="0" b="0"/>
              <wp:wrapNone/>
              <wp:docPr id="25" name="Shape 25"/>
              <wp:cNvGraphicFramePr/>
              <a:graphic xmlns:a="http://schemas.openxmlformats.org/drawingml/2006/main">
                <a:graphicData uri="http://schemas.microsoft.com/office/word/2010/wordprocessingShape">
                  <wps:wsp>
                    <wps:cNvSpPr txBox="1"/>
                    <wps:spPr>
                      <a:xfrm>
                        <a:off x="0" y="0"/>
                        <a:ext cx="1151890" cy="94615"/>
                      </a:xfrm>
                      <a:prstGeom prst="rect">
                        <a:avLst/>
                      </a:prstGeom>
                      <a:noFill/>
                    </wps:spPr>
                    <wps:txbx>
                      <w:txbxContent>
                        <w:p w14:paraId="5A0A76B1"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obU</w:t>
                          </w:r>
                        </w:p>
                      </w:txbxContent>
                    </wps:txbx>
                    <wps:bodyPr wrap="none" lIns="0" tIns="0" rIns="0" bIns="0">
                      <a:spAutoFit/>
                    </wps:bodyPr>
                  </wps:wsp>
                </a:graphicData>
              </a:graphic>
            </wp:anchor>
          </w:drawing>
        </mc:Choice>
        <mc:Fallback>
          <w:pict>
            <v:shapetype w14:anchorId="33982B81" id="_x0000_t202" coordsize="21600,21600" o:spt="202" path="m,l,21600r21600,l21600,xe">
              <v:stroke joinstyle="miter"/>
              <v:path gradientshapeok="t" o:connecttype="rect"/>
            </v:shapetype>
            <v:shape id="Shape 25" o:spid="_x0000_s1072" type="#_x0000_t202" style="position:absolute;margin-left:266.65pt;margin-top:787.45pt;width:90.7pt;height:7.45pt;z-index:-4404017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" filled="f" stroked="f">
              <v:textbox style="mso-fit-shape-to-text:t" inset="0,0,0,0">
                <w:txbxContent>
                  <w:p w14:paraId="5A0A76B1"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obU</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0D3B" w14:textId="77777777" w:rsidR="00A91B09" w:rsidRDefault="00000000">
    <w:pPr>
      <w:spacing w:line="1" w:lineRule="exact"/>
    </w:pPr>
    <w:r>
      <w:rPr>
        <w:noProof/>
      </w:rPr>
      <mc:AlternateContent>
        <mc:Choice Requires="wps">
          <w:drawing>
            <wp:anchor distT="0" distB="0" distL="0" distR="0" simplePos="0" relativeHeight="62914714" behindDoc="1" locked="0" layoutInCell="1" allowOverlap="1" wp14:anchorId="29E2BB37" wp14:editId="7A34E8D8">
              <wp:simplePos x="0" y="0"/>
              <wp:positionH relativeFrom="page">
                <wp:posOffset>3386455</wp:posOffset>
              </wp:positionH>
              <wp:positionV relativeFrom="page">
                <wp:posOffset>9998710</wp:posOffset>
              </wp:positionV>
              <wp:extent cx="1149350" cy="155575"/>
              <wp:effectExtent l="0" t="0" r="0" b="0"/>
              <wp:wrapNone/>
              <wp:docPr id="29" name="Shape 29"/>
              <wp:cNvGraphicFramePr/>
              <a:graphic xmlns:a="http://schemas.openxmlformats.org/drawingml/2006/main">
                <a:graphicData uri="http://schemas.microsoft.com/office/word/2010/wordprocessingShape">
                  <wps:wsp>
                    <wps:cNvSpPr txBox="1"/>
                    <wps:spPr>
                      <a:xfrm>
                        <a:off x="0" y="0"/>
                        <a:ext cx="1149350" cy="155575"/>
                      </a:xfrm>
                      <a:prstGeom prst="rect">
                        <a:avLst/>
                      </a:prstGeom>
                      <a:noFill/>
                    </wps:spPr>
                    <wps:txbx>
                      <w:txbxContent>
                        <w:p w14:paraId="7936E02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Uiio oijU</w:t>
                          </w:r>
                        </w:p>
                      </w:txbxContent>
                    </wps:txbx>
                    <wps:bodyPr wrap="none" lIns="0" tIns="0" rIns="0" bIns="0">
                      <a:spAutoFit/>
                    </wps:bodyPr>
                  </wps:wsp>
                </a:graphicData>
              </a:graphic>
            </wp:anchor>
          </w:drawing>
        </mc:Choice>
        <mc:Fallback>
          <w:pict>
            <v:shapetype w14:anchorId="29E2BB37" id="_x0000_t202" coordsize="21600,21600" o:spt="202" path="m,l,21600r21600,l21600,xe">
              <v:stroke joinstyle="miter"/>
              <v:path gradientshapeok="t" o:connecttype="rect"/>
            </v:shapetype>
            <v:shape id="Shape 29" o:spid="_x0000_s1073" type="#_x0000_t202" style="position:absolute;margin-left:266.65pt;margin-top:787.3pt;width:90.5pt;height:12.25pt;z-index:-4404017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" filled="f" stroked="f">
              <v:textbox style="mso-fit-shape-to-text:t" inset="0,0,0,0">
                <w:txbxContent>
                  <w:p w14:paraId="7936E02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Uiio oijU</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F601A" w14:textId="77777777" w:rsidR="00A91B09" w:rsidRDefault="00000000">
    <w:pPr>
      <w:spacing w:line="1" w:lineRule="exact"/>
    </w:pPr>
    <w:r>
      <w:rPr>
        <w:noProof/>
      </w:rPr>
      <mc:AlternateContent>
        <mc:Choice Requires="wps">
          <w:drawing>
            <wp:anchor distT="0" distB="0" distL="0" distR="0" simplePos="0" relativeHeight="62914718" behindDoc="1" locked="0" layoutInCell="1" allowOverlap="1" wp14:anchorId="5AD5ABB1" wp14:editId="52287DA4">
              <wp:simplePos x="0" y="0"/>
              <wp:positionH relativeFrom="page">
                <wp:posOffset>3386455</wp:posOffset>
              </wp:positionH>
              <wp:positionV relativeFrom="page">
                <wp:posOffset>10006330</wp:posOffset>
              </wp:positionV>
              <wp:extent cx="1151890" cy="94615"/>
              <wp:effectExtent l="0" t="0" r="0" b="0"/>
              <wp:wrapNone/>
              <wp:docPr id="33" name="Shape 33"/>
              <wp:cNvGraphicFramePr/>
              <a:graphic xmlns:a="http://schemas.openxmlformats.org/drawingml/2006/main">
                <a:graphicData uri="http://schemas.microsoft.com/office/word/2010/wordprocessingShape">
                  <wps:wsp>
                    <wps:cNvSpPr txBox="1"/>
                    <wps:spPr>
                      <a:xfrm>
                        <a:off x="0" y="0"/>
                        <a:ext cx="1151890" cy="94615"/>
                      </a:xfrm>
                      <a:prstGeom prst="rect">
                        <a:avLst/>
                      </a:prstGeom>
                      <a:noFill/>
                    </wps:spPr>
                    <wps:txbx>
                      <w:txbxContent>
                        <w:p w14:paraId="10C42EB9"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oljU</w:t>
                          </w:r>
                        </w:p>
                      </w:txbxContent>
                    </wps:txbx>
                    <wps:bodyPr wrap="none" lIns="0" tIns="0" rIns="0" bIns="0">
                      <a:spAutoFit/>
                    </wps:bodyPr>
                  </wps:wsp>
                </a:graphicData>
              </a:graphic>
            </wp:anchor>
          </w:drawing>
        </mc:Choice>
        <mc:Fallback>
          <w:pict>
            <v:shapetype w14:anchorId="5AD5ABB1" id="_x0000_t202" coordsize="21600,21600" o:spt="202" path="m,l,21600r21600,l21600,xe">
              <v:stroke joinstyle="miter"/>
              <v:path gradientshapeok="t" o:connecttype="rect"/>
            </v:shapetype>
            <v:shape id="Shape 33" o:spid="_x0000_s1074" type="#_x0000_t202" style="position:absolute;margin-left:266.65pt;margin-top:787.9pt;width:90.7pt;height:7.45pt;z-index:-4404017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" filled="f" stroked="f">
              <v:textbox style="mso-fit-shape-to-text:t" inset="0,0,0,0">
                <w:txbxContent>
                  <w:p w14:paraId="10C42EB9"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oljU</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A786" w14:textId="77777777" w:rsidR="00A91B09" w:rsidRDefault="00000000">
    <w:pPr>
      <w:spacing w:line="1" w:lineRule="exact"/>
    </w:pPr>
    <w:r>
      <w:rPr>
        <w:noProof/>
      </w:rPr>
      <mc:AlternateContent>
        <mc:Choice Requires="wps">
          <w:drawing>
            <wp:anchor distT="0" distB="0" distL="0" distR="0" simplePos="0" relativeHeight="62914716" behindDoc="1" locked="0" layoutInCell="1" allowOverlap="1" wp14:anchorId="7668DC55" wp14:editId="2FD9AE54">
              <wp:simplePos x="0" y="0"/>
              <wp:positionH relativeFrom="page">
                <wp:posOffset>3386455</wp:posOffset>
              </wp:positionH>
              <wp:positionV relativeFrom="page">
                <wp:posOffset>10006330</wp:posOffset>
              </wp:positionV>
              <wp:extent cx="1151890" cy="94615"/>
              <wp:effectExtent l="0" t="0" r="0" b="0"/>
              <wp:wrapNone/>
              <wp:docPr id="31" name="Shape 31"/>
              <wp:cNvGraphicFramePr/>
              <a:graphic xmlns:a="http://schemas.openxmlformats.org/drawingml/2006/main">
                <a:graphicData uri="http://schemas.microsoft.com/office/word/2010/wordprocessingShape">
                  <wps:wsp>
                    <wps:cNvSpPr txBox="1"/>
                    <wps:spPr>
                      <a:xfrm>
                        <a:off x="0" y="0"/>
                        <a:ext cx="1151890" cy="94615"/>
                      </a:xfrm>
                      <a:prstGeom prst="rect">
                        <a:avLst/>
                      </a:prstGeom>
                      <a:noFill/>
                    </wps:spPr>
                    <wps:txbx>
                      <w:txbxContent>
                        <w:p w14:paraId="1A2C487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oljU</w:t>
                          </w:r>
                        </w:p>
                      </w:txbxContent>
                    </wps:txbx>
                    <wps:bodyPr wrap="none" lIns="0" tIns="0" rIns="0" bIns="0">
                      <a:spAutoFit/>
                    </wps:bodyPr>
                  </wps:wsp>
                </a:graphicData>
              </a:graphic>
            </wp:anchor>
          </w:drawing>
        </mc:Choice>
        <mc:Fallback>
          <w:pict>
            <v:shapetype w14:anchorId="7668DC55" id="_x0000_t202" coordsize="21600,21600" o:spt="202" path="m,l,21600r21600,l21600,xe">
              <v:stroke joinstyle="miter"/>
              <v:path gradientshapeok="t" o:connecttype="rect"/>
            </v:shapetype>
            <v:shape id="Shape 31" o:spid="_x0000_s1075" type="#_x0000_t202" style="position:absolute;margin-left:266.65pt;margin-top:787.9pt;width:90.7pt;height:7.45pt;z-index:-4404017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" filled="f" stroked="f">
              <v:textbox style="mso-fit-shape-to-text:t" inset="0,0,0,0">
                <w:txbxContent>
                  <w:p w14:paraId="1A2C487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4&gt;^ </w:t>
                    </w:r>
                    <w:r>
                      <w:rPr>
                        <w:rStyle w:val="3"/>
                        <w:rFonts w:ascii="Arial" w:eastAsia="Arial" w:hAnsi="Arial" w:cs="Arial"/>
                        <w:sz w:val="14"/>
                        <w:szCs w:val="14"/>
                      </w:rPr>
                      <w:t>oljU</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0D88E" w14:textId="77777777" w:rsidR="00A91B09" w:rsidRDefault="00000000">
    <w:pPr>
      <w:spacing w:line="1" w:lineRule="exact"/>
    </w:pPr>
    <w:r>
      <w:rPr>
        <w:noProof/>
      </w:rPr>
      <mc:AlternateContent>
        <mc:Choice Requires="wps">
          <w:drawing>
            <wp:anchor distT="0" distB="0" distL="0" distR="0" simplePos="0" relativeHeight="62914720" behindDoc="1" locked="0" layoutInCell="1" allowOverlap="1" wp14:anchorId="4D019353" wp14:editId="507DA394">
              <wp:simplePos x="0" y="0"/>
              <wp:positionH relativeFrom="page">
                <wp:posOffset>3386455</wp:posOffset>
              </wp:positionH>
              <wp:positionV relativeFrom="page">
                <wp:posOffset>10000615</wp:posOffset>
              </wp:positionV>
              <wp:extent cx="1151890" cy="94615"/>
              <wp:effectExtent l="0" t="0" r="0" b="0"/>
              <wp:wrapNone/>
              <wp:docPr id="35" name="Shape 35"/>
              <wp:cNvGraphicFramePr/>
              <a:graphic xmlns:a="http://schemas.openxmlformats.org/drawingml/2006/main">
                <a:graphicData uri="http://schemas.microsoft.com/office/word/2010/wordprocessingShape">
                  <wps:wsp>
                    <wps:cNvSpPr txBox="1"/>
                    <wps:spPr>
                      <a:xfrm>
                        <a:off x="0" y="0"/>
                        <a:ext cx="1151890" cy="94615"/>
                      </a:xfrm>
                      <a:prstGeom prst="rect">
                        <a:avLst/>
                      </a:prstGeom>
                      <a:noFill/>
                    </wps:spPr>
                    <wps:txbx>
                      <w:txbxContent>
                        <w:p w14:paraId="4E999A2E"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4&gt;Vio oljU</w:t>
                          </w:r>
                        </w:p>
                      </w:txbxContent>
                    </wps:txbx>
                    <wps:bodyPr wrap="none" lIns="0" tIns="0" rIns="0" bIns="0">
                      <a:spAutoFit/>
                    </wps:bodyPr>
                  </wps:wsp>
                </a:graphicData>
              </a:graphic>
            </wp:anchor>
          </w:drawing>
        </mc:Choice>
        <mc:Fallback>
          <w:pict>
            <v:shapetype w14:anchorId="4D019353" id="_x0000_t202" coordsize="21600,21600" o:spt="202" path="m,l,21600r21600,l21600,xe">
              <v:stroke joinstyle="miter"/>
              <v:path gradientshapeok="t" o:connecttype="rect"/>
            </v:shapetype>
            <v:shape id="Shape 35" o:spid="_x0000_s1076" type="#_x0000_t202" style="position:absolute;margin-left:266.65pt;margin-top:787.45pt;width:90.7pt;height:7.45pt;z-index:-4404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" filled="f" stroked="f">
              <v:textbox style="mso-fit-shape-to-text:t" inset="0,0,0,0">
                <w:txbxContent>
                  <w:p w14:paraId="4E999A2E"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4&gt;Vio oljU</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FB71" w14:textId="77777777" w:rsidR="00A91B09" w:rsidRDefault="00000000">
    <w:pPr>
      <w:spacing w:line="1" w:lineRule="exact"/>
    </w:pPr>
    <w:r>
      <w:rPr>
        <w:noProof/>
      </w:rPr>
      <mc:AlternateContent>
        <mc:Choice Requires="wps">
          <w:drawing>
            <wp:anchor distT="0" distB="0" distL="0" distR="0" simplePos="0" relativeHeight="62914724" behindDoc="1" locked="0" layoutInCell="1" allowOverlap="1" wp14:anchorId="7EF94917" wp14:editId="3C75FFE0">
              <wp:simplePos x="0" y="0"/>
              <wp:positionH relativeFrom="page">
                <wp:posOffset>3386455</wp:posOffset>
              </wp:positionH>
              <wp:positionV relativeFrom="page">
                <wp:posOffset>9998710</wp:posOffset>
              </wp:positionV>
              <wp:extent cx="1151890" cy="155575"/>
              <wp:effectExtent l="0" t="0" r="0" b="0"/>
              <wp:wrapNone/>
              <wp:docPr id="39" name="Shape 39"/>
              <wp:cNvGraphicFramePr/>
              <a:graphic xmlns:a="http://schemas.openxmlformats.org/drawingml/2006/main">
                <a:graphicData uri="http://schemas.microsoft.com/office/word/2010/wordprocessingShape">
                  <wps:wsp>
                    <wps:cNvSpPr txBox="1"/>
                    <wps:spPr>
                      <a:xfrm>
                        <a:off x="0" y="0"/>
                        <a:ext cx="1151890" cy="155575"/>
                      </a:xfrm>
                      <a:prstGeom prst="rect">
                        <a:avLst/>
                      </a:prstGeom>
                      <a:noFill/>
                    </wps:spPr>
                    <wps:txbx>
                      <w:txbxContent>
                        <w:p w14:paraId="1B1B7CB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wps:txbx>
                    <wps:bodyPr wrap="none" lIns="0" tIns="0" rIns="0" bIns="0">
                      <a:spAutoFit/>
                    </wps:bodyPr>
                  </wps:wsp>
                </a:graphicData>
              </a:graphic>
            </wp:anchor>
          </w:drawing>
        </mc:Choice>
        <mc:Fallback>
          <w:pict>
            <v:shapetype w14:anchorId="7EF94917" id="_x0000_t202" coordsize="21600,21600" o:spt="202" path="m,l,21600r21600,l21600,xe">
              <v:stroke joinstyle="miter"/>
              <v:path gradientshapeok="t" o:connecttype="rect"/>
            </v:shapetype>
            <v:shape id="Shape 39" o:spid="_x0000_s1077" type="#_x0000_t202" style="position:absolute;margin-left:266.65pt;margin-top:787.3pt;width:90.7pt;height:12.25pt;z-index:-4404017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" filled="f" stroked="f">
              <v:textbox style="mso-fit-shape-to-text:t" inset="0,0,0,0">
                <w:txbxContent>
                  <w:p w14:paraId="1B1B7CB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E1DE" w14:textId="77777777" w:rsidR="00A91B09" w:rsidRDefault="00000000">
    <w:pPr>
      <w:spacing w:line="1" w:lineRule="exact"/>
    </w:pPr>
    <w:r>
      <w:rPr>
        <w:noProof/>
      </w:rPr>
      <mc:AlternateContent>
        <mc:Choice Requires="wps">
          <w:drawing>
            <wp:anchor distT="0" distB="0" distL="0" distR="0" simplePos="0" relativeHeight="62914722" behindDoc="1" locked="0" layoutInCell="1" allowOverlap="1" wp14:anchorId="15E60C6B" wp14:editId="357728C2">
              <wp:simplePos x="0" y="0"/>
              <wp:positionH relativeFrom="page">
                <wp:posOffset>3386455</wp:posOffset>
              </wp:positionH>
              <wp:positionV relativeFrom="page">
                <wp:posOffset>9998710</wp:posOffset>
              </wp:positionV>
              <wp:extent cx="1151890" cy="155575"/>
              <wp:effectExtent l="0" t="0" r="0" b="0"/>
              <wp:wrapNone/>
              <wp:docPr id="37" name="Shape 37"/>
              <wp:cNvGraphicFramePr/>
              <a:graphic xmlns:a="http://schemas.openxmlformats.org/drawingml/2006/main">
                <a:graphicData uri="http://schemas.microsoft.com/office/word/2010/wordprocessingShape">
                  <wps:wsp>
                    <wps:cNvSpPr txBox="1"/>
                    <wps:spPr>
                      <a:xfrm>
                        <a:off x="0" y="0"/>
                        <a:ext cx="1151890" cy="155575"/>
                      </a:xfrm>
                      <a:prstGeom prst="rect">
                        <a:avLst/>
                      </a:prstGeom>
                      <a:noFill/>
                    </wps:spPr>
                    <wps:txbx>
                      <w:txbxContent>
                        <w:p w14:paraId="640CF48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wps:txbx>
                    <wps:bodyPr wrap="none" lIns="0" tIns="0" rIns="0" bIns="0">
                      <a:spAutoFit/>
                    </wps:bodyPr>
                  </wps:wsp>
                </a:graphicData>
              </a:graphic>
            </wp:anchor>
          </w:drawing>
        </mc:Choice>
        <mc:Fallback>
          <w:pict>
            <v:shapetype w14:anchorId="15E60C6B" id="_x0000_t202" coordsize="21600,21600" o:spt="202" path="m,l,21600r21600,l21600,xe">
              <v:stroke joinstyle="miter"/>
              <v:path gradientshapeok="t" o:connecttype="rect"/>
            </v:shapetype>
            <v:shape id="Shape 37" o:spid="_x0000_s1078" type="#_x0000_t202" style="position:absolute;margin-left:266.65pt;margin-top:787.3pt;width:90.7pt;height:12.25pt;z-index:-4404017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" filled="f" stroked="f">
              <v:textbox style="mso-fit-shape-to-text:t" inset="0,0,0,0">
                <w:txbxContent>
                  <w:p w14:paraId="640CF48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9EE56" w14:textId="77777777" w:rsidR="00A91B09" w:rsidRDefault="00000000">
    <w:pPr>
      <w:spacing w:line="1" w:lineRule="exact"/>
    </w:pPr>
    <w:r>
      <w:rPr>
        <w:noProof/>
      </w:rPr>
      <mc:AlternateContent>
        <mc:Choice Requires="wps">
          <w:drawing>
            <wp:anchor distT="0" distB="0" distL="0" distR="0" simplePos="0" relativeHeight="62914728" behindDoc="1" locked="0" layoutInCell="1" allowOverlap="1" wp14:anchorId="376363AF" wp14:editId="7AF3F5CE">
              <wp:simplePos x="0" y="0"/>
              <wp:positionH relativeFrom="page">
                <wp:posOffset>3386455</wp:posOffset>
              </wp:positionH>
              <wp:positionV relativeFrom="page">
                <wp:posOffset>10010140</wp:posOffset>
              </wp:positionV>
              <wp:extent cx="1151890" cy="106680"/>
              <wp:effectExtent l="0" t="0" r="0" b="0"/>
              <wp:wrapNone/>
              <wp:docPr id="43" name="Shape 43"/>
              <wp:cNvGraphicFramePr/>
              <a:graphic xmlns:a="http://schemas.openxmlformats.org/drawingml/2006/main">
                <a:graphicData uri="http://schemas.microsoft.com/office/word/2010/wordprocessingShape">
                  <wps:wsp>
                    <wps:cNvSpPr txBox="1"/>
                    <wps:spPr>
                      <a:xfrm>
                        <a:off x="0" y="0"/>
                        <a:ext cx="1151890" cy="106680"/>
                      </a:xfrm>
                      <a:prstGeom prst="rect">
                        <a:avLst/>
                      </a:prstGeom>
                      <a:noFill/>
                    </wps:spPr>
                    <wps:txbx>
                      <w:txbxContent>
                        <w:p w14:paraId="6C98695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wps:txbx>
                    <wps:bodyPr wrap="none" lIns="0" tIns="0" rIns="0" bIns="0">
                      <a:spAutoFit/>
                    </wps:bodyPr>
                  </wps:wsp>
                </a:graphicData>
              </a:graphic>
            </wp:anchor>
          </w:drawing>
        </mc:Choice>
        <mc:Fallback>
          <w:pict>
            <v:shapetype w14:anchorId="376363AF" id="_x0000_t202" coordsize="21600,21600" o:spt="202" path="m,l,21600r21600,l21600,xe">
              <v:stroke joinstyle="miter"/>
              <v:path gradientshapeok="t" o:connecttype="rect"/>
            </v:shapetype>
            <v:shape id="Shape 43" o:spid="_x0000_s1079" type="#_x0000_t202" style="position:absolute;margin-left:266.65pt;margin-top:788.2pt;width:90.7pt;height:8.4pt;z-index:-440401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" filled="f" stroked="f">
              <v:textbox style="mso-fit-shape-to-text:t" inset="0,0,0,0">
                <w:txbxContent>
                  <w:p w14:paraId="6C98695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FEC15" w14:textId="77777777" w:rsidR="00A91B09" w:rsidRDefault="00000000">
    <w:pPr>
      <w:spacing w:line="1" w:lineRule="exact"/>
    </w:pPr>
    <w:r>
      <w:rPr>
        <w:noProof/>
      </w:rPr>
      <mc:AlternateContent>
        <mc:Choice Requires="wps">
          <w:drawing>
            <wp:anchor distT="0" distB="0" distL="0" distR="0" simplePos="0" relativeHeight="62914726" behindDoc="1" locked="0" layoutInCell="1" allowOverlap="1" wp14:anchorId="7C29D9BE" wp14:editId="6C933C3E">
              <wp:simplePos x="0" y="0"/>
              <wp:positionH relativeFrom="page">
                <wp:posOffset>3386455</wp:posOffset>
              </wp:positionH>
              <wp:positionV relativeFrom="page">
                <wp:posOffset>10010140</wp:posOffset>
              </wp:positionV>
              <wp:extent cx="1151890" cy="106680"/>
              <wp:effectExtent l="0" t="0" r="0" b="0"/>
              <wp:wrapNone/>
              <wp:docPr id="41" name="Shape 41"/>
              <wp:cNvGraphicFramePr/>
              <a:graphic xmlns:a="http://schemas.openxmlformats.org/drawingml/2006/main">
                <a:graphicData uri="http://schemas.microsoft.com/office/word/2010/wordprocessingShape">
                  <wps:wsp>
                    <wps:cNvSpPr txBox="1"/>
                    <wps:spPr>
                      <a:xfrm>
                        <a:off x="0" y="0"/>
                        <a:ext cx="1151890" cy="106680"/>
                      </a:xfrm>
                      <a:prstGeom prst="rect">
                        <a:avLst/>
                      </a:prstGeom>
                      <a:noFill/>
                    </wps:spPr>
                    <wps:txbx>
                      <w:txbxContent>
                        <w:p w14:paraId="232C465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wps:txbx>
                    <wps:bodyPr wrap="none" lIns="0" tIns="0" rIns="0" bIns="0">
                      <a:spAutoFit/>
                    </wps:bodyPr>
                  </wps:wsp>
                </a:graphicData>
              </a:graphic>
            </wp:anchor>
          </w:drawing>
        </mc:Choice>
        <mc:Fallback>
          <w:pict>
            <v:shapetype w14:anchorId="7C29D9BE" id="_x0000_t202" coordsize="21600,21600" o:spt="202" path="m,l,21600r21600,l21600,xe">
              <v:stroke joinstyle="miter"/>
              <v:path gradientshapeok="t" o:connecttype="rect"/>
            </v:shapetype>
            <v:shape id="Shape 41" o:spid="_x0000_s1080" type="#_x0000_t202" style="position:absolute;margin-left:266.65pt;margin-top:788.2pt;width:90.7pt;height:8.4pt;z-index:-4404017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" filled="f" stroked="f">
              <v:textbox style="mso-fit-shape-to-text:t" inset="0,0,0,0">
                <w:txbxContent>
                  <w:p w14:paraId="232C465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BBB3B" w14:textId="77777777" w:rsidR="00A91B09" w:rsidRDefault="00000000">
    <w:pPr>
      <w:spacing w:line="1" w:lineRule="exact"/>
    </w:pPr>
    <w:r>
      <w:rPr>
        <w:noProof/>
      </w:rPr>
      <mc:AlternateContent>
        <mc:Choice Requires="wps">
          <w:drawing>
            <wp:anchor distT="0" distB="0" distL="0" distR="0" simplePos="0" relativeHeight="62914730" behindDoc="1" locked="0" layoutInCell="1" allowOverlap="1" wp14:anchorId="677AF7DA" wp14:editId="73836499">
              <wp:simplePos x="0" y="0"/>
              <wp:positionH relativeFrom="page">
                <wp:posOffset>3386455</wp:posOffset>
              </wp:positionH>
              <wp:positionV relativeFrom="page">
                <wp:posOffset>9998710</wp:posOffset>
              </wp:positionV>
              <wp:extent cx="1149350" cy="155575"/>
              <wp:effectExtent l="0" t="0" r="0" b="0"/>
              <wp:wrapNone/>
              <wp:docPr id="45" name="Shape 45"/>
              <wp:cNvGraphicFramePr/>
              <a:graphic xmlns:a="http://schemas.openxmlformats.org/drawingml/2006/main">
                <a:graphicData uri="http://schemas.microsoft.com/office/word/2010/wordprocessingShape">
                  <wps:wsp>
                    <wps:cNvSpPr txBox="1"/>
                    <wps:spPr>
                      <a:xfrm>
                        <a:off x="0" y="0"/>
                        <a:ext cx="1149350" cy="155575"/>
                      </a:xfrm>
                      <a:prstGeom prst="rect">
                        <a:avLst/>
                      </a:prstGeom>
                      <a:noFill/>
                    </wps:spPr>
                    <wps:txbx>
                      <w:txbxContent>
                        <w:p w14:paraId="7040974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ъ</w:t>
                          </w:r>
                          <w:r>
                            <w:rPr>
                              <w:rStyle w:val="3"/>
                              <w:rFonts w:ascii="Arial" w:eastAsia="Arial" w:hAnsi="Arial" w:cs="Arial"/>
                              <w:sz w:val="14"/>
                              <w:szCs w:val="14"/>
                              <w:vertAlign w:val="superscript"/>
                              <w:lang w:val="ru-RU" w:eastAsia="ru-RU"/>
                            </w:rPr>
                            <w:t>6</w:t>
                          </w:r>
                          <w:r>
                            <w:rPr>
                              <w:rStyle w:val="3"/>
                              <w:rFonts w:ascii="Arial" w:eastAsia="Arial" w:hAnsi="Arial" w:cs="Arial"/>
                              <w:sz w:val="14"/>
                              <w:szCs w:val="14"/>
                              <w:lang w:val="ru-RU" w:eastAsia="ru-RU"/>
                            </w:rPr>
                            <w:t xml:space="preserve">^ </w:t>
                          </w:r>
                          <w:r>
                            <w:rPr>
                              <w:rStyle w:val="3"/>
                              <w:rFonts w:ascii="Arial" w:eastAsia="Arial" w:hAnsi="Arial" w:cs="Arial"/>
                              <w:sz w:val="14"/>
                              <w:szCs w:val="14"/>
                            </w:rPr>
                            <w:t>oijU</w:t>
                          </w:r>
                        </w:p>
                      </w:txbxContent>
                    </wps:txbx>
                    <wps:bodyPr wrap="none" lIns="0" tIns="0" rIns="0" bIns="0">
                      <a:spAutoFit/>
                    </wps:bodyPr>
                  </wps:wsp>
                </a:graphicData>
              </a:graphic>
            </wp:anchor>
          </w:drawing>
        </mc:Choice>
        <mc:Fallback>
          <w:pict>
            <v:shapetype w14:anchorId="677AF7DA" id="_x0000_t202" coordsize="21600,21600" o:spt="202" path="m,l,21600r21600,l21600,xe">
              <v:stroke joinstyle="miter"/>
              <v:path gradientshapeok="t" o:connecttype="rect"/>
            </v:shapetype>
            <v:shape id="Shape 45" o:spid="_x0000_s1081" type="#_x0000_t202" style="position:absolute;margin-left:266.65pt;margin-top:787.3pt;width:90.5pt;height:12.25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" filled="f" stroked="f">
              <v:textbox style="mso-fit-shape-to-text:t" inset="0,0,0,0">
                <w:txbxContent>
                  <w:p w14:paraId="7040974A"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ъ</w:t>
                    </w:r>
                    <w:r>
                      <w:rPr>
                        <w:rStyle w:val="3"/>
                        <w:rFonts w:ascii="Arial" w:eastAsia="Arial" w:hAnsi="Arial" w:cs="Arial"/>
                        <w:sz w:val="14"/>
                        <w:szCs w:val="14"/>
                        <w:vertAlign w:val="superscript"/>
                        <w:lang w:val="ru-RU" w:eastAsia="ru-RU"/>
                      </w:rPr>
                      <w:t>6</w:t>
                    </w:r>
                    <w:r>
                      <w:rPr>
                        <w:rStyle w:val="3"/>
                        <w:rFonts w:ascii="Arial" w:eastAsia="Arial" w:hAnsi="Arial" w:cs="Arial"/>
                        <w:sz w:val="14"/>
                        <w:szCs w:val="14"/>
                        <w:lang w:val="ru-RU" w:eastAsia="ru-RU"/>
                      </w:rPr>
                      <w:t xml:space="preserve">^ </w:t>
                    </w:r>
                    <w:r>
                      <w:rPr>
                        <w:rStyle w:val="3"/>
                        <w:rFonts w:ascii="Arial" w:eastAsia="Arial" w:hAnsi="Arial" w:cs="Arial"/>
                        <w:sz w:val="14"/>
                        <w:szCs w:val="14"/>
                      </w:rPr>
                      <w:t>oijU</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2691" w14:textId="77777777" w:rsidR="00A91B09" w:rsidRDefault="00000000">
    <w:pPr>
      <w:spacing w:line="1" w:lineRule="exact"/>
    </w:pPr>
    <w:r>
      <w:rPr>
        <w:noProof/>
      </w:rPr>
      <mc:AlternateContent>
        <mc:Choice Requires="wps">
          <w:drawing>
            <wp:anchor distT="0" distB="0" distL="0" distR="0" simplePos="0" relativeHeight="62914734" behindDoc="1" locked="0" layoutInCell="1" allowOverlap="1" wp14:anchorId="12B72BD5" wp14:editId="181953BD">
              <wp:simplePos x="0" y="0"/>
              <wp:positionH relativeFrom="page">
                <wp:posOffset>3386455</wp:posOffset>
              </wp:positionH>
              <wp:positionV relativeFrom="page">
                <wp:posOffset>9998710</wp:posOffset>
              </wp:positionV>
              <wp:extent cx="1151890" cy="106680"/>
              <wp:effectExtent l="0" t="0" r="0" b="0"/>
              <wp:wrapNone/>
              <wp:docPr id="55" name="Shape 55"/>
              <wp:cNvGraphicFramePr/>
              <a:graphic xmlns:a="http://schemas.openxmlformats.org/drawingml/2006/main">
                <a:graphicData uri="http://schemas.microsoft.com/office/word/2010/wordprocessingShape">
                  <wps:wsp>
                    <wps:cNvSpPr txBox="1"/>
                    <wps:spPr>
                      <a:xfrm>
                        <a:off x="0" y="0"/>
                        <a:ext cx="1151890" cy="106680"/>
                      </a:xfrm>
                      <a:prstGeom prst="rect">
                        <a:avLst/>
                      </a:prstGeom>
                      <a:noFill/>
                    </wps:spPr>
                    <wps:txbx>
                      <w:txbxContent>
                        <w:p w14:paraId="0DCAF12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iSjiio obU</w:t>
                          </w:r>
                        </w:p>
                      </w:txbxContent>
                    </wps:txbx>
                    <wps:bodyPr wrap="none" lIns="0" tIns="0" rIns="0" bIns="0">
                      <a:spAutoFit/>
                    </wps:bodyPr>
                  </wps:wsp>
                </a:graphicData>
              </a:graphic>
            </wp:anchor>
          </w:drawing>
        </mc:Choice>
        <mc:Fallback>
          <w:pict>
            <v:shapetype w14:anchorId="12B72BD5" id="_x0000_t202" coordsize="21600,21600" o:spt="202" path="m,l,21600r21600,l21600,xe">
              <v:stroke joinstyle="miter"/>
              <v:path gradientshapeok="t" o:connecttype="rect"/>
            </v:shapetype>
            <v:shape id="Shape 55" o:spid="_x0000_s1082" type="#_x0000_t202" style="position:absolute;margin-left:266.65pt;margin-top:787.3pt;width:90.7pt;height:8.4pt;z-index:-4404017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" filled="f" stroked="f">
              <v:textbox style="mso-fit-shape-to-text:t" inset="0,0,0,0">
                <w:txbxContent>
                  <w:p w14:paraId="0DCAF12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iSjiio obU</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7BA5A" w14:textId="77777777" w:rsidR="00A91B09" w:rsidRDefault="00000000">
    <w:pPr>
      <w:spacing w:line="1" w:lineRule="exact"/>
    </w:pPr>
    <w:r>
      <w:rPr>
        <w:noProof/>
      </w:rPr>
      <mc:AlternateContent>
        <mc:Choice Requires="wps">
          <w:drawing>
            <wp:anchor distT="0" distB="0" distL="0" distR="0" simplePos="0" relativeHeight="62914732" behindDoc="1" locked="0" layoutInCell="1" allowOverlap="1" wp14:anchorId="1EAE2678" wp14:editId="1A0694E6">
              <wp:simplePos x="0" y="0"/>
              <wp:positionH relativeFrom="page">
                <wp:posOffset>3386455</wp:posOffset>
              </wp:positionH>
              <wp:positionV relativeFrom="page">
                <wp:posOffset>9998710</wp:posOffset>
              </wp:positionV>
              <wp:extent cx="1151890" cy="106680"/>
              <wp:effectExtent l="0" t="0" r="0" b="0"/>
              <wp:wrapNone/>
              <wp:docPr id="53" name="Shape 53"/>
              <wp:cNvGraphicFramePr/>
              <a:graphic xmlns:a="http://schemas.openxmlformats.org/drawingml/2006/main">
                <a:graphicData uri="http://schemas.microsoft.com/office/word/2010/wordprocessingShape">
                  <wps:wsp>
                    <wps:cNvSpPr txBox="1"/>
                    <wps:spPr>
                      <a:xfrm>
                        <a:off x="0" y="0"/>
                        <a:ext cx="1151890" cy="106680"/>
                      </a:xfrm>
                      <a:prstGeom prst="rect">
                        <a:avLst/>
                      </a:prstGeom>
                      <a:noFill/>
                    </wps:spPr>
                    <wps:txbx>
                      <w:txbxContent>
                        <w:p w14:paraId="0010377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iSjiio obU</w:t>
                          </w:r>
                        </w:p>
                      </w:txbxContent>
                    </wps:txbx>
                    <wps:bodyPr wrap="none" lIns="0" tIns="0" rIns="0" bIns="0">
                      <a:spAutoFit/>
                    </wps:bodyPr>
                  </wps:wsp>
                </a:graphicData>
              </a:graphic>
            </wp:anchor>
          </w:drawing>
        </mc:Choice>
        <mc:Fallback>
          <w:pict>
            <v:shapetype w14:anchorId="1EAE2678" id="_x0000_t202" coordsize="21600,21600" o:spt="202" path="m,l,21600r21600,l21600,xe">
              <v:stroke joinstyle="miter"/>
              <v:path gradientshapeok="t" o:connecttype="rect"/>
            </v:shapetype>
            <v:shape id="Shape 53" o:spid="_x0000_s1083" type="#_x0000_t202" style="position:absolute;margin-left:266.65pt;margin-top:787.3pt;width:90.7pt;height:8.4pt;z-index:-4404017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" filled="f" stroked="f">
              <v:textbox style="mso-fit-shape-to-text:t" inset="0,0,0,0">
                <w:txbxContent>
                  <w:p w14:paraId="0010377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iSjiio obU</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6FDA3" w14:textId="77777777" w:rsidR="00A91B09" w:rsidRDefault="00000000">
    <w:pPr>
      <w:spacing w:line="1" w:lineRule="exact"/>
    </w:pPr>
    <w:r>
      <w:rPr>
        <w:noProof/>
      </w:rPr>
      <mc:AlternateContent>
        <mc:Choice Requires="wps">
          <w:drawing>
            <wp:anchor distT="0" distB="0" distL="0" distR="0" simplePos="0" relativeHeight="62914736" behindDoc="1" locked="0" layoutInCell="1" allowOverlap="1" wp14:anchorId="098B0417" wp14:editId="3528933D">
              <wp:simplePos x="0" y="0"/>
              <wp:positionH relativeFrom="page">
                <wp:posOffset>3386455</wp:posOffset>
              </wp:positionH>
              <wp:positionV relativeFrom="page">
                <wp:posOffset>9982200</wp:posOffset>
              </wp:positionV>
              <wp:extent cx="1151890" cy="113030"/>
              <wp:effectExtent l="0" t="0" r="0" b="0"/>
              <wp:wrapNone/>
              <wp:docPr id="57" name="Shape 57"/>
              <wp:cNvGraphicFramePr/>
              <a:graphic xmlns:a="http://schemas.openxmlformats.org/drawingml/2006/main">
                <a:graphicData uri="http://schemas.microsoft.com/office/word/2010/wordprocessingShape">
                  <wps:wsp>
                    <wps:cNvSpPr txBox="1"/>
                    <wps:spPr>
                      <a:xfrm>
                        <a:off x="0" y="0"/>
                        <a:ext cx="1151890" cy="113030"/>
                      </a:xfrm>
                      <a:prstGeom prst="rect">
                        <a:avLst/>
                      </a:prstGeom>
                      <a:noFill/>
                    </wps:spPr>
                    <wps:txbx>
                      <w:txbxContent>
                        <w:p w14:paraId="28D47B11"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t^iio obU</w:t>
                          </w:r>
                        </w:p>
                      </w:txbxContent>
                    </wps:txbx>
                    <wps:bodyPr wrap="none" lIns="0" tIns="0" rIns="0" bIns="0">
                      <a:spAutoFit/>
                    </wps:bodyPr>
                  </wps:wsp>
                </a:graphicData>
              </a:graphic>
            </wp:anchor>
          </w:drawing>
        </mc:Choice>
        <mc:Fallback>
          <w:pict>
            <v:shapetype w14:anchorId="098B0417" id="_x0000_t202" coordsize="21600,21600" o:spt="202" path="m,l,21600r21600,l21600,xe">
              <v:stroke joinstyle="miter"/>
              <v:path gradientshapeok="t" o:connecttype="rect"/>
            </v:shapetype>
            <v:shape id="Shape 57" o:spid="_x0000_s1084" type="#_x0000_t202" style="position:absolute;margin-left:266.65pt;margin-top:786pt;width:90.7pt;height:8.9pt;z-index:-44040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" filled="f" stroked="f">
              <v:textbox style="mso-fit-shape-to-text:t" inset="0,0,0,0">
                <w:txbxContent>
                  <w:p w14:paraId="28D47B11"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t^iio obU</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8214" w14:textId="77777777" w:rsidR="00A91B09" w:rsidRDefault="00000000">
    <w:pPr>
      <w:spacing w:line="1" w:lineRule="exact"/>
    </w:pPr>
    <w:r>
      <w:rPr>
        <w:noProof/>
      </w:rPr>
      <mc:AlternateContent>
        <mc:Choice Requires="wps">
          <w:drawing>
            <wp:anchor distT="0" distB="0" distL="0" distR="0" simplePos="0" relativeHeight="62914740" behindDoc="1" locked="0" layoutInCell="1" allowOverlap="1" wp14:anchorId="70A55D6E" wp14:editId="12FE2FBD">
              <wp:simplePos x="0" y="0"/>
              <wp:positionH relativeFrom="page">
                <wp:posOffset>3386455</wp:posOffset>
              </wp:positionH>
              <wp:positionV relativeFrom="page">
                <wp:posOffset>10010140</wp:posOffset>
              </wp:positionV>
              <wp:extent cx="1151890" cy="106680"/>
              <wp:effectExtent l="0" t="0" r="0" b="0"/>
              <wp:wrapNone/>
              <wp:docPr id="61" name="Shape 61"/>
              <wp:cNvGraphicFramePr/>
              <a:graphic xmlns:a="http://schemas.openxmlformats.org/drawingml/2006/main">
                <a:graphicData uri="http://schemas.microsoft.com/office/word/2010/wordprocessingShape">
                  <wps:wsp>
                    <wps:cNvSpPr txBox="1"/>
                    <wps:spPr>
                      <a:xfrm>
                        <a:off x="0" y="0"/>
                        <a:ext cx="1151890" cy="106680"/>
                      </a:xfrm>
                      <a:prstGeom prst="rect">
                        <a:avLst/>
                      </a:prstGeom>
                      <a:noFill/>
                    </wps:spPr>
                    <wps:txbx>
                      <w:txbxContent>
                        <w:p w14:paraId="1FC139CE"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wps:txbx>
                    <wps:bodyPr wrap="none" lIns="0" tIns="0" rIns="0" bIns="0">
                      <a:spAutoFit/>
                    </wps:bodyPr>
                  </wps:wsp>
                </a:graphicData>
              </a:graphic>
            </wp:anchor>
          </w:drawing>
        </mc:Choice>
        <mc:Fallback>
          <w:pict>
            <v:shapetype w14:anchorId="70A55D6E" id="_x0000_t202" coordsize="21600,21600" o:spt="202" path="m,l,21600r21600,l21600,xe">
              <v:stroke joinstyle="miter"/>
              <v:path gradientshapeok="t" o:connecttype="rect"/>
            </v:shapetype>
            <v:shape id="Shape 61" o:spid="_x0000_s1085" type="#_x0000_t202" style="position:absolute;margin-left:266.65pt;margin-top:788.2pt;width:90.7pt;height:8.4pt;z-index:-4404017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" filled="f" stroked="f">
              <v:textbox style="mso-fit-shape-to-text:t" inset="0,0,0,0">
                <w:txbxContent>
                  <w:p w14:paraId="1FC139CE"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DE3C" w14:textId="77777777" w:rsidR="00A91B09" w:rsidRDefault="00000000">
    <w:pPr>
      <w:spacing w:line="1" w:lineRule="exact"/>
    </w:pPr>
    <w:r>
      <w:rPr>
        <w:noProof/>
      </w:rPr>
      <mc:AlternateContent>
        <mc:Choice Requires="wps">
          <w:drawing>
            <wp:anchor distT="0" distB="0" distL="0" distR="0" simplePos="0" relativeHeight="62914738" behindDoc="1" locked="0" layoutInCell="1" allowOverlap="1" wp14:anchorId="3C7A12FE" wp14:editId="32376FFE">
              <wp:simplePos x="0" y="0"/>
              <wp:positionH relativeFrom="page">
                <wp:posOffset>3386455</wp:posOffset>
              </wp:positionH>
              <wp:positionV relativeFrom="page">
                <wp:posOffset>10010140</wp:posOffset>
              </wp:positionV>
              <wp:extent cx="1151890" cy="106680"/>
              <wp:effectExtent l="0" t="0" r="0" b="0"/>
              <wp:wrapNone/>
              <wp:docPr id="59" name="Shape 59"/>
              <wp:cNvGraphicFramePr/>
              <a:graphic xmlns:a="http://schemas.openxmlformats.org/drawingml/2006/main">
                <a:graphicData uri="http://schemas.microsoft.com/office/word/2010/wordprocessingShape">
                  <wps:wsp>
                    <wps:cNvSpPr txBox="1"/>
                    <wps:spPr>
                      <a:xfrm>
                        <a:off x="0" y="0"/>
                        <a:ext cx="1151890" cy="106680"/>
                      </a:xfrm>
                      <a:prstGeom prst="rect">
                        <a:avLst/>
                      </a:prstGeom>
                      <a:noFill/>
                    </wps:spPr>
                    <wps:txbx>
                      <w:txbxContent>
                        <w:p w14:paraId="674B3BB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wps:txbx>
                    <wps:bodyPr wrap="none" lIns="0" tIns="0" rIns="0" bIns="0">
                      <a:spAutoFit/>
                    </wps:bodyPr>
                  </wps:wsp>
                </a:graphicData>
              </a:graphic>
            </wp:anchor>
          </w:drawing>
        </mc:Choice>
        <mc:Fallback>
          <w:pict>
            <v:shapetype w14:anchorId="3C7A12FE" id="_x0000_t202" coordsize="21600,21600" o:spt="202" path="m,l,21600r21600,l21600,xe">
              <v:stroke joinstyle="miter"/>
              <v:path gradientshapeok="t" o:connecttype="rect"/>
            </v:shapetype>
            <v:shape id="Shape 59" o:spid="_x0000_s1086" type="#_x0000_t202" style="position:absolute;margin-left:266.65pt;margin-top:788.2pt;width:90.7pt;height:8.4pt;z-index:-4404017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" filled="f" stroked="f">
              <v:textbox style="mso-fit-shape-to-text:t" inset="0,0,0,0">
                <w:txbxContent>
                  <w:p w14:paraId="674B3BB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ijjiio oljU</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04669" w14:textId="77777777" w:rsidR="00A91B09" w:rsidRDefault="00A91B09"/>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C17EE" w14:textId="77777777" w:rsidR="00A91B09" w:rsidRDefault="00A91B09"/>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4AFC" w14:textId="77777777" w:rsidR="00A91B09" w:rsidRDefault="00000000">
    <w:pPr>
      <w:spacing w:line="1" w:lineRule="exact"/>
    </w:pPr>
    <w:r>
      <w:rPr>
        <w:noProof/>
      </w:rPr>
      <mc:AlternateContent>
        <mc:Choice Requires="wps">
          <w:drawing>
            <wp:anchor distT="0" distB="0" distL="0" distR="0" simplePos="0" relativeHeight="62914744" behindDoc="1" locked="0" layoutInCell="1" allowOverlap="1" wp14:anchorId="13D03553" wp14:editId="359A60A8">
              <wp:simplePos x="0" y="0"/>
              <wp:positionH relativeFrom="page">
                <wp:posOffset>3387725</wp:posOffset>
              </wp:positionH>
              <wp:positionV relativeFrom="page">
                <wp:posOffset>10221595</wp:posOffset>
              </wp:positionV>
              <wp:extent cx="1151890" cy="155575"/>
              <wp:effectExtent l="0" t="0" r="0" b="0"/>
              <wp:wrapNone/>
              <wp:docPr id="65" name="Shape 65"/>
              <wp:cNvGraphicFramePr/>
              <a:graphic xmlns:a="http://schemas.openxmlformats.org/drawingml/2006/main">
                <a:graphicData uri="http://schemas.microsoft.com/office/word/2010/wordprocessingShape">
                  <wps:wsp>
                    <wps:cNvSpPr txBox="1"/>
                    <wps:spPr>
                      <a:xfrm>
                        <a:off x="0" y="0"/>
                        <a:ext cx="1151890" cy="155575"/>
                      </a:xfrm>
                      <a:prstGeom prst="rect">
                        <a:avLst/>
                      </a:prstGeom>
                      <a:noFill/>
                    </wps:spPr>
                    <wps:txbx>
                      <w:txbxContent>
                        <w:p w14:paraId="5B5C14D8"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wps:txbx>
                    <wps:bodyPr wrap="none" lIns="0" tIns="0" rIns="0" bIns="0">
                      <a:spAutoFit/>
                    </wps:bodyPr>
                  </wps:wsp>
                </a:graphicData>
              </a:graphic>
            </wp:anchor>
          </w:drawing>
        </mc:Choice>
        <mc:Fallback>
          <w:pict>
            <v:shapetype w14:anchorId="13D03553" id="_x0000_t202" coordsize="21600,21600" o:spt="202" path="m,l,21600r21600,l21600,xe">
              <v:stroke joinstyle="miter"/>
              <v:path gradientshapeok="t" o:connecttype="rect"/>
            </v:shapetype>
            <v:shape id="Shape 65" o:spid="_x0000_s1087" type="#_x0000_t202" style="position:absolute;margin-left:266.75pt;margin-top:804.85pt;width:90.7pt;height:12.25pt;z-index:-440401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" filled="f" stroked="f">
              <v:textbox style="mso-fit-shape-to-text:t" inset="0,0,0,0">
                <w:txbxContent>
                  <w:p w14:paraId="5B5C14D8"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81EBE" w14:textId="77777777" w:rsidR="00A91B09" w:rsidRDefault="00000000">
    <w:pPr>
      <w:spacing w:line="1" w:lineRule="exact"/>
    </w:pPr>
    <w:r>
      <w:rPr>
        <w:noProof/>
      </w:rPr>
      <mc:AlternateContent>
        <mc:Choice Requires="wps">
          <w:drawing>
            <wp:anchor distT="0" distB="0" distL="0" distR="0" simplePos="0" relativeHeight="62914742" behindDoc="1" locked="0" layoutInCell="1" allowOverlap="1" wp14:anchorId="7E7AED03" wp14:editId="4CE38014">
              <wp:simplePos x="0" y="0"/>
              <wp:positionH relativeFrom="page">
                <wp:posOffset>3387725</wp:posOffset>
              </wp:positionH>
              <wp:positionV relativeFrom="page">
                <wp:posOffset>10221595</wp:posOffset>
              </wp:positionV>
              <wp:extent cx="1151890" cy="155575"/>
              <wp:effectExtent l="0" t="0" r="0" b="0"/>
              <wp:wrapNone/>
              <wp:docPr id="63" name="Shape 63"/>
              <wp:cNvGraphicFramePr/>
              <a:graphic xmlns:a="http://schemas.openxmlformats.org/drawingml/2006/main">
                <a:graphicData uri="http://schemas.microsoft.com/office/word/2010/wordprocessingShape">
                  <wps:wsp>
                    <wps:cNvSpPr txBox="1"/>
                    <wps:spPr>
                      <a:xfrm>
                        <a:off x="0" y="0"/>
                        <a:ext cx="1151890" cy="155575"/>
                      </a:xfrm>
                      <a:prstGeom prst="rect">
                        <a:avLst/>
                      </a:prstGeom>
                      <a:noFill/>
                    </wps:spPr>
                    <wps:txbx>
                      <w:txbxContent>
                        <w:p w14:paraId="0F88CC8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wps:txbx>
                    <wps:bodyPr wrap="none" lIns="0" tIns="0" rIns="0" bIns="0">
                      <a:spAutoFit/>
                    </wps:bodyPr>
                  </wps:wsp>
                </a:graphicData>
              </a:graphic>
            </wp:anchor>
          </w:drawing>
        </mc:Choice>
        <mc:Fallback>
          <w:pict>
            <v:shapetype w14:anchorId="7E7AED03" id="_x0000_t202" coordsize="21600,21600" o:spt="202" path="m,l,21600r21600,l21600,xe">
              <v:stroke joinstyle="miter"/>
              <v:path gradientshapeok="t" o:connecttype="rect"/>
            </v:shapetype>
            <v:shape id="Shape 63" o:spid="_x0000_s1088" type="#_x0000_t202" style="position:absolute;margin-left:266.75pt;margin-top:804.85pt;width:90.7pt;height:12.25pt;z-index:-4404017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" filled="f" stroked="f">
              <v:textbox style="mso-fit-shape-to-text:t" inset="0,0,0,0">
                <w:txbxContent>
                  <w:p w14:paraId="0F88CC8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oUU</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9FF5E" w14:textId="77777777" w:rsidR="00A91B09" w:rsidRDefault="00000000">
    <w:pPr>
      <w:spacing w:line="1" w:lineRule="exact"/>
    </w:pPr>
    <w:r>
      <w:rPr>
        <w:noProof/>
      </w:rPr>
      <mc:AlternateContent>
        <mc:Choice Requires="wps">
          <w:drawing>
            <wp:anchor distT="0" distB="0" distL="0" distR="0" simplePos="0" relativeHeight="62914748" behindDoc="1" locked="0" layoutInCell="1" allowOverlap="1" wp14:anchorId="4EB55FFF" wp14:editId="1F30A696">
              <wp:simplePos x="0" y="0"/>
              <wp:positionH relativeFrom="page">
                <wp:posOffset>3385820</wp:posOffset>
              </wp:positionH>
              <wp:positionV relativeFrom="page">
                <wp:posOffset>9879965</wp:posOffset>
              </wp:positionV>
              <wp:extent cx="1149350" cy="106680"/>
              <wp:effectExtent l="0" t="0" r="0" b="0"/>
              <wp:wrapNone/>
              <wp:docPr id="69" name="Shape 69"/>
              <wp:cNvGraphicFramePr/>
              <a:graphic xmlns:a="http://schemas.openxmlformats.org/drawingml/2006/main">
                <a:graphicData uri="http://schemas.microsoft.com/office/word/2010/wordprocessingShape">
                  <wps:wsp>
                    <wps:cNvSpPr txBox="1"/>
                    <wps:spPr>
                      <a:xfrm>
                        <a:off x="0" y="0"/>
                        <a:ext cx="1149350" cy="106680"/>
                      </a:xfrm>
                      <a:prstGeom prst="rect">
                        <a:avLst/>
                      </a:prstGeom>
                      <a:noFill/>
                    </wps:spPr>
                    <wps:txbx>
                      <w:txbxContent>
                        <w:p w14:paraId="38859D20"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&amp;^ o/jU</w:t>
                          </w:r>
                        </w:p>
                      </w:txbxContent>
                    </wps:txbx>
                    <wps:bodyPr wrap="none" lIns="0" tIns="0" rIns="0" bIns="0">
                      <a:spAutoFit/>
                    </wps:bodyPr>
                  </wps:wsp>
                </a:graphicData>
              </a:graphic>
            </wp:anchor>
          </w:drawing>
        </mc:Choice>
        <mc:Fallback>
          <w:pict>
            <v:shapetype w14:anchorId="4EB55FFF" id="_x0000_t202" coordsize="21600,21600" o:spt="202" path="m,l,21600r21600,l21600,xe">
              <v:stroke joinstyle="miter"/>
              <v:path gradientshapeok="t" o:connecttype="rect"/>
            </v:shapetype>
            <v:shape id="Shape 69" o:spid="_x0000_s1089" type="#_x0000_t202" style="position:absolute;margin-left:266.6pt;margin-top:777.95pt;width:90.5pt;height:8.4pt;z-index:-4404017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" filled="f" stroked="f">
              <v:textbox style="mso-fit-shape-to-text:t" inset="0,0,0,0">
                <w:txbxContent>
                  <w:p w14:paraId="38859D20"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&amp;^ o/jU</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D4B38" w14:textId="77777777" w:rsidR="00A91B09" w:rsidRDefault="00000000">
    <w:pPr>
      <w:spacing w:line="1" w:lineRule="exact"/>
    </w:pPr>
    <w:r>
      <w:rPr>
        <w:noProof/>
      </w:rPr>
      <mc:AlternateContent>
        <mc:Choice Requires="wps">
          <w:drawing>
            <wp:anchor distT="0" distB="0" distL="0" distR="0" simplePos="0" relativeHeight="62914746" behindDoc="1" locked="0" layoutInCell="1" allowOverlap="1" wp14:anchorId="28738004" wp14:editId="7202E3C7">
              <wp:simplePos x="0" y="0"/>
              <wp:positionH relativeFrom="page">
                <wp:posOffset>3385820</wp:posOffset>
              </wp:positionH>
              <wp:positionV relativeFrom="page">
                <wp:posOffset>9879965</wp:posOffset>
              </wp:positionV>
              <wp:extent cx="1149350" cy="106680"/>
              <wp:effectExtent l="0" t="0" r="0" b="0"/>
              <wp:wrapNone/>
              <wp:docPr id="67" name="Shape 67"/>
              <wp:cNvGraphicFramePr/>
              <a:graphic xmlns:a="http://schemas.openxmlformats.org/drawingml/2006/main">
                <a:graphicData uri="http://schemas.microsoft.com/office/word/2010/wordprocessingShape">
                  <wps:wsp>
                    <wps:cNvSpPr txBox="1"/>
                    <wps:spPr>
                      <a:xfrm>
                        <a:off x="0" y="0"/>
                        <a:ext cx="1149350" cy="106680"/>
                      </a:xfrm>
                      <a:prstGeom prst="rect">
                        <a:avLst/>
                      </a:prstGeom>
                      <a:noFill/>
                    </wps:spPr>
                    <wps:txbx>
                      <w:txbxContent>
                        <w:p w14:paraId="54726286"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&amp;^ o/jU</w:t>
                          </w:r>
                        </w:p>
                      </w:txbxContent>
                    </wps:txbx>
                    <wps:bodyPr wrap="none" lIns="0" tIns="0" rIns="0" bIns="0">
                      <a:spAutoFit/>
                    </wps:bodyPr>
                  </wps:wsp>
                </a:graphicData>
              </a:graphic>
            </wp:anchor>
          </w:drawing>
        </mc:Choice>
        <mc:Fallback>
          <w:pict>
            <v:shapetype w14:anchorId="28738004" id="_x0000_t202" coordsize="21600,21600" o:spt="202" path="m,l,21600r21600,l21600,xe">
              <v:stroke joinstyle="miter"/>
              <v:path gradientshapeok="t" o:connecttype="rect"/>
            </v:shapetype>
            <v:shape id="Shape 67" o:spid="_x0000_s1090" type="#_x0000_t202" style="position:absolute;margin-left:266.6pt;margin-top:777.95pt;width:90.5pt;height:8.4pt;z-index:-4404017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" filled="f" stroked="f">
              <v:textbox style="mso-fit-shape-to-text:t" inset="0,0,0,0">
                <w:txbxContent>
                  <w:p w14:paraId="54726286"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&amp;^ o/jU</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978A" w14:textId="77777777" w:rsidR="00A91B09" w:rsidRDefault="00000000">
    <w:pPr>
      <w:spacing w:line="1" w:lineRule="exact"/>
    </w:pPr>
    <w:r>
      <w:rPr>
        <w:noProof/>
      </w:rPr>
      <mc:AlternateContent>
        <mc:Choice Requires="wps">
          <w:drawing>
            <wp:anchor distT="0" distB="0" distL="0" distR="0" simplePos="0" relativeHeight="62914752" behindDoc="1" locked="0" layoutInCell="1" allowOverlap="1" wp14:anchorId="73E950B0" wp14:editId="58C95278">
              <wp:simplePos x="0" y="0"/>
              <wp:positionH relativeFrom="page">
                <wp:posOffset>3385820</wp:posOffset>
              </wp:positionH>
              <wp:positionV relativeFrom="page">
                <wp:posOffset>9890125</wp:posOffset>
              </wp:positionV>
              <wp:extent cx="1149350" cy="109855"/>
              <wp:effectExtent l="0" t="0" r="0" b="0"/>
              <wp:wrapNone/>
              <wp:docPr id="73" name="Shape 73"/>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67C1F846"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wps:txbx>
                    <wps:bodyPr wrap="none" lIns="0" tIns="0" rIns="0" bIns="0">
                      <a:spAutoFit/>
                    </wps:bodyPr>
                  </wps:wsp>
                </a:graphicData>
              </a:graphic>
            </wp:anchor>
          </w:drawing>
        </mc:Choice>
        <mc:Fallback>
          <w:pict>
            <v:shapetype w14:anchorId="73E950B0" id="_x0000_t202" coordsize="21600,21600" o:spt="202" path="m,l,21600r21600,l21600,xe">
              <v:stroke joinstyle="miter"/>
              <v:path gradientshapeok="t" o:connecttype="rect"/>
            </v:shapetype>
            <v:shape id="Shape 73" o:spid="_x0000_s1091" type="#_x0000_t202" style="position:absolute;margin-left:266.6pt;margin-top:778.75pt;width:90.5pt;height:8.65pt;z-index:-440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" filled="f" stroked="f">
              <v:textbox style="mso-fit-shape-to-text:t" inset="0,0,0,0">
                <w:txbxContent>
                  <w:p w14:paraId="67C1F846"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BC774" w14:textId="77777777" w:rsidR="00A91B09" w:rsidRDefault="00000000">
    <w:pPr>
      <w:spacing w:line="1" w:lineRule="exact"/>
    </w:pPr>
    <w:r>
      <w:rPr>
        <w:noProof/>
      </w:rPr>
      <mc:AlternateContent>
        <mc:Choice Requires="wps">
          <w:drawing>
            <wp:anchor distT="0" distB="0" distL="0" distR="0" simplePos="0" relativeHeight="62914750" behindDoc="1" locked="0" layoutInCell="1" allowOverlap="1" wp14:anchorId="3E6D9A0A" wp14:editId="0DBB4050">
              <wp:simplePos x="0" y="0"/>
              <wp:positionH relativeFrom="page">
                <wp:posOffset>3385820</wp:posOffset>
              </wp:positionH>
              <wp:positionV relativeFrom="page">
                <wp:posOffset>9890125</wp:posOffset>
              </wp:positionV>
              <wp:extent cx="1149350" cy="109855"/>
              <wp:effectExtent l="0" t="0" r="0" b="0"/>
              <wp:wrapNone/>
              <wp:docPr id="71" name="Shape 7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37A31F3B"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wps:txbx>
                    <wps:bodyPr wrap="none" lIns="0" tIns="0" rIns="0" bIns="0">
                      <a:spAutoFit/>
                    </wps:bodyPr>
                  </wps:wsp>
                </a:graphicData>
              </a:graphic>
            </wp:anchor>
          </w:drawing>
        </mc:Choice>
        <mc:Fallback>
          <w:pict>
            <v:shapetype w14:anchorId="3E6D9A0A" id="_x0000_t202" coordsize="21600,21600" o:spt="202" path="m,l,21600r21600,l21600,xe">
              <v:stroke joinstyle="miter"/>
              <v:path gradientshapeok="t" o:connecttype="rect"/>
            </v:shapetype>
            <v:shape id="Shape 71" o:spid="_x0000_s1092" type="#_x0000_t202" style="position:absolute;margin-left:266.6pt;margin-top:778.75pt;width:90.5pt;height:8.65pt;z-index:-4404017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" filled="f" stroked="f">
              <v:textbox style="mso-fit-shape-to-text:t" inset="0,0,0,0">
                <w:txbxContent>
                  <w:p w14:paraId="37A31F3B"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4BE89" w14:textId="77777777" w:rsidR="00A91B09" w:rsidRDefault="00A91B09"/>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2C3D0" w14:textId="77777777" w:rsidR="00A91B09" w:rsidRDefault="00A91B09"/>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793AF" w14:textId="77777777" w:rsidR="00A91B09" w:rsidRDefault="00000000">
    <w:pPr>
      <w:spacing w:line="1" w:lineRule="exact"/>
    </w:pPr>
    <w:r>
      <w:rPr>
        <w:noProof/>
      </w:rPr>
      <mc:AlternateContent>
        <mc:Choice Requires="wps">
          <w:drawing>
            <wp:anchor distT="0" distB="0" distL="0" distR="0" simplePos="0" relativeHeight="62914756" behindDoc="1" locked="0" layoutInCell="1" allowOverlap="1" wp14:anchorId="639EE5E6" wp14:editId="61E6822B">
              <wp:simplePos x="0" y="0"/>
              <wp:positionH relativeFrom="page">
                <wp:posOffset>3383915</wp:posOffset>
              </wp:positionH>
              <wp:positionV relativeFrom="page">
                <wp:posOffset>9893300</wp:posOffset>
              </wp:positionV>
              <wp:extent cx="1151890" cy="103505"/>
              <wp:effectExtent l="0" t="0" r="0" b="0"/>
              <wp:wrapNone/>
              <wp:docPr id="79" name="Shape 79"/>
              <wp:cNvGraphicFramePr/>
              <a:graphic xmlns:a="http://schemas.openxmlformats.org/drawingml/2006/main">
                <a:graphicData uri="http://schemas.microsoft.com/office/word/2010/wordprocessingShape">
                  <wps:wsp>
                    <wps:cNvSpPr txBox="1"/>
                    <wps:spPr>
                      <a:xfrm>
                        <a:off x="0" y="0"/>
                        <a:ext cx="1151890" cy="103505"/>
                      </a:xfrm>
                      <a:prstGeom prst="rect">
                        <a:avLst/>
                      </a:prstGeom>
                      <a:noFill/>
                    </wps:spPr>
                    <wps:txbx>
                      <w:txbxContent>
                        <w:p w14:paraId="65580D8D"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3U» oljU</w:t>
                          </w:r>
                        </w:p>
                      </w:txbxContent>
                    </wps:txbx>
                    <wps:bodyPr wrap="none" lIns="0" tIns="0" rIns="0" bIns="0">
                      <a:spAutoFit/>
                    </wps:bodyPr>
                  </wps:wsp>
                </a:graphicData>
              </a:graphic>
            </wp:anchor>
          </w:drawing>
        </mc:Choice>
        <mc:Fallback>
          <w:pict>
            <v:shapetype w14:anchorId="639EE5E6" id="_x0000_t202" coordsize="21600,21600" o:spt="202" path="m,l,21600r21600,l21600,xe">
              <v:stroke joinstyle="miter"/>
              <v:path gradientshapeok="t" o:connecttype="rect"/>
            </v:shapetype>
            <v:shape id="Shape 79" o:spid="_x0000_s1093" type="#_x0000_t202" style="position:absolute;margin-left:266.45pt;margin-top:779pt;width:90.7pt;height:8.15pt;z-index:-4404017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" filled="f" stroked="f">
              <v:textbox style="mso-fit-shape-to-text:t" inset="0,0,0,0">
                <w:txbxContent>
                  <w:p w14:paraId="65580D8D"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3U» oljU</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076B" w14:textId="77777777" w:rsidR="00A91B09" w:rsidRDefault="00000000">
    <w:pPr>
      <w:spacing w:line="1" w:lineRule="exact"/>
    </w:pPr>
    <w:r>
      <w:rPr>
        <w:noProof/>
      </w:rPr>
      <mc:AlternateContent>
        <mc:Choice Requires="wps">
          <w:drawing>
            <wp:anchor distT="0" distB="0" distL="0" distR="0" simplePos="0" relativeHeight="62914754" behindDoc="1" locked="0" layoutInCell="1" allowOverlap="1" wp14:anchorId="631C8EC0" wp14:editId="599D4180">
              <wp:simplePos x="0" y="0"/>
              <wp:positionH relativeFrom="page">
                <wp:posOffset>3383915</wp:posOffset>
              </wp:positionH>
              <wp:positionV relativeFrom="page">
                <wp:posOffset>9893300</wp:posOffset>
              </wp:positionV>
              <wp:extent cx="1151890" cy="103505"/>
              <wp:effectExtent l="0" t="0" r="0" b="0"/>
              <wp:wrapNone/>
              <wp:docPr id="77" name="Shape 77"/>
              <wp:cNvGraphicFramePr/>
              <a:graphic xmlns:a="http://schemas.openxmlformats.org/drawingml/2006/main">
                <a:graphicData uri="http://schemas.microsoft.com/office/word/2010/wordprocessingShape">
                  <wps:wsp>
                    <wps:cNvSpPr txBox="1"/>
                    <wps:spPr>
                      <a:xfrm>
                        <a:off x="0" y="0"/>
                        <a:ext cx="1151890" cy="103505"/>
                      </a:xfrm>
                      <a:prstGeom prst="rect">
                        <a:avLst/>
                      </a:prstGeom>
                      <a:noFill/>
                    </wps:spPr>
                    <wps:txbx>
                      <w:txbxContent>
                        <w:p w14:paraId="1E8328D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3U» oljU</w:t>
                          </w:r>
                        </w:p>
                      </w:txbxContent>
                    </wps:txbx>
                    <wps:bodyPr wrap="none" lIns="0" tIns="0" rIns="0" bIns="0">
                      <a:spAutoFit/>
                    </wps:bodyPr>
                  </wps:wsp>
                </a:graphicData>
              </a:graphic>
            </wp:anchor>
          </w:drawing>
        </mc:Choice>
        <mc:Fallback>
          <w:pict>
            <v:shapetype w14:anchorId="631C8EC0" id="_x0000_t202" coordsize="21600,21600" o:spt="202" path="m,l,21600r21600,l21600,xe">
              <v:stroke joinstyle="miter"/>
              <v:path gradientshapeok="t" o:connecttype="rect"/>
            </v:shapetype>
            <v:shape id="Shape 77" o:spid="_x0000_s1094" type="#_x0000_t202" style="position:absolute;margin-left:266.45pt;margin-top:779pt;width:90.7pt;height:8.15pt;z-index:-4404017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" filled="f" stroked="f">
              <v:textbox style="mso-fit-shape-to-text:t" inset="0,0,0,0">
                <w:txbxContent>
                  <w:p w14:paraId="1E8328DC"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rFonts w:ascii="Arial" w:eastAsia="Arial" w:hAnsi="Arial" w:cs="Arial"/>
                        <w:sz w:val="14"/>
                        <w:szCs w:val="14"/>
                      </w:rPr>
                      <w:t>3U» oljU</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2411" w14:textId="77777777" w:rsidR="00A91B09" w:rsidRDefault="00000000">
    <w:pPr>
      <w:spacing w:line="1" w:lineRule="exact"/>
    </w:pPr>
    <w:r>
      <w:rPr>
        <w:noProof/>
      </w:rPr>
      <mc:AlternateContent>
        <mc:Choice Requires="wps">
          <w:drawing>
            <wp:anchor distT="0" distB="0" distL="0" distR="0" simplePos="0" relativeHeight="62914758" behindDoc="1" locked="0" layoutInCell="1" allowOverlap="1" wp14:anchorId="00E6BEF8" wp14:editId="2F38E00D">
              <wp:simplePos x="0" y="0"/>
              <wp:positionH relativeFrom="page">
                <wp:posOffset>3383915</wp:posOffset>
              </wp:positionH>
              <wp:positionV relativeFrom="page">
                <wp:posOffset>10073005</wp:posOffset>
              </wp:positionV>
              <wp:extent cx="1151890" cy="155575"/>
              <wp:effectExtent l="0" t="0" r="0" b="0"/>
              <wp:wrapNone/>
              <wp:docPr id="81" name="Shape 81"/>
              <wp:cNvGraphicFramePr/>
              <a:graphic xmlns:a="http://schemas.openxmlformats.org/drawingml/2006/main">
                <a:graphicData uri="http://schemas.microsoft.com/office/word/2010/wordprocessingShape">
                  <wps:wsp>
                    <wps:cNvSpPr txBox="1"/>
                    <wps:spPr>
                      <a:xfrm>
                        <a:off x="0" y="0"/>
                        <a:ext cx="1151890" cy="155575"/>
                      </a:xfrm>
                      <a:prstGeom prst="rect">
                        <a:avLst/>
                      </a:prstGeom>
                      <a:noFill/>
                    </wps:spPr>
                    <wps:txbx>
                      <w:txbxContent>
                        <w:p w14:paraId="49B7CC39"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sz w:val="19"/>
                              <w:szCs w:val="19"/>
                              <w:lang w:val="ru-RU" w:eastAsia="ru-RU"/>
                            </w:rPr>
                            <w:t xml:space="preserve">3Р^ </w:t>
                          </w:r>
                          <w:r>
                            <w:rPr>
                              <w:rStyle w:val="3"/>
                              <w:rFonts w:ascii="Arial" w:eastAsia="Arial" w:hAnsi="Arial" w:cs="Arial"/>
                              <w:sz w:val="14"/>
                              <w:szCs w:val="14"/>
                            </w:rPr>
                            <w:t>oljU</w:t>
                          </w:r>
                        </w:p>
                      </w:txbxContent>
                    </wps:txbx>
                    <wps:bodyPr wrap="none" lIns="0" tIns="0" rIns="0" bIns="0">
                      <a:spAutoFit/>
                    </wps:bodyPr>
                  </wps:wsp>
                </a:graphicData>
              </a:graphic>
            </wp:anchor>
          </w:drawing>
        </mc:Choice>
        <mc:Fallback>
          <w:pict>
            <v:shapetype w14:anchorId="00E6BEF8" id="_x0000_t202" coordsize="21600,21600" o:spt="202" path="m,l,21600r21600,l21600,xe">
              <v:stroke joinstyle="miter"/>
              <v:path gradientshapeok="t" o:connecttype="rect"/>
            </v:shapetype>
            <v:shape id="Shape 81" o:spid="_x0000_s1095" type="#_x0000_t202" style="position:absolute;margin-left:266.45pt;margin-top:793.15pt;width:90.7pt;height:12.25pt;z-index:-4404017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" filled="f" stroked="f">
              <v:textbox style="mso-fit-shape-to-text:t" inset="0,0,0,0">
                <w:txbxContent>
                  <w:p w14:paraId="49B7CC39"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rPr>
                        <w:rStyle w:val="3"/>
                        <w:sz w:val="19"/>
                        <w:szCs w:val="19"/>
                        <w:lang w:val="ru-RU" w:eastAsia="ru-RU"/>
                      </w:rPr>
                      <w:t xml:space="preserve">3Р^ </w:t>
                    </w:r>
                    <w:r>
                      <w:rPr>
                        <w:rStyle w:val="3"/>
                        <w:rFonts w:ascii="Arial" w:eastAsia="Arial" w:hAnsi="Arial" w:cs="Arial"/>
                        <w:sz w:val="14"/>
                        <w:szCs w:val="14"/>
                      </w:rPr>
                      <w:t>oljU</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B1A4B" w14:textId="77777777" w:rsidR="00A91B09" w:rsidRDefault="00000000">
    <w:pPr>
      <w:spacing w:line="1" w:lineRule="exact"/>
    </w:pPr>
    <w:r>
      <w:rPr>
        <w:noProof/>
      </w:rPr>
      <mc:AlternateContent>
        <mc:Choice Requires="wps">
          <w:drawing>
            <wp:anchor distT="0" distB="0" distL="0" distR="0" simplePos="0" relativeHeight="62914762" behindDoc="1" locked="0" layoutInCell="1" allowOverlap="1" wp14:anchorId="33F80FCB" wp14:editId="4E829F25">
              <wp:simplePos x="0" y="0"/>
              <wp:positionH relativeFrom="page">
                <wp:posOffset>3391535</wp:posOffset>
              </wp:positionH>
              <wp:positionV relativeFrom="page">
                <wp:posOffset>10048875</wp:posOffset>
              </wp:positionV>
              <wp:extent cx="1151890" cy="103505"/>
              <wp:effectExtent l="0" t="0" r="0" b="0"/>
              <wp:wrapNone/>
              <wp:docPr id="85" name="Shape 85"/>
              <wp:cNvGraphicFramePr/>
              <a:graphic xmlns:a="http://schemas.openxmlformats.org/drawingml/2006/main">
                <a:graphicData uri="http://schemas.microsoft.com/office/word/2010/wordprocessingShape">
                  <wps:wsp>
                    <wps:cNvSpPr txBox="1"/>
                    <wps:spPr>
                      <a:xfrm>
                        <a:off x="0" y="0"/>
                        <a:ext cx="1151890" cy="103505"/>
                      </a:xfrm>
                      <a:prstGeom prst="rect">
                        <a:avLst/>
                      </a:prstGeom>
                      <a:noFill/>
                    </wps:spPr>
                    <wps:txbx>
                      <w:txbxContent>
                        <w:p w14:paraId="355D3EC7" w14:textId="77777777" w:rsidR="00A91B09" w:rsidRDefault="00000000">
                          <w:pPr>
                            <w:pStyle w:val="ab"/>
                          </w:pPr>
                          <w:r>
                            <w:rPr>
                              <w:rStyle w:val="aa"/>
                            </w:rPr>
                            <w:t xml:space="preserve">OPEN DATA </w:t>
                          </w:r>
                          <w:r>
                            <w:rPr>
                              <w:rStyle w:val="aa"/>
                              <w:lang w:val="ru-RU" w:eastAsia="ru-RU"/>
                            </w:rPr>
                            <w:t xml:space="preserve">/ </w:t>
                          </w:r>
                          <w:r>
                            <w:rPr>
                              <w:rStyle w:val="aa"/>
                            </w:rPr>
                            <w:t>3^o oljU</w:t>
                          </w:r>
                        </w:p>
                      </w:txbxContent>
                    </wps:txbx>
                    <wps:bodyPr wrap="none" lIns="0" tIns="0" rIns="0" bIns="0">
                      <a:spAutoFit/>
                    </wps:bodyPr>
                  </wps:wsp>
                </a:graphicData>
              </a:graphic>
            </wp:anchor>
          </w:drawing>
        </mc:Choice>
        <mc:Fallback>
          <w:pict>
            <v:shapetype w14:anchorId="33F80FCB" id="_x0000_t202" coordsize="21600,21600" o:spt="202" path="m,l,21600r21600,l21600,xe">
              <v:stroke joinstyle="miter"/>
              <v:path gradientshapeok="t" o:connecttype="rect"/>
            </v:shapetype>
            <v:shape id="Shape 85" o:spid="_x0000_s1096" type="#_x0000_t202" style="position:absolute;margin-left:267.05pt;margin-top:791.25pt;width:90.7pt;height:8.15pt;z-index:-4404017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" filled="f" stroked="f">
              <v:textbox style="mso-fit-shape-to-text:t" inset="0,0,0,0">
                <w:txbxContent>
                  <w:p w14:paraId="355D3EC7" w14:textId="77777777" w:rsidR="00A91B09" w:rsidRDefault="00000000">
                    <w:pPr>
                      <w:pStyle w:val="ab"/>
                    </w:pPr>
                    <w:r>
                      <w:rPr>
                        <w:rStyle w:val="aa"/>
                      </w:rPr>
                      <w:t xml:space="preserve">OPEN DATA </w:t>
                    </w:r>
                    <w:r>
                      <w:rPr>
                        <w:rStyle w:val="aa"/>
                        <w:lang w:val="ru-RU" w:eastAsia="ru-RU"/>
                      </w:rPr>
                      <w:t xml:space="preserve">/ </w:t>
                    </w:r>
                    <w:r>
                      <w:rPr>
                        <w:rStyle w:val="aa"/>
                      </w:rPr>
                      <w:t>3^o oljU</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B8DC4" w14:textId="77777777" w:rsidR="00A91B09" w:rsidRDefault="00000000">
    <w:pPr>
      <w:spacing w:line="1" w:lineRule="exact"/>
    </w:pPr>
    <w:r>
      <w:rPr>
        <w:noProof/>
      </w:rPr>
      <mc:AlternateContent>
        <mc:Choice Requires="wps">
          <w:drawing>
            <wp:anchor distT="0" distB="0" distL="0" distR="0" simplePos="0" relativeHeight="62914760" behindDoc="1" locked="0" layoutInCell="1" allowOverlap="1" wp14:anchorId="04204013" wp14:editId="6446CACD">
              <wp:simplePos x="0" y="0"/>
              <wp:positionH relativeFrom="page">
                <wp:posOffset>3391535</wp:posOffset>
              </wp:positionH>
              <wp:positionV relativeFrom="page">
                <wp:posOffset>10048875</wp:posOffset>
              </wp:positionV>
              <wp:extent cx="1151890" cy="103505"/>
              <wp:effectExtent l="0" t="0" r="0" b="0"/>
              <wp:wrapNone/>
              <wp:docPr id="83" name="Shape 83"/>
              <wp:cNvGraphicFramePr/>
              <a:graphic xmlns:a="http://schemas.openxmlformats.org/drawingml/2006/main">
                <a:graphicData uri="http://schemas.microsoft.com/office/word/2010/wordprocessingShape">
                  <wps:wsp>
                    <wps:cNvSpPr txBox="1"/>
                    <wps:spPr>
                      <a:xfrm>
                        <a:off x="0" y="0"/>
                        <a:ext cx="1151890" cy="103505"/>
                      </a:xfrm>
                      <a:prstGeom prst="rect">
                        <a:avLst/>
                      </a:prstGeom>
                      <a:noFill/>
                    </wps:spPr>
                    <wps:txbx>
                      <w:txbxContent>
                        <w:p w14:paraId="677637D6" w14:textId="77777777" w:rsidR="00A91B09" w:rsidRDefault="00000000">
                          <w:pPr>
                            <w:pStyle w:val="ab"/>
                          </w:pPr>
                          <w:r>
                            <w:rPr>
                              <w:rStyle w:val="aa"/>
                            </w:rPr>
                            <w:t xml:space="preserve">OPEN DATA </w:t>
                          </w:r>
                          <w:r>
                            <w:rPr>
                              <w:rStyle w:val="aa"/>
                              <w:lang w:val="ru-RU" w:eastAsia="ru-RU"/>
                            </w:rPr>
                            <w:t xml:space="preserve">/ </w:t>
                          </w:r>
                          <w:r>
                            <w:rPr>
                              <w:rStyle w:val="aa"/>
                            </w:rPr>
                            <w:t>3^o oljU</w:t>
                          </w:r>
                        </w:p>
                      </w:txbxContent>
                    </wps:txbx>
                    <wps:bodyPr wrap="none" lIns="0" tIns="0" rIns="0" bIns="0">
                      <a:spAutoFit/>
                    </wps:bodyPr>
                  </wps:wsp>
                </a:graphicData>
              </a:graphic>
            </wp:anchor>
          </w:drawing>
        </mc:Choice>
        <mc:Fallback>
          <w:pict>
            <v:shapetype w14:anchorId="04204013" id="_x0000_t202" coordsize="21600,21600" o:spt="202" path="m,l,21600r21600,l21600,xe">
              <v:stroke joinstyle="miter"/>
              <v:path gradientshapeok="t" o:connecttype="rect"/>
            </v:shapetype>
            <v:shape id="Shape 83" o:spid="_x0000_s1097" type="#_x0000_t202" style="position:absolute;margin-left:267.05pt;margin-top:791.25pt;width:90.7pt;height:8.15pt;z-index:-440401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" filled="f" stroked="f">
              <v:textbox style="mso-fit-shape-to-text:t" inset="0,0,0,0">
                <w:txbxContent>
                  <w:p w14:paraId="677637D6" w14:textId="77777777" w:rsidR="00A91B09" w:rsidRDefault="00000000">
                    <w:pPr>
                      <w:pStyle w:val="ab"/>
                    </w:pPr>
                    <w:r>
                      <w:rPr>
                        <w:rStyle w:val="aa"/>
                      </w:rPr>
                      <w:t xml:space="preserve">OPEN DATA </w:t>
                    </w:r>
                    <w:r>
                      <w:rPr>
                        <w:rStyle w:val="aa"/>
                        <w:lang w:val="ru-RU" w:eastAsia="ru-RU"/>
                      </w:rPr>
                      <w:t xml:space="preserve">/ </w:t>
                    </w:r>
                    <w:r>
                      <w:rPr>
                        <w:rStyle w:val="aa"/>
                      </w:rPr>
                      <w:t>3^o oljU</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3C1C" w14:textId="77777777" w:rsidR="00A91B09" w:rsidRDefault="00000000">
    <w:pPr>
      <w:spacing w:line="1" w:lineRule="exact"/>
    </w:pPr>
    <w:r>
      <w:rPr>
        <w:noProof/>
      </w:rPr>
      <mc:AlternateContent>
        <mc:Choice Requires="wps">
          <w:drawing>
            <wp:anchor distT="0" distB="0" distL="0" distR="0" simplePos="0" relativeHeight="62914766" behindDoc="1" locked="0" layoutInCell="1" allowOverlap="1" wp14:anchorId="0ADF19A1" wp14:editId="2BE6F255">
              <wp:simplePos x="0" y="0"/>
              <wp:positionH relativeFrom="page">
                <wp:posOffset>3385820</wp:posOffset>
              </wp:positionH>
              <wp:positionV relativeFrom="page">
                <wp:posOffset>9890125</wp:posOffset>
              </wp:positionV>
              <wp:extent cx="1149350" cy="109855"/>
              <wp:effectExtent l="0" t="0" r="0" b="0"/>
              <wp:wrapNone/>
              <wp:docPr id="91" name="Shape 9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253C009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wps:txbx>
                    <wps:bodyPr wrap="none" lIns="0" tIns="0" rIns="0" bIns="0">
                      <a:spAutoFit/>
                    </wps:bodyPr>
                  </wps:wsp>
                </a:graphicData>
              </a:graphic>
            </wp:anchor>
          </w:drawing>
        </mc:Choice>
        <mc:Fallback>
          <w:pict>
            <v:shapetype w14:anchorId="0ADF19A1" id="_x0000_t202" coordsize="21600,21600" o:spt="202" path="m,l,21600r21600,l21600,xe">
              <v:stroke joinstyle="miter"/>
              <v:path gradientshapeok="t" o:connecttype="rect"/>
            </v:shapetype>
            <v:shape id="Shape 91" o:spid="_x0000_s1098" type="#_x0000_t202" style="position:absolute;margin-left:266.6pt;margin-top:778.75pt;width:90.5pt;height:8.65pt;z-index:-4404017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" filled="f" stroked="f">
              <v:textbox style="mso-fit-shape-to-text:t" inset="0,0,0,0">
                <w:txbxContent>
                  <w:p w14:paraId="253C0097"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BEE3" w14:textId="77777777" w:rsidR="00A91B09" w:rsidRDefault="00000000">
    <w:pPr>
      <w:spacing w:line="1" w:lineRule="exact"/>
    </w:pPr>
    <w:r>
      <w:rPr>
        <w:noProof/>
      </w:rPr>
      <mc:AlternateContent>
        <mc:Choice Requires="wps">
          <w:drawing>
            <wp:anchor distT="0" distB="0" distL="0" distR="0" simplePos="0" relativeHeight="62914764" behindDoc="1" locked="0" layoutInCell="1" allowOverlap="1" wp14:anchorId="55EB6D3C" wp14:editId="43CA8624">
              <wp:simplePos x="0" y="0"/>
              <wp:positionH relativeFrom="page">
                <wp:posOffset>3385820</wp:posOffset>
              </wp:positionH>
              <wp:positionV relativeFrom="page">
                <wp:posOffset>9890125</wp:posOffset>
              </wp:positionV>
              <wp:extent cx="1149350" cy="109855"/>
              <wp:effectExtent l="0" t="0" r="0" b="0"/>
              <wp:wrapNone/>
              <wp:docPr id="89" name="Shape 89"/>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4DC597A5"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wps:txbx>
                    <wps:bodyPr wrap="none" lIns="0" tIns="0" rIns="0" bIns="0">
                      <a:spAutoFit/>
                    </wps:bodyPr>
                  </wps:wsp>
                </a:graphicData>
              </a:graphic>
            </wp:anchor>
          </w:drawing>
        </mc:Choice>
        <mc:Fallback>
          <w:pict>
            <v:shapetype w14:anchorId="55EB6D3C" id="_x0000_t202" coordsize="21600,21600" o:spt="202" path="m,l,21600r21600,l21600,xe">
              <v:stroke joinstyle="miter"/>
              <v:path gradientshapeok="t" o:connecttype="rect"/>
            </v:shapetype>
            <v:shape id="Shape 89" o:spid="_x0000_s1099" type="#_x0000_t202" style="position:absolute;margin-left:266.6pt;margin-top:778.75pt;width:90.5pt;height:8.65pt;z-index:-4404017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" filled="f" stroked="f">
              <v:textbox style="mso-fit-shape-to-text:t" inset="0,0,0,0">
                <w:txbxContent>
                  <w:p w14:paraId="4DC597A5" w14:textId="77777777" w:rsidR="00A91B09" w:rsidRDefault="00000000">
                    <w:pPr>
                      <w:pStyle w:val="30"/>
                      <w:rPr>
                        <w:sz w:val="14"/>
                        <w:szCs w:val="14"/>
                      </w:rPr>
                    </w:pPr>
                    <w:r>
                      <w:rPr>
                        <w:rStyle w:val="3"/>
                        <w:rFonts w:ascii="Arial" w:eastAsia="Arial" w:hAnsi="Arial" w:cs="Arial"/>
                        <w:sz w:val="14"/>
                        <w:szCs w:val="14"/>
                      </w:rPr>
                      <w:t xml:space="preserve">OPEN DATA </w:t>
                    </w:r>
                    <w:r>
                      <w:rPr>
                        <w:rStyle w:val="3"/>
                        <w:rFonts w:ascii="Arial" w:eastAsia="Arial" w:hAnsi="Arial" w:cs="Arial"/>
                        <w:sz w:val="14"/>
                        <w:szCs w:val="14"/>
                        <w:lang w:val="ru-RU" w:eastAsia="ru-RU"/>
                      </w:rPr>
                      <w:t xml:space="preserve">/ </w:t>
                    </w:r>
                    <w:r>
                      <w:fldChar w:fldCharType="begin"/>
                    </w:r>
                    <w:r>
                      <w:instrText xml:space="preserve"> PAGE \* MERGEFORMAT </w:instrText>
                    </w:r>
                    <w:r>
                      <w:fldChar w:fldCharType="separate"/>
                    </w:r>
                    <w:r>
                      <w:rPr>
                        <w:rStyle w:val="3"/>
                        <w:sz w:val="19"/>
                        <w:szCs w:val="19"/>
                      </w:rPr>
                      <w:t>#</w:t>
                    </w:r>
                    <w:r>
                      <w:rPr>
                        <w:rStyle w:val="3"/>
                        <w:sz w:val="19"/>
                        <w:szCs w:val="19"/>
                      </w:rPr>
                      <w:fldChar w:fldCharType="end"/>
                    </w:r>
                    <w:r>
                      <w:rPr>
                        <w:rStyle w:val="3"/>
                        <w:sz w:val="19"/>
                        <w:szCs w:val="19"/>
                      </w:rPr>
                      <w:t xml:space="preserve">^ </w:t>
                    </w:r>
                    <w:r>
                      <w:rPr>
                        <w:rStyle w:val="3"/>
                        <w:rFonts w:ascii="Arial" w:eastAsia="Arial" w:hAnsi="Arial" w:cs="Arial"/>
                        <w:sz w:val="14"/>
                        <w:szCs w:val="14"/>
                      </w:rPr>
                      <w:t>o/jU</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2A80" w14:textId="77777777" w:rsidR="00A91B09" w:rsidRDefault="00000000">
    <w:pPr>
      <w:spacing w:line="1" w:lineRule="exact"/>
    </w:pPr>
    <w:r>
      <w:rPr>
        <w:noProof/>
      </w:rPr>
      <mc:AlternateContent>
        <mc:Choice Requires="wps">
          <w:drawing>
            <wp:anchor distT="0" distB="0" distL="0" distR="0" simplePos="0" relativeHeight="62914770" behindDoc="1" locked="0" layoutInCell="1" allowOverlap="1" wp14:anchorId="4B88E9C5" wp14:editId="5E7D0A79">
              <wp:simplePos x="0" y="0"/>
              <wp:positionH relativeFrom="page">
                <wp:posOffset>3381375</wp:posOffset>
              </wp:positionH>
              <wp:positionV relativeFrom="page">
                <wp:posOffset>9935845</wp:posOffset>
              </wp:positionV>
              <wp:extent cx="1151890" cy="113030"/>
              <wp:effectExtent l="0" t="0" r="0" b="0"/>
              <wp:wrapNone/>
              <wp:docPr id="95" name="Shape 95"/>
              <wp:cNvGraphicFramePr/>
              <a:graphic xmlns:a="http://schemas.openxmlformats.org/drawingml/2006/main">
                <a:graphicData uri="http://schemas.microsoft.com/office/word/2010/wordprocessingShape">
                  <wps:wsp>
                    <wps:cNvSpPr txBox="1"/>
                    <wps:spPr>
                      <a:xfrm>
                        <a:off x="0" y="0"/>
                        <a:ext cx="1151890" cy="113030"/>
                      </a:xfrm>
                      <a:prstGeom prst="rect">
                        <a:avLst/>
                      </a:prstGeom>
                      <a:noFill/>
                    </wps:spPr>
                    <wps:txbx>
                      <w:txbxContent>
                        <w:p w14:paraId="56CBDE59" w14:textId="77777777" w:rsidR="00A91B09" w:rsidRDefault="00000000">
                          <w:pPr>
                            <w:pStyle w:val="ab"/>
                          </w:pPr>
                          <w:r>
                            <w:rPr>
                              <w:rStyle w:val="aa"/>
                            </w:rPr>
                            <w:t xml:space="preserve">OPEN DATA </w:t>
                          </w:r>
                          <w:r>
                            <w:rPr>
                              <w:rStyle w:val="aa"/>
                              <w:lang w:val="ru-RU" w:eastAsia="ru-RU"/>
                            </w:rPr>
                            <w:t xml:space="preserve">/ </w:t>
                          </w:r>
                          <w:r>
                            <w:rPr>
                              <w:rStyle w:val="aa"/>
                            </w:rPr>
                            <w:t>3^ OUU</w:t>
                          </w:r>
                        </w:p>
                      </w:txbxContent>
                    </wps:txbx>
                    <wps:bodyPr wrap="none" lIns="0" tIns="0" rIns="0" bIns="0">
                      <a:spAutoFit/>
                    </wps:bodyPr>
                  </wps:wsp>
                </a:graphicData>
              </a:graphic>
            </wp:anchor>
          </w:drawing>
        </mc:Choice>
        <mc:Fallback>
          <w:pict>
            <v:shapetype w14:anchorId="4B88E9C5" id="_x0000_t202" coordsize="21600,21600" o:spt="202" path="m,l,21600r21600,l21600,xe">
              <v:stroke joinstyle="miter"/>
              <v:path gradientshapeok="t" o:connecttype="rect"/>
            </v:shapetype>
            <v:shape id="Shape 95" o:spid="_x0000_s1100" type="#_x0000_t202" style="position:absolute;margin-left:266.25pt;margin-top:782.35pt;width:90.7pt;height:8.9pt;z-index:-4404017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" filled="f" stroked="f">
              <v:textbox style="mso-fit-shape-to-text:t" inset="0,0,0,0">
                <w:txbxContent>
                  <w:p w14:paraId="56CBDE59" w14:textId="77777777" w:rsidR="00A91B09" w:rsidRDefault="00000000">
                    <w:pPr>
                      <w:pStyle w:val="ab"/>
                    </w:pPr>
                    <w:r>
                      <w:rPr>
                        <w:rStyle w:val="aa"/>
                      </w:rPr>
                      <w:t xml:space="preserve">OPEN DATA </w:t>
                    </w:r>
                    <w:r>
                      <w:rPr>
                        <w:rStyle w:val="aa"/>
                        <w:lang w:val="ru-RU" w:eastAsia="ru-RU"/>
                      </w:rPr>
                      <w:t xml:space="preserve">/ </w:t>
                    </w:r>
                    <w:r>
                      <w:rPr>
                        <w:rStyle w:val="aa"/>
                      </w:rPr>
                      <w:t>3^ OUU</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832C" w14:textId="77777777" w:rsidR="00A91B09" w:rsidRDefault="00000000">
    <w:pPr>
      <w:spacing w:line="1" w:lineRule="exact"/>
    </w:pPr>
    <w:r>
      <w:rPr>
        <w:noProof/>
      </w:rPr>
      <mc:AlternateContent>
        <mc:Choice Requires="wps">
          <w:drawing>
            <wp:anchor distT="0" distB="0" distL="0" distR="0" simplePos="0" relativeHeight="62914768" behindDoc="1" locked="0" layoutInCell="1" allowOverlap="1" wp14:anchorId="7E07B0F9" wp14:editId="081D4BAD">
              <wp:simplePos x="0" y="0"/>
              <wp:positionH relativeFrom="page">
                <wp:posOffset>3381375</wp:posOffset>
              </wp:positionH>
              <wp:positionV relativeFrom="page">
                <wp:posOffset>9935845</wp:posOffset>
              </wp:positionV>
              <wp:extent cx="1151890" cy="113030"/>
              <wp:effectExtent l="0" t="0" r="0" b="0"/>
              <wp:wrapNone/>
              <wp:docPr id="93" name="Shape 93"/>
              <wp:cNvGraphicFramePr/>
              <a:graphic xmlns:a="http://schemas.openxmlformats.org/drawingml/2006/main">
                <a:graphicData uri="http://schemas.microsoft.com/office/word/2010/wordprocessingShape">
                  <wps:wsp>
                    <wps:cNvSpPr txBox="1"/>
                    <wps:spPr>
                      <a:xfrm>
                        <a:off x="0" y="0"/>
                        <a:ext cx="1151890" cy="113030"/>
                      </a:xfrm>
                      <a:prstGeom prst="rect">
                        <a:avLst/>
                      </a:prstGeom>
                      <a:noFill/>
                    </wps:spPr>
                    <wps:txbx>
                      <w:txbxContent>
                        <w:p w14:paraId="3EAE051A" w14:textId="77777777" w:rsidR="00A91B09" w:rsidRDefault="00000000">
                          <w:pPr>
                            <w:pStyle w:val="ab"/>
                          </w:pPr>
                          <w:r>
                            <w:rPr>
                              <w:rStyle w:val="aa"/>
                            </w:rPr>
                            <w:t xml:space="preserve">OPEN DATA </w:t>
                          </w:r>
                          <w:r>
                            <w:rPr>
                              <w:rStyle w:val="aa"/>
                              <w:lang w:val="ru-RU" w:eastAsia="ru-RU"/>
                            </w:rPr>
                            <w:t xml:space="preserve">/ </w:t>
                          </w:r>
                          <w:r>
                            <w:rPr>
                              <w:rStyle w:val="aa"/>
                            </w:rPr>
                            <w:t>3^ OUU</w:t>
                          </w:r>
                        </w:p>
                      </w:txbxContent>
                    </wps:txbx>
                    <wps:bodyPr wrap="none" lIns="0" tIns="0" rIns="0" bIns="0">
                      <a:spAutoFit/>
                    </wps:bodyPr>
                  </wps:wsp>
                </a:graphicData>
              </a:graphic>
            </wp:anchor>
          </w:drawing>
        </mc:Choice>
        <mc:Fallback>
          <w:pict>
            <v:shapetype w14:anchorId="7E07B0F9" id="_x0000_t202" coordsize="21600,21600" o:spt="202" path="m,l,21600r21600,l21600,xe">
              <v:stroke joinstyle="miter"/>
              <v:path gradientshapeok="t" o:connecttype="rect"/>
            </v:shapetype>
            <v:shape id="Shape 93" o:spid="_x0000_s1101" type="#_x0000_t202" style="position:absolute;margin-left:266.25pt;margin-top:782.35pt;width:90.7pt;height:8.9pt;z-index:-440401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" filled="f" stroked="f">
              <v:textbox style="mso-fit-shape-to-text:t" inset="0,0,0,0">
                <w:txbxContent>
                  <w:p w14:paraId="3EAE051A" w14:textId="77777777" w:rsidR="00A91B09" w:rsidRDefault="00000000">
                    <w:pPr>
                      <w:pStyle w:val="ab"/>
                    </w:pPr>
                    <w:r>
                      <w:rPr>
                        <w:rStyle w:val="aa"/>
                      </w:rPr>
                      <w:t xml:space="preserve">OPEN DATA </w:t>
                    </w:r>
                    <w:r>
                      <w:rPr>
                        <w:rStyle w:val="aa"/>
                        <w:lang w:val="ru-RU" w:eastAsia="ru-RU"/>
                      </w:rPr>
                      <w:t xml:space="preserve">/ </w:t>
                    </w:r>
                    <w:r>
                      <w:rPr>
                        <w:rStyle w:val="aa"/>
                      </w:rPr>
                      <w:t>3^ OUU</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BBBC3" w14:textId="77777777" w:rsidR="00A91B09" w:rsidRDefault="00A91B09"/>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682A" w14:textId="77777777" w:rsidR="00A91B09" w:rsidRDefault="00A91B09"/>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577FA" w14:textId="77777777" w:rsidR="00A91B09" w:rsidRDefault="00000000">
    <w:pPr>
      <w:spacing w:line="1" w:lineRule="exact"/>
    </w:pPr>
    <w:r>
      <w:rPr>
        <w:noProof/>
      </w:rPr>
      <mc:AlternateContent>
        <mc:Choice Requires="wps">
          <w:drawing>
            <wp:anchor distT="0" distB="0" distL="0" distR="0" simplePos="0" relativeHeight="62914774" behindDoc="1" locked="0" layoutInCell="1" allowOverlap="1" wp14:anchorId="66ECF234" wp14:editId="2B14A43C">
              <wp:simplePos x="0" y="0"/>
              <wp:positionH relativeFrom="page">
                <wp:posOffset>3141980</wp:posOffset>
              </wp:positionH>
              <wp:positionV relativeFrom="page">
                <wp:posOffset>9876155</wp:posOffset>
              </wp:positionV>
              <wp:extent cx="1149350" cy="100330"/>
              <wp:effectExtent l="0" t="0" r="0" b="0"/>
              <wp:wrapNone/>
              <wp:docPr id="101" name="Shape 101"/>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4B769362" w14:textId="77777777" w:rsidR="00A91B09" w:rsidRDefault="00000000">
                          <w:pPr>
                            <w:pStyle w:val="ab"/>
                          </w:pPr>
                          <w:r>
                            <w:rPr>
                              <w:rStyle w:val="aa"/>
                              <w:sz w:val="16"/>
                              <w:szCs w:val="16"/>
                              <w:lang w:val="ru-RU" w:eastAsia="ru-RU"/>
                            </w:rPr>
                            <w:t xml:space="preserve">بيانات مفتوحة / </w:t>
                          </w:r>
                          <w:r>
                            <w:rPr>
                              <w:rStyle w:val="aa"/>
                            </w:rPr>
                            <w:t>OPEN DATA</w:t>
                          </w:r>
                        </w:p>
                      </w:txbxContent>
                    </wps:txbx>
                    <wps:bodyPr wrap="none" lIns="0" tIns="0" rIns="0" bIns="0">
                      <a:spAutoFit/>
                    </wps:bodyPr>
                  </wps:wsp>
                </a:graphicData>
              </a:graphic>
            </wp:anchor>
          </w:drawing>
        </mc:Choice>
        <mc:Fallback>
          <w:pict>
            <v:shapetype w14:anchorId="66ECF234" id="_x0000_t202" coordsize="21600,21600" o:spt="202" path="m,l,21600r21600,l21600,xe">
              <v:stroke joinstyle="miter"/>
              <v:path gradientshapeok="t" o:connecttype="rect"/>
            </v:shapetype>
            <v:shape id="Shape 101" o:spid="_x0000_s1102" type="#_x0000_t202" style="position:absolute;margin-left:247.4pt;margin-top:777.65pt;width:90.5pt;height:7.9pt;z-index:-4404017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0Whg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" filled="f" stroked="f">
              <v:textbox style="mso-fit-shape-to-text:t" inset="0,0,0,0">
                <w:txbxContent>
                  <w:p w14:paraId="4B769362" w14:textId="77777777" w:rsidR="00A91B09" w:rsidRDefault="00000000">
                    <w:pPr>
                      <w:pStyle w:val="ab"/>
                    </w:pPr>
                    <w:r>
                      <w:rPr>
                        <w:rStyle w:val="aa"/>
                        <w:sz w:val="16"/>
                        <w:szCs w:val="16"/>
                        <w:lang w:val="ru-RU" w:eastAsia="ru-RU"/>
                      </w:rPr>
                      <w:t xml:space="preserve">بيانات مفتوحة / </w:t>
                    </w:r>
                    <w:r>
                      <w:rPr>
                        <w:rStyle w:val="aa"/>
                      </w:rPr>
                      <w:t>OPEN DATA</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EEC9" w14:textId="77777777" w:rsidR="00A91B09" w:rsidRDefault="00000000">
    <w:pPr>
      <w:spacing w:line="1" w:lineRule="exact"/>
    </w:pPr>
    <w:r>
      <w:rPr>
        <w:noProof/>
      </w:rPr>
      <mc:AlternateContent>
        <mc:Choice Requires="wps">
          <w:drawing>
            <wp:anchor distT="0" distB="0" distL="0" distR="0" simplePos="0" relativeHeight="62914772" behindDoc="1" locked="0" layoutInCell="1" allowOverlap="1" wp14:anchorId="51ED687D" wp14:editId="1BCE6352">
              <wp:simplePos x="0" y="0"/>
              <wp:positionH relativeFrom="page">
                <wp:posOffset>3141980</wp:posOffset>
              </wp:positionH>
              <wp:positionV relativeFrom="page">
                <wp:posOffset>9876155</wp:posOffset>
              </wp:positionV>
              <wp:extent cx="1149350" cy="100330"/>
              <wp:effectExtent l="0" t="0" r="0" b="0"/>
              <wp:wrapNone/>
              <wp:docPr id="99" name="Shape 99"/>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222CA1F8" w14:textId="77777777" w:rsidR="00A91B09" w:rsidRDefault="00000000">
                          <w:pPr>
                            <w:pStyle w:val="ab"/>
                          </w:pPr>
                          <w:r>
                            <w:rPr>
                              <w:rStyle w:val="aa"/>
                              <w:sz w:val="16"/>
                              <w:szCs w:val="16"/>
                              <w:lang w:val="ru-RU" w:eastAsia="ru-RU"/>
                            </w:rPr>
                            <w:t xml:space="preserve">بيانات مفتوحة / </w:t>
                          </w:r>
                          <w:r>
                            <w:rPr>
                              <w:rStyle w:val="aa"/>
                            </w:rPr>
                            <w:t>OPEN DATA</w:t>
                          </w:r>
                        </w:p>
                      </w:txbxContent>
                    </wps:txbx>
                    <wps:bodyPr wrap="none" lIns="0" tIns="0" rIns="0" bIns="0">
                      <a:spAutoFit/>
                    </wps:bodyPr>
                  </wps:wsp>
                </a:graphicData>
              </a:graphic>
            </wp:anchor>
          </w:drawing>
        </mc:Choice>
        <mc:Fallback>
          <w:pict>
            <v:shapetype w14:anchorId="51ED687D" id="_x0000_t202" coordsize="21600,21600" o:spt="202" path="m,l,21600r21600,l21600,xe">
              <v:stroke joinstyle="miter"/>
              <v:path gradientshapeok="t" o:connecttype="rect"/>
            </v:shapetype>
            <v:shape id="Shape 99" o:spid="_x0000_s1103" type="#_x0000_t202" style="position:absolute;margin-left:247.4pt;margin-top:777.65pt;width:90.5pt;height:7.9pt;z-index:-4404017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R9hwEAAAgDAAAOAAAAZHJzL2Uyb0RvYy54bWysUttOAyEQfTfxHwjvdret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" filled="f" stroked="f">
              <v:textbox style="mso-fit-shape-to-text:t" inset="0,0,0,0">
                <w:txbxContent>
                  <w:p w14:paraId="222CA1F8" w14:textId="77777777" w:rsidR="00A91B09" w:rsidRDefault="00000000">
                    <w:pPr>
                      <w:pStyle w:val="ab"/>
                    </w:pPr>
                    <w:r>
                      <w:rPr>
                        <w:rStyle w:val="aa"/>
                        <w:sz w:val="16"/>
                        <w:szCs w:val="16"/>
                        <w:lang w:val="ru-RU" w:eastAsia="ru-RU"/>
                      </w:rPr>
                      <w:t xml:space="preserve">بيانات مفتوحة / </w:t>
                    </w:r>
                    <w:r>
                      <w:rPr>
                        <w:rStyle w:val="aa"/>
                      </w:rPr>
                      <w:t>OPEN DATA</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01170" w14:textId="77777777" w:rsidR="00A91B09" w:rsidRDefault="00A91B09"/>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709FE" w14:textId="77777777" w:rsidR="00A91B09" w:rsidRDefault="00A91B09"/>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D7F7B" w14:textId="77777777" w:rsidR="00A91B09" w:rsidRDefault="00000000">
    <w:pPr>
      <w:spacing w:line="1" w:lineRule="exact"/>
    </w:pPr>
    <w:r>
      <w:rPr>
        <w:noProof/>
      </w:rPr>
      <mc:AlternateContent>
        <mc:Choice Requires="wps">
          <w:drawing>
            <wp:anchor distT="0" distB="0" distL="0" distR="0" simplePos="0" relativeHeight="62914778" behindDoc="1" locked="0" layoutInCell="1" allowOverlap="1" wp14:anchorId="57C50772" wp14:editId="3CBB8545">
              <wp:simplePos x="0" y="0"/>
              <wp:positionH relativeFrom="page">
                <wp:posOffset>3141980</wp:posOffset>
              </wp:positionH>
              <wp:positionV relativeFrom="page">
                <wp:posOffset>9876155</wp:posOffset>
              </wp:positionV>
              <wp:extent cx="1149350" cy="100330"/>
              <wp:effectExtent l="0" t="0" r="0" b="0"/>
              <wp:wrapNone/>
              <wp:docPr id="105" name="Shape 10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782C0BB4" w14:textId="77777777" w:rsidR="00A91B09" w:rsidRDefault="00000000">
                          <w:pPr>
                            <w:pStyle w:val="ab"/>
                          </w:pPr>
                          <w:r>
                            <w:rPr>
                              <w:rStyle w:val="aa"/>
                              <w:sz w:val="16"/>
                              <w:szCs w:val="16"/>
                              <w:lang w:val="ru-RU" w:eastAsia="ru-RU"/>
                            </w:rPr>
                            <w:t xml:space="preserve">بيانات مفتوحة / </w:t>
                          </w:r>
                          <w:r>
                            <w:rPr>
                              <w:rStyle w:val="aa"/>
                            </w:rPr>
                            <w:t>OPEN DATA</w:t>
                          </w:r>
                        </w:p>
                      </w:txbxContent>
                    </wps:txbx>
                    <wps:bodyPr wrap="none" lIns="0" tIns="0" rIns="0" bIns="0">
                      <a:spAutoFit/>
                    </wps:bodyPr>
                  </wps:wsp>
                </a:graphicData>
              </a:graphic>
            </wp:anchor>
          </w:drawing>
        </mc:Choice>
        <mc:Fallback>
          <w:pict>
            <v:shapetype w14:anchorId="57C50772" id="_x0000_t202" coordsize="21600,21600" o:spt="202" path="m,l,21600r21600,l21600,xe">
              <v:stroke joinstyle="miter"/>
              <v:path gradientshapeok="t" o:connecttype="rect"/>
            </v:shapetype>
            <v:shape id="Shape 105" o:spid="_x0000_s1104" type="#_x0000_t202" style="position:absolute;margin-left:247.4pt;margin-top:777.65pt;width:90.5pt;height:7.9pt;z-index:-4404017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lNb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" filled="f" stroked="f">
              <v:textbox style="mso-fit-shape-to-text:t" inset="0,0,0,0">
                <w:txbxContent>
                  <w:p w14:paraId="782C0BB4" w14:textId="77777777" w:rsidR="00A91B09" w:rsidRDefault="00000000">
                    <w:pPr>
                      <w:pStyle w:val="ab"/>
                    </w:pPr>
                    <w:r>
                      <w:rPr>
                        <w:rStyle w:val="aa"/>
                        <w:sz w:val="16"/>
                        <w:szCs w:val="16"/>
                        <w:lang w:val="ru-RU" w:eastAsia="ru-RU"/>
                      </w:rPr>
                      <w:t xml:space="preserve">بيانات مفتوحة / </w:t>
                    </w:r>
                    <w:r>
                      <w:rPr>
                        <w:rStyle w:val="aa"/>
                      </w:rPr>
                      <w:t>OPEN DATA</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7C970" w14:textId="77777777" w:rsidR="00A91B09" w:rsidRDefault="00000000">
    <w:pPr>
      <w:spacing w:line="1" w:lineRule="exact"/>
    </w:pPr>
    <w:r>
      <w:rPr>
        <w:noProof/>
      </w:rPr>
      <mc:AlternateContent>
        <mc:Choice Requires="wps">
          <w:drawing>
            <wp:anchor distT="0" distB="0" distL="0" distR="0" simplePos="0" relativeHeight="62914776" behindDoc="1" locked="0" layoutInCell="1" allowOverlap="1" wp14:anchorId="00F46E47" wp14:editId="3C3754D6">
              <wp:simplePos x="0" y="0"/>
              <wp:positionH relativeFrom="page">
                <wp:posOffset>3141980</wp:posOffset>
              </wp:positionH>
              <wp:positionV relativeFrom="page">
                <wp:posOffset>9876155</wp:posOffset>
              </wp:positionV>
              <wp:extent cx="1149350" cy="100330"/>
              <wp:effectExtent l="0" t="0" r="0" b="0"/>
              <wp:wrapNone/>
              <wp:docPr id="103" name="Shape 10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7FBF0B9E" w14:textId="77777777" w:rsidR="00A91B09" w:rsidRDefault="00000000">
                          <w:pPr>
                            <w:pStyle w:val="ab"/>
                          </w:pPr>
                          <w:r>
                            <w:rPr>
                              <w:rStyle w:val="aa"/>
                              <w:sz w:val="16"/>
                              <w:szCs w:val="16"/>
                              <w:lang w:val="ru-RU" w:eastAsia="ru-RU"/>
                            </w:rPr>
                            <w:t xml:space="preserve">بيانات مفتوحة / </w:t>
                          </w:r>
                          <w:r>
                            <w:rPr>
                              <w:rStyle w:val="aa"/>
                            </w:rPr>
                            <w:t>OPEN DATA</w:t>
                          </w:r>
                        </w:p>
                      </w:txbxContent>
                    </wps:txbx>
                    <wps:bodyPr wrap="none" lIns="0" tIns="0" rIns="0" bIns="0">
                      <a:spAutoFit/>
                    </wps:bodyPr>
                  </wps:wsp>
                </a:graphicData>
              </a:graphic>
            </wp:anchor>
          </w:drawing>
        </mc:Choice>
        <mc:Fallback>
          <w:pict>
            <v:shapetype w14:anchorId="00F46E47" id="_x0000_t202" coordsize="21600,21600" o:spt="202" path="m,l,21600r21600,l21600,xe">
              <v:stroke joinstyle="miter"/>
              <v:path gradientshapeok="t" o:connecttype="rect"/>
            </v:shapetype>
            <v:shape id="Shape 103" o:spid="_x0000_s1105" type="#_x0000_t202" style="position:absolute;margin-left:247.4pt;margin-top:777.65pt;width:90.5pt;height:7.9pt;z-index:-440401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" filled="f" stroked="f">
              <v:textbox style="mso-fit-shape-to-text:t" inset="0,0,0,0">
                <w:txbxContent>
                  <w:p w14:paraId="7FBF0B9E" w14:textId="77777777" w:rsidR="00A91B09" w:rsidRDefault="00000000">
                    <w:pPr>
                      <w:pStyle w:val="ab"/>
                    </w:pPr>
                    <w:r>
                      <w:rPr>
                        <w:rStyle w:val="aa"/>
                        <w:sz w:val="16"/>
                        <w:szCs w:val="16"/>
                        <w:lang w:val="ru-RU" w:eastAsia="ru-RU"/>
                      </w:rPr>
                      <w:t xml:space="preserve">بيانات مفتوحة / </w:t>
                    </w:r>
                    <w:r>
                      <w:rPr>
                        <w:rStyle w:val="aa"/>
                      </w:rPr>
                      <w:t>OPEN DATA</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69CA5" w14:textId="77777777" w:rsidR="00A91B09" w:rsidRDefault="00A91B09"/>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7142A" w14:textId="77777777" w:rsidR="00A91B09" w:rsidRDefault="00A91B09"/>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2E04A" w14:textId="77777777" w:rsidR="00A91B09" w:rsidRDefault="00A91B09">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D2C0" w14:textId="77777777" w:rsidR="00A91B09" w:rsidRDefault="00000000">
    <w:pPr>
      <w:spacing w:line="1" w:lineRule="exact"/>
    </w:pPr>
    <w:r>
      <w:rPr>
        <w:noProof/>
      </w:rPr>
      <mc:AlternateContent>
        <mc:Choice Requires="wps">
          <w:drawing>
            <wp:anchor distT="0" distB="0" distL="0" distR="0" simplePos="0" relativeHeight="62914780" behindDoc="1" locked="0" layoutInCell="1" allowOverlap="1" wp14:anchorId="31BE74AE" wp14:editId="728EFB78">
              <wp:simplePos x="0" y="0"/>
              <wp:positionH relativeFrom="page">
                <wp:posOffset>3141980</wp:posOffset>
              </wp:positionH>
              <wp:positionV relativeFrom="page">
                <wp:posOffset>9876155</wp:posOffset>
              </wp:positionV>
              <wp:extent cx="1149350" cy="100330"/>
              <wp:effectExtent l="0" t="0" r="0" b="0"/>
              <wp:wrapNone/>
              <wp:docPr id="107" name="Shape 107"/>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7ACB96F7" w14:textId="77777777" w:rsidR="00A91B09" w:rsidRDefault="00000000">
                          <w:pPr>
                            <w:pStyle w:val="ab"/>
                          </w:pPr>
                          <w:r>
                            <w:rPr>
                              <w:rStyle w:val="aa"/>
                              <w:sz w:val="16"/>
                              <w:szCs w:val="16"/>
                              <w:lang w:val="ru-RU" w:eastAsia="ru-RU"/>
                            </w:rPr>
                            <w:t xml:space="preserve">بيانات مفتوحة / </w:t>
                          </w:r>
                          <w:r>
                            <w:rPr>
                              <w:rStyle w:val="aa"/>
                            </w:rPr>
                            <w:t>OPEN DATA</w:t>
                          </w:r>
                        </w:p>
                      </w:txbxContent>
                    </wps:txbx>
                    <wps:bodyPr wrap="none" lIns="0" tIns="0" rIns="0" bIns="0">
                      <a:spAutoFit/>
                    </wps:bodyPr>
                  </wps:wsp>
                </a:graphicData>
              </a:graphic>
            </wp:anchor>
          </w:drawing>
        </mc:Choice>
        <mc:Fallback>
          <w:pict>
            <v:shapetype w14:anchorId="31BE74AE" id="_x0000_t202" coordsize="21600,21600" o:spt="202" path="m,l,21600r21600,l21600,xe">
              <v:stroke joinstyle="miter"/>
              <v:path gradientshapeok="t" o:connecttype="rect"/>
            </v:shapetype>
            <v:shape id="Shape 107" o:spid="_x0000_s1106" type="#_x0000_t202" style="position:absolute;margin-left:247.4pt;margin-top:777.65pt;width:90.5pt;height:7.9pt;z-index:-4404017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uGM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" filled="f" stroked="f">
              <v:textbox style="mso-fit-shape-to-text:t" inset="0,0,0,0">
                <w:txbxContent>
                  <w:p w14:paraId="7ACB96F7" w14:textId="77777777" w:rsidR="00A91B09" w:rsidRDefault="00000000">
                    <w:pPr>
                      <w:pStyle w:val="ab"/>
                    </w:pPr>
                    <w:r>
                      <w:rPr>
                        <w:rStyle w:val="aa"/>
                        <w:sz w:val="16"/>
                        <w:szCs w:val="16"/>
                        <w:lang w:val="ru-RU" w:eastAsia="ru-RU"/>
                      </w:rPr>
                      <w:t xml:space="preserve">بيانات مفتوحة / </w:t>
                    </w:r>
                    <w:r>
                      <w:rPr>
                        <w:rStyle w:val="aa"/>
                      </w:rPr>
                      <w:t>OPEN DATA</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7BF5C" w14:textId="77777777" w:rsidR="00A91B09" w:rsidRDefault="00A91B09"/>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B4518" w14:textId="77777777" w:rsidR="00A91B09" w:rsidRDefault="00A91B09"/>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9AB0" w14:textId="77777777" w:rsidR="00A91B09" w:rsidRDefault="00000000">
    <w:pPr>
      <w:spacing w:line="1" w:lineRule="exact"/>
    </w:pPr>
    <w:r>
      <w:rPr>
        <w:noProof/>
      </w:rPr>
      <mc:AlternateContent>
        <mc:Choice Requires="wps">
          <w:drawing>
            <wp:anchor distT="0" distB="0" distL="0" distR="0" simplePos="0" relativeHeight="62914784" behindDoc="1" locked="0" layoutInCell="1" allowOverlap="1" wp14:anchorId="725216A3" wp14:editId="523B68B8">
              <wp:simplePos x="0" y="0"/>
              <wp:positionH relativeFrom="page">
                <wp:posOffset>3140710</wp:posOffset>
              </wp:positionH>
              <wp:positionV relativeFrom="page">
                <wp:posOffset>10051415</wp:posOffset>
              </wp:positionV>
              <wp:extent cx="1149350" cy="100330"/>
              <wp:effectExtent l="0" t="0" r="0" b="0"/>
              <wp:wrapNone/>
              <wp:docPr id="111" name="Shape 111"/>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80024C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725216A3" id="_x0000_t202" coordsize="21600,21600" o:spt="202" path="m,l,21600r21600,l21600,xe">
              <v:stroke joinstyle="miter"/>
              <v:path gradientshapeok="t" o:connecttype="rect"/>
            </v:shapetype>
            <v:shape id="Shape 111" o:spid="_x0000_s1107" type="#_x0000_t202" style="position:absolute;margin-left:247.3pt;margin-top:791.45pt;width:90.5pt;height:7.9pt;z-index:-44040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jjn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" filled="f" stroked="f">
              <v:textbox style="mso-fit-shape-to-text:t" inset="0,0,0,0">
                <w:txbxContent>
                  <w:p w14:paraId="680024C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A4D85" w14:textId="77777777" w:rsidR="00A91B09" w:rsidRDefault="00000000">
    <w:pPr>
      <w:spacing w:line="1" w:lineRule="exact"/>
    </w:pPr>
    <w:r>
      <w:rPr>
        <w:noProof/>
      </w:rPr>
      <mc:AlternateContent>
        <mc:Choice Requires="wps">
          <w:drawing>
            <wp:anchor distT="0" distB="0" distL="0" distR="0" simplePos="0" relativeHeight="62914782" behindDoc="1" locked="0" layoutInCell="1" allowOverlap="1" wp14:anchorId="4C2D3E46" wp14:editId="7EBADEB0">
              <wp:simplePos x="0" y="0"/>
              <wp:positionH relativeFrom="page">
                <wp:posOffset>3140710</wp:posOffset>
              </wp:positionH>
              <wp:positionV relativeFrom="page">
                <wp:posOffset>10051415</wp:posOffset>
              </wp:positionV>
              <wp:extent cx="1149350" cy="100330"/>
              <wp:effectExtent l="0" t="0" r="0" b="0"/>
              <wp:wrapNone/>
              <wp:docPr id="109" name="Shape 109"/>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0A9B1D31"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4C2D3E46" id="_x0000_t202" coordsize="21600,21600" o:spt="202" path="m,l,21600r21600,l21600,xe">
              <v:stroke joinstyle="miter"/>
              <v:path gradientshapeok="t" o:connecttype="rect"/>
            </v:shapetype>
            <v:shape id="Shape 109" o:spid="_x0000_s1108" type="#_x0000_t202" style="position:absolute;margin-left:247.3pt;margin-top:791.45pt;width:90.5pt;height:7.9pt;z-index:-4404016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" filled="f" stroked="f">
              <v:textbox style="mso-fit-shape-to-text:t" inset="0,0,0,0">
                <w:txbxContent>
                  <w:p w14:paraId="0A9B1D31"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421" w14:textId="77777777" w:rsidR="00A91B09" w:rsidRDefault="00000000">
    <w:pPr>
      <w:spacing w:line="1" w:lineRule="exact"/>
    </w:pPr>
    <w:r>
      <w:rPr>
        <w:noProof/>
      </w:rPr>
      <mc:AlternateContent>
        <mc:Choice Requires="wps">
          <w:drawing>
            <wp:anchor distT="0" distB="0" distL="0" distR="0" simplePos="0" relativeHeight="62914786" behindDoc="1" locked="0" layoutInCell="1" allowOverlap="1" wp14:anchorId="61FE0F48" wp14:editId="6A9D150B">
              <wp:simplePos x="0" y="0"/>
              <wp:positionH relativeFrom="page">
                <wp:posOffset>3134995</wp:posOffset>
              </wp:positionH>
              <wp:positionV relativeFrom="page">
                <wp:posOffset>9694545</wp:posOffset>
              </wp:positionV>
              <wp:extent cx="1149350" cy="100330"/>
              <wp:effectExtent l="0" t="0" r="0" b="0"/>
              <wp:wrapNone/>
              <wp:docPr id="113" name="Shape 11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6EB792B" w14:textId="77777777" w:rsidR="00A91B09" w:rsidRDefault="00000000">
                          <w:pPr>
                            <w:pStyle w:val="24"/>
                            <w:tabs>
                              <w:tab w:val="right" w:pos="1810"/>
                            </w:tabs>
                            <w:bidi w:val="0"/>
                            <w:jc w:val="left"/>
                          </w:pPr>
                          <w:r>
                            <w:rPr>
                              <w:rStyle w:val="23"/>
                              <w:sz w:val="14"/>
                              <w:szCs w:val="14"/>
                            </w:rPr>
                            <w:t>OPEN DATA</w:t>
                          </w:r>
                          <w:r>
                            <w:rPr>
                              <w:rStyle w:val="23"/>
                              <w:sz w:val="14"/>
                              <w:szCs w:val="14"/>
                            </w:rPr>
                            <w:tab/>
                          </w:r>
                          <w:r>
                            <w:rPr>
                              <w:rStyle w:val="23"/>
                              <w:lang w:val="ru-RU" w:eastAsia="ru-RU"/>
                            </w:rPr>
                            <w:t>بيانات مفتوحة /</w:t>
                          </w:r>
                        </w:p>
                      </w:txbxContent>
                    </wps:txbx>
                    <wps:bodyPr lIns="0" tIns="0" rIns="0" bIns="0">
                      <a:spAutoFit/>
                    </wps:bodyPr>
                  </wps:wsp>
                </a:graphicData>
              </a:graphic>
            </wp:anchor>
          </w:drawing>
        </mc:Choice>
        <mc:Fallback>
          <w:pict>
            <v:shapetype w14:anchorId="61FE0F48" id="_x0000_t202" coordsize="21600,21600" o:spt="202" path="m,l,21600r21600,l21600,xe">
              <v:stroke joinstyle="miter"/>
              <v:path gradientshapeok="t" o:connecttype="rect"/>
            </v:shapetype>
            <v:shape id="Shape 113" o:spid="_x0000_s1109" type="#_x0000_t202" style="position:absolute;margin-left:246.85pt;margin-top:763.35pt;width:90.5pt;height:7.9pt;z-index:-4404016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" filled="f" stroked="f">
              <v:textbox style="mso-fit-shape-to-text:t" inset="0,0,0,0">
                <w:txbxContent>
                  <w:p w14:paraId="66EB792B" w14:textId="77777777" w:rsidR="00A91B09" w:rsidRDefault="00000000">
                    <w:pPr>
                      <w:pStyle w:val="24"/>
                      <w:tabs>
                        <w:tab w:val="right" w:pos="1810"/>
                      </w:tabs>
                      <w:bidi w:val="0"/>
                      <w:jc w:val="left"/>
                    </w:pPr>
                    <w:r>
                      <w:rPr>
                        <w:rStyle w:val="23"/>
                        <w:sz w:val="14"/>
                        <w:szCs w:val="14"/>
                      </w:rPr>
                      <w:t>OPEN DATA</w:t>
                    </w:r>
                    <w:r>
                      <w:rPr>
                        <w:rStyle w:val="23"/>
                        <w:sz w:val="14"/>
                        <w:szCs w:val="14"/>
                      </w:rPr>
                      <w:tab/>
                    </w:r>
                    <w:r>
                      <w:rPr>
                        <w:rStyle w:val="23"/>
                        <w:lang w:val="ru-RU" w:eastAsia="ru-RU"/>
                      </w:rPr>
                      <w:t>بيانات مفتوحة /</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1F45A" w14:textId="77777777" w:rsidR="00A91B09" w:rsidRDefault="00000000">
    <w:pPr>
      <w:spacing w:line="1" w:lineRule="exact"/>
    </w:pPr>
    <w:r>
      <w:rPr>
        <w:noProof/>
      </w:rPr>
      <mc:AlternateContent>
        <mc:Choice Requires="wps">
          <w:drawing>
            <wp:anchor distT="0" distB="0" distL="0" distR="0" simplePos="0" relativeHeight="62914790" behindDoc="1" locked="0" layoutInCell="1" allowOverlap="1" wp14:anchorId="273D49AC" wp14:editId="75401CEE">
              <wp:simplePos x="0" y="0"/>
              <wp:positionH relativeFrom="page">
                <wp:posOffset>3320415</wp:posOffset>
              </wp:positionH>
              <wp:positionV relativeFrom="page">
                <wp:posOffset>10086975</wp:posOffset>
              </wp:positionV>
              <wp:extent cx="1149350" cy="100330"/>
              <wp:effectExtent l="0" t="0" r="0" b="0"/>
              <wp:wrapNone/>
              <wp:docPr id="117" name="Shape 117"/>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02DD9BD"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273D49AC" id="_x0000_t202" coordsize="21600,21600" o:spt="202" path="m,l,21600r21600,l21600,xe">
              <v:stroke joinstyle="miter"/>
              <v:path gradientshapeok="t" o:connecttype="rect"/>
            </v:shapetype>
            <v:shape id="Shape 117" o:spid="_x0000_s1110" type="#_x0000_t202" style="position:absolute;margin-left:261.45pt;margin-top:794.25pt;width:90.5pt;height:7.9pt;z-index:-4404016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T4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" filled="f" stroked="f">
              <v:textbox style="mso-fit-shape-to-text:t" inset="0,0,0,0">
                <w:txbxContent>
                  <w:p w14:paraId="602DD9BD"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C33" w14:textId="77777777" w:rsidR="00A91B09" w:rsidRDefault="00000000">
    <w:pPr>
      <w:spacing w:line="1" w:lineRule="exact"/>
    </w:pPr>
    <w:r>
      <w:rPr>
        <w:noProof/>
      </w:rPr>
      <mc:AlternateContent>
        <mc:Choice Requires="wps">
          <w:drawing>
            <wp:anchor distT="0" distB="0" distL="0" distR="0" simplePos="0" relativeHeight="62914788" behindDoc="1" locked="0" layoutInCell="1" allowOverlap="1" wp14:anchorId="37A2C14F" wp14:editId="79DECE6F">
              <wp:simplePos x="0" y="0"/>
              <wp:positionH relativeFrom="page">
                <wp:posOffset>3320415</wp:posOffset>
              </wp:positionH>
              <wp:positionV relativeFrom="page">
                <wp:posOffset>10086975</wp:posOffset>
              </wp:positionV>
              <wp:extent cx="1149350" cy="100330"/>
              <wp:effectExtent l="0" t="0" r="0" b="0"/>
              <wp:wrapNone/>
              <wp:docPr id="115" name="Shape 11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40ACD02C"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37A2C14F" id="_x0000_t202" coordsize="21600,21600" o:spt="202" path="m,l,21600r21600,l21600,xe">
              <v:stroke joinstyle="miter"/>
              <v:path gradientshapeok="t" o:connecttype="rect"/>
            </v:shapetype>
            <v:shape id="Shape 115" o:spid="_x0000_s1111" type="#_x0000_t202" style="position:absolute;margin-left:261.45pt;margin-top:794.25pt;width:90.5pt;height:7.9pt;z-index:-4404016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" filled="f" stroked="f">
              <v:textbox style="mso-fit-shape-to-text:t" inset="0,0,0,0">
                <w:txbxContent>
                  <w:p w14:paraId="40ACD02C"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90BD4" w14:textId="77777777" w:rsidR="00A91B09" w:rsidRDefault="00000000">
    <w:pPr>
      <w:spacing w:line="1" w:lineRule="exact"/>
    </w:pPr>
    <w:r>
      <w:rPr>
        <w:noProof/>
      </w:rPr>
      <mc:AlternateContent>
        <mc:Choice Requires="wps">
          <w:drawing>
            <wp:anchor distT="0" distB="0" distL="0" distR="0" simplePos="0" relativeHeight="62914794" behindDoc="1" locked="0" layoutInCell="1" allowOverlap="1" wp14:anchorId="73A27740" wp14:editId="3AC5C710">
              <wp:simplePos x="0" y="0"/>
              <wp:positionH relativeFrom="page">
                <wp:posOffset>3328035</wp:posOffset>
              </wp:positionH>
              <wp:positionV relativeFrom="page">
                <wp:posOffset>9904730</wp:posOffset>
              </wp:positionV>
              <wp:extent cx="1149350" cy="109855"/>
              <wp:effectExtent l="0" t="0" r="0" b="0"/>
              <wp:wrapNone/>
              <wp:docPr id="121" name="Shape 12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49E48253"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6</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73A27740" id="_x0000_t202" coordsize="21600,21600" o:spt="202" path="m,l,21600r21600,l21600,xe">
              <v:stroke joinstyle="miter"/>
              <v:path gradientshapeok="t" o:connecttype="rect"/>
            </v:shapetype>
            <v:shape id="Shape 121" o:spid="_x0000_s1112" type="#_x0000_t202" style="position:absolute;margin-left:262.05pt;margin-top:779.9pt;width:90.5pt;height:8.65pt;z-index:-4404016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ttohgEAAAg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" filled="f" stroked="f">
              <v:textbox style="mso-fit-shape-to-text:t" inset="0,0,0,0">
                <w:txbxContent>
                  <w:p w14:paraId="49E48253"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6</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0FA41" w14:textId="77777777" w:rsidR="00A91B09" w:rsidRDefault="00000000">
    <w:pPr>
      <w:spacing w:line="1" w:lineRule="exact"/>
    </w:pPr>
    <w:r>
      <w:rPr>
        <w:noProof/>
      </w:rPr>
      <mc:AlternateContent>
        <mc:Choice Requires="wps">
          <w:drawing>
            <wp:anchor distT="0" distB="0" distL="0" distR="0" simplePos="0" relativeHeight="62914792" behindDoc="1" locked="0" layoutInCell="1" allowOverlap="1" wp14:anchorId="5072918B" wp14:editId="56466E71">
              <wp:simplePos x="0" y="0"/>
              <wp:positionH relativeFrom="page">
                <wp:posOffset>3328035</wp:posOffset>
              </wp:positionH>
              <wp:positionV relativeFrom="page">
                <wp:posOffset>9904730</wp:posOffset>
              </wp:positionV>
              <wp:extent cx="1149350" cy="109855"/>
              <wp:effectExtent l="0" t="0" r="0" b="0"/>
              <wp:wrapNone/>
              <wp:docPr id="119" name="Shape 119"/>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5B8C0941"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6</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5072918B" id="_x0000_t202" coordsize="21600,21600" o:spt="202" path="m,l,21600r21600,l21600,xe">
              <v:stroke joinstyle="miter"/>
              <v:path gradientshapeok="t" o:connecttype="rect"/>
            </v:shapetype>
            <v:shape id="Shape 119" o:spid="_x0000_s1113" type="#_x0000_t202" style="position:absolute;margin-left:262.05pt;margin-top:779.9pt;width:90.5pt;height:8.65pt;z-index:-440401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" filled="f" stroked="f">
              <v:textbox style="mso-fit-shape-to-text:t" inset="0,0,0,0">
                <w:txbxContent>
                  <w:p w14:paraId="5B8C0941"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6</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F2D90" w14:textId="77777777" w:rsidR="00A91B09" w:rsidRDefault="00000000">
    <w:pPr>
      <w:spacing w:line="1" w:lineRule="exact"/>
    </w:pPr>
    <w:r>
      <w:rPr>
        <w:noProof/>
      </w:rPr>
      <mc:AlternateContent>
        <mc:Choice Requires="wps">
          <w:drawing>
            <wp:anchor distT="0" distB="0" distL="0" distR="0" simplePos="0" relativeHeight="62914798" behindDoc="1" locked="0" layoutInCell="1" allowOverlap="1" wp14:anchorId="6707C2EF" wp14:editId="2FCE3B85">
              <wp:simplePos x="0" y="0"/>
              <wp:positionH relativeFrom="page">
                <wp:posOffset>3320415</wp:posOffset>
              </wp:positionH>
              <wp:positionV relativeFrom="page">
                <wp:posOffset>10086975</wp:posOffset>
              </wp:positionV>
              <wp:extent cx="1149350" cy="100330"/>
              <wp:effectExtent l="0" t="0" r="0" b="0"/>
              <wp:wrapNone/>
              <wp:docPr id="125" name="Shape 12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4D67D323"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6707C2EF" id="_x0000_t202" coordsize="21600,21600" o:spt="202" path="m,l,21600r21600,l21600,xe">
              <v:stroke joinstyle="miter"/>
              <v:path gradientshapeok="t" o:connecttype="rect"/>
            </v:shapetype>
            <v:shape id="Shape 125" o:spid="_x0000_s1114" type="#_x0000_t202" style="position:absolute;margin-left:261.45pt;margin-top:794.25pt;width:90.5pt;height:7.9pt;z-index:-4404016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0D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" filled="f" stroked="f">
              <v:textbox style="mso-fit-shape-to-text:t" inset="0,0,0,0">
                <w:txbxContent>
                  <w:p w14:paraId="4D67D323"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664DC" w14:textId="77777777" w:rsidR="00A91B09" w:rsidRDefault="00000000">
    <w:pPr>
      <w:spacing w:line="1" w:lineRule="exact"/>
    </w:pPr>
    <w:r>
      <w:rPr>
        <w:noProof/>
      </w:rPr>
      <mc:AlternateContent>
        <mc:Choice Requires="wps">
          <w:drawing>
            <wp:anchor distT="0" distB="0" distL="0" distR="0" simplePos="0" relativeHeight="62914796" behindDoc="1" locked="0" layoutInCell="1" allowOverlap="1" wp14:anchorId="15CE17FD" wp14:editId="1E7B0101">
              <wp:simplePos x="0" y="0"/>
              <wp:positionH relativeFrom="page">
                <wp:posOffset>3320415</wp:posOffset>
              </wp:positionH>
              <wp:positionV relativeFrom="page">
                <wp:posOffset>10086975</wp:posOffset>
              </wp:positionV>
              <wp:extent cx="1149350" cy="100330"/>
              <wp:effectExtent l="0" t="0" r="0" b="0"/>
              <wp:wrapNone/>
              <wp:docPr id="123" name="Shape 12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D769818"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15CE17FD" id="_x0000_t202" coordsize="21600,21600" o:spt="202" path="m,l,21600r21600,l21600,xe">
              <v:stroke joinstyle="miter"/>
              <v:path gradientshapeok="t" o:connecttype="rect"/>
            </v:shapetype>
            <v:shape id="Shape 123" o:spid="_x0000_s1115" type="#_x0000_t202" style="position:absolute;margin-left:261.45pt;margin-top:794.25pt;width:90.5pt;height:7.9pt;z-index:-4404016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Rjy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" filled="f" stroked="f">
              <v:textbox style="mso-fit-shape-to-text:t" inset="0,0,0,0">
                <w:txbxContent>
                  <w:p w14:paraId="6D769818"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3D297" w14:textId="77777777" w:rsidR="00A91B09" w:rsidRDefault="00000000">
    <w:pPr>
      <w:spacing w:line="1" w:lineRule="exact"/>
    </w:pPr>
    <w:r>
      <w:rPr>
        <w:noProof/>
      </w:rPr>
      <mc:AlternateContent>
        <mc:Choice Requires="wps">
          <w:drawing>
            <wp:anchor distT="0" distB="0" distL="0" distR="0" simplePos="0" relativeHeight="62914802" behindDoc="1" locked="0" layoutInCell="1" allowOverlap="1" wp14:anchorId="6FE250C3" wp14:editId="58413B08">
              <wp:simplePos x="0" y="0"/>
              <wp:positionH relativeFrom="page">
                <wp:posOffset>3327400</wp:posOffset>
              </wp:positionH>
              <wp:positionV relativeFrom="page">
                <wp:posOffset>10026015</wp:posOffset>
              </wp:positionV>
              <wp:extent cx="1149350" cy="109855"/>
              <wp:effectExtent l="0" t="0" r="0" b="0"/>
              <wp:wrapNone/>
              <wp:docPr id="129" name="Shape 129"/>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09B91D5C"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6FE250C3" id="_x0000_t202" coordsize="21600,21600" o:spt="202" path="m,l,21600r21600,l21600,xe">
              <v:stroke joinstyle="miter"/>
              <v:path gradientshapeok="t" o:connecttype="rect"/>
            </v:shapetype>
            <v:shape id="Shape 129" o:spid="_x0000_s1116" type="#_x0000_t202" style="position:absolute;margin-left:262pt;margin-top:789.45pt;width:90.5pt;height:8.65pt;z-index:-4404016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" filled="f" stroked="f">
              <v:textbox style="mso-fit-shape-to-text:t" inset="0,0,0,0">
                <w:txbxContent>
                  <w:p w14:paraId="09B91D5C"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0EE67" w14:textId="77777777" w:rsidR="00A91B09" w:rsidRDefault="00000000">
    <w:pPr>
      <w:spacing w:line="1" w:lineRule="exact"/>
    </w:pPr>
    <w:r>
      <w:rPr>
        <w:noProof/>
      </w:rPr>
      <mc:AlternateContent>
        <mc:Choice Requires="wps">
          <w:drawing>
            <wp:anchor distT="0" distB="0" distL="0" distR="0" simplePos="0" relativeHeight="62914800" behindDoc="1" locked="0" layoutInCell="1" allowOverlap="1" wp14:anchorId="598274DA" wp14:editId="7CC9ABF4">
              <wp:simplePos x="0" y="0"/>
              <wp:positionH relativeFrom="page">
                <wp:posOffset>3327400</wp:posOffset>
              </wp:positionH>
              <wp:positionV relativeFrom="page">
                <wp:posOffset>10026015</wp:posOffset>
              </wp:positionV>
              <wp:extent cx="1149350" cy="109855"/>
              <wp:effectExtent l="0" t="0" r="0" b="0"/>
              <wp:wrapNone/>
              <wp:docPr id="127" name="Shape 127"/>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7D705B26"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598274DA" id="_x0000_t202" coordsize="21600,21600" o:spt="202" path="m,l,21600r21600,l21600,xe">
              <v:stroke joinstyle="miter"/>
              <v:path gradientshapeok="t" o:connecttype="rect"/>
            </v:shapetype>
            <v:shape id="Shape 127" o:spid="_x0000_s1117" type="#_x0000_t202" style="position:absolute;margin-left:262pt;margin-top:789.45pt;width:90.5pt;height:8.65pt;z-index:-440401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6ZhwEAAAg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" filled="f" stroked="f">
              <v:textbox style="mso-fit-shape-to-text:t" inset="0,0,0,0">
                <w:txbxContent>
                  <w:p w14:paraId="7D705B26"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C2713" w14:textId="77777777" w:rsidR="00A91B09" w:rsidRDefault="00000000">
    <w:pPr>
      <w:spacing w:line="1" w:lineRule="exact"/>
    </w:pPr>
    <w:r>
      <w:rPr>
        <w:noProof/>
      </w:rPr>
      <mc:AlternateContent>
        <mc:Choice Requires="wps">
          <w:drawing>
            <wp:anchor distT="0" distB="0" distL="0" distR="0" simplePos="0" relativeHeight="62914806" behindDoc="1" locked="0" layoutInCell="1" allowOverlap="1" wp14:anchorId="5FD6AAE5" wp14:editId="49670BC0">
              <wp:simplePos x="0" y="0"/>
              <wp:positionH relativeFrom="page">
                <wp:posOffset>3321685</wp:posOffset>
              </wp:positionH>
              <wp:positionV relativeFrom="page">
                <wp:posOffset>10155555</wp:posOffset>
              </wp:positionV>
              <wp:extent cx="1149350" cy="109855"/>
              <wp:effectExtent l="0" t="0" r="0" b="0"/>
              <wp:wrapNone/>
              <wp:docPr id="133" name="Shape 133"/>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66A179BC"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wps:txbx>
                    <wps:bodyPr wrap="none" lIns="0" tIns="0" rIns="0" bIns="0">
                      <a:spAutoFit/>
                    </wps:bodyPr>
                  </wps:wsp>
                </a:graphicData>
              </a:graphic>
            </wp:anchor>
          </w:drawing>
        </mc:Choice>
        <mc:Fallback>
          <w:pict>
            <v:shapetype w14:anchorId="5FD6AAE5" id="_x0000_t202" coordsize="21600,21600" o:spt="202" path="m,l,21600r21600,l21600,xe">
              <v:stroke joinstyle="miter"/>
              <v:path gradientshapeok="t" o:connecttype="rect"/>
            </v:shapetype>
            <v:shape id="Shape 133" o:spid="_x0000_s1118" type="#_x0000_t202" style="position:absolute;margin-left:261.55pt;margin-top:799.65pt;width:90.5pt;height:8.65pt;z-index:-4404016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" filled="f" stroked="f">
              <v:textbox style="mso-fit-shape-to-text:t" inset="0,0,0,0">
                <w:txbxContent>
                  <w:p w14:paraId="66A179BC"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C0F19" w14:textId="77777777" w:rsidR="00A91B09" w:rsidRDefault="00000000">
    <w:pPr>
      <w:spacing w:line="1" w:lineRule="exact"/>
    </w:pPr>
    <w:r>
      <w:rPr>
        <w:noProof/>
      </w:rPr>
      <mc:AlternateContent>
        <mc:Choice Requires="wps">
          <w:drawing>
            <wp:anchor distT="0" distB="0" distL="0" distR="0" simplePos="0" relativeHeight="62914804" behindDoc="1" locked="0" layoutInCell="1" allowOverlap="1" wp14:anchorId="113AA88F" wp14:editId="12612754">
              <wp:simplePos x="0" y="0"/>
              <wp:positionH relativeFrom="page">
                <wp:posOffset>3321685</wp:posOffset>
              </wp:positionH>
              <wp:positionV relativeFrom="page">
                <wp:posOffset>10155555</wp:posOffset>
              </wp:positionV>
              <wp:extent cx="1149350" cy="109855"/>
              <wp:effectExtent l="0" t="0" r="0" b="0"/>
              <wp:wrapNone/>
              <wp:docPr id="131" name="Shape 13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53C5E567"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wps:txbx>
                    <wps:bodyPr wrap="none" lIns="0" tIns="0" rIns="0" bIns="0">
                      <a:spAutoFit/>
                    </wps:bodyPr>
                  </wps:wsp>
                </a:graphicData>
              </a:graphic>
            </wp:anchor>
          </w:drawing>
        </mc:Choice>
        <mc:Fallback>
          <w:pict>
            <v:shapetype w14:anchorId="113AA88F" id="_x0000_t202" coordsize="21600,21600" o:spt="202" path="m,l,21600r21600,l21600,xe">
              <v:stroke joinstyle="miter"/>
              <v:path gradientshapeok="t" o:connecttype="rect"/>
            </v:shapetype>
            <v:shape id="Shape 131" o:spid="_x0000_s1119" type="#_x0000_t202" style="position:absolute;margin-left:261.55pt;margin-top:799.65pt;width:90.5pt;height:8.65pt;z-index:-4404016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" filled="f" stroked="f">
              <v:textbox style="mso-fit-shape-to-text:t" inset="0,0,0,0">
                <w:txbxContent>
                  <w:p w14:paraId="53C5E567"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3A9B2" w14:textId="77777777" w:rsidR="00A91B09" w:rsidRDefault="00000000">
    <w:pPr>
      <w:spacing w:line="1" w:lineRule="exact"/>
    </w:pPr>
    <w:r>
      <w:rPr>
        <w:noProof/>
      </w:rPr>
      <mc:AlternateContent>
        <mc:Choice Requires="wps">
          <w:drawing>
            <wp:anchor distT="0" distB="0" distL="0" distR="0" simplePos="0" relativeHeight="62914810" behindDoc="1" locked="0" layoutInCell="1" allowOverlap="1" wp14:anchorId="342E8FE4" wp14:editId="7952F784">
              <wp:simplePos x="0" y="0"/>
              <wp:positionH relativeFrom="page">
                <wp:posOffset>3322955</wp:posOffset>
              </wp:positionH>
              <wp:positionV relativeFrom="page">
                <wp:posOffset>10290810</wp:posOffset>
              </wp:positionV>
              <wp:extent cx="1149350" cy="100330"/>
              <wp:effectExtent l="0" t="0" r="0" b="0"/>
              <wp:wrapNone/>
              <wp:docPr id="139" name="Shape 139"/>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206663E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342E8FE4" id="_x0000_t202" coordsize="21600,21600" o:spt="202" path="m,l,21600r21600,l21600,xe">
              <v:stroke joinstyle="miter"/>
              <v:path gradientshapeok="t" o:connecttype="rect"/>
            </v:shapetype>
            <v:shape id="Shape 139" o:spid="_x0000_s1120" type="#_x0000_t202" style="position:absolute;margin-left:261.65pt;margin-top:810.3pt;width:90.5pt;height:7.9pt;z-index:-4404016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rqg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7je61xBsyX5PU2w5o6+GGfdoyOD0rD3Sdgnq12SSNDffEQiyvwJ/Qtq&#10;R0p2Z1m7r5Hm+X2fbx0/8PwT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u/a6oIcBAAAIAwAADgAAAAAAAAAAAAAAAAAu&#10;AgAAZHJzL2Uyb0RvYy54bWxQSwECLQAUAAYACAAAACEAOK/tSN4AAAANAQAADwAAAAAAAAAAAAAA&#10;AADhAwAAZHJzL2Rvd25yZXYueG1sUEsFBgAAAAAEAAQA8wAAAOwEAAAAAA==&#10;" filled="f" stroked="f">
              <v:textbox style="mso-fit-shape-to-text:t" inset="0,0,0,0">
                <w:txbxContent>
                  <w:p w14:paraId="206663E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7BC6C" w14:textId="77777777" w:rsidR="00A91B09" w:rsidRDefault="00000000">
    <w:pPr>
      <w:spacing w:line="1" w:lineRule="exact"/>
    </w:pPr>
    <w:r>
      <w:rPr>
        <w:noProof/>
      </w:rPr>
      <mc:AlternateContent>
        <mc:Choice Requires="wps">
          <w:drawing>
            <wp:anchor distT="0" distB="0" distL="0" distR="0" simplePos="0" relativeHeight="62914808" behindDoc="1" locked="0" layoutInCell="1" allowOverlap="1" wp14:anchorId="7EEE6D0C" wp14:editId="1BDA6D5B">
              <wp:simplePos x="0" y="0"/>
              <wp:positionH relativeFrom="page">
                <wp:posOffset>3322955</wp:posOffset>
              </wp:positionH>
              <wp:positionV relativeFrom="page">
                <wp:posOffset>10290810</wp:posOffset>
              </wp:positionV>
              <wp:extent cx="1149350" cy="100330"/>
              <wp:effectExtent l="0" t="0" r="0" b="0"/>
              <wp:wrapNone/>
              <wp:docPr id="137" name="Shape 137"/>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26E266E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7EEE6D0C" id="_x0000_t202" coordsize="21600,21600" o:spt="202" path="m,l,21600r21600,l21600,xe">
              <v:stroke joinstyle="miter"/>
              <v:path gradientshapeok="t" o:connecttype="rect"/>
            </v:shapetype>
            <v:shape id="Shape 137" o:spid="_x0000_s1121" type="#_x0000_t202" style="position:absolute;margin-left:261.65pt;margin-top:810.3pt;width:90.5pt;height:7.9pt;z-index:-440401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" filled="f" stroked="f">
              <v:textbox style="mso-fit-shape-to-text:t" inset="0,0,0,0">
                <w:txbxContent>
                  <w:p w14:paraId="26E266E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3293C" w14:textId="77777777" w:rsidR="00A91B09" w:rsidRDefault="00A91B09">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F74FE" w14:textId="77777777" w:rsidR="00A91B09" w:rsidRDefault="00000000">
    <w:pPr>
      <w:spacing w:line="1" w:lineRule="exact"/>
    </w:pPr>
    <w:r>
      <w:rPr>
        <w:noProof/>
      </w:rPr>
      <mc:AlternateContent>
        <mc:Choice Requires="wps">
          <w:drawing>
            <wp:anchor distT="0" distB="0" distL="0" distR="0" simplePos="0" relativeHeight="62914812" behindDoc="1" locked="0" layoutInCell="1" allowOverlap="1" wp14:anchorId="25A2099C" wp14:editId="54577F6F">
              <wp:simplePos x="0" y="0"/>
              <wp:positionH relativeFrom="page">
                <wp:posOffset>3321685</wp:posOffset>
              </wp:positionH>
              <wp:positionV relativeFrom="page">
                <wp:posOffset>10155555</wp:posOffset>
              </wp:positionV>
              <wp:extent cx="1149350" cy="109855"/>
              <wp:effectExtent l="0" t="0" r="0" b="0"/>
              <wp:wrapNone/>
              <wp:docPr id="141" name="Shape 14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5D475E85"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wps:txbx>
                    <wps:bodyPr wrap="none" lIns="0" tIns="0" rIns="0" bIns="0">
                      <a:spAutoFit/>
                    </wps:bodyPr>
                  </wps:wsp>
                </a:graphicData>
              </a:graphic>
            </wp:anchor>
          </w:drawing>
        </mc:Choice>
        <mc:Fallback>
          <w:pict>
            <v:shapetype w14:anchorId="25A2099C" id="_x0000_t202" coordsize="21600,21600" o:spt="202" path="m,l,21600r21600,l21600,xe">
              <v:stroke joinstyle="miter"/>
              <v:path gradientshapeok="t" o:connecttype="rect"/>
            </v:shapetype>
            <v:shape id="Shape 141" o:spid="_x0000_s1122" type="#_x0000_t202" style="position:absolute;margin-left:261.55pt;margin-top:799.65pt;width:90.5pt;height:8.65pt;z-index:-4404016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wiAhgEAAAg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" filled="f" stroked="f">
              <v:textbox style="mso-fit-shape-to-text:t" inset="0,0,0,0">
                <w:txbxContent>
                  <w:p w14:paraId="5D475E85"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EBE9A" w14:textId="77777777" w:rsidR="00A91B09" w:rsidRDefault="00000000">
    <w:pPr>
      <w:spacing w:line="1" w:lineRule="exact"/>
    </w:pPr>
    <w:r>
      <w:rPr>
        <w:noProof/>
      </w:rPr>
      <mc:AlternateContent>
        <mc:Choice Requires="wps">
          <w:drawing>
            <wp:anchor distT="0" distB="0" distL="0" distR="0" simplePos="0" relativeHeight="62914816" behindDoc="1" locked="0" layoutInCell="1" allowOverlap="1" wp14:anchorId="3BC0B664" wp14:editId="6B21F7D6">
              <wp:simplePos x="0" y="0"/>
              <wp:positionH relativeFrom="page">
                <wp:posOffset>3322955</wp:posOffset>
              </wp:positionH>
              <wp:positionV relativeFrom="page">
                <wp:posOffset>10290810</wp:posOffset>
              </wp:positionV>
              <wp:extent cx="1149350" cy="100330"/>
              <wp:effectExtent l="0" t="0" r="0" b="0"/>
              <wp:wrapNone/>
              <wp:docPr id="145" name="Shape 14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1D5C88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3BC0B664" id="_x0000_t202" coordsize="21600,21600" o:spt="202" path="m,l,21600r21600,l21600,xe">
              <v:stroke joinstyle="miter"/>
              <v:path gradientshapeok="t" o:connecttype="rect"/>
            </v:shapetype>
            <v:shape id="Shape 145" o:spid="_x0000_s1123" type="#_x0000_t202" style="position:absolute;margin-left:261.65pt;margin-top:810.3pt;width:90.5pt;height:7.9pt;z-index:-440401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HnNhwEAAAgDAAAOAAAAZHJzL2Uyb0RvYy54bWysUttOAyEQfTfxHwjvdret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H4/Hp6QSVJtXFZTqfZ1+L42geM9wosS0nNA40luyU2jxiJka7uryQy&#10;B0vTden8KCVlcVgNzDQ1v5zsda6g2ZL8niZYc0dfjLPuwZFBadj7JOyT1S5JJOhvPyIRZf6E/gW1&#10;IyW7s6zd10jz/L7Pt44feP4J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coh5zYcBAAAIAwAADgAAAAAAAAAAAAAAAAAu&#10;AgAAZHJzL2Uyb0RvYy54bWxQSwECLQAUAAYACAAAACEAOK/tSN4AAAANAQAADwAAAAAAAAAAAAAA&#10;AADhAwAAZHJzL2Rvd25yZXYueG1sUEsFBgAAAAAEAAQA8wAAAOwEAAAAAA==&#10;" filled="f" stroked="f">
              <v:textbox style="mso-fit-shape-to-text:t" inset="0,0,0,0">
                <w:txbxContent>
                  <w:p w14:paraId="61D5C88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86A64" w14:textId="77777777" w:rsidR="00A91B09" w:rsidRDefault="00000000">
    <w:pPr>
      <w:spacing w:line="1" w:lineRule="exact"/>
    </w:pPr>
    <w:r>
      <w:rPr>
        <w:noProof/>
      </w:rPr>
      <mc:AlternateContent>
        <mc:Choice Requires="wps">
          <w:drawing>
            <wp:anchor distT="0" distB="0" distL="0" distR="0" simplePos="0" relativeHeight="62914814" behindDoc="1" locked="0" layoutInCell="1" allowOverlap="1" wp14:anchorId="112DC0F6" wp14:editId="2350465B">
              <wp:simplePos x="0" y="0"/>
              <wp:positionH relativeFrom="page">
                <wp:posOffset>3321685</wp:posOffset>
              </wp:positionH>
              <wp:positionV relativeFrom="page">
                <wp:posOffset>10155555</wp:posOffset>
              </wp:positionV>
              <wp:extent cx="1149350" cy="109855"/>
              <wp:effectExtent l="0" t="0" r="0" b="0"/>
              <wp:wrapNone/>
              <wp:docPr id="143" name="Shape 143"/>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6619C3AC"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wps:txbx>
                    <wps:bodyPr wrap="none" lIns="0" tIns="0" rIns="0" bIns="0">
                      <a:spAutoFit/>
                    </wps:bodyPr>
                  </wps:wsp>
                </a:graphicData>
              </a:graphic>
            </wp:anchor>
          </w:drawing>
        </mc:Choice>
        <mc:Fallback>
          <w:pict>
            <v:shapetype w14:anchorId="112DC0F6" id="_x0000_t202" coordsize="21600,21600" o:spt="202" path="m,l,21600r21600,l21600,xe">
              <v:stroke joinstyle="miter"/>
              <v:path gradientshapeok="t" o:connecttype="rect"/>
            </v:shapetype>
            <v:shape id="Shape 143" o:spid="_x0000_s1124" type="#_x0000_t202" style="position:absolute;margin-left:261.55pt;margin-top:799.65pt;width:90.5pt;height:8.65pt;z-index:-4404016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" filled="f" stroked="f">
              <v:textbox style="mso-fit-shape-to-text:t" inset="0,0,0,0">
                <w:txbxContent>
                  <w:p w14:paraId="6619C3AC"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0341" w14:textId="77777777" w:rsidR="00A91B09" w:rsidRDefault="00000000">
    <w:pPr>
      <w:spacing w:line="1" w:lineRule="exact"/>
    </w:pPr>
    <w:r>
      <w:rPr>
        <w:noProof/>
      </w:rPr>
      <mc:AlternateContent>
        <mc:Choice Requires="wps">
          <w:drawing>
            <wp:anchor distT="0" distB="0" distL="0" distR="0" simplePos="0" relativeHeight="62914820" behindDoc="1" locked="0" layoutInCell="1" allowOverlap="1" wp14:anchorId="59A7D23F" wp14:editId="163995C7">
              <wp:simplePos x="0" y="0"/>
              <wp:positionH relativeFrom="page">
                <wp:posOffset>3321685</wp:posOffset>
              </wp:positionH>
              <wp:positionV relativeFrom="page">
                <wp:posOffset>10155555</wp:posOffset>
              </wp:positionV>
              <wp:extent cx="1149350" cy="109855"/>
              <wp:effectExtent l="0" t="0" r="0" b="0"/>
              <wp:wrapNone/>
              <wp:docPr id="155" name="Shape 155"/>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05F06929"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wps:txbx>
                    <wps:bodyPr wrap="none" lIns="0" tIns="0" rIns="0" bIns="0">
                      <a:spAutoFit/>
                    </wps:bodyPr>
                  </wps:wsp>
                </a:graphicData>
              </a:graphic>
            </wp:anchor>
          </w:drawing>
        </mc:Choice>
        <mc:Fallback>
          <w:pict>
            <v:shapetype w14:anchorId="59A7D23F" id="_x0000_t202" coordsize="21600,21600" o:spt="202" path="m,l,21600r21600,l21600,xe">
              <v:stroke joinstyle="miter"/>
              <v:path gradientshapeok="t" o:connecttype="rect"/>
            </v:shapetype>
            <v:shape id="Shape 155" o:spid="_x0000_s1125" type="#_x0000_t202" style="position:absolute;margin-left:261.55pt;margin-top:799.65pt;width:90.5pt;height:8.65pt;z-index:-4404016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2M8hwEAAAg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" filled="f" stroked="f">
              <v:textbox style="mso-fit-shape-to-text:t" inset="0,0,0,0">
                <w:txbxContent>
                  <w:p w14:paraId="05F06929"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2BDC9" w14:textId="77777777" w:rsidR="00A91B09" w:rsidRDefault="00000000">
    <w:pPr>
      <w:spacing w:line="1" w:lineRule="exact"/>
    </w:pPr>
    <w:r>
      <w:rPr>
        <w:noProof/>
      </w:rPr>
      <mc:AlternateContent>
        <mc:Choice Requires="wps">
          <w:drawing>
            <wp:anchor distT="0" distB="0" distL="0" distR="0" simplePos="0" relativeHeight="62914818" behindDoc="1" locked="0" layoutInCell="1" allowOverlap="1" wp14:anchorId="3A33B36F" wp14:editId="6C776F61">
              <wp:simplePos x="0" y="0"/>
              <wp:positionH relativeFrom="page">
                <wp:posOffset>3321685</wp:posOffset>
              </wp:positionH>
              <wp:positionV relativeFrom="page">
                <wp:posOffset>10155555</wp:posOffset>
              </wp:positionV>
              <wp:extent cx="1149350" cy="109855"/>
              <wp:effectExtent l="0" t="0" r="0" b="0"/>
              <wp:wrapNone/>
              <wp:docPr id="153" name="Shape 153"/>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31E2980F"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wps:txbx>
                    <wps:bodyPr wrap="none" lIns="0" tIns="0" rIns="0" bIns="0">
                      <a:spAutoFit/>
                    </wps:bodyPr>
                  </wps:wsp>
                </a:graphicData>
              </a:graphic>
            </wp:anchor>
          </w:drawing>
        </mc:Choice>
        <mc:Fallback>
          <w:pict>
            <v:shapetype w14:anchorId="3A33B36F" id="_x0000_t202" coordsize="21600,21600" o:spt="202" path="m,l,21600r21600,l21600,xe">
              <v:stroke joinstyle="miter"/>
              <v:path gradientshapeok="t" o:connecttype="rect"/>
            </v:shapetype>
            <v:shape id="Shape 153" o:spid="_x0000_s1126" type="#_x0000_t202" style="position:absolute;margin-left:261.55pt;margin-top:799.65pt;width:90.5pt;height:8.65pt;z-index:-4404016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" filled="f" stroked="f">
              <v:textbox style="mso-fit-shape-to-text:t" inset="0,0,0,0">
                <w:txbxContent>
                  <w:p w14:paraId="31E2980F"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DAT</w:t>
                    </w:r>
                    <w:r>
                      <w:rPr>
                        <w:rStyle w:val="23"/>
                        <w:sz w:val="15"/>
                        <w:szCs w:val="15"/>
                      </w:rPr>
                      <w:t>7</w:t>
                    </w:r>
                    <w:r>
                      <w:rPr>
                        <w:rStyle w:val="23"/>
                        <w:sz w:val="14"/>
                        <w:szCs w:val="14"/>
                      </w:rPr>
                      <w:t>A</w:t>
                    </w:r>
                    <w:r>
                      <w:rPr>
                        <w:rStyle w:val="23"/>
                        <w:sz w:val="15"/>
                        <w:szCs w:val="15"/>
                      </w:rPr>
                      <w:t>3</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666B8" w14:textId="77777777" w:rsidR="00A91B09" w:rsidRDefault="00000000">
    <w:pPr>
      <w:spacing w:line="1" w:lineRule="exact"/>
    </w:pPr>
    <w:r>
      <w:rPr>
        <w:noProof/>
      </w:rPr>
      <mc:AlternateContent>
        <mc:Choice Requires="wps">
          <w:drawing>
            <wp:anchor distT="0" distB="0" distL="0" distR="0" simplePos="0" relativeHeight="62914824" behindDoc="1" locked="0" layoutInCell="1" allowOverlap="1" wp14:anchorId="3CF8D612" wp14:editId="313957DE">
              <wp:simplePos x="0" y="0"/>
              <wp:positionH relativeFrom="page">
                <wp:posOffset>3322955</wp:posOffset>
              </wp:positionH>
              <wp:positionV relativeFrom="page">
                <wp:posOffset>10290810</wp:posOffset>
              </wp:positionV>
              <wp:extent cx="1149350" cy="100330"/>
              <wp:effectExtent l="0" t="0" r="0" b="0"/>
              <wp:wrapNone/>
              <wp:docPr id="159" name="Shape 159"/>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167626B7"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3CF8D612" id="_x0000_t202" coordsize="21600,21600" o:spt="202" path="m,l,21600r21600,l21600,xe">
              <v:stroke joinstyle="miter"/>
              <v:path gradientshapeok="t" o:connecttype="rect"/>
            </v:shapetype>
            <v:shape id="Shape 159" o:spid="_x0000_s1127" type="#_x0000_t202" style="position:absolute;margin-left:261.65pt;margin-top:810.3pt;width:90.5pt;height:7.9pt;z-index:-440401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hrilV4cBAAAIAwAADgAAAAAAAAAAAAAAAAAu&#10;AgAAZHJzL2Uyb0RvYy54bWxQSwECLQAUAAYACAAAACEAOK/tSN4AAAANAQAADwAAAAAAAAAAAAAA&#10;AADhAwAAZHJzL2Rvd25yZXYueG1sUEsFBgAAAAAEAAQA8wAAAOwEAAAAAA==&#10;" filled="f" stroked="f">
              <v:textbox style="mso-fit-shape-to-text:t" inset="0,0,0,0">
                <w:txbxContent>
                  <w:p w14:paraId="167626B7"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EF4B2" w14:textId="77777777" w:rsidR="00A91B09" w:rsidRDefault="00000000">
    <w:pPr>
      <w:spacing w:line="1" w:lineRule="exact"/>
    </w:pPr>
    <w:r>
      <w:rPr>
        <w:noProof/>
      </w:rPr>
      <mc:AlternateContent>
        <mc:Choice Requires="wps">
          <w:drawing>
            <wp:anchor distT="0" distB="0" distL="0" distR="0" simplePos="0" relativeHeight="62914822" behindDoc="1" locked="0" layoutInCell="1" allowOverlap="1" wp14:anchorId="7FECA5A1" wp14:editId="349B045B">
              <wp:simplePos x="0" y="0"/>
              <wp:positionH relativeFrom="page">
                <wp:posOffset>3322955</wp:posOffset>
              </wp:positionH>
              <wp:positionV relativeFrom="page">
                <wp:posOffset>10290810</wp:posOffset>
              </wp:positionV>
              <wp:extent cx="1149350" cy="100330"/>
              <wp:effectExtent l="0" t="0" r="0" b="0"/>
              <wp:wrapNone/>
              <wp:docPr id="157" name="Shape 157"/>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3A6DA124"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7FECA5A1" id="_x0000_t202" coordsize="21600,21600" o:spt="202" path="m,l,21600r21600,l21600,xe">
              <v:stroke joinstyle="miter"/>
              <v:path gradientshapeok="t" o:connecttype="rect"/>
            </v:shapetype>
            <v:shape id="Shape 157" o:spid="_x0000_s1128" type="#_x0000_t202" style="position:absolute;margin-left:261.65pt;margin-top:810.3pt;width:90.5pt;height:7.9pt;z-index:-4404016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u7QScYcBAAAIAwAADgAAAAAAAAAAAAAAAAAu&#10;AgAAZHJzL2Uyb0RvYy54bWxQSwECLQAUAAYACAAAACEAOK/tSN4AAAANAQAADwAAAAAAAAAAAAAA&#10;AADhAwAAZHJzL2Rvd25yZXYueG1sUEsFBgAAAAAEAAQA8wAAAOwEAAAAAA==&#10;" filled="f" stroked="f">
              <v:textbox style="mso-fit-shape-to-text:t" inset="0,0,0,0">
                <w:txbxContent>
                  <w:p w14:paraId="3A6DA124"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C1AC4" w14:textId="77777777" w:rsidR="00A91B09" w:rsidRDefault="00A91B09">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3AB87" w14:textId="77777777" w:rsidR="00A91B09" w:rsidRDefault="00A91B09">
    <w:pPr>
      <w:spacing w:line="1" w:lineRule="exact"/>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30C6" w14:textId="77777777" w:rsidR="00A91B09" w:rsidRDefault="00000000">
    <w:pPr>
      <w:spacing w:line="1" w:lineRule="exact"/>
    </w:pPr>
    <w:r>
      <w:rPr>
        <w:noProof/>
      </w:rPr>
      <mc:AlternateContent>
        <mc:Choice Requires="wps">
          <w:drawing>
            <wp:anchor distT="0" distB="0" distL="0" distR="0" simplePos="0" relativeHeight="62914828" behindDoc="1" locked="0" layoutInCell="1" allowOverlap="1" wp14:anchorId="3A02DC11" wp14:editId="1AC15D2F">
              <wp:simplePos x="0" y="0"/>
              <wp:positionH relativeFrom="page">
                <wp:posOffset>3342640</wp:posOffset>
              </wp:positionH>
              <wp:positionV relativeFrom="page">
                <wp:posOffset>10067925</wp:posOffset>
              </wp:positionV>
              <wp:extent cx="1149350" cy="109855"/>
              <wp:effectExtent l="0" t="0" r="0" b="0"/>
              <wp:wrapNone/>
              <wp:docPr id="163" name="Shape 163"/>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143A8707"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3A02DC11" id="_x0000_t202" coordsize="21600,21600" o:spt="202" path="m,l,21600r21600,l21600,xe">
              <v:stroke joinstyle="miter"/>
              <v:path gradientshapeok="t" o:connecttype="rect"/>
            </v:shapetype>
            <v:shape id="Shape 163" o:spid="_x0000_s1129" type="#_x0000_t202" style="position:absolute;margin-left:263.2pt;margin-top:792.75pt;width:90.5pt;height:8.65pt;z-index:-4404016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" filled="f" stroked="f">
              <v:textbox style="mso-fit-shape-to-text:t" inset="0,0,0,0">
                <w:txbxContent>
                  <w:p w14:paraId="143A8707"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20E9C" w14:textId="77777777" w:rsidR="00A91B09" w:rsidRDefault="00000000">
    <w:pPr>
      <w:spacing w:line="1" w:lineRule="exact"/>
    </w:pPr>
    <w:r>
      <w:rPr>
        <w:noProof/>
      </w:rPr>
      <mc:AlternateContent>
        <mc:Choice Requires="wps">
          <w:drawing>
            <wp:anchor distT="0" distB="0" distL="0" distR="0" simplePos="0" relativeHeight="62914826" behindDoc="1" locked="0" layoutInCell="1" allowOverlap="1" wp14:anchorId="072081DC" wp14:editId="052287BA">
              <wp:simplePos x="0" y="0"/>
              <wp:positionH relativeFrom="page">
                <wp:posOffset>3342640</wp:posOffset>
              </wp:positionH>
              <wp:positionV relativeFrom="page">
                <wp:posOffset>10067925</wp:posOffset>
              </wp:positionV>
              <wp:extent cx="1149350" cy="109855"/>
              <wp:effectExtent l="0" t="0" r="0" b="0"/>
              <wp:wrapNone/>
              <wp:docPr id="161" name="Shape 16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279A7A5D"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072081DC" id="_x0000_t202" coordsize="21600,21600" o:spt="202" path="m,l,21600r21600,l21600,xe">
              <v:stroke joinstyle="miter"/>
              <v:path gradientshapeok="t" o:connecttype="rect"/>
            </v:shapetype>
            <v:shape id="Shape 161" o:spid="_x0000_s1130" type="#_x0000_t202" style="position:absolute;margin-left:263.2pt;margin-top:792.75pt;width:90.5pt;height:8.65pt;z-index:-4404016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" filled="f" stroked="f">
              <v:textbox style="mso-fit-shape-to-text:t" inset="0,0,0,0">
                <w:txbxContent>
                  <w:p w14:paraId="279A7A5D"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2BD5E" w14:textId="77777777" w:rsidR="00A91B09" w:rsidRDefault="00000000">
    <w:pPr>
      <w:spacing w:line="1" w:lineRule="exact"/>
    </w:pPr>
    <w:r>
      <w:rPr>
        <w:noProof/>
      </w:rPr>
      <mc:AlternateContent>
        <mc:Choice Requires="wps">
          <w:drawing>
            <wp:anchor distT="0" distB="0" distL="0" distR="0" simplePos="0" relativeHeight="62914832" behindDoc="1" locked="0" layoutInCell="1" allowOverlap="1" wp14:anchorId="18BDA3E5" wp14:editId="3E4539F2">
              <wp:simplePos x="0" y="0"/>
              <wp:positionH relativeFrom="page">
                <wp:posOffset>3322955</wp:posOffset>
              </wp:positionH>
              <wp:positionV relativeFrom="page">
                <wp:posOffset>10290810</wp:posOffset>
              </wp:positionV>
              <wp:extent cx="1149350" cy="100330"/>
              <wp:effectExtent l="0" t="0" r="0" b="0"/>
              <wp:wrapNone/>
              <wp:docPr id="171" name="Shape 171"/>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5692A62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18BDA3E5" id="_x0000_t202" coordsize="21600,21600" o:spt="202" path="m,l,21600r21600,l21600,xe">
              <v:stroke joinstyle="miter"/>
              <v:path gradientshapeok="t" o:connecttype="rect"/>
            </v:shapetype>
            <v:shape id="Shape 171" o:spid="_x0000_s1131" type="#_x0000_t202" style="position:absolute;margin-left:261.65pt;margin-top:810.3pt;width:90.5pt;height:7.9pt;z-index:-440401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" filled="f" stroked="f">
              <v:textbox style="mso-fit-shape-to-text:t" inset="0,0,0,0">
                <w:txbxContent>
                  <w:p w14:paraId="5692A62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8F191" w14:textId="77777777" w:rsidR="00A91B09" w:rsidRDefault="00000000">
    <w:pPr>
      <w:spacing w:line="1" w:lineRule="exact"/>
    </w:pPr>
    <w:r>
      <w:rPr>
        <w:noProof/>
      </w:rPr>
      <mc:AlternateContent>
        <mc:Choice Requires="wps">
          <w:drawing>
            <wp:anchor distT="0" distB="0" distL="0" distR="0" simplePos="0" relativeHeight="62914830" behindDoc="1" locked="0" layoutInCell="1" allowOverlap="1" wp14:anchorId="00CCC3C6" wp14:editId="4A7F21A6">
              <wp:simplePos x="0" y="0"/>
              <wp:positionH relativeFrom="page">
                <wp:posOffset>3322955</wp:posOffset>
              </wp:positionH>
              <wp:positionV relativeFrom="page">
                <wp:posOffset>10290810</wp:posOffset>
              </wp:positionV>
              <wp:extent cx="1149350" cy="100330"/>
              <wp:effectExtent l="0" t="0" r="0" b="0"/>
              <wp:wrapNone/>
              <wp:docPr id="169" name="Shape 169"/>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4E58A061"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00CCC3C6" id="_x0000_t202" coordsize="21600,21600" o:spt="202" path="m,l,21600r21600,l21600,xe">
              <v:stroke joinstyle="miter"/>
              <v:path gradientshapeok="t" o:connecttype="rect"/>
            </v:shapetype>
            <v:shape id="Shape 169" o:spid="_x0000_s1132" type="#_x0000_t202" style="position:absolute;margin-left:261.65pt;margin-top:810.3pt;width:90.5pt;height:7.9pt;z-index:-4404016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" filled="f" stroked="f">
              <v:textbox style="mso-fit-shape-to-text:t" inset="0,0,0,0">
                <w:txbxContent>
                  <w:p w14:paraId="4E58A061"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645DF" w14:textId="77777777" w:rsidR="00A91B09" w:rsidRDefault="00000000">
    <w:pPr>
      <w:spacing w:line="1" w:lineRule="exact"/>
    </w:pPr>
    <w:r>
      <w:rPr>
        <w:noProof/>
      </w:rPr>
      <mc:AlternateContent>
        <mc:Choice Requires="wps">
          <w:drawing>
            <wp:anchor distT="0" distB="0" distL="0" distR="0" simplePos="0" relativeHeight="62914836" behindDoc="1" locked="0" layoutInCell="1" allowOverlap="1" wp14:anchorId="0A3AC948" wp14:editId="0C488449">
              <wp:simplePos x="0" y="0"/>
              <wp:positionH relativeFrom="page">
                <wp:posOffset>3342640</wp:posOffset>
              </wp:positionH>
              <wp:positionV relativeFrom="page">
                <wp:posOffset>10067925</wp:posOffset>
              </wp:positionV>
              <wp:extent cx="1149350" cy="109855"/>
              <wp:effectExtent l="0" t="0" r="0" b="0"/>
              <wp:wrapNone/>
              <wp:docPr id="179" name="Shape 179"/>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3C50A736"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0A3AC948" id="_x0000_t202" coordsize="21600,21600" o:spt="202" path="m,l,21600r21600,l21600,xe">
              <v:stroke joinstyle="miter"/>
              <v:path gradientshapeok="t" o:connecttype="rect"/>
            </v:shapetype>
            <v:shape id="Shape 179" o:spid="_x0000_s1133" type="#_x0000_t202" style="position:absolute;margin-left:263.2pt;margin-top:792.75pt;width:90.5pt;height:8.65pt;z-index:-4404016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" filled="f" stroked="f">
              <v:textbox style="mso-fit-shape-to-text:t" inset="0,0,0,0">
                <w:txbxContent>
                  <w:p w14:paraId="3C50A736"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1FA0" w14:textId="77777777" w:rsidR="00A91B09" w:rsidRDefault="00000000">
    <w:pPr>
      <w:spacing w:line="1" w:lineRule="exact"/>
    </w:pPr>
    <w:r>
      <w:rPr>
        <w:noProof/>
      </w:rPr>
      <mc:AlternateContent>
        <mc:Choice Requires="wps">
          <w:drawing>
            <wp:anchor distT="0" distB="0" distL="0" distR="0" simplePos="0" relativeHeight="62914834" behindDoc="1" locked="0" layoutInCell="1" allowOverlap="1" wp14:anchorId="55078FAD" wp14:editId="1E1FD1AB">
              <wp:simplePos x="0" y="0"/>
              <wp:positionH relativeFrom="page">
                <wp:posOffset>3342640</wp:posOffset>
              </wp:positionH>
              <wp:positionV relativeFrom="page">
                <wp:posOffset>10067925</wp:posOffset>
              </wp:positionV>
              <wp:extent cx="1149350" cy="109855"/>
              <wp:effectExtent l="0" t="0" r="0" b="0"/>
              <wp:wrapNone/>
              <wp:docPr id="177" name="Shape 177"/>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2980CDD5"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wps:txbx>
                    <wps:bodyPr wrap="none" lIns="0" tIns="0" rIns="0" bIns="0">
                      <a:spAutoFit/>
                    </wps:bodyPr>
                  </wps:wsp>
                </a:graphicData>
              </a:graphic>
            </wp:anchor>
          </w:drawing>
        </mc:Choice>
        <mc:Fallback>
          <w:pict>
            <v:shapetype w14:anchorId="55078FAD" id="_x0000_t202" coordsize="21600,21600" o:spt="202" path="m,l,21600r21600,l21600,xe">
              <v:stroke joinstyle="miter"/>
              <v:path gradientshapeok="t" o:connecttype="rect"/>
            </v:shapetype>
            <v:shape id="Shape 177" o:spid="_x0000_s1134" type="#_x0000_t202" style="position:absolute;margin-left:263.2pt;margin-top:792.75pt;width:90.5pt;height:8.65pt;z-index:-4404016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" filled="f" stroked="f">
              <v:textbox style="mso-fit-shape-to-text:t" inset="0,0,0,0">
                <w:txbxContent>
                  <w:p w14:paraId="2980CDD5" w14:textId="77777777" w:rsidR="00A91B09" w:rsidRDefault="00000000">
                    <w:pPr>
                      <w:pStyle w:val="24"/>
                      <w:bidi w:val="0"/>
                      <w:jc w:val="left"/>
                      <w:rPr>
                        <w:sz w:val="15"/>
                        <w:szCs w:val="15"/>
                      </w:rPr>
                    </w:pPr>
                    <w:r>
                      <w:rPr>
                        <w:rStyle w:val="23"/>
                        <w:lang w:val="ru-RU" w:eastAsia="ru-RU"/>
                      </w:rPr>
                      <w:t xml:space="preserve">بيانات مفتوحة / </w:t>
                    </w:r>
                    <w:r>
                      <w:rPr>
                        <w:rStyle w:val="23"/>
                        <w:sz w:val="14"/>
                        <w:szCs w:val="14"/>
                      </w:rPr>
                      <w:t>OPEN DAT</w:t>
                    </w:r>
                    <w:r>
                      <w:rPr>
                        <w:rStyle w:val="23"/>
                        <w:sz w:val="15"/>
                        <w:szCs w:val="15"/>
                      </w:rPr>
                      <w:t>9</w:t>
                    </w:r>
                    <w:r>
                      <w:rPr>
                        <w:rStyle w:val="23"/>
                        <w:sz w:val="14"/>
                        <w:szCs w:val="14"/>
                      </w:rPr>
                      <w:t>A</w:t>
                    </w:r>
                    <w:r>
                      <w:fldChar w:fldCharType="begin"/>
                    </w:r>
                    <w:r>
                      <w:instrText xml:space="preserve"> PAGE \* MERGEFORMAT </w:instrText>
                    </w:r>
                    <w:r>
                      <w:fldChar w:fldCharType="separate"/>
                    </w:r>
                    <w:r>
                      <w:rPr>
                        <w:rStyle w:val="23"/>
                        <w:sz w:val="15"/>
                        <w:szCs w:val="15"/>
                      </w:rPr>
                      <w:t>#</w:t>
                    </w:r>
                    <w:r>
                      <w:rPr>
                        <w:rStyle w:val="23"/>
                        <w:sz w:val="15"/>
                        <w:szCs w:val="15"/>
                      </w:rPr>
                      <w:fldChar w:fldCharType="end"/>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353CE" w14:textId="77777777" w:rsidR="00A91B09" w:rsidRDefault="00000000">
    <w:pPr>
      <w:spacing w:line="1" w:lineRule="exact"/>
    </w:pPr>
    <w:r>
      <w:rPr>
        <w:noProof/>
      </w:rPr>
      <mc:AlternateContent>
        <mc:Choice Requires="wps">
          <w:drawing>
            <wp:anchor distT="0" distB="0" distL="0" distR="0" simplePos="0" relativeHeight="62914840" behindDoc="1" locked="0" layoutInCell="1" allowOverlap="1" wp14:anchorId="45BB3D3A" wp14:editId="3B28A513">
              <wp:simplePos x="0" y="0"/>
              <wp:positionH relativeFrom="page">
                <wp:posOffset>3322955</wp:posOffset>
              </wp:positionH>
              <wp:positionV relativeFrom="page">
                <wp:posOffset>10290810</wp:posOffset>
              </wp:positionV>
              <wp:extent cx="1149350" cy="100330"/>
              <wp:effectExtent l="0" t="0" r="0" b="0"/>
              <wp:wrapNone/>
              <wp:docPr id="183" name="Shape 18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A7223D6"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45BB3D3A" id="_x0000_t202" coordsize="21600,21600" o:spt="202" path="m,l,21600r21600,l21600,xe">
              <v:stroke joinstyle="miter"/>
              <v:path gradientshapeok="t" o:connecttype="rect"/>
            </v:shapetype>
            <v:shape id="Shape 183" o:spid="_x0000_s1135" type="#_x0000_t202" style="position:absolute;margin-left:261.65pt;margin-top:810.3pt;width:90.5pt;height:7.9pt;z-index:-440401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4VuFQocBAAAIAwAADgAAAAAAAAAAAAAAAAAu&#10;AgAAZHJzL2Uyb0RvYy54bWxQSwECLQAUAAYACAAAACEAOK/tSN4AAAANAQAADwAAAAAAAAAAAAAA&#10;AADhAwAAZHJzL2Rvd25yZXYueG1sUEsFBgAAAAAEAAQA8wAAAOwEAAAAAA==&#10;" filled="f" stroked="f">
              <v:textbox style="mso-fit-shape-to-text:t" inset="0,0,0,0">
                <w:txbxContent>
                  <w:p w14:paraId="6A7223D6"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F4D9A" w14:textId="77777777" w:rsidR="00A91B09" w:rsidRDefault="00000000">
    <w:pPr>
      <w:spacing w:line="1" w:lineRule="exact"/>
    </w:pPr>
    <w:r>
      <w:rPr>
        <w:noProof/>
      </w:rPr>
      <mc:AlternateContent>
        <mc:Choice Requires="wps">
          <w:drawing>
            <wp:anchor distT="0" distB="0" distL="0" distR="0" simplePos="0" relativeHeight="62914838" behindDoc="1" locked="0" layoutInCell="1" allowOverlap="1" wp14:anchorId="21519CED" wp14:editId="52FDED77">
              <wp:simplePos x="0" y="0"/>
              <wp:positionH relativeFrom="page">
                <wp:posOffset>3322955</wp:posOffset>
              </wp:positionH>
              <wp:positionV relativeFrom="page">
                <wp:posOffset>10290810</wp:posOffset>
              </wp:positionV>
              <wp:extent cx="1149350" cy="100330"/>
              <wp:effectExtent l="0" t="0" r="0" b="0"/>
              <wp:wrapNone/>
              <wp:docPr id="181" name="Shape 181"/>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0C5A8EF9"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21519CED" id="_x0000_t202" coordsize="21600,21600" o:spt="202" path="m,l,21600r21600,l21600,xe">
              <v:stroke joinstyle="miter"/>
              <v:path gradientshapeok="t" o:connecttype="rect"/>
            </v:shapetype>
            <v:shape id="Shape 181" o:spid="_x0000_s1136" type="#_x0000_t202" style="position:absolute;margin-left:261.65pt;margin-top:810.3pt;width:90.5pt;height:7.9pt;z-index:-4404016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3FcyZIcBAAAIAwAADgAAAAAAAAAAAAAAAAAu&#10;AgAAZHJzL2Uyb0RvYy54bWxQSwECLQAUAAYACAAAACEAOK/tSN4AAAANAQAADwAAAAAAAAAAAAAA&#10;AADhAwAAZHJzL2Rvd25yZXYueG1sUEsFBgAAAAAEAAQA8wAAAOwEAAAAAA==&#10;" filled="f" stroked="f">
              <v:textbox style="mso-fit-shape-to-text:t" inset="0,0,0,0">
                <w:txbxContent>
                  <w:p w14:paraId="0C5A8EF9"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E1D62" w14:textId="77777777" w:rsidR="00A91B09" w:rsidRDefault="00000000">
    <w:pPr>
      <w:spacing w:line="1" w:lineRule="exact"/>
    </w:pPr>
    <w:r>
      <w:rPr>
        <w:noProof/>
      </w:rPr>
      <mc:AlternateContent>
        <mc:Choice Requires="wps">
          <w:drawing>
            <wp:anchor distT="0" distB="0" distL="0" distR="0" simplePos="0" relativeHeight="62914842" behindDoc="1" locked="0" layoutInCell="1" allowOverlap="1" wp14:anchorId="728BBF00" wp14:editId="762B5BDB">
              <wp:simplePos x="0" y="0"/>
              <wp:positionH relativeFrom="page">
                <wp:posOffset>3284855</wp:posOffset>
              </wp:positionH>
              <wp:positionV relativeFrom="page">
                <wp:posOffset>9944100</wp:posOffset>
              </wp:positionV>
              <wp:extent cx="1149350" cy="161290"/>
              <wp:effectExtent l="0" t="0" r="0" b="0"/>
              <wp:wrapNone/>
              <wp:docPr id="185" name="Shape 185"/>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1D969417"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728BBF00" id="_x0000_t202" coordsize="21600,21600" o:spt="202" path="m,l,21600r21600,l21600,xe">
              <v:stroke joinstyle="miter"/>
              <v:path gradientshapeok="t" o:connecttype="rect"/>
            </v:shapetype>
            <v:shape id="Shape 185" o:spid="_x0000_s1137" type="#_x0000_t202" style="position:absolute;margin-left:258.65pt;margin-top:783pt;width:90.5pt;height:12.7pt;z-index:-4404016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" filled="f" stroked="f">
              <v:textbox style="mso-fit-shape-to-text:t" inset="0,0,0,0">
                <w:txbxContent>
                  <w:p w14:paraId="1D969417"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3FBEC" w14:textId="77777777" w:rsidR="00A91B09" w:rsidRDefault="00000000">
    <w:pPr>
      <w:spacing w:line="1" w:lineRule="exact"/>
    </w:pPr>
    <w:r>
      <w:rPr>
        <w:noProof/>
      </w:rPr>
      <mc:AlternateContent>
        <mc:Choice Requires="wps">
          <w:drawing>
            <wp:anchor distT="0" distB="0" distL="0" distR="0" simplePos="0" relativeHeight="62914846" behindDoc="1" locked="0" layoutInCell="1" allowOverlap="1" wp14:anchorId="786FE04F" wp14:editId="76FD2B5C">
              <wp:simplePos x="0" y="0"/>
              <wp:positionH relativeFrom="page">
                <wp:posOffset>3284855</wp:posOffset>
              </wp:positionH>
              <wp:positionV relativeFrom="page">
                <wp:posOffset>9944100</wp:posOffset>
              </wp:positionV>
              <wp:extent cx="1149350" cy="161290"/>
              <wp:effectExtent l="0" t="0" r="0" b="0"/>
              <wp:wrapNone/>
              <wp:docPr id="189" name="Shape 189"/>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5ED33B52"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786FE04F" id="_x0000_t202" coordsize="21600,21600" o:spt="202" path="m,l,21600r21600,l21600,xe">
              <v:stroke joinstyle="miter"/>
              <v:path gradientshapeok="t" o:connecttype="rect"/>
            </v:shapetype>
            <v:shape id="Shape 189" o:spid="_x0000_s1138" type="#_x0000_t202" style="position:absolute;margin-left:258.65pt;margin-top:783pt;width:90.5pt;height:12.7pt;z-index:-4404016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" filled="f" stroked="f">
              <v:textbox style="mso-fit-shape-to-text:t" inset="0,0,0,0">
                <w:txbxContent>
                  <w:p w14:paraId="5ED33B52"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534D8" w14:textId="77777777" w:rsidR="00A91B09" w:rsidRDefault="00000000">
    <w:pPr>
      <w:spacing w:line="1" w:lineRule="exact"/>
    </w:pPr>
    <w:r>
      <w:rPr>
        <w:noProof/>
      </w:rPr>
      <mc:AlternateContent>
        <mc:Choice Requires="wps">
          <w:drawing>
            <wp:anchor distT="0" distB="0" distL="0" distR="0" simplePos="0" relativeHeight="62914844" behindDoc="1" locked="0" layoutInCell="1" allowOverlap="1" wp14:anchorId="69756194" wp14:editId="572D6007">
              <wp:simplePos x="0" y="0"/>
              <wp:positionH relativeFrom="page">
                <wp:posOffset>3284855</wp:posOffset>
              </wp:positionH>
              <wp:positionV relativeFrom="page">
                <wp:posOffset>9944100</wp:posOffset>
              </wp:positionV>
              <wp:extent cx="1149350" cy="161290"/>
              <wp:effectExtent l="0" t="0" r="0" b="0"/>
              <wp:wrapNone/>
              <wp:docPr id="187" name="Shape 187"/>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2BEEB50C"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69756194" id="_x0000_t202" coordsize="21600,21600" o:spt="202" path="m,l,21600r21600,l21600,xe">
              <v:stroke joinstyle="miter"/>
              <v:path gradientshapeok="t" o:connecttype="rect"/>
            </v:shapetype>
            <v:shape id="Shape 187" o:spid="_x0000_s1139" type="#_x0000_t202" style="position:absolute;margin-left:258.65pt;margin-top:783pt;width:90.5pt;height:12.7pt;z-index:-4404016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" filled="f" stroked="f">
              <v:textbox style="mso-fit-shape-to-text:t" inset="0,0,0,0">
                <w:txbxContent>
                  <w:p w14:paraId="2BEEB50C"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7410F" w14:textId="77777777" w:rsidR="00A91B09" w:rsidRDefault="00A91B09">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B8E7" w14:textId="77777777" w:rsidR="00A91B09" w:rsidRDefault="00A91B09">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6329F" w14:textId="77777777" w:rsidR="00A91B09" w:rsidRDefault="00000000">
    <w:pPr>
      <w:spacing w:line="1" w:lineRule="exact"/>
    </w:pPr>
    <w:r>
      <w:rPr>
        <w:noProof/>
      </w:rPr>
      <mc:AlternateContent>
        <mc:Choice Requires="wps">
          <w:drawing>
            <wp:anchor distT="0" distB="0" distL="0" distR="0" simplePos="0" relativeHeight="62914850" behindDoc="1" locked="0" layoutInCell="1" allowOverlap="1" wp14:anchorId="02C9D0A7" wp14:editId="13563D8F">
              <wp:simplePos x="0" y="0"/>
              <wp:positionH relativeFrom="page">
                <wp:posOffset>3284855</wp:posOffset>
              </wp:positionH>
              <wp:positionV relativeFrom="page">
                <wp:posOffset>9944100</wp:posOffset>
              </wp:positionV>
              <wp:extent cx="1149350" cy="161290"/>
              <wp:effectExtent l="0" t="0" r="0" b="0"/>
              <wp:wrapNone/>
              <wp:docPr id="193" name="Shape 193"/>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3B52281E"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02C9D0A7" id="_x0000_t202" coordsize="21600,21600" o:spt="202" path="m,l,21600r21600,l21600,xe">
              <v:stroke joinstyle="miter"/>
              <v:path gradientshapeok="t" o:connecttype="rect"/>
            </v:shapetype>
            <v:shape id="Shape 193" o:spid="_x0000_s1140" type="#_x0000_t202" style="position:absolute;margin-left:258.65pt;margin-top:783pt;width:90.5pt;height:12.7pt;z-index:-4404016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" filled="f" stroked="f">
              <v:textbox style="mso-fit-shape-to-text:t" inset="0,0,0,0">
                <w:txbxContent>
                  <w:p w14:paraId="3B52281E"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C517D" w14:textId="77777777" w:rsidR="00A91B09" w:rsidRDefault="00000000">
    <w:pPr>
      <w:spacing w:line="1" w:lineRule="exact"/>
    </w:pPr>
    <w:r>
      <w:rPr>
        <w:noProof/>
      </w:rPr>
      <mc:AlternateContent>
        <mc:Choice Requires="wps">
          <w:drawing>
            <wp:anchor distT="0" distB="0" distL="0" distR="0" simplePos="0" relativeHeight="62914848" behindDoc="1" locked="0" layoutInCell="1" allowOverlap="1" wp14:anchorId="6E8454D7" wp14:editId="65B7AE4B">
              <wp:simplePos x="0" y="0"/>
              <wp:positionH relativeFrom="page">
                <wp:posOffset>3284855</wp:posOffset>
              </wp:positionH>
              <wp:positionV relativeFrom="page">
                <wp:posOffset>9944100</wp:posOffset>
              </wp:positionV>
              <wp:extent cx="1149350" cy="161290"/>
              <wp:effectExtent l="0" t="0" r="0" b="0"/>
              <wp:wrapNone/>
              <wp:docPr id="191" name="Shape 191"/>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1DD4CEA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6E8454D7" id="_x0000_t202" coordsize="21600,21600" o:spt="202" path="m,l,21600r21600,l21600,xe">
              <v:stroke joinstyle="miter"/>
              <v:path gradientshapeok="t" o:connecttype="rect"/>
            </v:shapetype>
            <v:shape id="Shape 191" o:spid="_x0000_s1141" type="#_x0000_t202" style="position:absolute;margin-left:258.65pt;margin-top:783pt;width:90.5pt;height:12.7pt;z-index:-440401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" filled="f" stroked="f">
              <v:textbox style="mso-fit-shape-to-text:t" inset="0,0,0,0">
                <w:txbxContent>
                  <w:p w14:paraId="1DD4CEA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06955" w14:textId="77777777" w:rsidR="00A91B09" w:rsidRDefault="00000000">
    <w:pPr>
      <w:spacing w:line="1" w:lineRule="exact"/>
    </w:pPr>
    <w:r>
      <w:rPr>
        <w:noProof/>
      </w:rPr>
      <mc:AlternateContent>
        <mc:Choice Requires="wps">
          <w:drawing>
            <wp:anchor distT="0" distB="0" distL="0" distR="0" simplePos="0" relativeHeight="62914854" behindDoc="1" locked="0" layoutInCell="1" allowOverlap="1" wp14:anchorId="52A66C8E" wp14:editId="559F6059">
              <wp:simplePos x="0" y="0"/>
              <wp:positionH relativeFrom="page">
                <wp:posOffset>3322955</wp:posOffset>
              </wp:positionH>
              <wp:positionV relativeFrom="page">
                <wp:posOffset>10290810</wp:posOffset>
              </wp:positionV>
              <wp:extent cx="1149350" cy="100330"/>
              <wp:effectExtent l="0" t="0" r="0" b="0"/>
              <wp:wrapNone/>
              <wp:docPr id="197" name="Shape 197"/>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03ACA88D"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52A66C8E" id="_x0000_t202" coordsize="21600,21600" o:spt="202" path="m,l,21600r21600,l21600,xe">
              <v:stroke joinstyle="miter"/>
              <v:path gradientshapeok="t" o:connecttype="rect"/>
            </v:shapetype>
            <v:shape id="Shape 197" o:spid="_x0000_s1142" type="#_x0000_t202" style="position:absolute;margin-left:261.65pt;margin-top:810.3pt;width:90.5pt;height:7.9pt;z-index:-4404016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MDhg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" filled="f" stroked="f">
              <v:textbox style="mso-fit-shape-to-text:t" inset="0,0,0,0">
                <w:txbxContent>
                  <w:p w14:paraId="03ACA88D"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13AA1" w14:textId="77777777" w:rsidR="00A91B09" w:rsidRDefault="00000000">
    <w:pPr>
      <w:spacing w:line="1" w:lineRule="exact"/>
    </w:pPr>
    <w:r>
      <w:rPr>
        <w:noProof/>
      </w:rPr>
      <mc:AlternateContent>
        <mc:Choice Requires="wps">
          <w:drawing>
            <wp:anchor distT="0" distB="0" distL="0" distR="0" simplePos="0" relativeHeight="62914852" behindDoc="1" locked="0" layoutInCell="1" allowOverlap="1" wp14:anchorId="5E400B39" wp14:editId="59FB8231">
              <wp:simplePos x="0" y="0"/>
              <wp:positionH relativeFrom="page">
                <wp:posOffset>3322955</wp:posOffset>
              </wp:positionH>
              <wp:positionV relativeFrom="page">
                <wp:posOffset>10290810</wp:posOffset>
              </wp:positionV>
              <wp:extent cx="1149350" cy="100330"/>
              <wp:effectExtent l="0" t="0" r="0" b="0"/>
              <wp:wrapNone/>
              <wp:docPr id="195" name="Shape 19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1866EF2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5E400B39" id="_x0000_t202" coordsize="21600,21600" o:spt="202" path="m,l,21600r21600,l21600,xe">
              <v:stroke joinstyle="miter"/>
              <v:path gradientshapeok="t" o:connecttype="rect"/>
            </v:shapetype>
            <v:shape id="Shape 195" o:spid="_x0000_s1143" type="#_x0000_t202" style="position:absolute;margin-left:261.65pt;margin-top:810.3pt;width:90.5pt;height:7.9pt;z-index:-4404016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kpohwEAAAgDAAAOAAAAZHJzL2Uyb0RvYy54bWysUttOAyEQfTfxHwjvdret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H4/Hp6QSVJtXFZTqfZ1+L42geM9wosS0nNA40luyU2jxiJka7uryQy&#10;B0vTden8KCVlcVgNzDQ1v5rsda6g2ZL8niZYc0dfjLPuwZFBadj7JOyT1S5JJOhvPyIRZf6E/gW1&#10;IyW7s6zd10jz/L7Pt44feP4J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VkZKaIcBAAAIAwAADgAAAAAAAAAAAAAAAAAu&#10;AgAAZHJzL2Uyb0RvYy54bWxQSwECLQAUAAYACAAAACEAOK/tSN4AAAANAQAADwAAAAAAAAAAAAAA&#10;AADhAwAAZHJzL2Rvd25yZXYueG1sUEsFBgAAAAAEAAQA8wAAAOwEAAAAAA==&#10;" filled="f" stroked="f">
              <v:textbox style="mso-fit-shape-to-text:t" inset="0,0,0,0">
                <w:txbxContent>
                  <w:p w14:paraId="1866EF2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74AEA" w14:textId="77777777" w:rsidR="00A91B09" w:rsidRDefault="00000000">
    <w:pPr>
      <w:spacing w:line="1" w:lineRule="exact"/>
    </w:pPr>
    <w:r>
      <w:rPr>
        <w:noProof/>
      </w:rPr>
      <mc:AlternateContent>
        <mc:Choice Requires="wps">
          <w:drawing>
            <wp:anchor distT="0" distB="0" distL="0" distR="0" simplePos="0" relativeHeight="62914858" behindDoc="1" locked="0" layoutInCell="1" allowOverlap="1" wp14:anchorId="20BE6EA4" wp14:editId="44A73F14">
              <wp:simplePos x="0" y="0"/>
              <wp:positionH relativeFrom="page">
                <wp:posOffset>3284855</wp:posOffset>
              </wp:positionH>
              <wp:positionV relativeFrom="page">
                <wp:posOffset>9944100</wp:posOffset>
              </wp:positionV>
              <wp:extent cx="1149350" cy="161290"/>
              <wp:effectExtent l="0" t="0" r="0" b="0"/>
              <wp:wrapNone/>
              <wp:docPr id="201" name="Shape 201"/>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2EB4B74D"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20BE6EA4" id="_x0000_t202" coordsize="21600,21600" o:spt="202" path="m,l,21600r21600,l21600,xe">
              <v:stroke joinstyle="miter"/>
              <v:path gradientshapeok="t" o:connecttype="rect"/>
            </v:shapetype>
            <v:shape id="Shape 201" o:spid="_x0000_s1144" type="#_x0000_t202" style="position:absolute;margin-left:258.65pt;margin-top:783pt;width:90.5pt;height:12.7pt;z-index:-4404016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" filled="f" stroked="f">
              <v:textbox style="mso-fit-shape-to-text:t" inset="0,0,0,0">
                <w:txbxContent>
                  <w:p w14:paraId="2EB4B74D"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CEB2" w14:textId="77777777" w:rsidR="00A91B09" w:rsidRDefault="00000000">
    <w:pPr>
      <w:spacing w:line="1" w:lineRule="exact"/>
    </w:pPr>
    <w:r>
      <w:rPr>
        <w:noProof/>
      </w:rPr>
      <mc:AlternateContent>
        <mc:Choice Requires="wps">
          <w:drawing>
            <wp:anchor distT="0" distB="0" distL="0" distR="0" simplePos="0" relativeHeight="62914856" behindDoc="1" locked="0" layoutInCell="1" allowOverlap="1" wp14:anchorId="5F2BB044" wp14:editId="2A15FDEA">
              <wp:simplePos x="0" y="0"/>
              <wp:positionH relativeFrom="page">
                <wp:posOffset>3284855</wp:posOffset>
              </wp:positionH>
              <wp:positionV relativeFrom="page">
                <wp:posOffset>9944100</wp:posOffset>
              </wp:positionV>
              <wp:extent cx="1149350" cy="161290"/>
              <wp:effectExtent l="0" t="0" r="0" b="0"/>
              <wp:wrapNone/>
              <wp:docPr id="199" name="Shape 199"/>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2C14ACA3"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5F2BB044" id="_x0000_t202" coordsize="21600,21600" o:spt="202" path="m,l,21600r21600,l21600,xe">
              <v:stroke joinstyle="miter"/>
              <v:path gradientshapeok="t" o:connecttype="rect"/>
            </v:shapetype>
            <v:shape id="Shape 199" o:spid="_x0000_s1145" type="#_x0000_t202" style="position:absolute;margin-left:258.65pt;margin-top:783pt;width:90.5pt;height:12.7pt;z-index:-440401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" filled="f" stroked="f">
              <v:textbox style="mso-fit-shape-to-text:t" inset="0,0,0,0">
                <w:txbxContent>
                  <w:p w14:paraId="2C14ACA3"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0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77A3" w14:textId="77777777" w:rsidR="00A91B09" w:rsidRDefault="00000000">
    <w:pPr>
      <w:spacing w:line="1" w:lineRule="exact"/>
    </w:pPr>
    <w:r>
      <w:rPr>
        <w:noProof/>
      </w:rPr>
      <mc:AlternateContent>
        <mc:Choice Requires="wps">
          <w:drawing>
            <wp:anchor distT="0" distB="0" distL="0" distR="0" simplePos="0" relativeHeight="62914862" behindDoc="1" locked="0" layoutInCell="1" allowOverlap="1" wp14:anchorId="28BAD25A" wp14:editId="22248018">
              <wp:simplePos x="0" y="0"/>
              <wp:positionH relativeFrom="page">
                <wp:posOffset>3322955</wp:posOffset>
              </wp:positionH>
              <wp:positionV relativeFrom="page">
                <wp:posOffset>10290810</wp:posOffset>
              </wp:positionV>
              <wp:extent cx="1149350" cy="100330"/>
              <wp:effectExtent l="0" t="0" r="0" b="0"/>
              <wp:wrapNone/>
              <wp:docPr id="205" name="Shape 20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18F59DB4"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28BAD25A" id="_x0000_t202" coordsize="21600,21600" o:spt="202" path="m,l,21600r21600,l21600,xe">
              <v:stroke joinstyle="miter"/>
              <v:path gradientshapeok="t" o:connecttype="rect"/>
            </v:shapetype>
            <v:shape id="Shape 205" o:spid="_x0000_s1146" type="#_x0000_t202" style="position:absolute;margin-left:261.65pt;margin-top:810.3pt;width:90.5pt;height:7.9pt;z-index:-4404016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k+Z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7rY61xBsyX5PU2w5o6+GGfdoyOD0rD3Sdgnq12SSNDffEQiyvwJ/Qtq&#10;R0p2Z1m7r5Hm+X2fbx0/8PwT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5WJPmYcBAAAIAwAADgAAAAAAAAAAAAAAAAAu&#10;AgAAZHJzL2Uyb0RvYy54bWxQSwECLQAUAAYACAAAACEAOK/tSN4AAAANAQAADwAAAAAAAAAAAAAA&#10;AADhAwAAZHJzL2Rvd25yZXYueG1sUEsFBgAAAAAEAAQA8wAAAOwEAAAAAA==&#10;" filled="f" stroked="f">
              <v:textbox style="mso-fit-shape-to-text:t" inset="0,0,0,0">
                <w:txbxContent>
                  <w:p w14:paraId="18F59DB4"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EFC4C" w14:textId="77777777" w:rsidR="00A91B09" w:rsidRDefault="00000000">
    <w:pPr>
      <w:spacing w:line="1" w:lineRule="exact"/>
    </w:pPr>
    <w:r>
      <w:rPr>
        <w:noProof/>
      </w:rPr>
      <mc:AlternateContent>
        <mc:Choice Requires="wps">
          <w:drawing>
            <wp:anchor distT="0" distB="0" distL="0" distR="0" simplePos="0" relativeHeight="62914860" behindDoc="1" locked="0" layoutInCell="1" allowOverlap="1" wp14:anchorId="6D52D170" wp14:editId="1D39A2C9">
              <wp:simplePos x="0" y="0"/>
              <wp:positionH relativeFrom="page">
                <wp:posOffset>3322955</wp:posOffset>
              </wp:positionH>
              <wp:positionV relativeFrom="page">
                <wp:posOffset>10290810</wp:posOffset>
              </wp:positionV>
              <wp:extent cx="1149350" cy="100330"/>
              <wp:effectExtent l="0" t="0" r="0" b="0"/>
              <wp:wrapNone/>
              <wp:docPr id="203" name="Shape 20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2E9F46EE"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6D52D170" id="_x0000_t202" coordsize="21600,21600" o:spt="202" path="m,l,21600r21600,l21600,xe">
              <v:stroke joinstyle="miter"/>
              <v:path gradientshapeok="t" o:connecttype="rect"/>
            </v:shapetype>
            <v:shape id="Shape 203" o:spid="_x0000_s1147" type="#_x0000_t202" style="position:absolute;margin-left:261.65pt;margin-top:810.3pt;width:90.5pt;height:7.9pt;z-index:-4404016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pby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7rc61xBsyX5PU2w5o6+GGfdoyOD0rD3Sdgnq12SSNDffEQiyvwJ/Qtq&#10;R0p2Z1m7r5Hm+X2fbx0/8PwT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onaW8ocBAAAIAwAADgAAAAAAAAAAAAAAAAAu&#10;AgAAZHJzL2Uyb0RvYy54bWxQSwECLQAUAAYACAAAACEAOK/tSN4AAAANAQAADwAAAAAAAAAAAAAA&#10;AADhAwAAZHJzL2Rvd25yZXYueG1sUEsFBgAAAAAEAAQA8wAAAOwEAAAAAA==&#10;" filled="f" stroked="f">
              <v:textbox style="mso-fit-shape-to-text:t" inset="0,0,0,0">
                <w:txbxContent>
                  <w:p w14:paraId="2E9F46EE"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3B0F9" w14:textId="77777777" w:rsidR="00A91B09" w:rsidRDefault="00A91B09">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D2BB" w14:textId="77777777" w:rsidR="00A91B09" w:rsidRDefault="00A91B09">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DB07" w14:textId="77777777" w:rsidR="00A91B09" w:rsidRDefault="00A91B09">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FB6B1" w14:textId="77777777" w:rsidR="00A91B09" w:rsidRDefault="00000000">
    <w:pPr>
      <w:spacing w:line="1" w:lineRule="exact"/>
    </w:pPr>
    <w:r>
      <w:rPr>
        <w:noProof/>
      </w:rPr>
      <mc:AlternateContent>
        <mc:Choice Requires="wps">
          <w:drawing>
            <wp:anchor distT="0" distB="0" distL="0" distR="0" simplePos="0" relativeHeight="62914864" behindDoc="1" locked="0" layoutInCell="1" allowOverlap="1" wp14:anchorId="4726BE7A" wp14:editId="346636C5">
              <wp:simplePos x="0" y="0"/>
              <wp:positionH relativeFrom="page">
                <wp:posOffset>3322955</wp:posOffset>
              </wp:positionH>
              <wp:positionV relativeFrom="page">
                <wp:posOffset>10290810</wp:posOffset>
              </wp:positionV>
              <wp:extent cx="1149350" cy="100330"/>
              <wp:effectExtent l="0" t="0" r="0" b="0"/>
              <wp:wrapNone/>
              <wp:docPr id="207" name="Shape 207"/>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CB2D963"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4726BE7A" id="_x0000_t202" coordsize="21600,21600" o:spt="202" path="m,l,21600r21600,l21600,xe">
              <v:stroke joinstyle="miter"/>
              <v:path gradientshapeok="t" o:connecttype="rect"/>
            </v:shapetype>
            <v:shape id="Shape 207" o:spid="_x0000_s1148" type="#_x0000_t202" style="position:absolute;margin-left:261.65pt;margin-top:810.3pt;width:90.5pt;height:7.9pt;z-index:-440401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n3oh1IcBAAAIAwAADgAAAAAAAAAAAAAAAAAu&#10;AgAAZHJzL2Uyb0RvYy54bWxQSwECLQAUAAYACAAAACEAOK/tSN4AAAANAQAADwAAAAAAAAAAAAAA&#10;AADhAwAAZHJzL2Rvd25yZXYueG1sUEsFBgAAAAAEAAQA8wAAAOwEAAAAAA==&#10;" filled="f" stroked="f">
              <v:textbox style="mso-fit-shape-to-text:t" inset="0,0,0,0">
                <w:txbxContent>
                  <w:p w14:paraId="6CB2D963"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AAD8" w14:textId="77777777" w:rsidR="00A91B09" w:rsidRDefault="00000000">
    <w:pPr>
      <w:spacing w:line="1" w:lineRule="exact"/>
    </w:pPr>
    <w:r>
      <w:rPr>
        <w:noProof/>
      </w:rPr>
      <mc:AlternateContent>
        <mc:Choice Requires="wps">
          <w:drawing>
            <wp:anchor distT="0" distB="0" distL="0" distR="0" simplePos="0" relativeHeight="62914868" behindDoc="1" locked="0" layoutInCell="1" allowOverlap="1" wp14:anchorId="50500559" wp14:editId="28EA02BF">
              <wp:simplePos x="0" y="0"/>
              <wp:positionH relativeFrom="page">
                <wp:posOffset>3322320</wp:posOffset>
              </wp:positionH>
              <wp:positionV relativeFrom="page">
                <wp:posOffset>9927590</wp:posOffset>
              </wp:positionV>
              <wp:extent cx="1149350" cy="161290"/>
              <wp:effectExtent l="0" t="0" r="0" b="0"/>
              <wp:wrapNone/>
              <wp:docPr id="211" name="Shape 211"/>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795C96EA" w14:textId="77777777" w:rsidR="00A91B09" w:rsidRDefault="00000000">
                          <w:pPr>
                            <w:pStyle w:val="24"/>
                            <w:bidi w:val="0"/>
                            <w:jc w:val="left"/>
                            <w:rPr>
                              <w:sz w:val="15"/>
                              <w:szCs w:val="15"/>
                            </w:rPr>
                          </w:pPr>
                          <w:r>
                            <w:rPr>
                              <w:rStyle w:val="23"/>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rPr>
                            <w:t>ة</w:t>
                          </w:r>
                          <w:r>
                            <w:rPr>
                              <w:rStyle w:val="23"/>
                              <w:sz w:val="15"/>
                              <w:szCs w:val="15"/>
                              <w:lang w:val="ru-RU" w:eastAsia="ru-RU"/>
                            </w:rPr>
                            <w:t>1</w:t>
                          </w:r>
                          <w:r>
                            <w:rPr>
                              <w:rStyle w:val="23"/>
                              <w:sz w:val="15"/>
                              <w:szCs w:val="15"/>
                            </w:rPr>
                            <w:t xml:space="preserve"> </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50500559" id="_x0000_t202" coordsize="21600,21600" o:spt="202" path="m,l,21600r21600,l21600,xe">
              <v:stroke joinstyle="miter"/>
              <v:path gradientshapeok="t" o:connecttype="rect"/>
            </v:shapetype>
            <v:shape id="Shape 211" o:spid="_x0000_s1149" type="#_x0000_t202" style="position:absolute;margin-left:261.6pt;margin-top:781.7pt;width:90.5pt;height:12.7pt;z-index:-4404016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" filled="f" stroked="f">
              <v:textbox style="mso-fit-shape-to-text:t" inset="0,0,0,0">
                <w:txbxContent>
                  <w:p w14:paraId="795C96EA" w14:textId="77777777" w:rsidR="00A91B09" w:rsidRDefault="00000000">
                    <w:pPr>
                      <w:pStyle w:val="24"/>
                      <w:bidi w:val="0"/>
                      <w:jc w:val="left"/>
                      <w:rPr>
                        <w:sz w:val="15"/>
                        <w:szCs w:val="15"/>
                      </w:rPr>
                    </w:pPr>
                    <w:r>
                      <w:rPr>
                        <w:rStyle w:val="23"/>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rPr>
                      <w:t>ة</w:t>
                    </w:r>
                    <w:r>
                      <w:rPr>
                        <w:rStyle w:val="23"/>
                        <w:sz w:val="15"/>
                        <w:szCs w:val="15"/>
                        <w:lang w:val="ru-RU" w:eastAsia="ru-RU"/>
                      </w:rPr>
                      <w:t>1</w:t>
                    </w:r>
                    <w:r>
                      <w:rPr>
                        <w:rStyle w:val="23"/>
                        <w:sz w:val="15"/>
                        <w:szCs w:val="15"/>
                      </w:rPr>
                      <w:t xml:space="preserve"> </w:t>
                    </w:r>
                    <w:r>
                      <w:rPr>
                        <w:rStyle w:val="23"/>
                        <w:sz w:val="14"/>
                        <w:szCs w:val="14"/>
                      </w:rPr>
                      <w:t>/OPEN DATA</w:t>
                    </w:r>
                    <w:r>
                      <w:rPr>
                        <w:rStyle w:val="23"/>
                        <w:sz w:val="15"/>
                        <w:szCs w:val="15"/>
                      </w:rPr>
                      <w:t>1</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9AC33" w14:textId="77777777" w:rsidR="00A91B09" w:rsidRDefault="00000000">
    <w:pPr>
      <w:spacing w:line="1" w:lineRule="exact"/>
    </w:pPr>
    <w:r>
      <w:rPr>
        <w:noProof/>
      </w:rPr>
      <mc:AlternateContent>
        <mc:Choice Requires="wps">
          <w:drawing>
            <wp:anchor distT="0" distB="0" distL="0" distR="0" simplePos="0" relativeHeight="62914866" behindDoc="1" locked="0" layoutInCell="1" allowOverlap="1" wp14:anchorId="347823F1" wp14:editId="0007A421">
              <wp:simplePos x="0" y="0"/>
              <wp:positionH relativeFrom="page">
                <wp:posOffset>3322320</wp:posOffset>
              </wp:positionH>
              <wp:positionV relativeFrom="page">
                <wp:posOffset>9927590</wp:posOffset>
              </wp:positionV>
              <wp:extent cx="1149350" cy="161290"/>
              <wp:effectExtent l="0" t="0" r="0" b="0"/>
              <wp:wrapNone/>
              <wp:docPr id="209" name="Shape 209"/>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5DE635C4" w14:textId="77777777" w:rsidR="00A91B09" w:rsidRDefault="00000000">
                          <w:pPr>
                            <w:pStyle w:val="24"/>
                            <w:bidi w:val="0"/>
                            <w:jc w:val="left"/>
                            <w:rPr>
                              <w:sz w:val="15"/>
                              <w:szCs w:val="15"/>
                            </w:rPr>
                          </w:pPr>
                          <w:r>
                            <w:rPr>
                              <w:rStyle w:val="23"/>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rPr>
                            <w:t>ة</w:t>
                          </w:r>
                          <w:r>
                            <w:rPr>
                              <w:rStyle w:val="23"/>
                              <w:sz w:val="15"/>
                              <w:szCs w:val="15"/>
                              <w:lang w:val="ru-RU" w:eastAsia="ru-RU"/>
                            </w:rPr>
                            <w:t>1</w:t>
                          </w:r>
                          <w:r>
                            <w:rPr>
                              <w:rStyle w:val="23"/>
                              <w:sz w:val="15"/>
                              <w:szCs w:val="15"/>
                            </w:rPr>
                            <w:t xml:space="preserve"> </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347823F1" id="_x0000_t202" coordsize="21600,21600" o:spt="202" path="m,l,21600r21600,l21600,xe">
              <v:stroke joinstyle="miter"/>
              <v:path gradientshapeok="t" o:connecttype="rect"/>
            </v:shapetype>
            <v:shape id="Shape 209" o:spid="_x0000_s1150" type="#_x0000_t202" style="position:absolute;margin-left:261.6pt;margin-top:781.7pt;width:90.5pt;height:12.7pt;z-index:-4404016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" filled="f" stroked="f">
              <v:textbox style="mso-fit-shape-to-text:t" inset="0,0,0,0">
                <w:txbxContent>
                  <w:p w14:paraId="5DE635C4" w14:textId="77777777" w:rsidR="00A91B09" w:rsidRDefault="00000000">
                    <w:pPr>
                      <w:pStyle w:val="24"/>
                      <w:bidi w:val="0"/>
                      <w:jc w:val="left"/>
                      <w:rPr>
                        <w:sz w:val="15"/>
                        <w:szCs w:val="15"/>
                      </w:rPr>
                    </w:pPr>
                    <w:r>
                      <w:rPr>
                        <w:rStyle w:val="23"/>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rPr>
                      <w:t>ة</w:t>
                    </w:r>
                    <w:r>
                      <w:rPr>
                        <w:rStyle w:val="23"/>
                        <w:sz w:val="15"/>
                        <w:szCs w:val="15"/>
                        <w:lang w:val="ru-RU" w:eastAsia="ru-RU"/>
                      </w:rPr>
                      <w:t>1</w:t>
                    </w:r>
                    <w:r>
                      <w:rPr>
                        <w:rStyle w:val="23"/>
                        <w:sz w:val="15"/>
                        <w:szCs w:val="15"/>
                      </w:rPr>
                      <w:t xml:space="preserve"> </w:t>
                    </w:r>
                    <w:r>
                      <w:rPr>
                        <w:rStyle w:val="23"/>
                        <w:sz w:val="14"/>
                        <w:szCs w:val="14"/>
                      </w:rPr>
                      <w:t>/OPEN DATA</w:t>
                    </w:r>
                    <w:r>
                      <w:rPr>
                        <w:rStyle w:val="23"/>
                        <w:sz w:val="15"/>
                        <w:szCs w:val="15"/>
                      </w:rPr>
                      <w:t>1</w:t>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0AFAD" w14:textId="77777777" w:rsidR="00A91B09" w:rsidRDefault="00A91B09">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7D5AC" w14:textId="77777777" w:rsidR="00A91B09" w:rsidRDefault="00A91B09">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89ED4" w14:textId="77777777" w:rsidR="00A91B09" w:rsidRDefault="00000000">
    <w:pPr>
      <w:spacing w:line="1" w:lineRule="exact"/>
    </w:pPr>
    <w:r>
      <w:rPr>
        <w:noProof/>
      </w:rPr>
      <mc:AlternateContent>
        <mc:Choice Requires="wps">
          <w:drawing>
            <wp:anchor distT="0" distB="0" distL="0" distR="0" simplePos="0" relativeHeight="62914872" behindDoc="1" locked="0" layoutInCell="1" allowOverlap="1" wp14:anchorId="403035B8" wp14:editId="1489A25F">
              <wp:simplePos x="0" y="0"/>
              <wp:positionH relativeFrom="page">
                <wp:posOffset>3325495</wp:posOffset>
              </wp:positionH>
              <wp:positionV relativeFrom="page">
                <wp:posOffset>9941560</wp:posOffset>
              </wp:positionV>
              <wp:extent cx="1149350" cy="161290"/>
              <wp:effectExtent l="0" t="0" r="0" b="0"/>
              <wp:wrapNone/>
              <wp:docPr id="217" name="Shape 217"/>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33D79E46"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403035B8" id="_x0000_t202" coordsize="21600,21600" o:spt="202" path="m,l,21600r21600,l21600,xe">
              <v:stroke joinstyle="miter"/>
              <v:path gradientshapeok="t" o:connecttype="rect"/>
            </v:shapetype>
            <v:shape id="Shape 217" o:spid="_x0000_s1151" type="#_x0000_t202" style="position:absolute;margin-left:261.85pt;margin-top:782.8pt;width:90.5pt;height:12.7pt;z-index:-440401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" filled="f" stroked="f">
              <v:textbox style="mso-fit-shape-to-text:t" inset="0,0,0,0">
                <w:txbxContent>
                  <w:p w14:paraId="33D79E46"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1A39" w14:textId="77777777" w:rsidR="00A91B09" w:rsidRDefault="00000000">
    <w:pPr>
      <w:spacing w:line="1" w:lineRule="exact"/>
    </w:pPr>
    <w:r>
      <w:rPr>
        <w:noProof/>
      </w:rPr>
      <mc:AlternateContent>
        <mc:Choice Requires="wps">
          <w:drawing>
            <wp:anchor distT="0" distB="0" distL="0" distR="0" simplePos="0" relativeHeight="62914870" behindDoc="1" locked="0" layoutInCell="1" allowOverlap="1" wp14:anchorId="7F26E568" wp14:editId="123BD140">
              <wp:simplePos x="0" y="0"/>
              <wp:positionH relativeFrom="page">
                <wp:posOffset>3325495</wp:posOffset>
              </wp:positionH>
              <wp:positionV relativeFrom="page">
                <wp:posOffset>9941560</wp:posOffset>
              </wp:positionV>
              <wp:extent cx="1149350" cy="161290"/>
              <wp:effectExtent l="0" t="0" r="0" b="0"/>
              <wp:wrapNone/>
              <wp:docPr id="215" name="Shape 215"/>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291FA35E"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7F26E568" id="_x0000_t202" coordsize="21600,21600" o:spt="202" path="m,l,21600r21600,l21600,xe">
              <v:stroke joinstyle="miter"/>
              <v:path gradientshapeok="t" o:connecttype="rect"/>
            </v:shapetype>
            <v:shape id="Shape 215" o:spid="_x0000_s1152" type="#_x0000_t202" style="position:absolute;margin-left:261.85pt;margin-top:782.8pt;width:90.5pt;height:12.7pt;z-index:-4404016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" filled="f" stroked="f">
              <v:textbox style="mso-fit-shape-to-text:t" inset="0,0,0,0">
                <w:txbxContent>
                  <w:p w14:paraId="291FA35E"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922D9" w14:textId="77777777" w:rsidR="00A91B09" w:rsidRDefault="00000000">
    <w:pPr>
      <w:spacing w:line="1" w:lineRule="exact"/>
    </w:pPr>
    <w:r>
      <w:rPr>
        <w:noProof/>
      </w:rPr>
      <mc:AlternateContent>
        <mc:Choice Requires="wps">
          <w:drawing>
            <wp:anchor distT="0" distB="0" distL="0" distR="0" simplePos="0" relativeHeight="62914874" behindDoc="1" locked="0" layoutInCell="1" allowOverlap="1" wp14:anchorId="1BD75181" wp14:editId="2E5E7FC1">
              <wp:simplePos x="0" y="0"/>
              <wp:positionH relativeFrom="page">
                <wp:posOffset>3322955</wp:posOffset>
              </wp:positionH>
              <wp:positionV relativeFrom="page">
                <wp:posOffset>10290810</wp:posOffset>
              </wp:positionV>
              <wp:extent cx="1149350" cy="100330"/>
              <wp:effectExtent l="0" t="0" r="0" b="0"/>
              <wp:wrapNone/>
              <wp:docPr id="219" name="Shape 219"/>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306F861A"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1BD75181" id="_x0000_t202" coordsize="21600,21600" o:spt="202" path="m,l,21600r21600,l21600,xe">
              <v:stroke joinstyle="miter"/>
              <v:path gradientshapeok="t" o:connecttype="rect"/>
            </v:shapetype>
            <v:shape id="Shape 219" o:spid="_x0000_s1153" type="#_x0000_t202" style="position:absolute;margin-left:261.65pt;margin-top:810.3pt;width:90.5pt;height:7.9pt;z-index:-4404016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S70EMIcBAAAIAwAADgAAAAAAAAAAAAAAAAAu&#10;AgAAZHJzL2Uyb0RvYy54bWxQSwECLQAUAAYACAAAACEAOK/tSN4AAAANAQAADwAAAAAAAAAAAAAA&#10;AADhAwAAZHJzL2Rvd25yZXYueG1sUEsFBgAAAAAEAAQA8wAAAOwEAAAAAA==&#10;" filled="f" stroked="f">
              <v:textbox style="mso-fit-shape-to-text:t" inset="0,0,0,0">
                <w:txbxContent>
                  <w:p w14:paraId="306F861A"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FA5F4" w14:textId="77777777" w:rsidR="00A91B09" w:rsidRDefault="00A91B09">
    <w:pPr>
      <w:spacing w:line="1" w:lineRule="exact"/>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AE29C" w14:textId="77777777" w:rsidR="00A91B09" w:rsidRDefault="00A91B09">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28329" w14:textId="77777777" w:rsidR="00A91B09" w:rsidRDefault="00000000">
    <w:pPr>
      <w:spacing w:line="1" w:lineRule="exact"/>
    </w:pPr>
    <w:r>
      <w:rPr>
        <w:noProof/>
      </w:rPr>
      <mc:AlternateContent>
        <mc:Choice Requires="wps">
          <w:drawing>
            <wp:anchor distT="0" distB="0" distL="0" distR="0" simplePos="0" relativeHeight="62914878" behindDoc="1" locked="0" layoutInCell="1" allowOverlap="1" wp14:anchorId="7A57EA4C" wp14:editId="19C467FD">
              <wp:simplePos x="0" y="0"/>
              <wp:positionH relativeFrom="page">
                <wp:posOffset>3322955</wp:posOffset>
              </wp:positionH>
              <wp:positionV relativeFrom="page">
                <wp:posOffset>10290810</wp:posOffset>
              </wp:positionV>
              <wp:extent cx="1149350" cy="100330"/>
              <wp:effectExtent l="0" t="0" r="0" b="0"/>
              <wp:wrapNone/>
              <wp:docPr id="223" name="Shape 22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36565F77"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7A57EA4C" id="_x0000_t202" coordsize="21600,21600" o:spt="202" path="m,l,21600r21600,l21600,xe">
              <v:stroke joinstyle="miter"/>
              <v:path gradientshapeok="t" o:connecttype="rect"/>
            </v:shapetype>
            <v:shape id="Shape 223" o:spid="_x0000_s1154" type="#_x0000_t202" style="position:absolute;margin-left:261.65pt;margin-top:810.3pt;width:90.5pt;height:7.9pt;z-index:-4404016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bMW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57uda6g2ZL8niZYc0dfjLPu0ZFBadj7JOyT1S5JJOhvPiIRZf6E/gW1&#10;IyW7s6zd10jz/L7Pt44feP4J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drGzFocBAAAIAwAADgAAAAAAAAAAAAAAAAAu&#10;AgAAZHJzL2Uyb0RvYy54bWxQSwECLQAUAAYACAAAACEAOK/tSN4AAAANAQAADwAAAAAAAAAAAAAA&#10;AADhAwAAZHJzL2Rvd25yZXYueG1sUEsFBgAAAAAEAAQA8wAAAOwEAAAAAA==&#10;" filled="f" stroked="f">
              <v:textbox style="mso-fit-shape-to-text:t" inset="0,0,0,0">
                <w:txbxContent>
                  <w:p w14:paraId="36565F77"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56780" w14:textId="77777777" w:rsidR="00A91B09" w:rsidRDefault="00000000">
    <w:pPr>
      <w:spacing w:line="1" w:lineRule="exact"/>
    </w:pPr>
    <w:r>
      <w:rPr>
        <w:noProof/>
      </w:rPr>
      <mc:AlternateContent>
        <mc:Choice Requires="wps">
          <w:drawing>
            <wp:anchor distT="0" distB="0" distL="0" distR="0" simplePos="0" relativeHeight="62914876" behindDoc="1" locked="0" layoutInCell="1" allowOverlap="1" wp14:anchorId="1ED60A7C" wp14:editId="145D0C05">
              <wp:simplePos x="0" y="0"/>
              <wp:positionH relativeFrom="page">
                <wp:posOffset>3322955</wp:posOffset>
              </wp:positionH>
              <wp:positionV relativeFrom="page">
                <wp:posOffset>10290810</wp:posOffset>
              </wp:positionV>
              <wp:extent cx="1149350" cy="100330"/>
              <wp:effectExtent l="0" t="0" r="0" b="0"/>
              <wp:wrapNone/>
              <wp:docPr id="221" name="Shape 221"/>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401D0832"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1ED60A7C" id="_x0000_t202" coordsize="21600,21600" o:spt="202" path="m,l,21600r21600,l21600,xe">
              <v:stroke joinstyle="miter"/>
              <v:path gradientshapeok="t" o:connecttype="rect"/>
            </v:shapetype>
            <v:shape id="Shape 221" o:spid="_x0000_s1155" type="#_x0000_t202" style="position:absolute;margin-left:261.65pt;margin-top:810.3pt;width:90.5pt;height:7.9pt;z-index:-4404016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bn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z7f61xBsyX5PU2w5o6+GGfdoyOD0rD3Sdgnq12SSNDffEQiyvwJ/Qtq&#10;R0p2Z1m7r5Hm+X2fbx0/8PwT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xZW254cBAAAIAwAADgAAAAAAAAAAAAAAAAAu&#10;AgAAZHJzL2Uyb0RvYy54bWxQSwECLQAUAAYACAAAACEAOK/tSN4AAAANAQAADwAAAAAAAAAAAAAA&#10;AADhAwAAZHJzL2Rvd25yZXYueG1sUEsFBgAAAAAEAAQA8wAAAOwEAAAAAA==&#10;" filled="f" stroked="f">
              <v:textbox style="mso-fit-shape-to-text:t" inset="0,0,0,0">
                <w:txbxContent>
                  <w:p w14:paraId="401D0832"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86681" w14:textId="77777777" w:rsidR="00A91B09" w:rsidRDefault="00A91B09">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6126" w14:textId="77777777" w:rsidR="00A91B09" w:rsidRDefault="00A91B09">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B9B4D" w14:textId="77777777" w:rsidR="00A91B09" w:rsidRDefault="00000000">
    <w:pPr>
      <w:spacing w:line="1" w:lineRule="exact"/>
    </w:pPr>
    <w:r>
      <w:rPr>
        <w:noProof/>
      </w:rPr>
      <mc:AlternateContent>
        <mc:Choice Requires="wps">
          <w:drawing>
            <wp:anchor distT="0" distB="0" distL="0" distR="0" simplePos="0" relativeHeight="62914882" behindDoc="1" locked="0" layoutInCell="1" allowOverlap="1" wp14:anchorId="50A2CE8B" wp14:editId="10DA8337">
              <wp:simplePos x="0" y="0"/>
              <wp:positionH relativeFrom="page">
                <wp:posOffset>3322955</wp:posOffset>
              </wp:positionH>
              <wp:positionV relativeFrom="page">
                <wp:posOffset>10290810</wp:posOffset>
              </wp:positionV>
              <wp:extent cx="1149350" cy="100330"/>
              <wp:effectExtent l="0" t="0" r="0" b="0"/>
              <wp:wrapNone/>
              <wp:docPr id="227" name="Shape 227"/>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2EBB9A28"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50A2CE8B" id="_x0000_t202" coordsize="21600,21600" o:spt="202" path="m,l,21600r21600,l21600,xe">
              <v:stroke joinstyle="miter"/>
              <v:path gradientshapeok="t" o:connecttype="rect"/>
            </v:shapetype>
            <v:shape id="Shape 227" o:spid="_x0000_s1156" type="#_x0000_t202" style="position:absolute;margin-left:261.65pt;margin-top:810.3pt;width:90.5pt;height:7.9pt;z-index:-4404015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HB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77Y61xBsyX5PU2w5o6+GGfdoyOD0rD3Sdgnq12SSNDffEQiyvwJ/Qtq&#10;R0p2Z1m7r5Hm+X2fbx0/8PwT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JkBwYcBAAAIAwAADgAAAAAAAAAAAAAAAAAu&#10;AgAAZHJzL2Uyb0RvYy54bWxQSwECLQAUAAYACAAAACEAOK/tSN4AAAANAQAADwAAAAAAAAAAAAAA&#10;AADhAwAAZHJzL2Rvd25yZXYueG1sUEsFBgAAAAAEAAQA8wAAAOwEAAAAAA==&#10;" filled="f" stroked="f">
              <v:textbox style="mso-fit-shape-to-text:t" inset="0,0,0,0">
                <w:txbxContent>
                  <w:p w14:paraId="2EBB9A28"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AB4AF" w14:textId="77777777" w:rsidR="00A91B09" w:rsidRDefault="00000000">
    <w:pPr>
      <w:spacing w:line="1" w:lineRule="exact"/>
    </w:pPr>
    <w:r>
      <w:rPr>
        <w:noProof/>
      </w:rPr>
      <mc:AlternateContent>
        <mc:Choice Requires="wps">
          <w:drawing>
            <wp:anchor distT="0" distB="0" distL="0" distR="0" simplePos="0" relativeHeight="62914880" behindDoc="1" locked="0" layoutInCell="1" allowOverlap="1" wp14:anchorId="29E88ADB" wp14:editId="5923BE09">
              <wp:simplePos x="0" y="0"/>
              <wp:positionH relativeFrom="page">
                <wp:posOffset>3322955</wp:posOffset>
              </wp:positionH>
              <wp:positionV relativeFrom="page">
                <wp:posOffset>10290810</wp:posOffset>
              </wp:positionV>
              <wp:extent cx="1149350" cy="100330"/>
              <wp:effectExtent l="0" t="0" r="0" b="0"/>
              <wp:wrapNone/>
              <wp:docPr id="225" name="Shape 22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4FB5CA2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29E88ADB" id="_x0000_t202" coordsize="21600,21600" o:spt="202" path="m,l,21600r21600,l21600,xe">
              <v:stroke joinstyle="miter"/>
              <v:path gradientshapeok="t" o:connecttype="rect"/>
            </v:shapetype>
            <v:shape id="Shape 225" o:spid="_x0000_s1157" type="#_x0000_t202" style="position:absolute;margin-left:261.65pt;margin-top:810.3pt;width:90.5pt;height:7.9pt;z-index:-440401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iq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Q1v77c61xBsyX5PU2w5o6+GGfdoyOD0rD3Sdgnq12SSNDffEQiyvwJ/Qtq&#10;R0p2Z1m7r5Hm+X2fbx0/8PwT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v43YqocBAAAIAwAADgAAAAAAAAAAAAAAAAAu&#10;AgAAZHJzL2Uyb0RvYy54bWxQSwECLQAUAAYACAAAACEAOK/tSN4AAAANAQAADwAAAAAAAAAAAAAA&#10;AADhAwAAZHJzL2Rvd25yZXYueG1sUEsFBgAAAAAEAAQA8wAAAOwEAAAAAA==&#10;" filled="f" stroked="f">
              <v:textbox style="mso-fit-shape-to-text:t" inset="0,0,0,0">
                <w:txbxContent>
                  <w:p w14:paraId="4FB5CA25"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7A493" w14:textId="77777777" w:rsidR="00A91B09" w:rsidRDefault="00000000">
    <w:pPr>
      <w:spacing w:line="1" w:lineRule="exact"/>
    </w:pPr>
    <w:r>
      <w:rPr>
        <w:noProof/>
      </w:rPr>
      <mc:AlternateContent>
        <mc:Choice Requires="wps">
          <w:drawing>
            <wp:anchor distT="0" distB="0" distL="0" distR="0" simplePos="0" relativeHeight="62914886" behindDoc="1" locked="0" layoutInCell="1" allowOverlap="1" wp14:anchorId="4B3E4E3D" wp14:editId="304C5460">
              <wp:simplePos x="0" y="0"/>
              <wp:positionH relativeFrom="page">
                <wp:posOffset>3325495</wp:posOffset>
              </wp:positionH>
              <wp:positionV relativeFrom="page">
                <wp:posOffset>9941560</wp:posOffset>
              </wp:positionV>
              <wp:extent cx="1149350" cy="161290"/>
              <wp:effectExtent l="0" t="0" r="0" b="0"/>
              <wp:wrapNone/>
              <wp:docPr id="231" name="Shape 231"/>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34C0AF3C"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4B3E4E3D" id="_x0000_t202" coordsize="21600,21600" o:spt="202" path="m,l,21600r21600,l21600,xe">
              <v:stroke joinstyle="miter"/>
              <v:path gradientshapeok="t" o:connecttype="rect"/>
            </v:shapetype>
            <v:shape id="Shape 231" o:spid="_x0000_s1158" type="#_x0000_t202" style="position:absolute;margin-left:261.85pt;margin-top:782.8pt;width:90.5pt;height:12.7pt;z-index:-4404015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" filled="f" stroked="f">
              <v:textbox style="mso-fit-shape-to-text:t" inset="0,0,0,0">
                <w:txbxContent>
                  <w:p w14:paraId="34C0AF3C"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4114C" w14:textId="77777777" w:rsidR="00A91B09" w:rsidRDefault="00000000">
    <w:pPr>
      <w:spacing w:line="1" w:lineRule="exact"/>
    </w:pPr>
    <w:r>
      <w:rPr>
        <w:noProof/>
      </w:rPr>
      <mc:AlternateContent>
        <mc:Choice Requires="wps">
          <w:drawing>
            <wp:anchor distT="0" distB="0" distL="0" distR="0" simplePos="0" relativeHeight="62914884" behindDoc="1" locked="0" layoutInCell="1" allowOverlap="1" wp14:anchorId="7B4DB506" wp14:editId="6F269253">
              <wp:simplePos x="0" y="0"/>
              <wp:positionH relativeFrom="page">
                <wp:posOffset>3325495</wp:posOffset>
              </wp:positionH>
              <wp:positionV relativeFrom="page">
                <wp:posOffset>9941560</wp:posOffset>
              </wp:positionV>
              <wp:extent cx="1149350" cy="161290"/>
              <wp:effectExtent l="0" t="0" r="0" b="0"/>
              <wp:wrapNone/>
              <wp:docPr id="229" name="Shape 229"/>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51E813E0"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7B4DB506" id="_x0000_t202" coordsize="21600,21600" o:spt="202" path="m,l,21600r21600,l21600,xe">
              <v:stroke joinstyle="miter"/>
              <v:path gradientshapeok="t" o:connecttype="rect"/>
            </v:shapetype>
            <v:shape id="Shape 229" o:spid="_x0000_s1159" type="#_x0000_t202" style="position:absolute;margin-left:261.85pt;margin-top:782.8pt;width:90.5pt;height:12.7pt;z-index:-4404015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" filled="f" stroked="f">
              <v:textbox style="mso-fit-shape-to-text:t" inset="0,0,0,0">
                <w:txbxContent>
                  <w:p w14:paraId="51E813E0"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C877" w14:textId="77777777" w:rsidR="00A91B09" w:rsidRDefault="00000000">
    <w:pPr>
      <w:spacing w:line="1" w:lineRule="exact"/>
    </w:pPr>
    <w:r>
      <w:rPr>
        <w:noProof/>
      </w:rPr>
      <mc:AlternateContent>
        <mc:Choice Requires="wps">
          <w:drawing>
            <wp:anchor distT="0" distB="0" distL="0" distR="0" simplePos="0" relativeHeight="62914890" behindDoc="1" locked="0" layoutInCell="1" allowOverlap="1" wp14:anchorId="35C870C4" wp14:editId="659AD75B">
              <wp:simplePos x="0" y="0"/>
              <wp:positionH relativeFrom="page">
                <wp:posOffset>3322955</wp:posOffset>
              </wp:positionH>
              <wp:positionV relativeFrom="page">
                <wp:posOffset>10290810</wp:posOffset>
              </wp:positionV>
              <wp:extent cx="1149350" cy="100330"/>
              <wp:effectExtent l="0" t="0" r="0" b="0"/>
              <wp:wrapNone/>
              <wp:docPr id="235" name="Shape 235"/>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25932F5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35C870C4" id="_x0000_t202" coordsize="21600,21600" o:spt="202" path="m,l,21600r21600,l21600,xe">
              <v:stroke joinstyle="miter"/>
              <v:path gradientshapeok="t" o:connecttype="rect"/>
            </v:shapetype>
            <v:shape id="Shape 235" o:spid="_x0000_s1160" type="#_x0000_t202" style="position:absolute;margin-left:261.65pt;margin-top:810.3pt;width:90.5pt;height:7.9pt;z-index:-4404015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" filled="f" stroked="f">
              <v:textbox style="mso-fit-shape-to-text:t" inset="0,0,0,0">
                <w:txbxContent>
                  <w:p w14:paraId="25932F50"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312CB" w14:textId="77777777" w:rsidR="00A91B09" w:rsidRDefault="00000000">
    <w:pPr>
      <w:spacing w:line="1" w:lineRule="exact"/>
    </w:pPr>
    <w:r>
      <w:rPr>
        <w:noProof/>
      </w:rPr>
      <mc:AlternateContent>
        <mc:Choice Requires="wps">
          <w:drawing>
            <wp:anchor distT="0" distB="0" distL="0" distR="0" simplePos="0" relativeHeight="62914888" behindDoc="1" locked="0" layoutInCell="1" allowOverlap="1" wp14:anchorId="0044BB31" wp14:editId="67CE0750">
              <wp:simplePos x="0" y="0"/>
              <wp:positionH relativeFrom="page">
                <wp:posOffset>3322955</wp:posOffset>
              </wp:positionH>
              <wp:positionV relativeFrom="page">
                <wp:posOffset>10290810</wp:posOffset>
              </wp:positionV>
              <wp:extent cx="1149350" cy="100330"/>
              <wp:effectExtent l="0" t="0" r="0" b="0"/>
              <wp:wrapNone/>
              <wp:docPr id="233" name="Shape 233"/>
              <wp:cNvGraphicFramePr/>
              <a:graphic xmlns:a="http://schemas.openxmlformats.org/drawingml/2006/main">
                <a:graphicData uri="http://schemas.microsoft.com/office/word/2010/wordprocessingShape">
                  <wps:wsp>
                    <wps:cNvSpPr txBox="1"/>
                    <wps:spPr>
                      <a:xfrm>
                        <a:off x="0" y="0"/>
                        <a:ext cx="1149350" cy="100330"/>
                      </a:xfrm>
                      <a:prstGeom prst="rect">
                        <a:avLst/>
                      </a:prstGeom>
                      <a:noFill/>
                    </wps:spPr>
                    <wps:txbx>
                      <w:txbxContent>
                        <w:p w14:paraId="6C10912E"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wps:txbx>
                    <wps:bodyPr wrap="none" lIns="0" tIns="0" rIns="0" bIns="0">
                      <a:spAutoFit/>
                    </wps:bodyPr>
                  </wps:wsp>
                </a:graphicData>
              </a:graphic>
            </wp:anchor>
          </w:drawing>
        </mc:Choice>
        <mc:Fallback>
          <w:pict>
            <v:shapetype w14:anchorId="0044BB31" id="_x0000_t202" coordsize="21600,21600" o:spt="202" path="m,l,21600r21600,l21600,xe">
              <v:stroke joinstyle="miter"/>
              <v:path gradientshapeok="t" o:connecttype="rect"/>
            </v:shapetype>
            <v:shape id="Shape 233" o:spid="_x0000_s1161" type="#_x0000_t202" style="position:absolute;margin-left:261.65pt;margin-top:810.3pt;width:90.5pt;height:7.9pt;z-index:-440401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yzhgEAAAk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" filled="f" stroked="f">
              <v:textbox style="mso-fit-shape-to-text:t" inset="0,0,0,0">
                <w:txbxContent>
                  <w:p w14:paraId="6C10912E" w14:textId="77777777" w:rsidR="00A91B09" w:rsidRDefault="00000000">
                    <w:pPr>
                      <w:pStyle w:val="24"/>
                      <w:bidi w:val="0"/>
                      <w:jc w:val="left"/>
                      <w:rPr>
                        <w:sz w:val="14"/>
                        <w:szCs w:val="14"/>
                      </w:rPr>
                    </w:pPr>
                    <w:r>
                      <w:rPr>
                        <w:rStyle w:val="23"/>
                        <w:lang w:val="ru-RU" w:eastAsia="ru-RU"/>
                      </w:rPr>
                      <w:t xml:space="preserve">بيانات مفتوحة / </w:t>
                    </w:r>
                    <w:r>
                      <w:rPr>
                        <w:rStyle w:val="23"/>
                        <w:sz w:val="14"/>
                        <w:szCs w:val="14"/>
                      </w:rPr>
                      <w:t>OPEN DATA</w:t>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F127E" w14:textId="77777777" w:rsidR="00A91B09" w:rsidRDefault="00000000">
    <w:pPr>
      <w:spacing w:line="1" w:lineRule="exact"/>
    </w:pPr>
    <w:r>
      <w:rPr>
        <w:noProof/>
      </w:rPr>
      <mc:AlternateContent>
        <mc:Choice Requires="wps">
          <w:drawing>
            <wp:anchor distT="0" distB="0" distL="0" distR="0" simplePos="0" relativeHeight="62914894" behindDoc="1" locked="0" layoutInCell="1" allowOverlap="1" wp14:anchorId="65FB70F6" wp14:editId="7A2980FA">
              <wp:simplePos x="0" y="0"/>
              <wp:positionH relativeFrom="page">
                <wp:posOffset>3325495</wp:posOffset>
              </wp:positionH>
              <wp:positionV relativeFrom="page">
                <wp:posOffset>9941560</wp:posOffset>
              </wp:positionV>
              <wp:extent cx="1149350" cy="161290"/>
              <wp:effectExtent l="0" t="0" r="0" b="0"/>
              <wp:wrapNone/>
              <wp:docPr id="239" name="Shape 239"/>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6985F4D5"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65FB70F6" id="_x0000_t202" coordsize="21600,21600" o:spt="202" path="m,l,21600r21600,l21600,xe">
              <v:stroke joinstyle="miter"/>
              <v:path gradientshapeok="t" o:connecttype="rect"/>
            </v:shapetype>
            <v:shape id="Shape 239" o:spid="_x0000_s1162" type="#_x0000_t202" style="position:absolute;margin-left:261.85pt;margin-top:782.8pt;width:90.5pt;height:12.7pt;z-index:-4404015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" filled="f" stroked="f">
              <v:textbox style="mso-fit-shape-to-text:t" inset="0,0,0,0">
                <w:txbxContent>
                  <w:p w14:paraId="6985F4D5"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F4995" w14:textId="77777777" w:rsidR="00A91B09" w:rsidRDefault="00000000">
    <w:pPr>
      <w:spacing w:line="1" w:lineRule="exact"/>
    </w:pPr>
    <w:r>
      <w:rPr>
        <w:noProof/>
      </w:rPr>
      <mc:AlternateContent>
        <mc:Choice Requires="wps">
          <w:drawing>
            <wp:anchor distT="0" distB="0" distL="0" distR="0" simplePos="0" relativeHeight="62914892" behindDoc="1" locked="0" layoutInCell="1" allowOverlap="1" wp14:anchorId="25460171" wp14:editId="09B20107">
              <wp:simplePos x="0" y="0"/>
              <wp:positionH relativeFrom="page">
                <wp:posOffset>3325495</wp:posOffset>
              </wp:positionH>
              <wp:positionV relativeFrom="page">
                <wp:posOffset>9941560</wp:posOffset>
              </wp:positionV>
              <wp:extent cx="1149350" cy="161290"/>
              <wp:effectExtent l="0" t="0" r="0" b="0"/>
              <wp:wrapNone/>
              <wp:docPr id="237" name="Shape 237"/>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5AACDD96"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25460171" id="_x0000_t202" coordsize="21600,21600" o:spt="202" path="m,l,21600r21600,l21600,xe">
              <v:stroke joinstyle="miter"/>
              <v:path gradientshapeok="t" o:connecttype="rect"/>
            </v:shapetype>
            <v:shape id="Shape 237" o:spid="_x0000_s1163" type="#_x0000_t202" style="position:absolute;margin-left:261.85pt;margin-top:782.8pt;width:90.5pt;height:12.7pt;z-index:-4404015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" filled="f" stroked="f">
              <v:textbox style="mso-fit-shape-to-text:t" inset="0,0,0,0">
                <w:txbxContent>
                  <w:p w14:paraId="5AACDD96"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2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FE0" w14:textId="77777777" w:rsidR="00A91B09" w:rsidRDefault="00A91B09">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8F642" w14:textId="77777777" w:rsidR="00A91B09" w:rsidRDefault="00A91B09">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A0334" w14:textId="77777777" w:rsidR="00A91B09" w:rsidRDefault="00000000">
    <w:pPr>
      <w:spacing w:line="1" w:lineRule="exact"/>
    </w:pPr>
    <w:r>
      <w:rPr>
        <w:noProof/>
      </w:rPr>
      <mc:AlternateContent>
        <mc:Choice Requires="wps">
          <w:drawing>
            <wp:anchor distT="0" distB="0" distL="0" distR="0" simplePos="0" relativeHeight="62914898" behindDoc="1" locked="0" layoutInCell="1" allowOverlap="1" wp14:anchorId="0CDE2D22" wp14:editId="42761EAF">
              <wp:simplePos x="0" y="0"/>
              <wp:positionH relativeFrom="page">
                <wp:posOffset>3329305</wp:posOffset>
              </wp:positionH>
              <wp:positionV relativeFrom="page">
                <wp:posOffset>9919970</wp:posOffset>
              </wp:positionV>
              <wp:extent cx="1149350" cy="161290"/>
              <wp:effectExtent l="0" t="0" r="0" b="0"/>
              <wp:wrapNone/>
              <wp:docPr id="243" name="Shape 243"/>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659A85BB" w14:textId="77777777" w:rsidR="00A91B09" w:rsidRDefault="00000000">
                          <w:pPr>
                            <w:pStyle w:val="24"/>
                            <w:bidi w:val="0"/>
                            <w:jc w:val="left"/>
                            <w:rPr>
                              <w:sz w:val="15"/>
                              <w:szCs w:val="15"/>
                            </w:rPr>
                          </w:pPr>
                          <w:r>
                            <w:rPr>
                              <w:rStyle w:val="23"/>
                              <w:lang w:val="ru-RU" w:eastAsia="ru-RU"/>
                            </w:rPr>
                            <w:t>بيانات مفتوح</w:t>
                          </w:r>
                          <w:r>
                            <w:rPr>
                              <w:rStyle w:val="23"/>
                              <w:sz w:val="15"/>
                              <w:szCs w:val="15"/>
                              <w:lang w:val="ru-RU" w:eastAsia="ru-RU"/>
                            </w:rPr>
                            <w:t>0</w:t>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0CDE2D22" id="_x0000_t202" coordsize="21600,21600" o:spt="202" path="m,l,21600r21600,l21600,xe">
              <v:stroke joinstyle="miter"/>
              <v:path gradientshapeok="t" o:connecttype="rect"/>
            </v:shapetype>
            <v:shape id="Shape 243" o:spid="_x0000_s1164" type="#_x0000_t202" style="position:absolute;margin-left:262.15pt;margin-top:781.1pt;width:90.5pt;height:12.7pt;z-index:-4404015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" filled="f" stroked="f">
              <v:textbox style="mso-fit-shape-to-text:t" inset="0,0,0,0">
                <w:txbxContent>
                  <w:p w14:paraId="659A85BB" w14:textId="77777777" w:rsidR="00A91B09" w:rsidRDefault="00000000">
                    <w:pPr>
                      <w:pStyle w:val="24"/>
                      <w:bidi w:val="0"/>
                      <w:jc w:val="left"/>
                      <w:rPr>
                        <w:sz w:val="15"/>
                        <w:szCs w:val="15"/>
                      </w:rPr>
                    </w:pPr>
                    <w:r>
                      <w:rPr>
                        <w:rStyle w:val="23"/>
                        <w:lang w:val="ru-RU" w:eastAsia="ru-RU"/>
                      </w:rPr>
                      <w:t>بيانات مفتوح</w:t>
                    </w:r>
                    <w:r>
                      <w:rPr>
                        <w:rStyle w:val="23"/>
                        <w:sz w:val="15"/>
                        <w:szCs w:val="15"/>
                        <w:lang w:val="ru-RU" w:eastAsia="ru-RU"/>
                      </w:rPr>
                      <w:t>0</w:t>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56CF" w14:textId="77777777" w:rsidR="00A91B09" w:rsidRDefault="00000000">
    <w:pPr>
      <w:spacing w:line="1" w:lineRule="exact"/>
    </w:pPr>
    <w:r>
      <w:rPr>
        <w:noProof/>
      </w:rPr>
      <mc:AlternateContent>
        <mc:Choice Requires="wps">
          <w:drawing>
            <wp:anchor distT="0" distB="0" distL="0" distR="0" simplePos="0" relativeHeight="62914896" behindDoc="1" locked="0" layoutInCell="1" allowOverlap="1" wp14:anchorId="4883F54B" wp14:editId="0966104C">
              <wp:simplePos x="0" y="0"/>
              <wp:positionH relativeFrom="page">
                <wp:posOffset>3329305</wp:posOffset>
              </wp:positionH>
              <wp:positionV relativeFrom="page">
                <wp:posOffset>9919970</wp:posOffset>
              </wp:positionV>
              <wp:extent cx="1149350" cy="161290"/>
              <wp:effectExtent l="0" t="0" r="0" b="0"/>
              <wp:wrapNone/>
              <wp:docPr id="241" name="Shape 241"/>
              <wp:cNvGraphicFramePr/>
              <a:graphic xmlns:a="http://schemas.openxmlformats.org/drawingml/2006/main">
                <a:graphicData uri="http://schemas.microsoft.com/office/word/2010/wordprocessingShape">
                  <wps:wsp>
                    <wps:cNvSpPr txBox="1"/>
                    <wps:spPr>
                      <a:xfrm>
                        <a:off x="0" y="0"/>
                        <a:ext cx="1149350" cy="161290"/>
                      </a:xfrm>
                      <a:prstGeom prst="rect">
                        <a:avLst/>
                      </a:prstGeom>
                      <a:noFill/>
                    </wps:spPr>
                    <wps:txbx>
                      <w:txbxContent>
                        <w:p w14:paraId="6F1D4A84" w14:textId="77777777" w:rsidR="00A91B09" w:rsidRDefault="00000000">
                          <w:pPr>
                            <w:pStyle w:val="24"/>
                            <w:bidi w:val="0"/>
                            <w:jc w:val="left"/>
                            <w:rPr>
                              <w:sz w:val="15"/>
                              <w:szCs w:val="15"/>
                            </w:rPr>
                          </w:pPr>
                          <w:r>
                            <w:rPr>
                              <w:rStyle w:val="23"/>
                              <w:lang w:val="ru-RU" w:eastAsia="ru-RU"/>
                            </w:rPr>
                            <w:t>بيانات مفتوح</w:t>
                          </w:r>
                          <w:r>
                            <w:rPr>
                              <w:rStyle w:val="23"/>
                              <w:sz w:val="15"/>
                              <w:szCs w:val="15"/>
                              <w:lang w:val="ru-RU" w:eastAsia="ru-RU"/>
                            </w:rPr>
                            <w:t>0</w:t>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4883F54B" id="_x0000_t202" coordsize="21600,21600" o:spt="202" path="m,l,21600r21600,l21600,xe">
              <v:stroke joinstyle="miter"/>
              <v:path gradientshapeok="t" o:connecttype="rect"/>
            </v:shapetype>
            <v:shape id="Shape 241" o:spid="_x0000_s1165" type="#_x0000_t202" style="position:absolute;margin-left:262.15pt;margin-top:781.1pt;width:90.5pt;height:12.7pt;z-index:-440401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" filled="f" stroked="f">
              <v:textbox style="mso-fit-shape-to-text:t" inset="0,0,0,0">
                <w:txbxContent>
                  <w:p w14:paraId="6F1D4A84" w14:textId="77777777" w:rsidR="00A91B09" w:rsidRDefault="00000000">
                    <w:pPr>
                      <w:pStyle w:val="24"/>
                      <w:bidi w:val="0"/>
                      <w:jc w:val="left"/>
                      <w:rPr>
                        <w:sz w:val="15"/>
                        <w:szCs w:val="15"/>
                      </w:rPr>
                    </w:pPr>
                    <w:r>
                      <w:rPr>
                        <w:rStyle w:val="23"/>
                        <w:lang w:val="ru-RU" w:eastAsia="ru-RU"/>
                      </w:rPr>
                      <w:t>بيانات مفتوح</w:t>
                    </w:r>
                    <w:r>
                      <w:rPr>
                        <w:rStyle w:val="23"/>
                        <w:sz w:val="15"/>
                        <w:szCs w:val="15"/>
                        <w:lang w:val="ru-RU" w:eastAsia="ru-RU"/>
                      </w:rPr>
                      <w:t>0</w:t>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64B82" w14:textId="77777777" w:rsidR="00A91B09" w:rsidRDefault="00000000">
    <w:pPr>
      <w:spacing w:line="1" w:lineRule="exact"/>
    </w:pPr>
    <w:r>
      <w:rPr>
        <w:noProof/>
      </w:rPr>
      <mc:AlternateContent>
        <mc:Choice Requires="wps">
          <w:drawing>
            <wp:anchor distT="0" distB="0" distL="0" distR="0" simplePos="0" relativeHeight="62914902" behindDoc="1" locked="0" layoutInCell="1" allowOverlap="1" wp14:anchorId="2B8BE31E" wp14:editId="3094AF85">
              <wp:simplePos x="0" y="0"/>
              <wp:positionH relativeFrom="page">
                <wp:posOffset>3320415</wp:posOffset>
              </wp:positionH>
              <wp:positionV relativeFrom="page">
                <wp:posOffset>9938385</wp:posOffset>
              </wp:positionV>
              <wp:extent cx="1149350" cy="109855"/>
              <wp:effectExtent l="0" t="0" r="0" b="0"/>
              <wp:wrapNone/>
              <wp:docPr id="247" name="Shape 247"/>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24904509"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2B8BE31E" id="_x0000_t202" coordsize="21600,21600" o:spt="202" path="m,l,21600r21600,l21600,xe">
              <v:stroke joinstyle="miter"/>
              <v:path gradientshapeok="t" o:connecttype="rect"/>
            </v:shapetype>
            <v:shape id="Shape 247" o:spid="_x0000_s1166" type="#_x0000_t202" style="position:absolute;margin-left:261.45pt;margin-top:782.55pt;width:90.5pt;height:8.65pt;z-index:-4404015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" filled="f" stroked="f">
              <v:textbox style="mso-fit-shape-to-text:t" inset="0,0,0,0">
                <w:txbxContent>
                  <w:p w14:paraId="24904509"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A2A2F" w14:textId="77777777" w:rsidR="00A91B09" w:rsidRDefault="00000000">
    <w:pPr>
      <w:spacing w:line="1" w:lineRule="exact"/>
    </w:pPr>
    <w:r>
      <w:rPr>
        <w:noProof/>
      </w:rPr>
      <mc:AlternateContent>
        <mc:Choice Requires="wps">
          <w:drawing>
            <wp:anchor distT="0" distB="0" distL="0" distR="0" simplePos="0" relativeHeight="62914900" behindDoc="1" locked="0" layoutInCell="1" allowOverlap="1" wp14:anchorId="531E4EF1" wp14:editId="4CC75448">
              <wp:simplePos x="0" y="0"/>
              <wp:positionH relativeFrom="page">
                <wp:posOffset>3320415</wp:posOffset>
              </wp:positionH>
              <wp:positionV relativeFrom="page">
                <wp:posOffset>9938385</wp:posOffset>
              </wp:positionV>
              <wp:extent cx="1149350" cy="109855"/>
              <wp:effectExtent l="0" t="0" r="0" b="0"/>
              <wp:wrapNone/>
              <wp:docPr id="245" name="Shape 245"/>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20D47FC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wps:txbx>
                    <wps:bodyPr wrap="none" lIns="0" tIns="0" rIns="0" bIns="0">
                      <a:spAutoFit/>
                    </wps:bodyPr>
                  </wps:wsp>
                </a:graphicData>
              </a:graphic>
            </wp:anchor>
          </w:drawing>
        </mc:Choice>
        <mc:Fallback>
          <w:pict>
            <v:shapetype w14:anchorId="531E4EF1" id="_x0000_t202" coordsize="21600,21600" o:spt="202" path="m,l,21600r21600,l21600,xe">
              <v:stroke joinstyle="miter"/>
              <v:path gradientshapeok="t" o:connecttype="rect"/>
            </v:shapetype>
            <v:shape id="Shape 245" o:spid="_x0000_s1167" type="#_x0000_t202" style="position:absolute;margin-left:261.45pt;margin-top:782.55pt;width:90.5pt;height:8.65pt;z-index:-4404015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LOhwEAAAk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" filled="f" stroked="f">
              <v:textbox style="mso-fit-shape-to-text:t" inset="0,0,0,0">
                <w:txbxContent>
                  <w:p w14:paraId="20D47FC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5"/>
                        <w:szCs w:val="15"/>
                        <w:lang w:val="ru-RU" w:eastAsia="ru-RU"/>
                      </w:rPr>
                      <w:t xml:space="preserve">3 </w:t>
                    </w:r>
                    <w:r>
                      <w:rPr>
                        <w:rStyle w:val="23"/>
                        <w:sz w:val="14"/>
                        <w:szCs w:val="14"/>
                        <w:lang w:val="ru-RU" w:eastAsia="ru-RU"/>
                      </w:rPr>
                      <w:t>/</w:t>
                    </w:r>
                    <w:r>
                      <w:rPr>
                        <w:rStyle w:val="23"/>
                        <w:sz w:val="14"/>
                        <w:szCs w:val="14"/>
                      </w:rPr>
                      <w:t>OPEN DATA</w:t>
                    </w:r>
                    <w:r>
                      <w:rPr>
                        <w:rStyle w:val="23"/>
                        <w:sz w:val="15"/>
                        <w:szCs w:val="15"/>
                      </w:rPr>
                      <w:t>1</w:t>
                    </w:r>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4BD09" w14:textId="77777777" w:rsidR="00A91B09" w:rsidRDefault="00000000">
    <w:pPr>
      <w:spacing w:line="1" w:lineRule="exact"/>
    </w:pPr>
    <w:r>
      <w:rPr>
        <w:noProof/>
      </w:rPr>
      <mc:AlternateContent>
        <mc:Choice Requires="wps">
          <w:drawing>
            <wp:anchor distT="0" distB="0" distL="0" distR="0" simplePos="0" relativeHeight="62914906" behindDoc="1" locked="0" layoutInCell="1" allowOverlap="1" wp14:anchorId="15F93B1B" wp14:editId="155D3255">
              <wp:simplePos x="0" y="0"/>
              <wp:positionH relativeFrom="page">
                <wp:posOffset>3238500</wp:posOffset>
              </wp:positionH>
              <wp:positionV relativeFrom="page">
                <wp:posOffset>9961880</wp:posOffset>
              </wp:positionV>
              <wp:extent cx="1149350" cy="109855"/>
              <wp:effectExtent l="0" t="0" r="0" b="0"/>
              <wp:wrapNone/>
              <wp:docPr id="269" name="Shape 269"/>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75B1D153"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w:t>
                          </w:r>
                          <w:r>
                            <w:rPr>
                              <w:rStyle w:val="23"/>
                              <w:sz w:val="15"/>
                              <w:szCs w:val="15"/>
                            </w:rPr>
                            <w:t>1</w:t>
                          </w:r>
                          <w:r>
                            <w:rPr>
                              <w:rStyle w:val="23"/>
                              <w:sz w:val="14"/>
                              <w:szCs w:val="14"/>
                            </w:rPr>
                            <w:t>T</w:t>
                          </w:r>
                          <w:r>
                            <w:rPr>
                              <w:rStyle w:val="23"/>
                              <w:sz w:val="15"/>
                              <w:szCs w:val="15"/>
                            </w:rPr>
                            <w:t>3</w:t>
                          </w:r>
                          <w:r>
                            <w:rPr>
                              <w:rStyle w:val="23"/>
                              <w:sz w:val="14"/>
                              <w:szCs w:val="14"/>
                            </w:rPr>
                            <w:t>A</w:t>
                          </w:r>
                          <w:r>
                            <w:rPr>
                              <w:rStyle w:val="23"/>
                              <w:sz w:val="15"/>
                              <w:szCs w:val="15"/>
                            </w:rPr>
                            <w:t>4</w:t>
                          </w:r>
                        </w:p>
                      </w:txbxContent>
                    </wps:txbx>
                    <wps:bodyPr wrap="none" lIns="0" tIns="0" rIns="0" bIns="0">
                      <a:spAutoFit/>
                    </wps:bodyPr>
                  </wps:wsp>
                </a:graphicData>
              </a:graphic>
            </wp:anchor>
          </w:drawing>
        </mc:Choice>
        <mc:Fallback>
          <w:pict>
            <v:shapetype w14:anchorId="15F93B1B" id="_x0000_t202" coordsize="21600,21600" o:spt="202" path="m,l,21600r21600,l21600,xe">
              <v:stroke joinstyle="miter"/>
              <v:path gradientshapeok="t" o:connecttype="rect"/>
            </v:shapetype>
            <v:shape id="Shape 269" o:spid="_x0000_s1168" type="#_x0000_t202" style="position:absolute;margin-left:255pt;margin-top:784.4pt;width:90.5pt;height:8.65pt;z-index:-4404015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" filled="f" stroked="f">
              <v:textbox style="mso-fit-shape-to-text:t" inset="0,0,0,0">
                <w:txbxContent>
                  <w:p w14:paraId="75B1D153"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w:t>
                    </w:r>
                    <w:r>
                      <w:rPr>
                        <w:rStyle w:val="23"/>
                        <w:sz w:val="15"/>
                        <w:szCs w:val="15"/>
                      </w:rPr>
                      <w:t>1</w:t>
                    </w:r>
                    <w:r>
                      <w:rPr>
                        <w:rStyle w:val="23"/>
                        <w:sz w:val="14"/>
                        <w:szCs w:val="14"/>
                      </w:rPr>
                      <w:t>T</w:t>
                    </w:r>
                    <w:r>
                      <w:rPr>
                        <w:rStyle w:val="23"/>
                        <w:sz w:val="15"/>
                        <w:szCs w:val="15"/>
                      </w:rPr>
                      <w:t>3</w:t>
                    </w:r>
                    <w:r>
                      <w:rPr>
                        <w:rStyle w:val="23"/>
                        <w:sz w:val="14"/>
                        <w:szCs w:val="14"/>
                      </w:rPr>
                      <w:t>A</w:t>
                    </w:r>
                    <w:r>
                      <w:rPr>
                        <w:rStyle w:val="23"/>
                        <w:sz w:val="15"/>
                        <w:szCs w:val="15"/>
                      </w:rPr>
                      <w:t>4</w:t>
                    </w:r>
                  </w:p>
                </w:txbxContent>
              </v:textbox>
              <w10:wrap anchorx="page" anchory="page"/>
            </v:shape>
          </w:pict>
        </mc:Fallback>
      </mc:AlternateConten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589E" w14:textId="77777777" w:rsidR="00A91B09" w:rsidRDefault="00000000">
    <w:pPr>
      <w:spacing w:line="1" w:lineRule="exact"/>
    </w:pPr>
    <w:r>
      <w:rPr>
        <w:noProof/>
      </w:rPr>
      <mc:AlternateContent>
        <mc:Choice Requires="wps">
          <w:drawing>
            <wp:anchor distT="0" distB="0" distL="0" distR="0" simplePos="0" relativeHeight="62914904" behindDoc="1" locked="0" layoutInCell="1" allowOverlap="1" wp14:anchorId="3360B135" wp14:editId="1F7B1F4A">
              <wp:simplePos x="0" y="0"/>
              <wp:positionH relativeFrom="page">
                <wp:posOffset>3238500</wp:posOffset>
              </wp:positionH>
              <wp:positionV relativeFrom="page">
                <wp:posOffset>9961880</wp:posOffset>
              </wp:positionV>
              <wp:extent cx="1149350" cy="109855"/>
              <wp:effectExtent l="0" t="0" r="0" b="0"/>
              <wp:wrapNone/>
              <wp:docPr id="267" name="Shape 267"/>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3C4DCB80"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w:t>
                          </w:r>
                          <w:r>
                            <w:rPr>
                              <w:rStyle w:val="23"/>
                              <w:sz w:val="15"/>
                              <w:szCs w:val="15"/>
                            </w:rPr>
                            <w:t>1</w:t>
                          </w:r>
                          <w:r>
                            <w:rPr>
                              <w:rStyle w:val="23"/>
                              <w:sz w:val="14"/>
                              <w:szCs w:val="14"/>
                            </w:rPr>
                            <w:t>T</w:t>
                          </w:r>
                          <w:r>
                            <w:rPr>
                              <w:rStyle w:val="23"/>
                              <w:sz w:val="15"/>
                              <w:szCs w:val="15"/>
                            </w:rPr>
                            <w:t>3</w:t>
                          </w:r>
                          <w:r>
                            <w:rPr>
                              <w:rStyle w:val="23"/>
                              <w:sz w:val="14"/>
                              <w:szCs w:val="14"/>
                            </w:rPr>
                            <w:t>A</w:t>
                          </w:r>
                          <w:r>
                            <w:rPr>
                              <w:rStyle w:val="23"/>
                              <w:sz w:val="15"/>
                              <w:szCs w:val="15"/>
                            </w:rPr>
                            <w:t>4</w:t>
                          </w:r>
                        </w:p>
                      </w:txbxContent>
                    </wps:txbx>
                    <wps:bodyPr wrap="none" lIns="0" tIns="0" rIns="0" bIns="0">
                      <a:spAutoFit/>
                    </wps:bodyPr>
                  </wps:wsp>
                </a:graphicData>
              </a:graphic>
            </wp:anchor>
          </w:drawing>
        </mc:Choice>
        <mc:Fallback>
          <w:pict>
            <v:shapetype w14:anchorId="3360B135" id="_x0000_t202" coordsize="21600,21600" o:spt="202" path="m,l,21600r21600,l21600,xe">
              <v:stroke joinstyle="miter"/>
              <v:path gradientshapeok="t" o:connecttype="rect"/>
            </v:shapetype>
            <v:shape id="Shape 267" o:spid="_x0000_s1169" type="#_x0000_t202" style="position:absolute;margin-left:255pt;margin-top:784.4pt;width:90.5pt;height:8.65pt;z-index:-440401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" filled="f" stroked="f">
              <v:textbox style="mso-fit-shape-to-text:t" inset="0,0,0,0">
                <w:txbxContent>
                  <w:p w14:paraId="3C4DCB80" w14:textId="77777777" w:rsidR="00A91B09" w:rsidRDefault="00000000">
                    <w:pPr>
                      <w:pStyle w:val="24"/>
                      <w:bidi w:val="0"/>
                      <w:jc w:val="left"/>
                      <w:rPr>
                        <w:sz w:val="15"/>
                        <w:szCs w:val="15"/>
                      </w:rPr>
                    </w:pPr>
                    <w:r>
                      <w:rPr>
                        <w:rStyle w:val="23"/>
                      </w:rPr>
                      <w:t xml:space="preserve">بيانات مفتوحة </w:t>
                    </w:r>
                    <w:r>
                      <w:rPr>
                        <w:rStyle w:val="23"/>
                        <w:sz w:val="14"/>
                        <w:szCs w:val="14"/>
                      </w:rPr>
                      <w:t>/OPEN DA</w:t>
                    </w:r>
                    <w:r>
                      <w:rPr>
                        <w:rStyle w:val="23"/>
                        <w:sz w:val="15"/>
                        <w:szCs w:val="15"/>
                      </w:rPr>
                      <w:t>1</w:t>
                    </w:r>
                    <w:r>
                      <w:rPr>
                        <w:rStyle w:val="23"/>
                        <w:sz w:val="14"/>
                        <w:szCs w:val="14"/>
                      </w:rPr>
                      <w:t>T</w:t>
                    </w:r>
                    <w:r>
                      <w:rPr>
                        <w:rStyle w:val="23"/>
                        <w:sz w:val="15"/>
                        <w:szCs w:val="15"/>
                      </w:rPr>
                      <w:t>3</w:t>
                    </w:r>
                    <w:r>
                      <w:rPr>
                        <w:rStyle w:val="23"/>
                        <w:sz w:val="14"/>
                        <w:szCs w:val="14"/>
                      </w:rPr>
                      <w:t>A</w:t>
                    </w:r>
                    <w:r>
                      <w:rPr>
                        <w:rStyle w:val="23"/>
                        <w:sz w:val="15"/>
                        <w:szCs w:val="15"/>
                      </w:rPr>
                      <w:t>4</w:t>
                    </w:r>
                  </w:p>
                </w:txbxContent>
              </v:textbox>
              <w10:wrap anchorx="page" anchory="page"/>
            </v:shape>
          </w:pict>
        </mc:Fallback>
      </mc:AlternateConten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92EBA" w14:textId="77777777" w:rsidR="00A91B09" w:rsidRDefault="00000000">
    <w:pPr>
      <w:spacing w:line="1" w:lineRule="exact"/>
    </w:pPr>
    <w:r>
      <w:rPr>
        <w:noProof/>
      </w:rPr>
      <mc:AlternateContent>
        <mc:Choice Requires="wps">
          <w:drawing>
            <wp:anchor distT="0" distB="0" distL="0" distR="0" simplePos="0" relativeHeight="62914910" behindDoc="1" locked="0" layoutInCell="1" allowOverlap="1" wp14:anchorId="516C15F9" wp14:editId="3A93E539">
              <wp:simplePos x="0" y="0"/>
              <wp:positionH relativeFrom="page">
                <wp:posOffset>3281680</wp:posOffset>
              </wp:positionH>
              <wp:positionV relativeFrom="page">
                <wp:posOffset>9939655</wp:posOffset>
              </wp:positionV>
              <wp:extent cx="1149350" cy="109855"/>
              <wp:effectExtent l="0" t="0" r="0" b="0"/>
              <wp:wrapNone/>
              <wp:docPr id="291" name="Shape 291"/>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10CB2549"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5</w:t>
                          </w:r>
                        </w:p>
                      </w:txbxContent>
                    </wps:txbx>
                    <wps:bodyPr wrap="none" lIns="0" tIns="0" rIns="0" bIns="0">
                      <a:spAutoFit/>
                    </wps:bodyPr>
                  </wps:wsp>
                </a:graphicData>
              </a:graphic>
            </wp:anchor>
          </w:drawing>
        </mc:Choice>
        <mc:Fallback>
          <w:pict>
            <v:shapetype w14:anchorId="516C15F9" id="_x0000_t202" coordsize="21600,21600" o:spt="202" path="m,l,21600r21600,l21600,xe">
              <v:stroke joinstyle="miter"/>
              <v:path gradientshapeok="t" o:connecttype="rect"/>
            </v:shapetype>
            <v:shape id="Shape 291" o:spid="_x0000_s1170" type="#_x0000_t202" style="position:absolute;margin-left:258.4pt;margin-top:782.65pt;width:90.5pt;height:8.65pt;z-index:-4404015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Y7RhgEAAAk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" filled="f" stroked="f">
              <v:textbox style="mso-fit-shape-to-text:t" inset="0,0,0,0">
                <w:txbxContent>
                  <w:p w14:paraId="10CB2549"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5</w:t>
                    </w:r>
                  </w:p>
                </w:txbxContent>
              </v:textbox>
              <w10:wrap anchorx="page" anchory="page"/>
            </v:shape>
          </w:pict>
        </mc:Fallback>
      </mc:AlternateConten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9E420" w14:textId="77777777" w:rsidR="00A91B09" w:rsidRDefault="00000000">
    <w:pPr>
      <w:spacing w:line="1" w:lineRule="exact"/>
    </w:pPr>
    <w:r>
      <w:rPr>
        <w:noProof/>
      </w:rPr>
      <mc:AlternateContent>
        <mc:Choice Requires="wps">
          <w:drawing>
            <wp:anchor distT="0" distB="0" distL="0" distR="0" simplePos="0" relativeHeight="62914908" behindDoc="1" locked="0" layoutInCell="1" allowOverlap="1" wp14:anchorId="56CD8789" wp14:editId="25D565B8">
              <wp:simplePos x="0" y="0"/>
              <wp:positionH relativeFrom="page">
                <wp:posOffset>3281680</wp:posOffset>
              </wp:positionH>
              <wp:positionV relativeFrom="page">
                <wp:posOffset>9939655</wp:posOffset>
              </wp:positionV>
              <wp:extent cx="1149350" cy="109855"/>
              <wp:effectExtent l="0" t="0" r="0" b="0"/>
              <wp:wrapNone/>
              <wp:docPr id="289" name="Shape 289"/>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5680D939"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5</w:t>
                          </w:r>
                        </w:p>
                      </w:txbxContent>
                    </wps:txbx>
                    <wps:bodyPr wrap="none" lIns="0" tIns="0" rIns="0" bIns="0">
                      <a:spAutoFit/>
                    </wps:bodyPr>
                  </wps:wsp>
                </a:graphicData>
              </a:graphic>
            </wp:anchor>
          </w:drawing>
        </mc:Choice>
        <mc:Fallback>
          <w:pict>
            <v:shapetype w14:anchorId="56CD8789" id="_x0000_t202" coordsize="21600,21600" o:spt="202" path="m,l,21600r21600,l21600,xe">
              <v:stroke joinstyle="miter"/>
              <v:path gradientshapeok="t" o:connecttype="rect"/>
            </v:shapetype>
            <v:shape id="Shape 289" o:spid="_x0000_s1171" type="#_x0000_t202" style="position:absolute;margin-left:258.4pt;margin-top:782.65pt;width:90.5pt;height:8.65pt;z-index:-4404015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" filled="f" stroked="f">
              <v:textbox style="mso-fit-shape-to-text:t" inset="0,0,0,0">
                <w:txbxContent>
                  <w:p w14:paraId="5680D939"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5</w:t>
                    </w:r>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521A5" w14:textId="77777777" w:rsidR="00A91B09" w:rsidRDefault="00000000">
    <w:pPr>
      <w:spacing w:line="1" w:lineRule="exact"/>
    </w:pPr>
    <w:r>
      <w:rPr>
        <w:noProof/>
      </w:rPr>
      <mc:AlternateContent>
        <mc:Choice Requires="wps">
          <w:drawing>
            <wp:anchor distT="0" distB="0" distL="0" distR="0" simplePos="0" relativeHeight="62914914" behindDoc="1" locked="0" layoutInCell="1" allowOverlap="1" wp14:anchorId="06ABFA3F" wp14:editId="0EABF16C">
              <wp:simplePos x="0" y="0"/>
              <wp:positionH relativeFrom="page">
                <wp:posOffset>3300095</wp:posOffset>
              </wp:positionH>
              <wp:positionV relativeFrom="page">
                <wp:posOffset>9939655</wp:posOffset>
              </wp:positionV>
              <wp:extent cx="1149350" cy="109855"/>
              <wp:effectExtent l="0" t="0" r="0" b="0"/>
              <wp:wrapNone/>
              <wp:docPr id="295" name="Shape 295"/>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3578775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6</w:t>
                          </w:r>
                        </w:p>
                      </w:txbxContent>
                    </wps:txbx>
                    <wps:bodyPr wrap="none" lIns="0" tIns="0" rIns="0" bIns="0">
                      <a:spAutoFit/>
                    </wps:bodyPr>
                  </wps:wsp>
                </a:graphicData>
              </a:graphic>
            </wp:anchor>
          </w:drawing>
        </mc:Choice>
        <mc:Fallback>
          <w:pict>
            <v:shapetype w14:anchorId="06ABFA3F" id="_x0000_t202" coordsize="21600,21600" o:spt="202" path="m,l,21600r21600,l21600,xe">
              <v:stroke joinstyle="miter"/>
              <v:path gradientshapeok="t" o:connecttype="rect"/>
            </v:shapetype>
            <v:shape id="Shape 295" o:spid="_x0000_s1172" type="#_x0000_t202" style="position:absolute;margin-left:259.85pt;margin-top:782.65pt;width:90.5pt;height:8.65pt;z-index:-4404015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QlnhgEAAAk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" filled="f" stroked="f">
              <v:textbox style="mso-fit-shape-to-text:t" inset="0,0,0,0">
                <w:txbxContent>
                  <w:p w14:paraId="3578775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6</w:t>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22C16" w14:textId="77777777" w:rsidR="00A91B09" w:rsidRDefault="00000000">
    <w:pPr>
      <w:spacing w:line="1" w:lineRule="exact"/>
    </w:pPr>
    <w:r>
      <w:rPr>
        <w:noProof/>
      </w:rPr>
      <mc:AlternateContent>
        <mc:Choice Requires="wps">
          <w:drawing>
            <wp:anchor distT="0" distB="0" distL="0" distR="0" simplePos="0" relativeHeight="62914912" behindDoc="1" locked="0" layoutInCell="1" allowOverlap="1" wp14:anchorId="755967FD" wp14:editId="01F7581D">
              <wp:simplePos x="0" y="0"/>
              <wp:positionH relativeFrom="page">
                <wp:posOffset>3300095</wp:posOffset>
              </wp:positionH>
              <wp:positionV relativeFrom="page">
                <wp:posOffset>9939655</wp:posOffset>
              </wp:positionV>
              <wp:extent cx="1149350" cy="109855"/>
              <wp:effectExtent l="0" t="0" r="0" b="0"/>
              <wp:wrapNone/>
              <wp:docPr id="293" name="Shape 293"/>
              <wp:cNvGraphicFramePr/>
              <a:graphic xmlns:a="http://schemas.openxmlformats.org/drawingml/2006/main">
                <a:graphicData uri="http://schemas.microsoft.com/office/word/2010/wordprocessingShape">
                  <wps:wsp>
                    <wps:cNvSpPr txBox="1"/>
                    <wps:spPr>
                      <a:xfrm>
                        <a:off x="0" y="0"/>
                        <a:ext cx="1149350" cy="109855"/>
                      </a:xfrm>
                      <a:prstGeom prst="rect">
                        <a:avLst/>
                      </a:prstGeom>
                      <a:noFill/>
                    </wps:spPr>
                    <wps:txbx>
                      <w:txbxContent>
                        <w:p w14:paraId="3A64A57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6</w:t>
                          </w:r>
                        </w:p>
                      </w:txbxContent>
                    </wps:txbx>
                    <wps:bodyPr wrap="none" lIns="0" tIns="0" rIns="0" bIns="0">
                      <a:spAutoFit/>
                    </wps:bodyPr>
                  </wps:wsp>
                </a:graphicData>
              </a:graphic>
            </wp:anchor>
          </w:drawing>
        </mc:Choice>
        <mc:Fallback>
          <w:pict>
            <v:shapetype w14:anchorId="755967FD" id="_x0000_t202" coordsize="21600,21600" o:spt="202" path="m,l,21600r21600,l21600,xe">
              <v:stroke joinstyle="miter"/>
              <v:path gradientshapeok="t" o:connecttype="rect"/>
            </v:shapetype>
            <v:shape id="Shape 293" o:spid="_x0000_s1173" type="#_x0000_t202" style="position:absolute;margin-left:259.85pt;margin-top:782.65pt;width:90.5pt;height:8.65pt;z-index:-44040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" filled="f" stroked="f">
              <v:textbox style="mso-fit-shape-to-text:t" inset="0,0,0,0">
                <w:txbxContent>
                  <w:p w14:paraId="3A64A574" w14:textId="77777777" w:rsidR="00A91B09" w:rsidRDefault="00000000">
                    <w:pPr>
                      <w:pStyle w:val="24"/>
                      <w:bidi w:val="0"/>
                      <w:jc w:val="left"/>
                      <w:rPr>
                        <w:sz w:val="15"/>
                        <w:szCs w:val="15"/>
                      </w:rPr>
                    </w:pPr>
                    <w:r>
                      <w:rPr>
                        <w:rStyle w:val="23"/>
                        <w:lang w:val="ru-RU" w:eastAsia="ru-RU"/>
                      </w:rPr>
                      <w:t>بيانات مفتوح</w:t>
                    </w:r>
                    <w:r>
                      <w:fldChar w:fldCharType="begin"/>
                    </w:r>
                    <w:r>
                      <w:instrText xml:space="preserve"> PAGE \* MERGEFORMAT </w:instrText>
                    </w:r>
                    <w:r>
                      <w:fldChar w:fldCharType="separate"/>
                    </w:r>
                    <w:r>
                      <w:rPr>
                        <w:rStyle w:val="23"/>
                        <w:sz w:val="15"/>
                        <w:szCs w:val="15"/>
                        <w:lang w:val="ru-RU" w:eastAsia="ru-RU"/>
                      </w:rPr>
                      <w:t>#</w:t>
                    </w:r>
                    <w:r>
                      <w:rPr>
                        <w:rStyle w:val="23"/>
                        <w:sz w:val="15"/>
                        <w:szCs w:val="15"/>
                        <w:lang w:val="ru-RU" w:eastAsia="ru-RU"/>
                      </w:rPr>
                      <w:fldChar w:fldCharType="end"/>
                    </w:r>
                    <w:r>
                      <w:rPr>
                        <w:rStyle w:val="23"/>
                        <w:lang w:val="ru-RU" w:eastAsia="ru-RU"/>
                      </w:rPr>
                      <w:t>ة</w:t>
                    </w:r>
                    <w:r>
                      <w:rPr>
                        <w:rStyle w:val="23"/>
                        <w:sz w:val="14"/>
                        <w:szCs w:val="14"/>
                      </w:rPr>
                      <w:t xml:space="preserve">OPEN </w:t>
                    </w:r>
                    <w:r>
                      <w:rPr>
                        <w:rStyle w:val="23"/>
                        <w:sz w:val="14"/>
                        <w:szCs w:val="14"/>
                        <w:lang w:val="ru-RU" w:eastAsia="ru-RU"/>
                      </w:rPr>
                      <w:t>DATA</w:t>
                    </w:r>
                    <w:r>
                      <w:rPr>
                        <w:rStyle w:val="23"/>
                        <w:sz w:val="15"/>
                        <w:szCs w:val="15"/>
                        <w:lang w:val="ru-RU" w:eastAsia="ru-RU"/>
                      </w:rPr>
                      <w:t>1</w:t>
                    </w:r>
                    <w:r>
                      <w:rPr>
                        <w:rStyle w:val="23"/>
                        <w:lang w:val="ru-RU" w:eastAsia="ru-RU"/>
                      </w:rPr>
                      <w:t>/</w:t>
                    </w:r>
                    <w:r>
                      <w:rPr>
                        <w:rStyle w:val="23"/>
                        <w:sz w:val="15"/>
                        <w:szCs w:val="15"/>
                        <w:lang w:val="ru-RU" w:eastAsia="ru-RU"/>
                      </w:rPr>
                      <w:t>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DE110" w14:textId="77777777" w:rsidR="00E46E75" w:rsidRDefault="00E46E75"/>
  </w:footnote>
  <w:footnote w:type="continuationSeparator" w:id="0">
    <w:p w14:paraId="7DA2E6EC" w14:textId="77777777" w:rsidR="00E46E75" w:rsidRDefault="00E46E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407"/>
    <w:multiLevelType w:val="multilevel"/>
    <w:tmpl w:val="FEE89B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D10ACE"/>
    <w:multiLevelType w:val="multilevel"/>
    <w:tmpl w:val="3F3C3C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A26055"/>
    <w:multiLevelType w:val="multilevel"/>
    <w:tmpl w:val="EAEE6A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AD684D"/>
    <w:multiLevelType w:val="multilevel"/>
    <w:tmpl w:val="2A240AC2"/>
    <w:lvl w:ilvl="0">
      <w:start w:val="7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CE6138"/>
    <w:multiLevelType w:val="multilevel"/>
    <w:tmpl w:val="D6147A20"/>
    <w:lvl w:ilvl="0">
      <w:start w:val="5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1DB5CA6"/>
    <w:multiLevelType w:val="multilevel"/>
    <w:tmpl w:val="3A44A450"/>
    <w:lvl w:ilvl="0">
      <w:start w:val="2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D00684"/>
    <w:multiLevelType w:val="multilevel"/>
    <w:tmpl w:val="52B8F5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353205"/>
    <w:multiLevelType w:val="multilevel"/>
    <w:tmpl w:val="3F728A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413717B"/>
    <w:multiLevelType w:val="multilevel"/>
    <w:tmpl w:val="74A8EB88"/>
    <w:lvl w:ilvl="0">
      <w:start w:val="26"/>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B37B6F"/>
    <w:multiLevelType w:val="multilevel"/>
    <w:tmpl w:val="639CF1C4"/>
    <w:lvl w:ilvl="0">
      <w:start w:val="19"/>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5152541"/>
    <w:multiLevelType w:val="multilevel"/>
    <w:tmpl w:val="B2FE3854"/>
    <w:lvl w:ilvl="0">
      <w:start w:val="22"/>
      <w:numFmt w:val="lowerLetter"/>
      <w:lvlText w:val="( %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584548F"/>
    <w:multiLevelType w:val="multilevel"/>
    <w:tmpl w:val="693A6CE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D029D9"/>
    <w:multiLevelType w:val="multilevel"/>
    <w:tmpl w:val="574A086A"/>
    <w:lvl w:ilvl="0">
      <w:start w:val="69"/>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6202746"/>
    <w:multiLevelType w:val="multilevel"/>
    <w:tmpl w:val="CA3280A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62C016D"/>
    <w:multiLevelType w:val="multilevel"/>
    <w:tmpl w:val="D144A5EE"/>
    <w:lvl w:ilvl="0">
      <w:start w:val="10"/>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695262F"/>
    <w:multiLevelType w:val="multilevel"/>
    <w:tmpl w:val="1B4A32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6A33D71"/>
    <w:multiLevelType w:val="multilevel"/>
    <w:tmpl w:val="D674A7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6CC7178"/>
    <w:multiLevelType w:val="multilevel"/>
    <w:tmpl w:val="BB00964C"/>
    <w:lvl w:ilvl="0">
      <w:start w:val="32"/>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6DC6264"/>
    <w:multiLevelType w:val="multilevel"/>
    <w:tmpl w:val="B66AA7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73B20F2"/>
    <w:multiLevelType w:val="multilevel"/>
    <w:tmpl w:val="1A98B304"/>
    <w:lvl w:ilvl="0">
      <w:start w:val="3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8961973"/>
    <w:multiLevelType w:val="multilevel"/>
    <w:tmpl w:val="04EC2176"/>
    <w:lvl w:ilvl="0">
      <w:start w:val="3"/>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8985786"/>
    <w:multiLevelType w:val="multilevel"/>
    <w:tmpl w:val="D05A84D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8B655B0"/>
    <w:multiLevelType w:val="multilevel"/>
    <w:tmpl w:val="20060F4E"/>
    <w:lvl w:ilvl="0">
      <w:start w:val="3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90128CF"/>
    <w:multiLevelType w:val="multilevel"/>
    <w:tmpl w:val="A26ECF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9EA7BA6"/>
    <w:multiLevelType w:val="multilevel"/>
    <w:tmpl w:val="A5AAE37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A5933F9"/>
    <w:multiLevelType w:val="multilevel"/>
    <w:tmpl w:val="37A6600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A981F9C"/>
    <w:multiLevelType w:val="multilevel"/>
    <w:tmpl w:val="CF2C8048"/>
    <w:lvl w:ilvl="0">
      <w:start w:val="1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B4464B8"/>
    <w:multiLevelType w:val="multilevel"/>
    <w:tmpl w:val="6AAE3372"/>
    <w:lvl w:ilvl="0">
      <w:start w:val="1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B9F79B2"/>
    <w:multiLevelType w:val="multilevel"/>
    <w:tmpl w:val="FB1E4B00"/>
    <w:lvl w:ilvl="0">
      <w:start w:val="6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C4268D0"/>
    <w:multiLevelType w:val="multilevel"/>
    <w:tmpl w:val="72440D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C43281D"/>
    <w:multiLevelType w:val="multilevel"/>
    <w:tmpl w:val="505424C8"/>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C9B473E"/>
    <w:multiLevelType w:val="multilevel"/>
    <w:tmpl w:val="B694D1AA"/>
    <w:lvl w:ilvl="0">
      <w:start w:val="2"/>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CEE36EC"/>
    <w:multiLevelType w:val="multilevel"/>
    <w:tmpl w:val="7734811E"/>
    <w:lvl w:ilvl="0">
      <w:start w:val="16"/>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E0E67EE"/>
    <w:multiLevelType w:val="multilevel"/>
    <w:tmpl w:val="EAA099E0"/>
    <w:lvl w:ilvl="0">
      <w:start w:val="5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E4F1597"/>
    <w:multiLevelType w:val="multilevel"/>
    <w:tmpl w:val="C9344488"/>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E992B84"/>
    <w:multiLevelType w:val="multilevel"/>
    <w:tmpl w:val="20C452B6"/>
    <w:lvl w:ilvl="0">
      <w:start w:val="50"/>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0843D0D"/>
    <w:multiLevelType w:val="multilevel"/>
    <w:tmpl w:val="BC0A4B8C"/>
    <w:lvl w:ilvl="0">
      <w:start w:val="4"/>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1646F6A"/>
    <w:multiLevelType w:val="multilevel"/>
    <w:tmpl w:val="F39A1E58"/>
    <w:lvl w:ilvl="0">
      <w:start w:val="5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1A81E61"/>
    <w:multiLevelType w:val="multilevel"/>
    <w:tmpl w:val="2D5C986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2184F6E"/>
    <w:multiLevelType w:val="multilevel"/>
    <w:tmpl w:val="0C4AC094"/>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2C01088"/>
    <w:multiLevelType w:val="multilevel"/>
    <w:tmpl w:val="C84A3A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2C41C83"/>
    <w:multiLevelType w:val="multilevel"/>
    <w:tmpl w:val="23864198"/>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3235068"/>
    <w:multiLevelType w:val="multilevel"/>
    <w:tmpl w:val="CF8255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421658A"/>
    <w:multiLevelType w:val="multilevel"/>
    <w:tmpl w:val="52642A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46E7FE4"/>
    <w:multiLevelType w:val="multilevel"/>
    <w:tmpl w:val="4ACAA204"/>
    <w:lvl w:ilvl="0">
      <w:start w:val="1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4B93D2A"/>
    <w:multiLevelType w:val="multilevel"/>
    <w:tmpl w:val="451EEFA6"/>
    <w:lvl w:ilvl="0">
      <w:start w:val="2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5CC73A3"/>
    <w:multiLevelType w:val="multilevel"/>
    <w:tmpl w:val="15D25778"/>
    <w:lvl w:ilvl="0">
      <w:start w:val="1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6334CEE"/>
    <w:multiLevelType w:val="multilevel"/>
    <w:tmpl w:val="055E23AE"/>
    <w:lvl w:ilvl="0">
      <w:start w:val="6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7042881"/>
    <w:multiLevelType w:val="multilevel"/>
    <w:tmpl w:val="352E902E"/>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786264C"/>
    <w:multiLevelType w:val="multilevel"/>
    <w:tmpl w:val="D74407B4"/>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8C86966"/>
    <w:multiLevelType w:val="multilevel"/>
    <w:tmpl w:val="83EA18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9AD42E7"/>
    <w:multiLevelType w:val="multilevel"/>
    <w:tmpl w:val="D846A4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A4208C7"/>
    <w:multiLevelType w:val="multilevel"/>
    <w:tmpl w:val="E5CC57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A724DC3"/>
    <w:multiLevelType w:val="multilevel"/>
    <w:tmpl w:val="04580C9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B14739D"/>
    <w:multiLevelType w:val="multilevel"/>
    <w:tmpl w:val="3F7262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B216A43"/>
    <w:multiLevelType w:val="multilevel"/>
    <w:tmpl w:val="D452D1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B7A565E"/>
    <w:multiLevelType w:val="multilevel"/>
    <w:tmpl w:val="5722177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BCB0314"/>
    <w:multiLevelType w:val="multilevel"/>
    <w:tmpl w:val="763E9318"/>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CC84BD2"/>
    <w:multiLevelType w:val="multilevel"/>
    <w:tmpl w:val="07E40E0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D103152"/>
    <w:multiLevelType w:val="multilevel"/>
    <w:tmpl w:val="C1D81870"/>
    <w:lvl w:ilvl="0">
      <w:start w:val="1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DB14AFE"/>
    <w:multiLevelType w:val="multilevel"/>
    <w:tmpl w:val="819CC0DA"/>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DB153AB"/>
    <w:multiLevelType w:val="multilevel"/>
    <w:tmpl w:val="09649A7E"/>
    <w:lvl w:ilvl="0">
      <w:start w:val="1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E1718A0"/>
    <w:multiLevelType w:val="multilevel"/>
    <w:tmpl w:val="C16E2B26"/>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EA54BBF"/>
    <w:multiLevelType w:val="multilevel"/>
    <w:tmpl w:val="4998B1BC"/>
    <w:lvl w:ilvl="0">
      <w:start w:val="3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F6B0F61"/>
    <w:multiLevelType w:val="multilevel"/>
    <w:tmpl w:val="65E2EA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FBB1002"/>
    <w:multiLevelType w:val="multilevel"/>
    <w:tmpl w:val="826846D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08E0CEB"/>
    <w:multiLevelType w:val="multilevel"/>
    <w:tmpl w:val="ADF06D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1475344"/>
    <w:multiLevelType w:val="multilevel"/>
    <w:tmpl w:val="4A4484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1B26430"/>
    <w:multiLevelType w:val="multilevel"/>
    <w:tmpl w:val="A9EC64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1F73D47"/>
    <w:multiLevelType w:val="multilevel"/>
    <w:tmpl w:val="0F80F5B4"/>
    <w:lvl w:ilvl="0">
      <w:start w:val="17"/>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2183A2F"/>
    <w:multiLevelType w:val="multilevel"/>
    <w:tmpl w:val="BE3473B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2887730"/>
    <w:multiLevelType w:val="multilevel"/>
    <w:tmpl w:val="977867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3467CAF"/>
    <w:multiLevelType w:val="multilevel"/>
    <w:tmpl w:val="13F26D46"/>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3995EDD"/>
    <w:multiLevelType w:val="multilevel"/>
    <w:tmpl w:val="FF4A5F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3D84F39"/>
    <w:multiLevelType w:val="multilevel"/>
    <w:tmpl w:val="021660B2"/>
    <w:lvl w:ilvl="0">
      <w:start w:val="8"/>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3FD62A5"/>
    <w:multiLevelType w:val="multilevel"/>
    <w:tmpl w:val="5D2A6E6E"/>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47016C1"/>
    <w:multiLevelType w:val="multilevel"/>
    <w:tmpl w:val="351A8C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51421FC"/>
    <w:multiLevelType w:val="multilevel"/>
    <w:tmpl w:val="15F4AD32"/>
    <w:lvl w:ilvl="0">
      <w:start w:val="2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5451423"/>
    <w:multiLevelType w:val="multilevel"/>
    <w:tmpl w:val="53DED5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6BA7913"/>
    <w:multiLevelType w:val="multilevel"/>
    <w:tmpl w:val="5ADE4C46"/>
    <w:lvl w:ilvl="0">
      <w:start w:val="40"/>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6D62C34"/>
    <w:multiLevelType w:val="multilevel"/>
    <w:tmpl w:val="2AC07252"/>
    <w:lvl w:ilvl="0">
      <w:start w:val="2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26ED7997"/>
    <w:multiLevelType w:val="multilevel"/>
    <w:tmpl w:val="EEB64A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7A17A74"/>
    <w:multiLevelType w:val="multilevel"/>
    <w:tmpl w:val="1C3A58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93337C9"/>
    <w:multiLevelType w:val="multilevel"/>
    <w:tmpl w:val="C92ADD24"/>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9FB452B"/>
    <w:multiLevelType w:val="multilevel"/>
    <w:tmpl w:val="A2D8DC9A"/>
    <w:lvl w:ilvl="0">
      <w:start w:val="3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A1F285F"/>
    <w:multiLevelType w:val="multilevel"/>
    <w:tmpl w:val="DD103A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2AA1254C"/>
    <w:multiLevelType w:val="multilevel"/>
    <w:tmpl w:val="1EBEBB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2B702F31"/>
    <w:multiLevelType w:val="multilevel"/>
    <w:tmpl w:val="5314BDD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BE641E4"/>
    <w:multiLevelType w:val="multilevel"/>
    <w:tmpl w:val="0930D6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BF16CF9"/>
    <w:multiLevelType w:val="multilevel"/>
    <w:tmpl w:val="A0E4C22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2DB41AD2"/>
    <w:multiLevelType w:val="multilevel"/>
    <w:tmpl w:val="351AB474"/>
    <w:lvl w:ilvl="0">
      <w:start w:val="58"/>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E8319F2"/>
    <w:multiLevelType w:val="multilevel"/>
    <w:tmpl w:val="FBBAA0EC"/>
    <w:lvl w:ilvl="0">
      <w:start w:val="39"/>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05027B2"/>
    <w:multiLevelType w:val="multilevel"/>
    <w:tmpl w:val="3684B82E"/>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1571B10"/>
    <w:multiLevelType w:val="multilevel"/>
    <w:tmpl w:val="C01A2522"/>
    <w:lvl w:ilvl="0">
      <w:start w:val="5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31C4646F"/>
    <w:multiLevelType w:val="multilevel"/>
    <w:tmpl w:val="845E6E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31F54B50"/>
    <w:multiLevelType w:val="multilevel"/>
    <w:tmpl w:val="01A470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32174D08"/>
    <w:multiLevelType w:val="multilevel"/>
    <w:tmpl w:val="FE584378"/>
    <w:lvl w:ilvl="0">
      <w:start w:val="49"/>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26B681C"/>
    <w:multiLevelType w:val="multilevel"/>
    <w:tmpl w:val="79D2FA0C"/>
    <w:lvl w:ilvl="0">
      <w:start w:val="5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2825A2C"/>
    <w:multiLevelType w:val="multilevel"/>
    <w:tmpl w:val="1C6A7584"/>
    <w:lvl w:ilvl="0">
      <w:start w:val="12"/>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2F77CC2"/>
    <w:multiLevelType w:val="multilevel"/>
    <w:tmpl w:val="03E26F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3864F17"/>
    <w:multiLevelType w:val="multilevel"/>
    <w:tmpl w:val="B628C43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40852E4"/>
    <w:multiLevelType w:val="multilevel"/>
    <w:tmpl w:val="5D668A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34532387"/>
    <w:multiLevelType w:val="multilevel"/>
    <w:tmpl w:val="358831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34D22732"/>
    <w:multiLevelType w:val="multilevel"/>
    <w:tmpl w:val="DF7633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34D75CD1"/>
    <w:multiLevelType w:val="multilevel"/>
    <w:tmpl w:val="0A608228"/>
    <w:lvl w:ilvl="0">
      <w:start w:val="13"/>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35152A2E"/>
    <w:multiLevelType w:val="multilevel"/>
    <w:tmpl w:val="C540C8F8"/>
    <w:lvl w:ilvl="0">
      <w:start w:val="6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351659E6"/>
    <w:multiLevelType w:val="multilevel"/>
    <w:tmpl w:val="156045F6"/>
    <w:lvl w:ilvl="0">
      <w:start w:val="38"/>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351703FC"/>
    <w:multiLevelType w:val="multilevel"/>
    <w:tmpl w:val="20F6D246"/>
    <w:lvl w:ilvl="0">
      <w:start w:val="2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352C2731"/>
    <w:multiLevelType w:val="multilevel"/>
    <w:tmpl w:val="738EAC00"/>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35471E7F"/>
    <w:multiLevelType w:val="multilevel"/>
    <w:tmpl w:val="3CEC7E2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354F66EB"/>
    <w:multiLevelType w:val="multilevel"/>
    <w:tmpl w:val="32567E34"/>
    <w:lvl w:ilvl="0">
      <w:start w:val="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35967848"/>
    <w:multiLevelType w:val="multilevel"/>
    <w:tmpl w:val="862A92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35B342A7"/>
    <w:multiLevelType w:val="multilevel"/>
    <w:tmpl w:val="83B4FB02"/>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362A2BE7"/>
    <w:multiLevelType w:val="multilevel"/>
    <w:tmpl w:val="F3828A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36866F5D"/>
    <w:multiLevelType w:val="multilevel"/>
    <w:tmpl w:val="375AE82A"/>
    <w:lvl w:ilvl="0">
      <w:start w:val="29"/>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36935BB8"/>
    <w:multiLevelType w:val="multilevel"/>
    <w:tmpl w:val="E4D0A958"/>
    <w:lvl w:ilvl="0">
      <w:start w:val="1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36AF0BE4"/>
    <w:multiLevelType w:val="multilevel"/>
    <w:tmpl w:val="BBB0BE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36B9104A"/>
    <w:multiLevelType w:val="multilevel"/>
    <w:tmpl w:val="418879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37B13105"/>
    <w:multiLevelType w:val="multilevel"/>
    <w:tmpl w:val="88EE923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37F903EB"/>
    <w:multiLevelType w:val="multilevel"/>
    <w:tmpl w:val="216EE4D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38F4167F"/>
    <w:multiLevelType w:val="multilevel"/>
    <w:tmpl w:val="7E7A83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3A557F06"/>
    <w:multiLevelType w:val="multilevel"/>
    <w:tmpl w:val="94A402A0"/>
    <w:lvl w:ilvl="0">
      <w:start w:val="22"/>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3A797340"/>
    <w:multiLevelType w:val="multilevel"/>
    <w:tmpl w:val="56FEC34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3A7A1783"/>
    <w:multiLevelType w:val="multilevel"/>
    <w:tmpl w:val="3FD88DE8"/>
    <w:lvl w:ilvl="0">
      <w:start w:val="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3B264E08"/>
    <w:multiLevelType w:val="multilevel"/>
    <w:tmpl w:val="7A14EB54"/>
    <w:lvl w:ilvl="0">
      <w:start w:val="2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3B2654B7"/>
    <w:multiLevelType w:val="multilevel"/>
    <w:tmpl w:val="5E44E5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3B2A0C14"/>
    <w:multiLevelType w:val="multilevel"/>
    <w:tmpl w:val="0F268D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3B4B7D3E"/>
    <w:multiLevelType w:val="multilevel"/>
    <w:tmpl w:val="ED823866"/>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3C281A0A"/>
    <w:multiLevelType w:val="multilevel"/>
    <w:tmpl w:val="6EDEB7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3C4C7E58"/>
    <w:multiLevelType w:val="multilevel"/>
    <w:tmpl w:val="B27010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3CD73983"/>
    <w:multiLevelType w:val="multilevel"/>
    <w:tmpl w:val="4C442F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3D011931"/>
    <w:multiLevelType w:val="multilevel"/>
    <w:tmpl w:val="6464DFB4"/>
    <w:lvl w:ilvl="0">
      <w:start w:val="21"/>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3DE06891"/>
    <w:multiLevelType w:val="multilevel"/>
    <w:tmpl w:val="AB20583E"/>
    <w:lvl w:ilvl="0">
      <w:start w:val="1"/>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3E1D2C1E"/>
    <w:multiLevelType w:val="multilevel"/>
    <w:tmpl w:val="6D0835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3EC43880"/>
    <w:multiLevelType w:val="multilevel"/>
    <w:tmpl w:val="97AC2C44"/>
    <w:lvl w:ilvl="0">
      <w:start w:val="62"/>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3EC6023E"/>
    <w:multiLevelType w:val="multilevel"/>
    <w:tmpl w:val="6346EC0A"/>
    <w:lvl w:ilvl="0">
      <w:start w:val="3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3ECD0ABC"/>
    <w:multiLevelType w:val="multilevel"/>
    <w:tmpl w:val="ED70AB40"/>
    <w:lvl w:ilvl="0">
      <w:start w:val="4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3EE647DB"/>
    <w:multiLevelType w:val="multilevel"/>
    <w:tmpl w:val="B088FAE6"/>
    <w:lvl w:ilvl="0">
      <w:start w:val="2"/>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3F490A0F"/>
    <w:multiLevelType w:val="multilevel"/>
    <w:tmpl w:val="17D48CFC"/>
    <w:lvl w:ilvl="0">
      <w:start w:val="6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41C43ACC"/>
    <w:multiLevelType w:val="multilevel"/>
    <w:tmpl w:val="DAAECE10"/>
    <w:lvl w:ilvl="0">
      <w:start w:val="1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420A39D1"/>
    <w:multiLevelType w:val="multilevel"/>
    <w:tmpl w:val="8C2A91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421321F5"/>
    <w:multiLevelType w:val="multilevel"/>
    <w:tmpl w:val="F3AA6A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42E16936"/>
    <w:multiLevelType w:val="multilevel"/>
    <w:tmpl w:val="3078E4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432F13C9"/>
    <w:multiLevelType w:val="multilevel"/>
    <w:tmpl w:val="59103B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434331B7"/>
    <w:multiLevelType w:val="multilevel"/>
    <w:tmpl w:val="EAA8CACA"/>
    <w:lvl w:ilvl="0">
      <w:start w:val="5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440B24E1"/>
    <w:multiLevelType w:val="multilevel"/>
    <w:tmpl w:val="F496AE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44164D2B"/>
    <w:multiLevelType w:val="multilevel"/>
    <w:tmpl w:val="3C40CC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447A3419"/>
    <w:multiLevelType w:val="multilevel"/>
    <w:tmpl w:val="A40CCF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44C44DA9"/>
    <w:multiLevelType w:val="multilevel"/>
    <w:tmpl w:val="3A8A3E42"/>
    <w:lvl w:ilvl="0">
      <w:start w:val="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44FC3A3F"/>
    <w:multiLevelType w:val="multilevel"/>
    <w:tmpl w:val="87D8DD0C"/>
    <w:lvl w:ilvl="0">
      <w:start w:val="4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45052066"/>
    <w:multiLevelType w:val="multilevel"/>
    <w:tmpl w:val="40C88DD8"/>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453674DC"/>
    <w:multiLevelType w:val="multilevel"/>
    <w:tmpl w:val="D778CBA6"/>
    <w:lvl w:ilvl="0">
      <w:start w:val="3"/>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45812E3B"/>
    <w:multiLevelType w:val="multilevel"/>
    <w:tmpl w:val="A28C61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45A75F18"/>
    <w:multiLevelType w:val="multilevel"/>
    <w:tmpl w:val="E16C9182"/>
    <w:lvl w:ilvl="0">
      <w:start w:val="65"/>
      <w:numFmt w:val="decimal"/>
      <w:lvlText w:val="%1"/>
      <w:lvlJc w:val="left"/>
    </w:lvl>
    <w:lvl w:ilvl="1">
      <w:start w:val="5"/>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45F21533"/>
    <w:multiLevelType w:val="multilevel"/>
    <w:tmpl w:val="19E8304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46E50466"/>
    <w:multiLevelType w:val="multilevel"/>
    <w:tmpl w:val="D2D2766A"/>
    <w:lvl w:ilvl="0">
      <w:start w:val="3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474E5076"/>
    <w:multiLevelType w:val="multilevel"/>
    <w:tmpl w:val="F112F15E"/>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476F2D8C"/>
    <w:multiLevelType w:val="multilevel"/>
    <w:tmpl w:val="453435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47BE7AA7"/>
    <w:multiLevelType w:val="multilevel"/>
    <w:tmpl w:val="468AA46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4802449B"/>
    <w:multiLevelType w:val="multilevel"/>
    <w:tmpl w:val="5B040E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480E78E3"/>
    <w:multiLevelType w:val="multilevel"/>
    <w:tmpl w:val="BD6C6678"/>
    <w:lvl w:ilvl="0">
      <w:start w:val="1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48593C44"/>
    <w:multiLevelType w:val="multilevel"/>
    <w:tmpl w:val="65F8710C"/>
    <w:lvl w:ilvl="0">
      <w:start w:val="60"/>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485E0D7C"/>
    <w:multiLevelType w:val="multilevel"/>
    <w:tmpl w:val="E8CC8F5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486C1FC1"/>
    <w:multiLevelType w:val="multilevel"/>
    <w:tmpl w:val="EB2C9C3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4947657B"/>
    <w:multiLevelType w:val="multilevel"/>
    <w:tmpl w:val="F8849B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495E70B8"/>
    <w:multiLevelType w:val="multilevel"/>
    <w:tmpl w:val="3558B9A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49797B91"/>
    <w:multiLevelType w:val="multilevel"/>
    <w:tmpl w:val="5C9E8EDE"/>
    <w:lvl w:ilvl="0">
      <w:start w:val="1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498B2B12"/>
    <w:multiLevelType w:val="multilevel"/>
    <w:tmpl w:val="01A08E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4A7067FA"/>
    <w:multiLevelType w:val="multilevel"/>
    <w:tmpl w:val="595A2D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4B7339E7"/>
    <w:multiLevelType w:val="multilevel"/>
    <w:tmpl w:val="3B520404"/>
    <w:lvl w:ilvl="0">
      <w:start w:val="8"/>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4C6504CF"/>
    <w:multiLevelType w:val="multilevel"/>
    <w:tmpl w:val="4752A6A6"/>
    <w:lvl w:ilvl="0">
      <w:start w:val="27"/>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4CE35A8F"/>
    <w:multiLevelType w:val="multilevel"/>
    <w:tmpl w:val="DA08E7EE"/>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4D173B82"/>
    <w:multiLevelType w:val="multilevel"/>
    <w:tmpl w:val="2F146DA4"/>
    <w:lvl w:ilvl="0">
      <w:start w:val="6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4E3C1181"/>
    <w:multiLevelType w:val="multilevel"/>
    <w:tmpl w:val="74FC44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4E7234A1"/>
    <w:multiLevelType w:val="multilevel"/>
    <w:tmpl w:val="7DE66D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4E9A410A"/>
    <w:multiLevelType w:val="multilevel"/>
    <w:tmpl w:val="A0545EB8"/>
    <w:lvl w:ilvl="0">
      <w:start w:val="31"/>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4ECB0CDA"/>
    <w:multiLevelType w:val="multilevel"/>
    <w:tmpl w:val="90AA3F86"/>
    <w:lvl w:ilvl="0">
      <w:start w:val="3"/>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4F622505"/>
    <w:multiLevelType w:val="multilevel"/>
    <w:tmpl w:val="C900BB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502302A7"/>
    <w:multiLevelType w:val="multilevel"/>
    <w:tmpl w:val="FBCEAE1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50FA4F10"/>
    <w:multiLevelType w:val="multilevel"/>
    <w:tmpl w:val="D24E81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51AC0832"/>
    <w:multiLevelType w:val="multilevel"/>
    <w:tmpl w:val="3F88932A"/>
    <w:lvl w:ilvl="0">
      <w:start w:val="9"/>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51D46A73"/>
    <w:multiLevelType w:val="multilevel"/>
    <w:tmpl w:val="F90279EE"/>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523E4ADE"/>
    <w:multiLevelType w:val="multilevel"/>
    <w:tmpl w:val="C59205BC"/>
    <w:lvl w:ilvl="0">
      <w:start w:val="4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5268252D"/>
    <w:multiLevelType w:val="multilevel"/>
    <w:tmpl w:val="DB18E3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52780348"/>
    <w:multiLevelType w:val="multilevel"/>
    <w:tmpl w:val="084C9C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52B70FD7"/>
    <w:multiLevelType w:val="multilevel"/>
    <w:tmpl w:val="CF64E24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52B949CF"/>
    <w:multiLevelType w:val="multilevel"/>
    <w:tmpl w:val="8134484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535114DA"/>
    <w:multiLevelType w:val="multilevel"/>
    <w:tmpl w:val="35B81CAE"/>
    <w:lvl w:ilvl="0">
      <w:start w:val="2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53F82687"/>
    <w:multiLevelType w:val="multilevel"/>
    <w:tmpl w:val="A3768BDC"/>
    <w:lvl w:ilvl="0">
      <w:start w:val="5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545C221E"/>
    <w:multiLevelType w:val="multilevel"/>
    <w:tmpl w:val="3FEE0F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545D4533"/>
    <w:multiLevelType w:val="multilevel"/>
    <w:tmpl w:val="EB3E675C"/>
    <w:lvl w:ilvl="0">
      <w:start w:val="6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54A17A58"/>
    <w:multiLevelType w:val="multilevel"/>
    <w:tmpl w:val="8F760C58"/>
    <w:lvl w:ilvl="0">
      <w:start w:val="4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550329DF"/>
    <w:multiLevelType w:val="multilevel"/>
    <w:tmpl w:val="2E803A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550C6205"/>
    <w:multiLevelType w:val="multilevel"/>
    <w:tmpl w:val="5DC831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56414BF2"/>
    <w:multiLevelType w:val="multilevel"/>
    <w:tmpl w:val="80D266EC"/>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56A71D8E"/>
    <w:multiLevelType w:val="multilevel"/>
    <w:tmpl w:val="F5846C80"/>
    <w:lvl w:ilvl="0">
      <w:start w:val="3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5754772C"/>
    <w:multiLevelType w:val="multilevel"/>
    <w:tmpl w:val="67348C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581C5FF4"/>
    <w:multiLevelType w:val="multilevel"/>
    <w:tmpl w:val="CF1020F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58394AE5"/>
    <w:multiLevelType w:val="multilevel"/>
    <w:tmpl w:val="CFA69320"/>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587724FC"/>
    <w:multiLevelType w:val="multilevel"/>
    <w:tmpl w:val="2C6228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597E0A06"/>
    <w:multiLevelType w:val="multilevel"/>
    <w:tmpl w:val="4E766D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59816EF3"/>
    <w:multiLevelType w:val="multilevel"/>
    <w:tmpl w:val="3CECBD8A"/>
    <w:lvl w:ilvl="0">
      <w:start w:val="4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599D1B66"/>
    <w:multiLevelType w:val="multilevel"/>
    <w:tmpl w:val="86D40176"/>
    <w:lvl w:ilvl="0">
      <w:start w:val="4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59A60AF8"/>
    <w:multiLevelType w:val="multilevel"/>
    <w:tmpl w:val="FACC14B2"/>
    <w:lvl w:ilvl="0">
      <w:start w:val="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5A4B31B3"/>
    <w:multiLevelType w:val="multilevel"/>
    <w:tmpl w:val="C24699C0"/>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5AC91CB3"/>
    <w:multiLevelType w:val="multilevel"/>
    <w:tmpl w:val="716A47AE"/>
    <w:lvl w:ilvl="0">
      <w:start w:val="56"/>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5B0B7BBE"/>
    <w:multiLevelType w:val="multilevel"/>
    <w:tmpl w:val="DAC8D1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5B1A4768"/>
    <w:multiLevelType w:val="multilevel"/>
    <w:tmpl w:val="4D9E3D08"/>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5BCD1D72"/>
    <w:multiLevelType w:val="multilevel"/>
    <w:tmpl w:val="C86A2288"/>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5C4B6CE4"/>
    <w:multiLevelType w:val="multilevel"/>
    <w:tmpl w:val="90C0C0AA"/>
    <w:lvl w:ilvl="0">
      <w:start w:val="4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5CB85B56"/>
    <w:multiLevelType w:val="multilevel"/>
    <w:tmpl w:val="74B855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5D02647D"/>
    <w:multiLevelType w:val="multilevel"/>
    <w:tmpl w:val="CC7A130C"/>
    <w:lvl w:ilvl="0">
      <w:start w:val="42"/>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5D6377D6"/>
    <w:multiLevelType w:val="multilevel"/>
    <w:tmpl w:val="560A52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5DBC305A"/>
    <w:multiLevelType w:val="multilevel"/>
    <w:tmpl w:val="3D4C0F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5E0E7E64"/>
    <w:multiLevelType w:val="multilevel"/>
    <w:tmpl w:val="28B2BB7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5E3158A0"/>
    <w:multiLevelType w:val="multilevel"/>
    <w:tmpl w:val="7058427A"/>
    <w:lvl w:ilvl="0">
      <w:start w:val="1"/>
      <w:numFmt w:val="decimal"/>
      <w:lvlText w:val="%1"/>
      <w:lvlJc w:val="left"/>
    </w:lvl>
    <w:lvl w:ilvl="1">
      <w:start w:val="2"/>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5EA47B99"/>
    <w:multiLevelType w:val="multilevel"/>
    <w:tmpl w:val="F4F4E3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5ED85FC3"/>
    <w:multiLevelType w:val="multilevel"/>
    <w:tmpl w:val="EC6A202A"/>
    <w:lvl w:ilvl="0">
      <w:start w:val="8"/>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5EE71DC5"/>
    <w:multiLevelType w:val="multilevel"/>
    <w:tmpl w:val="8DC0627A"/>
    <w:lvl w:ilvl="0">
      <w:start w:val="2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5FAB68A8"/>
    <w:multiLevelType w:val="multilevel"/>
    <w:tmpl w:val="95648744"/>
    <w:lvl w:ilvl="0">
      <w:start w:val="6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5FB73A37"/>
    <w:multiLevelType w:val="multilevel"/>
    <w:tmpl w:val="2ED048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60247DE6"/>
    <w:multiLevelType w:val="multilevel"/>
    <w:tmpl w:val="7194D4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60CC3A86"/>
    <w:multiLevelType w:val="multilevel"/>
    <w:tmpl w:val="AA086F0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60F84B0E"/>
    <w:multiLevelType w:val="multilevel"/>
    <w:tmpl w:val="467A45B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615826E1"/>
    <w:multiLevelType w:val="multilevel"/>
    <w:tmpl w:val="72E2D5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62005711"/>
    <w:multiLevelType w:val="multilevel"/>
    <w:tmpl w:val="D5C2FB6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628E1CB5"/>
    <w:multiLevelType w:val="multilevel"/>
    <w:tmpl w:val="2410C2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646E1FED"/>
    <w:multiLevelType w:val="multilevel"/>
    <w:tmpl w:val="ED8002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64834E7E"/>
    <w:multiLevelType w:val="multilevel"/>
    <w:tmpl w:val="05B66D3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64B960BE"/>
    <w:multiLevelType w:val="multilevel"/>
    <w:tmpl w:val="407063F4"/>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6512317C"/>
    <w:multiLevelType w:val="multilevel"/>
    <w:tmpl w:val="298C43F2"/>
    <w:lvl w:ilvl="0">
      <w:start w:val="6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65357FC2"/>
    <w:multiLevelType w:val="multilevel"/>
    <w:tmpl w:val="079422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65DF74BF"/>
    <w:multiLevelType w:val="multilevel"/>
    <w:tmpl w:val="4EEC10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66CD24B1"/>
    <w:multiLevelType w:val="multilevel"/>
    <w:tmpl w:val="AD622810"/>
    <w:lvl w:ilvl="0">
      <w:start w:val="45"/>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66ED527C"/>
    <w:multiLevelType w:val="multilevel"/>
    <w:tmpl w:val="552025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68490E17"/>
    <w:multiLevelType w:val="multilevel"/>
    <w:tmpl w:val="71B233D6"/>
    <w:lvl w:ilvl="0">
      <w:start w:val="1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68BE0CFE"/>
    <w:multiLevelType w:val="multilevel"/>
    <w:tmpl w:val="53BCA9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68DC0BEE"/>
    <w:multiLevelType w:val="multilevel"/>
    <w:tmpl w:val="DA2424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68E745B8"/>
    <w:multiLevelType w:val="multilevel"/>
    <w:tmpl w:val="E6AAAFDA"/>
    <w:lvl w:ilvl="0">
      <w:start w:val="63"/>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68E8484F"/>
    <w:multiLevelType w:val="multilevel"/>
    <w:tmpl w:val="8F60DDF2"/>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692501C9"/>
    <w:multiLevelType w:val="multilevel"/>
    <w:tmpl w:val="78B4F3B8"/>
    <w:lvl w:ilvl="0">
      <w:start w:val="51"/>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69F934C4"/>
    <w:multiLevelType w:val="multilevel"/>
    <w:tmpl w:val="F9A242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6A00602F"/>
    <w:multiLevelType w:val="multilevel"/>
    <w:tmpl w:val="70B2D7A2"/>
    <w:lvl w:ilvl="0">
      <w:start w:val="4"/>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6A127A1C"/>
    <w:multiLevelType w:val="multilevel"/>
    <w:tmpl w:val="B5529F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6A464037"/>
    <w:multiLevelType w:val="multilevel"/>
    <w:tmpl w:val="8DAA30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6A534ED0"/>
    <w:multiLevelType w:val="multilevel"/>
    <w:tmpl w:val="7DE659D6"/>
    <w:lvl w:ilvl="0">
      <w:start w:val="2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6AF92534"/>
    <w:multiLevelType w:val="multilevel"/>
    <w:tmpl w:val="EB28F3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6B8238AF"/>
    <w:multiLevelType w:val="multilevel"/>
    <w:tmpl w:val="A7C6F268"/>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6BA61C1E"/>
    <w:multiLevelType w:val="multilevel"/>
    <w:tmpl w:val="C15672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6BAA39F8"/>
    <w:multiLevelType w:val="multilevel"/>
    <w:tmpl w:val="226E40DA"/>
    <w:lvl w:ilvl="0">
      <w:start w:val="5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6BEF07E9"/>
    <w:multiLevelType w:val="multilevel"/>
    <w:tmpl w:val="45DC81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6C387E55"/>
    <w:multiLevelType w:val="multilevel"/>
    <w:tmpl w:val="8E8AD808"/>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6C3F6E7D"/>
    <w:multiLevelType w:val="multilevel"/>
    <w:tmpl w:val="1570CD0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6D2B64FA"/>
    <w:multiLevelType w:val="multilevel"/>
    <w:tmpl w:val="2EFCE1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6E6C6A1B"/>
    <w:multiLevelType w:val="multilevel"/>
    <w:tmpl w:val="B91CF5F6"/>
    <w:lvl w:ilvl="0">
      <w:start w:val="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6F20713F"/>
    <w:multiLevelType w:val="multilevel"/>
    <w:tmpl w:val="BCEC3D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6F265B79"/>
    <w:multiLevelType w:val="multilevel"/>
    <w:tmpl w:val="DB5028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702D3E9B"/>
    <w:multiLevelType w:val="multilevel"/>
    <w:tmpl w:val="1AA8F83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702E7461"/>
    <w:multiLevelType w:val="multilevel"/>
    <w:tmpl w:val="01A47252"/>
    <w:lvl w:ilvl="0">
      <w:start w:val="2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70611B63"/>
    <w:multiLevelType w:val="multilevel"/>
    <w:tmpl w:val="D9F418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71866251"/>
    <w:multiLevelType w:val="multilevel"/>
    <w:tmpl w:val="271E27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71BD3F4A"/>
    <w:multiLevelType w:val="multilevel"/>
    <w:tmpl w:val="7916CD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726A2B25"/>
    <w:multiLevelType w:val="multilevel"/>
    <w:tmpl w:val="EF9821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732A5F5D"/>
    <w:multiLevelType w:val="multilevel"/>
    <w:tmpl w:val="75D883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734D2951"/>
    <w:multiLevelType w:val="multilevel"/>
    <w:tmpl w:val="9B7C832C"/>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748B5A69"/>
    <w:multiLevelType w:val="multilevel"/>
    <w:tmpl w:val="8A9C22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74E12BAA"/>
    <w:multiLevelType w:val="multilevel"/>
    <w:tmpl w:val="CCBE0F7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74FB0BA8"/>
    <w:multiLevelType w:val="multilevel"/>
    <w:tmpl w:val="B32C4420"/>
    <w:lvl w:ilvl="0">
      <w:start w:val="5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752C6081"/>
    <w:multiLevelType w:val="multilevel"/>
    <w:tmpl w:val="DFF0A862"/>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75866B82"/>
    <w:multiLevelType w:val="multilevel"/>
    <w:tmpl w:val="6F8CA610"/>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766E212C"/>
    <w:multiLevelType w:val="multilevel"/>
    <w:tmpl w:val="9FB8F99A"/>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76A14119"/>
    <w:multiLevelType w:val="multilevel"/>
    <w:tmpl w:val="36A481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76AC7970"/>
    <w:multiLevelType w:val="multilevel"/>
    <w:tmpl w:val="0B9CB4FE"/>
    <w:lvl w:ilvl="0">
      <w:start w:val="52"/>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76ED30C5"/>
    <w:multiLevelType w:val="multilevel"/>
    <w:tmpl w:val="5BC63F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770D76D3"/>
    <w:multiLevelType w:val="multilevel"/>
    <w:tmpl w:val="BE28B8A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77A4250C"/>
    <w:multiLevelType w:val="multilevel"/>
    <w:tmpl w:val="10C0DC58"/>
    <w:lvl w:ilvl="0">
      <w:start w:val="59"/>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77CF0CEA"/>
    <w:multiLevelType w:val="multilevel"/>
    <w:tmpl w:val="306265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7856607D"/>
    <w:multiLevelType w:val="multilevel"/>
    <w:tmpl w:val="CC6A9728"/>
    <w:lvl w:ilvl="0">
      <w:start w:val="4"/>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785819D7"/>
    <w:multiLevelType w:val="multilevel"/>
    <w:tmpl w:val="24C26D7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78A4055F"/>
    <w:multiLevelType w:val="multilevel"/>
    <w:tmpl w:val="8B303C7A"/>
    <w:lvl w:ilvl="0">
      <w:start w:val="3"/>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79A330FC"/>
    <w:multiLevelType w:val="multilevel"/>
    <w:tmpl w:val="F34AE092"/>
    <w:lvl w:ilvl="0">
      <w:start w:val="41"/>
      <w:numFmt w:val="decimal"/>
      <w:lvlText w:val="%1"/>
      <w:lvlJc w:val="left"/>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79E2341B"/>
    <w:multiLevelType w:val="multilevel"/>
    <w:tmpl w:val="6BF05CC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7AD75DC0"/>
    <w:multiLevelType w:val="multilevel"/>
    <w:tmpl w:val="B930D4C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7AE31A75"/>
    <w:multiLevelType w:val="multilevel"/>
    <w:tmpl w:val="60DA04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7B245809"/>
    <w:multiLevelType w:val="multilevel"/>
    <w:tmpl w:val="133EAE58"/>
    <w:lvl w:ilvl="0">
      <w:start w:val="3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7BC054A5"/>
    <w:multiLevelType w:val="multilevel"/>
    <w:tmpl w:val="1BD8A0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7C371128"/>
    <w:multiLevelType w:val="multilevel"/>
    <w:tmpl w:val="D97C2A7A"/>
    <w:lvl w:ilvl="0">
      <w:start w:val="4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7C453ABF"/>
    <w:multiLevelType w:val="multilevel"/>
    <w:tmpl w:val="C7FE0E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7C7D12DA"/>
    <w:multiLevelType w:val="multilevel"/>
    <w:tmpl w:val="DA188242"/>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7CB1612C"/>
    <w:multiLevelType w:val="multilevel"/>
    <w:tmpl w:val="2DB01A40"/>
    <w:lvl w:ilvl="0">
      <w:start w:val="2"/>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7CC325F1"/>
    <w:multiLevelType w:val="multilevel"/>
    <w:tmpl w:val="B268B500"/>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7DC5464F"/>
    <w:multiLevelType w:val="multilevel"/>
    <w:tmpl w:val="027CC3D2"/>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7DDD5360"/>
    <w:multiLevelType w:val="multilevel"/>
    <w:tmpl w:val="ADD8AE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7EA83B0F"/>
    <w:multiLevelType w:val="multilevel"/>
    <w:tmpl w:val="D20EFF90"/>
    <w:lvl w:ilvl="0">
      <w:start w:val="24"/>
      <w:numFmt w:val="lowerLetter"/>
      <w:lvlText w:val="( %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7ECF0E6D"/>
    <w:multiLevelType w:val="multilevel"/>
    <w:tmpl w:val="389C471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7EDC0AC8"/>
    <w:multiLevelType w:val="multilevel"/>
    <w:tmpl w:val="8D78954E"/>
    <w:lvl w:ilvl="0">
      <w:start w:val="6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7F2503D3"/>
    <w:multiLevelType w:val="multilevel"/>
    <w:tmpl w:val="A8B000BC"/>
    <w:lvl w:ilvl="0">
      <w:start w:val="7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7FE376BA"/>
    <w:multiLevelType w:val="multilevel"/>
    <w:tmpl w:val="293090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8796089">
    <w:abstractNumId w:val="34"/>
  </w:num>
  <w:num w:numId="2" w16cid:durableId="571504593">
    <w:abstractNumId w:val="288"/>
  </w:num>
  <w:num w:numId="3" w16cid:durableId="1744178642">
    <w:abstractNumId w:val="254"/>
  </w:num>
  <w:num w:numId="4" w16cid:durableId="1644961625">
    <w:abstractNumId w:val="203"/>
  </w:num>
  <w:num w:numId="5" w16cid:durableId="1656371441">
    <w:abstractNumId w:val="148"/>
  </w:num>
  <w:num w:numId="6" w16cid:durableId="484931858">
    <w:abstractNumId w:val="123"/>
  </w:num>
  <w:num w:numId="7" w16cid:durableId="1832597010">
    <w:abstractNumId w:val="291"/>
  </w:num>
  <w:num w:numId="8" w16cid:durableId="1797985698">
    <w:abstractNumId w:val="110"/>
  </w:num>
  <w:num w:numId="9" w16cid:durableId="770970423">
    <w:abstractNumId w:val="166"/>
  </w:num>
  <w:num w:numId="10" w16cid:durableId="2109813815">
    <w:abstractNumId w:val="27"/>
  </w:num>
  <w:num w:numId="11" w16cid:durableId="152718360">
    <w:abstractNumId w:val="235"/>
  </w:num>
  <w:num w:numId="12" w16cid:durableId="434979956">
    <w:abstractNumId w:val="160"/>
  </w:num>
  <w:num w:numId="13" w16cid:durableId="2051955333">
    <w:abstractNumId w:val="115"/>
  </w:num>
  <w:num w:numId="14" w16cid:durableId="480778484">
    <w:abstractNumId w:val="46"/>
  </w:num>
  <w:num w:numId="15" w16cid:durableId="1830317619">
    <w:abstractNumId w:val="139"/>
  </w:num>
  <w:num w:numId="16" w16cid:durableId="1984383293">
    <w:abstractNumId w:val="44"/>
  </w:num>
  <w:num w:numId="17" w16cid:durableId="1415930518">
    <w:abstractNumId w:val="5"/>
  </w:num>
  <w:num w:numId="18" w16cid:durableId="778572780">
    <w:abstractNumId w:val="258"/>
  </w:num>
  <w:num w:numId="19" w16cid:durableId="1126579822">
    <w:abstractNumId w:val="218"/>
  </w:num>
  <w:num w:numId="20" w16cid:durableId="705835070">
    <w:abstractNumId w:val="77"/>
  </w:num>
  <w:num w:numId="21" w16cid:durableId="132873770">
    <w:abstractNumId w:val="245"/>
  </w:num>
  <w:num w:numId="22" w16cid:durableId="39015065">
    <w:abstractNumId w:val="124"/>
  </w:num>
  <w:num w:numId="23" w16cid:durableId="1630209405">
    <w:abstractNumId w:val="45"/>
  </w:num>
  <w:num w:numId="24" w16cid:durableId="1158154900">
    <w:abstractNumId w:val="187"/>
  </w:num>
  <w:num w:numId="25" w16cid:durableId="303313599">
    <w:abstractNumId w:val="80"/>
  </w:num>
  <w:num w:numId="26" w16cid:durableId="666249902">
    <w:abstractNumId w:val="107"/>
  </w:num>
  <w:num w:numId="27" w16cid:durableId="525407558">
    <w:abstractNumId w:val="195"/>
  </w:num>
  <w:num w:numId="28" w16cid:durableId="1159267138">
    <w:abstractNumId w:val="19"/>
  </w:num>
  <w:num w:numId="29" w16cid:durableId="936981796">
    <w:abstractNumId w:val="155"/>
  </w:num>
  <w:num w:numId="30" w16cid:durableId="1841120864">
    <w:abstractNumId w:val="84"/>
  </w:num>
  <w:num w:numId="31" w16cid:durableId="1962178957">
    <w:abstractNumId w:val="284"/>
  </w:num>
  <w:num w:numId="32" w16cid:durableId="1323970084">
    <w:abstractNumId w:val="22"/>
  </w:num>
  <w:num w:numId="33" w16cid:durableId="856238477">
    <w:abstractNumId w:val="63"/>
  </w:num>
  <w:num w:numId="34" w16cid:durableId="71658901">
    <w:abstractNumId w:val="135"/>
  </w:num>
  <w:num w:numId="35" w16cid:durableId="1129933904">
    <w:abstractNumId w:val="201"/>
  </w:num>
  <w:num w:numId="36" w16cid:durableId="645284695">
    <w:abstractNumId w:val="286"/>
  </w:num>
  <w:num w:numId="37" w16cid:durableId="1614822077">
    <w:abstractNumId w:val="202"/>
  </w:num>
  <w:num w:numId="38" w16cid:durableId="825707530">
    <w:abstractNumId w:val="149"/>
  </w:num>
  <w:num w:numId="39" w16cid:durableId="1183668232">
    <w:abstractNumId w:val="233"/>
  </w:num>
  <w:num w:numId="40" w16cid:durableId="392432714">
    <w:abstractNumId w:val="136"/>
  </w:num>
  <w:num w:numId="41" w16cid:durableId="1266579156">
    <w:abstractNumId w:val="209"/>
  </w:num>
  <w:num w:numId="42" w16cid:durableId="1635402576">
    <w:abstractNumId w:val="191"/>
  </w:num>
  <w:num w:numId="43" w16cid:durableId="1946304532">
    <w:abstractNumId w:val="182"/>
  </w:num>
  <w:num w:numId="44" w16cid:durableId="1662393419">
    <w:abstractNumId w:val="33"/>
  </w:num>
  <w:num w:numId="45" w16cid:durableId="1719358027">
    <w:abstractNumId w:val="249"/>
  </w:num>
  <w:num w:numId="46" w16cid:durableId="504168667">
    <w:abstractNumId w:val="37"/>
  </w:num>
  <w:num w:numId="47" w16cid:durableId="1846900117">
    <w:abstractNumId w:val="144"/>
  </w:num>
  <w:num w:numId="48" w16cid:durableId="1012804603">
    <w:abstractNumId w:val="97"/>
  </w:num>
  <w:num w:numId="49" w16cid:durableId="862209660">
    <w:abstractNumId w:val="4"/>
  </w:num>
  <w:num w:numId="50" w16cid:durableId="1549296650">
    <w:abstractNumId w:val="267"/>
  </w:num>
  <w:num w:numId="51" w16cid:durableId="377170388">
    <w:abstractNumId w:val="188"/>
  </w:num>
  <w:num w:numId="52" w16cid:durableId="1239482990">
    <w:abstractNumId w:val="93"/>
  </w:num>
  <w:num w:numId="53" w16cid:durableId="1279795519">
    <w:abstractNumId w:val="275"/>
  </w:num>
  <w:num w:numId="54" w16cid:durableId="1152984610">
    <w:abstractNumId w:val="105"/>
  </w:num>
  <w:num w:numId="55" w16cid:durableId="444814756">
    <w:abstractNumId w:val="138"/>
  </w:num>
  <w:num w:numId="56" w16cid:durableId="579411122">
    <w:abstractNumId w:val="295"/>
  </w:num>
  <w:num w:numId="57" w16cid:durableId="64225737">
    <w:abstractNumId w:val="47"/>
  </w:num>
  <w:num w:numId="58" w16cid:durableId="889075547">
    <w:abstractNumId w:val="230"/>
  </w:num>
  <w:num w:numId="59" w16cid:durableId="1864398964">
    <w:abstractNumId w:val="219"/>
  </w:num>
  <w:num w:numId="60" w16cid:durableId="1104155204">
    <w:abstractNumId w:val="172"/>
  </w:num>
  <w:num w:numId="61" w16cid:durableId="789008120">
    <w:abstractNumId w:val="28"/>
  </w:num>
  <w:num w:numId="62" w16cid:durableId="1798141945">
    <w:abstractNumId w:val="190"/>
  </w:num>
  <w:num w:numId="63" w16cid:durableId="1822621961">
    <w:abstractNumId w:val="296"/>
  </w:num>
  <w:num w:numId="64" w16cid:durableId="2092583372">
    <w:abstractNumId w:val="3"/>
  </w:num>
  <w:num w:numId="65" w16cid:durableId="241527023">
    <w:abstractNumId w:val="132"/>
  </w:num>
  <w:num w:numId="66" w16cid:durableId="880747351">
    <w:abstractNumId w:val="154"/>
  </w:num>
  <w:num w:numId="67" w16cid:durableId="2011986984">
    <w:abstractNumId w:val="140"/>
  </w:num>
  <w:num w:numId="68" w16cid:durableId="1581866214">
    <w:abstractNumId w:val="61"/>
  </w:num>
  <w:num w:numId="69" w16cid:durableId="719018875">
    <w:abstractNumId w:val="98"/>
  </w:num>
  <w:num w:numId="70" w16cid:durableId="852455124">
    <w:abstractNumId w:val="167"/>
  </w:num>
  <w:num w:numId="71" w16cid:durableId="1602831440">
    <w:abstractNumId w:val="181"/>
  </w:num>
  <w:num w:numId="72" w16cid:durableId="92675445">
    <w:abstractNumId w:val="262"/>
  </w:num>
  <w:num w:numId="73" w16cid:durableId="1734498314">
    <w:abstractNumId w:val="180"/>
  </w:num>
  <w:num w:numId="74" w16cid:durableId="1287736762">
    <w:abstractNumId w:val="223"/>
  </w:num>
  <w:num w:numId="75" w16cid:durableId="1679841904">
    <w:abstractNumId w:val="273"/>
  </w:num>
  <w:num w:numId="76" w16cid:durableId="1077823503">
    <w:abstractNumId w:val="36"/>
  </w:num>
  <w:num w:numId="77" w16cid:durableId="1176992062">
    <w:abstractNumId w:val="72"/>
  </w:num>
  <w:num w:numId="78" w16cid:durableId="1403673061">
    <w:abstractNumId w:val="281"/>
  </w:num>
  <w:num w:numId="79" w16cid:durableId="189419209">
    <w:abstractNumId w:val="10"/>
  </w:num>
  <w:num w:numId="80" w16cid:durableId="103505847">
    <w:abstractNumId w:val="293"/>
  </w:num>
  <w:num w:numId="81" w16cid:durableId="55470245">
    <w:abstractNumId w:val="176"/>
  </w:num>
  <w:num w:numId="82" w16cid:durableId="1303660880">
    <w:abstractNumId w:val="125"/>
  </w:num>
  <w:num w:numId="83" w16cid:durableId="1527329233">
    <w:abstractNumId w:val="215"/>
  </w:num>
  <w:num w:numId="84" w16cid:durableId="1009723048">
    <w:abstractNumId w:val="289"/>
  </w:num>
  <w:num w:numId="85" w16cid:durableId="830175315">
    <w:abstractNumId w:val="198"/>
  </w:num>
  <w:num w:numId="86" w16cid:durableId="2141651438">
    <w:abstractNumId w:val="178"/>
  </w:num>
  <w:num w:numId="87" w16cid:durableId="359208563">
    <w:abstractNumId w:val="117"/>
  </w:num>
  <w:num w:numId="88" w16cid:durableId="1256325377">
    <w:abstractNumId w:val="169"/>
  </w:num>
  <w:num w:numId="89" w16cid:durableId="1809472247">
    <w:abstractNumId w:val="206"/>
  </w:num>
  <w:num w:numId="90" w16cid:durableId="1786540108">
    <w:abstractNumId w:val="239"/>
  </w:num>
  <w:num w:numId="91" w16cid:durableId="672226193">
    <w:abstractNumId w:val="234"/>
  </w:num>
  <w:num w:numId="92" w16cid:durableId="833956400">
    <w:abstractNumId w:val="279"/>
  </w:num>
  <w:num w:numId="93" w16cid:durableId="221336685">
    <w:abstractNumId w:val="196"/>
  </w:num>
  <w:num w:numId="94" w16cid:durableId="1794252077">
    <w:abstractNumId w:val="242"/>
  </w:num>
  <w:num w:numId="95" w16cid:durableId="749497662">
    <w:abstractNumId w:val="251"/>
  </w:num>
  <w:num w:numId="96" w16cid:durableId="1770002360">
    <w:abstractNumId w:val="1"/>
  </w:num>
  <w:num w:numId="97" w16cid:durableId="920411625">
    <w:abstractNumId w:val="58"/>
  </w:num>
  <w:num w:numId="98" w16cid:durableId="1928149563">
    <w:abstractNumId w:val="128"/>
  </w:num>
  <w:num w:numId="99" w16cid:durableId="729378213">
    <w:abstractNumId w:val="151"/>
  </w:num>
  <w:num w:numId="100" w16cid:durableId="488057398">
    <w:abstractNumId w:val="83"/>
  </w:num>
  <w:num w:numId="101" w16cid:durableId="1884555342">
    <w:abstractNumId w:val="183"/>
  </w:num>
  <w:num w:numId="102" w16cid:durableId="949707616">
    <w:abstractNumId w:val="50"/>
  </w:num>
  <w:num w:numId="103" w16cid:durableId="1883131315">
    <w:abstractNumId w:val="74"/>
  </w:num>
  <w:num w:numId="104" w16cid:durableId="2064481462">
    <w:abstractNumId w:val="109"/>
  </w:num>
  <w:num w:numId="105" w16cid:durableId="365178271">
    <w:abstractNumId w:val="290"/>
  </w:num>
  <w:num w:numId="106" w16cid:durableId="880363989">
    <w:abstractNumId w:val="7"/>
  </w:num>
  <w:num w:numId="107" w16cid:durableId="1535576989">
    <w:abstractNumId w:val="214"/>
  </w:num>
  <w:num w:numId="108" w16cid:durableId="1492865597">
    <w:abstractNumId w:val="294"/>
  </w:num>
  <w:num w:numId="109" w16cid:durableId="683820059">
    <w:abstractNumId w:val="14"/>
  </w:num>
  <w:num w:numId="110" w16cid:durableId="1597208327">
    <w:abstractNumId w:val="24"/>
  </w:num>
  <w:num w:numId="111" w16cid:durableId="899681412">
    <w:abstractNumId w:val="57"/>
  </w:num>
  <w:num w:numId="112" w16cid:durableId="861014146">
    <w:abstractNumId w:val="65"/>
  </w:num>
  <w:num w:numId="113" w16cid:durableId="735787871">
    <w:abstractNumId w:val="119"/>
  </w:num>
  <w:num w:numId="114" w16cid:durableId="1228107386">
    <w:abstractNumId w:val="133"/>
  </w:num>
  <w:num w:numId="115" w16cid:durableId="1130712816">
    <w:abstractNumId w:val="122"/>
  </w:num>
  <w:num w:numId="116" w16cid:durableId="1585991890">
    <w:abstractNumId w:val="261"/>
  </w:num>
  <w:num w:numId="117" w16cid:durableId="772359353">
    <w:abstractNumId w:val="278"/>
  </w:num>
  <w:num w:numId="118" w16cid:durableId="1740010796">
    <w:abstractNumId w:val="70"/>
  </w:num>
  <w:num w:numId="119" w16cid:durableId="1352875187">
    <w:abstractNumId w:val="212"/>
  </w:num>
  <w:num w:numId="120" w16cid:durableId="913511447">
    <w:abstractNumId w:val="208"/>
  </w:num>
  <w:num w:numId="121" w16cid:durableId="132062551">
    <w:abstractNumId w:val="55"/>
  </w:num>
  <w:num w:numId="122" w16cid:durableId="288361684">
    <w:abstractNumId w:val="159"/>
  </w:num>
  <w:num w:numId="123" w16cid:durableId="1017658438">
    <w:abstractNumId w:val="2"/>
  </w:num>
  <w:num w:numId="124" w16cid:durableId="1098335913">
    <w:abstractNumId w:val="104"/>
  </w:num>
  <w:num w:numId="125" w16cid:durableId="195579154">
    <w:abstractNumId w:val="185"/>
  </w:num>
  <w:num w:numId="126" w16cid:durableId="13045437">
    <w:abstractNumId w:val="224"/>
  </w:num>
  <w:num w:numId="127" w16cid:durableId="1139684544">
    <w:abstractNumId w:val="21"/>
  </w:num>
  <w:num w:numId="128" w16cid:durableId="1769694112">
    <w:abstractNumId w:val="32"/>
  </w:num>
  <w:num w:numId="129" w16cid:durableId="408382858">
    <w:abstractNumId w:val="66"/>
  </w:num>
  <w:num w:numId="130" w16cid:durableId="994648551">
    <w:abstractNumId w:val="69"/>
  </w:num>
  <w:num w:numId="131" w16cid:durableId="2133552354">
    <w:abstractNumId w:val="263"/>
  </w:num>
  <w:num w:numId="132" w16cid:durableId="411047113">
    <w:abstractNumId w:val="228"/>
  </w:num>
  <w:num w:numId="133" w16cid:durableId="582180918">
    <w:abstractNumId w:val="9"/>
  </w:num>
  <w:num w:numId="134" w16cid:durableId="1720593517">
    <w:abstractNumId w:val="236"/>
  </w:num>
  <w:num w:numId="135" w16cid:durableId="2070958361">
    <w:abstractNumId w:val="92"/>
  </w:num>
  <w:num w:numId="136" w16cid:durableId="1393701004">
    <w:abstractNumId w:val="85"/>
  </w:num>
  <w:num w:numId="137" w16cid:durableId="1609389346">
    <w:abstractNumId w:val="232"/>
  </w:num>
  <w:num w:numId="138" w16cid:durableId="1040205719">
    <w:abstractNumId w:val="68"/>
  </w:num>
  <w:num w:numId="139" w16cid:durableId="140080232">
    <w:abstractNumId w:val="255"/>
  </w:num>
  <w:num w:numId="140" w16cid:durableId="1435900822">
    <w:abstractNumId w:val="264"/>
  </w:num>
  <w:num w:numId="141" w16cid:durableId="1788965323">
    <w:abstractNumId w:val="118"/>
  </w:num>
  <w:num w:numId="142" w16cid:durableId="1320963983">
    <w:abstractNumId w:val="126"/>
  </w:num>
  <w:num w:numId="143" w16cid:durableId="178467413">
    <w:abstractNumId w:val="131"/>
  </w:num>
  <w:num w:numId="144" w16cid:durableId="421755231">
    <w:abstractNumId w:val="220"/>
  </w:num>
  <w:num w:numId="145" w16cid:durableId="415174767">
    <w:abstractNumId w:val="142"/>
  </w:num>
  <w:num w:numId="146" w16cid:durableId="1080177466">
    <w:abstractNumId w:val="62"/>
  </w:num>
  <w:num w:numId="147" w16cid:durableId="900598137">
    <w:abstractNumId w:val="274"/>
  </w:num>
  <w:num w:numId="148" w16cid:durableId="1148866628">
    <w:abstractNumId w:val="41"/>
  </w:num>
  <w:num w:numId="149" w16cid:durableId="2095853831">
    <w:abstractNumId w:val="156"/>
  </w:num>
  <w:num w:numId="150" w16cid:durableId="907884367">
    <w:abstractNumId w:val="121"/>
  </w:num>
  <w:num w:numId="151" w16cid:durableId="2114128675">
    <w:abstractNumId w:val="82"/>
  </w:num>
  <w:num w:numId="152" w16cid:durableId="1183937793">
    <w:abstractNumId w:val="244"/>
  </w:num>
  <w:num w:numId="153" w16cid:durableId="1105659817">
    <w:abstractNumId w:val="13"/>
  </w:num>
  <w:num w:numId="154" w16cid:durableId="210460251">
    <w:abstractNumId w:val="8"/>
  </w:num>
  <w:num w:numId="155" w16cid:durableId="151719427">
    <w:abstractNumId w:val="250"/>
  </w:num>
  <w:num w:numId="156" w16cid:durableId="690305425">
    <w:abstractNumId w:val="170"/>
  </w:num>
  <w:num w:numId="157" w16cid:durableId="2110736354">
    <w:abstractNumId w:val="101"/>
  </w:num>
  <w:num w:numId="158" w16cid:durableId="1400982869">
    <w:abstractNumId w:val="114"/>
  </w:num>
  <w:num w:numId="159" w16cid:durableId="806775154">
    <w:abstractNumId w:val="213"/>
  </w:num>
  <w:num w:numId="160" w16cid:durableId="398023847">
    <w:abstractNumId w:val="56"/>
  </w:num>
  <w:num w:numId="161" w16cid:durableId="136993173">
    <w:abstractNumId w:val="81"/>
  </w:num>
  <w:num w:numId="162" w16cid:durableId="1025986224">
    <w:abstractNumId w:val="175"/>
  </w:num>
  <w:num w:numId="163" w16cid:durableId="420490392">
    <w:abstractNumId w:val="113"/>
  </w:num>
  <w:num w:numId="164" w16cid:durableId="171915999">
    <w:abstractNumId w:val="52"/>
  </w:num>
  <w:num w:numId="165" w16cid:durableId="1884629929">
    <w:abstractNumId w:val="17"/>
  </w:num>
  <w:num w:numId="166" w16cid:durableId="791628093">
    <w:abstractNumId w:val="229"/>
  </w:num>
  <w:num w:numId="167" w16cid:durableId="1663435147">
    <w:abstractNumId w:val="256"/>
  </w:num>
  <w:num w:numId="168" w16cid:durableId="159737147">
    <w:abstractNumId w:val="76"/>
  </w:num>
  <w:num w:numId="169" w16cid:durableId="966082022">
    <w:abstractNumId w:val="164"/>
  </w:num>
  <w:num w:numId="170" w16cid:durableId="450830395">
    <w:abstractNumId w:val="71"/>
  </w:num>
  <w:num w:numId="171" w16cid:durableId="863636621">
    <w:abstractNumId w:val="87"/>
  </w:num>
  <w:num w:numId="172" w16cid:durableId="985356752">
    <w:abstractNumId w:val="210"/>
  </w:num>
  <w:num w:numId="173" w16cid:durableId="1873417863">
    <w:abstractNumId w:val="18"/>
  </w:num>
  <w:num w:numId="174" w16cid:durableId="837695707">
    <w:abstractNumId w:val="217"/>
  </w:num>
  <w:num w:numId="175" w16cid:durableId="963075894">
    <w:abstractNumId w:val="26"/>
  </w:num>
  <w:num w:numId="176" w16cid:durableId="354312739">
    <w:abstractNumId w:val="59"/>
  </w:num>
  <w:num w:numId="177" w16cid:durableId="5327331">
    <w:abstractNumId w:val="94"/>
  </w:num>
  <w:num w:numId="178" w16cid:durableId="698049048">
    <w:abstractNumId w:val="282"/>
  </w:num>
  <w:num w:numId="179" w16cid:durableId="1988823649">
    <w:abstractNumId w:val="0"/>
  </w:num>
  <w:num w:numId="180" w16cid:durableId="291249899">
    <w:abstractNumId w:val="268"/>
  </w:num>
  <w:num w:numId="181" w16cid:durableId="1652752481">
    <w:abstractNumId w:val="179"/>
  </w:num>
  <w:num w:numId="182" w16cid:durableId="1334723038">
    <w:abstractNumId w:val="158"/>
  </w:num>
  <w:num w:numId="183" w16cid:durableId="973675088">
    <w:abstractNumId w:val="54"/>
  </w:num>
  <w:num w:numId="184" w16cid:durableId="708529472">
    <w:abstractNumId w:val="165"/>
  </w:num>
  <w:num w:numId="185" w16cid:durableId="1116799387">
    <w:abstractNumId w:val="23"/>
  </w:num>
  <w:num w:numId="186" w16cid:durableId="2072341168">
    <w:abstractNumId w:val="207"/>
  </w:num>
  <w:num w:numId="187" w16cid:durableId="1055663626">
    <w:abstractNumId w:val="106"/>
  </w:num>
  <w:num w:numId="188" w16cid:durableId="591012703">
    <w:abstractNumId w:val="111"/>
  </w:num>
  <w:num w:numId="189" w16cid:durableId="1268150103">
    <w:abstractNumId w:val="269"/>
  </w:num>
  <w:num w:numId="190" w16cid:durableId="894511534">
    <w:abstractNumId w:val="231"/>
  </w:num>
  <w:num w:numId="191" w16cid:durableId="1169371124">
    <w:abstractNumId w:val="91"/>
  </w:num>
  <w:num w:numId="192" w16cid:durableId="1547792541">
    <w:abstractNumId w:val="271"/>
  </w:num>
  <w:num w:numId="193" w16cid:durableId="1115101681">
    <w:abstractNumId w:val="162"/>
  </w:num>
  <w:num w:numId="194" w16cid:durableId="1102795562">
    <w:abstractNumId w:val="127"/>
  </w:num>
  <w:num w:numId="195" w16cid:durableId="654605199">
    <w:abstractNumId w:val="79"/>
  </w:num>
  <w:num w:numId="196" w16cid:durableId="962270436">
    <w:abstractNumId w:val="15"/>
  </w:num>
  <w:num w:numId="197" w16cid:durableId="1803763544">
    <w:abstractNumId w:val="248"/>
  </w:num>
  <w:num w:numId="198" w16cid:durableId="1504006978">
    <w:abstractNumId w:val="116"/>
  </w:num>
  <w:num w:numId="199" w16cid:durableId="1303542780">
    <w:abstractNumId w:val="173"/>
  </w:num>
  <w:num w:numId="200" w16cid:durableId="927274845">
    <w:abstractNumId w:val="280"/>
  </w:num>
  <w:num w:numId="201" w16cid:durableId="192690233">
    <w:abstractNumId w:val="186"/>
  </w:num>
  <w:num w:numId="202" w16cid:durableId="214044061">
    <w:abstractNumId w:val="211"/>
  </w:num>
  <w:num w:numId="203" w16cid:durableId="860047159">
    <w:abstractNumId w:val="152"/>
  </w:num>
  <w:num w:numId="204" w16cid:durableId="808933502">
    <w:abstractNumId w:val="11"/>
  </w:num>
  <w:num w:numId="205" w16cid:durableId="515660759">
    <w:abstractNumId w:val="88"/>
  </w:num>
  <w:num w:numId="206" w16cid:durableId="1425223639">
    <w:abstractNumId w:val="252"/>
  </w:num>
  <w:num w:numId="207" w16cid:durableId="1924871304">
    <w:abstractNumId w:val="184"/>
  </w:num>
  <w:num w:numId="208" w16cid:durableId="1439132137">
    <w:abstractNumId w:val="53"/>
  </w:num>
  <w:num w:numId="209" w16cid:durableId="993872570">
    <w:abstractNumId w:val="265"/>
  </w:num>
  <w:num w:numId="210" w16cid:durableId="769816925">
    <w:abstractNumId w:val="163"/>
  </w:num>
  <w:num w:numId="211" w16cid:durableId="2080979667">
    <w:abstractNumId w:val="100"/>
  </w:num>
  <w:num w:numId="212" w16cid:durableId="1667709799">
    <w:abstractNumId w:val="130"/>
  </w:num>
  <w:num w:numId="213" w16cid:durableId="2034646018">
    <w:abstractNumId w:val="285"/>
  </w:num>
  <w:num w:numId="214" w16cid:durableId="1393961542">
    <w:abstractNumId w:val="222"/>
  </w:num>
  <w:num w:numId="215" w16cid:durableId="1142507495">
    <w:abstractNumId w:val="287"/>
  </w:num>
  <w:num w:numId="216" w16cid:durableId="1783986714">
    <w:abstractNumId w:val="257"/>
  </w:num>
  <w:num w:numId="217" w16cid:durableId="522550810">
    <w:abstractNumId w:val="96"/>
  </w:num>
  <w:num w:numId="218" w16cid:durableId="1894808409">
    <w:abstractNumId w:val="260"/>
  </w:num>
  <w:num w:numId="219" w16cid:durableId="31922641">
    <w:abstractNumId w:val="147"/>
  </w:num>
  <w:num w:numId="220" w16cid:durableId="1000695313">
    <w:abstractNumId w:val="194"/>
  </w:num>
  <w:num w:numId="221" w16cid:durableId="1213228161">
    <w:abstractNumId w:val="103"/>
  </w:num>
  <w:num w:numId="222" w16cid:durableId="1710759383">
    <w:abstractNumId w:val="192"/>
  </w:num>
  <w:num w:numId="223" w16cid:durableId="72044195">
    <w:abstractNumId w:val="225"/>
  </w:num>
  <w:num w:numId="224" w16cid:durableId="736635007">
    <w:abstractNumId w:val="35"/>
  </w:num>
  <w:num w:numId="225" w16cid:durableId="1900239378">
    <w:abstractNumId w:val="89"/>
  </w:num>
  <w:num w:numId="226" w16cid:durableId="1744253463">
    <w:abstractNumId w:val="240"/>
  </w:num>
  <w:num w:numId="227" w16cid:durableId="1259561705">
    <w:abstractNumId w:val="120"/>
  </w:num>
  <w:num w:numId="228" w16cid:durableId="444276713">
    <w:abstractNumId w:val="51"/>
  </w:num>
  <w:num w:numId="229" w16cid:durableId="672806033">
    <w:abstractNumId w:val="227"/>
  </w:num>
  <w:num w:numId="230" w16cid:durableId="135296458">
    <w:abstractNumId w:val="253"/>
  </w:num>
  <w:num w:numId="231" w16cid:durableId="1605268435">
    <w:abstractNumId w:val="272"/>
  </w:num>
  <w:num w:numId="232" w16cid:durableId="1878540846">
    <w:abstractNumId w:val="78"/>
  </w:num>
  <w:num w:numId="233" w16cid:durableId="1170565655">
    <w:abstractNumId w:val="141"/>
  </w:num>
  <w:num w:numId="234" w16cid:durableId="1122967131">
    <w:abstractNumId w:val="266"/>
  </w:num>
  <w:num w:numId="235" w16cid:durableId="1520006831">
    <w:abstractNumId w:val="99"/>
  </w:num>
  <w:num w:numId="236" w16cid:durableId="656421675">
    <w:abstractNumId w:val="277"/>
  </w:num>
  <w:num w:numId="237" w16cid:durableId="1517502838">
    <w:abstractNumId w:val="270"/>
  </w:num>
  <w:num w:numId="238" w16cid:durableId="361244463">
    <w:abstractNumId w:val="67"/>
  </w:num>
  <w:num w:numId="239" w16cid:durableId="1462844361">
    <w:abstractNumId w:val="168"/>
  </w:num>
  <w:num w:numId="240" w16cid:durableId="1084183602">
    <w:abstractNumId w:val="86"/>
  </w:num>
  <w:num w:numId="241" w16cid:durableId="654796807">
    <w:abstractNumId w:val="205"/>
  </w:num>
  <w:num w:numId="242" w16cid:durableId="1443382550">
    <w:abstractNumId w:val="90"/>
  </w:num>
  <w:num w:numId="243" w16cid:durableId="175507655">
    <w:abstractNumId w:val="16"/>
  </w:num>
  <w:num w:numId="244" w16cid:durableId="197932874">
    <w:abstractNumId w:val="102"/>
  </w:num>
  <w:num w:numId="245" w16cid:durableId="1800757865">
    <w:abstractNumId w:val="43"/>
  </w:num>
  <w:num w:numId="246" w16cid:durableId="1624312141">
    <w:abstractNumId w:val="143"/>
  </w:num>
  <w:num w:numId="247" w16cid:durableId="1240365418">
    <w:abstractNumId w:val="73"/>
  </w:num>
  <w:num w:numId="248" w16cid:durableId="1509832160">
    <w:abstractNumId w:val="259"/>
  </w:num>
  <w:num w:numId="249" w16cid:durableId="837034515">
    <w:abstractNumId w:val="40"/>
  </w:num>
  <w:num w:numId="250" w16cid:durableId="1726103363">
    <w:abstractNumId w:val="226"/>
  </w:num>
  <w:num w:numId="251" w16cid:durableId="195431548">
    <w:abstractNumId w:val="161"/>
  </w:num>
  <w:num w:numId="252" w16cid:durableId="930163774">
    <w:abstractNumId w:val="237"/>
  </w:num>
  <w:num w:numId="253" w16cid:durableId="1314135843">
    <w:abstractNumId w:val="49"/>
  </w:num>
  <w:num w:numId="254" w16cid:durableId="1570112070">
    <w:abstractNumId w:val="6"/>
  </w:num>
  <w:num w:numId="255" w16cid:durableId="753553650">
    <w:abstractNumId w:val="246"/>
  </w:num>
  <w:num w:numId="256" w16cid:durableId="1604341176">
    <w:abstractNumId w:val="243"/>
  </w:num>
  <w:num w:numId="257" w16cid:durableId="1665158871">
    <w:abstractNumId w:val="38"/>
  </w:num>
  <w:num w:numId="258" w16cid:durableId="1788692119">
    <w:abstractNumId w:val="25"/>
  </w:num>
  <w:num w:numId="259" w16cid:durableId="484780563">
    <w:abstractNumId w:val="189"/>
  </w:num>
  <w:num w:numId="260" w16cid:durableId="1742948180">
    <w:abstractNumId w:val="197"/>
  </w:num>
  <w:num w:numId="261" w16cid:durableId="1022049395">
    <w:abstractNumId w:val="145"/>
  </w:num>
  <w:num w:numId="262" w16cid:durableId="1136796711">
    <w:abstractNumId w:val="216"/>
  </w:num>
  <w:num w:numId="263" w16cid:durableId="968706121">
    <w:abstractNumId w:val="174"/>
  </w:num>
  <w:num w:numId="264" w16cid:durableId="1604722938">
    <w:abstractNumId w:val="134"/>
  </w:num>
  <w:num w:numId="265" w16cid:durableId="667563829">
    <w:abstractNumId w:val="75"/>
  </w:num>
  <w:num w:numId="266" w16cid:durableId="1713458103">
    <w:abstractNumId w:val="60"/>
  </w:num>
  <w:num w:numId="267" w16cid:durableId="924649283">
    <w:abstractNumId w:val="276"/>
  </w:num>
  <w:num w:numId="268" w16cid:durableId="1291083723">
    <w:abstractNumId w:val="39"/>
  </w:num>
  <w:num w:numId="269" w16cid:durableId="1295333134">
    <w:abstractNumId w:val="238"/>
  </w:num>
  <w:num w:numId="270" w16cid:durableId="1472820475">
    <w:abstractNumId w:val="171"/>
  </w:num>
  <w:num w:numId="271" w16cid:durableId="881330549">
    <w:abstractNumId w:val="20"/>
  </w:num>
  <w:num w:numId="272" w16cid:durableId="2072456526">
    <w:abstractNumId w:val="146"/>
  </w:num>
  <w:num w:numId="273" w16cid:durableId="843783561">
    <w:abstractNumId w:val="150"/>
  </w:num>
  <w:num w:numId="274" w16cid:durableId="840966688">
    <w:abstractNumId w:val="42"/>
  </w:num>
  <w:num w:numId="275" w16cid:durableId="1915969720">
    <w:abstractNumId w:val="29"/>
  </w:num>
  <w:num w:numId="276" w16cid:durableId="1289822391">
    <w:abstractNumId w:val="193"/>
  </w:num>
  <w:num w:numId="277" w16cid:durableId="47146992">
    <w:abstractNumId w:val="283"/>
  </w:num>
  <w:num w:numId="278" w16cid:durableId="1583224032">
    <w:abstractNumId w:val="153"/>
  </w:num>
  <w:num w:numId="279" w16cid:durableId="2049060515">
    <w:abstractNumId w:val="64"/>
  </w:num>
  <w:num w:numId="280" w16cid:durableId="1881163316">
    <w:abstractNumId w:val="247"/>
  </w:num>
  <w:num w:numId="281" w16cid:durableId="1497919122">
    <w:abstractNumId w:val="95"/>
  </w:num>
  <w:num w:numId="282" w16cid:durableId="1705981357">
    <w:abstractNumId w:val="108"/>
  </w:num>
  <w:num w:numId="283" w16cid:durableId="1102143222">
    <w:abstractNumId w:val="129"/>
  </w:num>
  <w:num w:numId="284" w16cid:durableId="2107145770">
    <w:abstractNumId w:val="177"/>
  </w:num>
  <w:num w:numId="285" w16cid:durableId="1871066351">
    <w:abstractNumId w:val="48"/>
  </w:num>
  <w:num w:numId="286" w16cid:durableId="354237694">
    <w:abstractNumId w:val="204"/>
  </w:num>
  <w:num w:numId="287" w16cid:durableId="118913108">
    <w:abstractNumId w:val="199"/>
  </w:num>
  <w:num w:numId="288" w16cid:durableId="978919933">
    <w:abstractNumId w:val="200"/>
  </w:num>
  <w:num w:numId="289" w16cid:durableId="1869298332">
    <w:abstractNumId w:val="31"/>
  </w:num>
  <w:num w:numId="290" w16cid:durableId="917666731">
    <w:abstractNumId w:val="292"/>
  </w:num>
  <w:num w:numId="291" w16cid:durableId="1027098035">
    <w:abstractNumId w:val="297"/>
  </w:num>
  <w:num w:numId="292" w16cid:durableId="1720546772">
    <w:abstractNumId w:val="241"/>
  </w:num>
  <w:num w:numId="293" w16cid:durableId="1725444950">
    <w:abstractNumId w:val="30"/>
  </w:num>
  <w:num w:numId="294" w16cid:durableId="1499609866">
    <w:abstractNumId w:val="221"/>
  </w:num>
  <w:num w:numId="295" w16cid:durableId="4552591">
    <w:abstractNumId w:val="12"/>
  </w:num>
  <w:num w:numId="296" w16cid:durableId="1462771175">
    <w:abstractNumId w:val="112"/>
  </w:num>
  <w:num w:numId="297" w16cid:durableId="1968509453">
    <w:abstractNumId w:val="157"/>
  </w:num>
  <w:num w:numId="298" w16cid:durableId="1121072853">
    <w:abstractNumId w:val="137"/>
  </w:num>
  <w:numIdMacAtCleanup w:val="2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B09"/>
    <w:rsid w:val="00A91B09"/>
    <w:rsid w:val="00D33D7A"/>
    <w:rsid w:val="00E46E75"/>
    <w:rsid w:val="00ED32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6467"/>
  <w15:docId w15:val="{D82266B0-3A5A-48F9-A1A5-873FFDAA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5">
    <w:name w:val="Основной текст (5)_"/>
    <w:basedOn w:val="a0"/>
    <w:link w:val="50"/>
    <w:rPr>
      <w:rFonts w:ascii="Times New Roman" w:eastAsia="Times New Roman" w:hAnsi="Times New Roman" w:cs="Times New Roman"/>
      <w:b w:val="0"/>
      <w:bCs w:val="0"/>
      <w:i w:val="0"/>
      <w:iCs w:val="0"/>
      <w:smallCaps w:val="0"/>
      <w:strike w:val="0"/>
      <w:color w:val="9C475C"/>
      <w:sz w:val="60"/>
      <w:szCs w:val="60"/>
      <w:u w:val="none"/>
    </w:rPr>
  </w:style>
  <w:style w:type="character" w:customStyle="1" w:styleId="3">
    <w:name w:val="Колонтитул (3)_"/>
    <w:basedOn w:val="a0"/>
    <w:link w:val="30"/>
    <w:rPr>
      <w:rFonts w:ascii="Times New Roman" w:eastAsia="Times New Roman" w:hAnsi="Times New Roman" w:cs="Times New Roman"/>
      <w:b w:val="0"/>
      <w:bCs w:val="0"/>
      <w:i w:val="0"/>
      <w:iCs w:val="0"/>
      <w:smallCaps w:val="0"/>
      <w:strike w:val="0"/>
      <w:sz w:val="20"/>
      <w:szCs w:val="20"/>
      <w:u w:val="none"/>
    </w:rPr>
  </w:style>
  <w:style w:type="character" w:customStyle="1" w:styleId="4">
    <w:name w:val="Основной текст (4)_"/>
    <w:basedOn w:val="a0"/>
    <w:link w:val="40"/>
    <w:rPr>
      <w:rFonts w:ascii="Arial" w:eastAsia="Arial" w:hAnsi="Arial" w:cs="Arial"/>
      <w:b/>
      <w:bCs/>
      <w:i w:val="0"/>
      <w:iCs w:val="0"/>
      <w:smallCaps w:val="0"/>
      <w:strike w:val="0"/>
      <w:color w:val="9C475C"/>
      <w:sz w:val="28"/>
      <w:szCs w:val="28"/>
      <w:u w:val="none"/>
    </w:rPr>
  </w:style>
  <w:style w:type="character" w:customStyle="1" w:styleId="2">
    <w:name w:val="Заголовок №2_"/>
    <w:basedOn w:val="a0"/>
    <w:link w:val="20"/>
    <w:rPr>
      <w:rFonts w:ascii="Times New Roman" w:eastAsia="Times New Roman" w:hAnsi="Times New Roman" w:cs="Times New Roman"/>
      <w:b/>
      <w:bCs/>
      <w:i w:val="0"/>
      <w:iCs w:val="0"/>
      <w:smallCaps w:val="0"/>
      <w:strike w:val="0"/>
      <w:sz w:val="48"/>
      <w:szCs w:val="48"/>
      <w:u w:val="none"/>
    </w:rPr>
  </w:style>
  <w:style w:type="character" w:customStyle="1" w:styleId="31">
    <w:name w:val="Заголовок №3_"/>
    <w:basedOn w:val="a0"/>
    <w:link w:val="32"/>
    <w:rPr>
      <w:rFonts w:ascii="Times New Roman" w:eastAsia="Times New Roman" w:hAnsi="Times New Roman" w:cs="Times New Roman"/>
      <w:b/>
      <w:bCs/>
      <w:i w:val="0"/>
      <w:iCs w:val="0"/>
      <w:smallCaps w:val="0"/>
      <w:strike w:val="0"/>
      <w:sz w:val="40"/>
      <w:szCs w:val="40"/>
      <w:u w:val="none"/>
    </w:rPr>
  </w:style>
  <w:style w:type="character" w:customStyle="1" w:styleId="41">
    <w:name w:val="Заголовок №4_"/>
    <w:basedOn w:val="a0"/>
    <w:link w:val="42"/>
    <w:rPr>
      <w:rFonts w:ascii="Times New Roman" w:eastAsia="Times New Roman" w:hAnsi="Times New Roman" w:cs="Times New Roman"/>
      <w:b/>
      <w:bCs/>
      <w:i w:val="0"/>
      <w:iCs w:val="0"/>
      <w:smallCaps w:val="0"/>
      <w:strike w:val="0"/>
      <w:sz w:val="32"/>
      <w:szCs w:val="32"/>
      <w:u w:val="none"/>
    </w:rPr>
  </w:style>
  <w:style w:type="character" w:customStyle="1" w:styleId="a4">
    <w:name w:val="Оглавление_"/>
    <w:basedOn w:val="a0"/>
    <w:link w:val="a5"/>
    <w:rPr>
      <w:rFonts w:ascii="Times New Roman" w:eastAsia="Times New Roman" w:hAnsi="Times New Roman" w:cs="Times New Roman"/>
      <w:b w:val="0"/>
      <w:bCs w:val="0"/>
      <w:i w:val="0"/>
      <w:iCs w:val="0"/>
      <w:smallCaps w:val="0"/>
      <w:strike w:val="0"/>
      <w:u w:val="none"/>
    </w:rPr>
  </w:style>
  <w:style w:type="character" w:customStyle="1" w:styleId="21">
    <w:name w:val="Основной текст (2)_"/>
    <w:basedOn w:val="a0"/>
    <w:link w:val="22"/>
    <w:rPr>
      <w:rFonts w:ascii="Times New Roman" w:eastAsia="Times New Roman" w:hAnsi="Times New Roman" w:cs="Times New Roman"/>
      <w:b/>
      <w:bCs/>
      <w:i w:val="0"/>
      <w:iCs w:val="0"/>
      <w:smallCaps w:val="0"/>
      <w:strike w:val="0"/>
      <w:sz w:val="32"/>
      <w:szCs w:val="32"/>
      <w:u w:val="none"/>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u w:val="none"/>
    </w:rPr>
  </w:style>
  <w:style w:type="character" w:customStyle="1" w:styleId="51">
    <w:name w:val="Заголовок №5_"/>
    <w:basedOn w:val="a0"/>
    <w:link w:val="52"/>
    <w:rPr>
      <w:rFonts w:ascii="Times New Roman" w:eastAsia="Times New Roman" w:hAnsi="Times New Roman" w:cs="Times New Roman"/>
      <w:b w:val="0"/>
      <w:bCs w:val="0"/>
      <w:i w:val="0"/>
      <w:iCs w:val="0"/>
      <w:smallCaps w:val="0"/>
      <w:strike w:val="0"/>
      <w:u w:val="none"/>
    </w:rPr>
  </w:style>
  <w:style w:type="character" w:customStyle="1" w:styleId="6">
    <w:name w:val="Заголовок №6_"/>
    <w:basedOn w:val="a0"/>
    <w:link w:val="60"/>
    <w:rPr>
      <w:rFonts w:ascii="Times New Roman" w:eastAsia="Times New Roman" w:hAnsi="Times New Roman" w:cs="Times New Roman"/>
      <w:b w:val="0"/>
      <w:bCs w:val="0"/>
      <w:i w:val="0"/>
      <w:iCs w:val="0"/>
      <w:smallCaps w:val="0"/>
      <w:strike w:val="0"/>
      <w:u w:val="none"/>
    </w:rPr>
  </w:style>
  <w:style w:type="character" w:customStyle="1" w:styleId="8">
    <w:name w:val="Заголовок №8_"/>
    <w:basedOn w:val="a0"/>
    <w:link w:val="80"/>
    <w:rPr>
      <w:rFonts w:ascii="Times New Roman" w:eastAsia="Times New Roman" w:hAnsi="Times New Roman" w:cs="Times New Roman"/>
      <w:b w:val="0"/>
      <w:bCs w:val="0"/>
      <w:i w:val="0"/>
      <w:iCs w:val="0"/>
      <w:smallCaps w:val="0"/>
      <w:strike w:val="0"/>
      <w:u w:val="none"/>
    </w:rPr>
  </w:style>
  <w:style w:type="character" w:customStyle="1" w:styleId="a8">
    <w:name w:val="Подпись к таблице_"/>
    <w:basedOn w:val="a0"/>
    <w:link w:val="a9"/>
    <w:rPr>
      <w:rFonts w:ascii="Times New Roman" w:eastAsia="Times New Roman" w:hAnsi="Times New Roman" w:cs="Times New Roman"/>
      <w:b w:val="0"/>
      <w:bCs w:val="0"/>
      <w:i w:val="0"/>
      <w:iCs w:val="0"/>
      <w:smallCaps w:val="0"/>
      <w:strike w:val="0"/>
      <w:u w:val="none"/>
    </w:rPr>
  </w:style>
  <w:style w:type="character" w:customStyle="1" w:styleId="33">
    <w:name w:val="Основной текст (3)_"/>
    <w:basedOn w:val="a0"/>
    <w:link w:val="34"/>
    <w:rPr>
      <w:rFonts w:ascii="Times New Roman" w:eastAsia="Times New Roman" w:hAnsi="Times New Roman" w:cs="Times New Roman"/>
      <w:b w:val="0"/>
      <w:bCs w:val="0"/>
      <w:i w:val="0"/>
      <w:iCs w:val="0"/>
      <w:smallCaps w:val="0"/>
      <w:strike w:val="0"/>
      <w:sz w:val="36"/>
      <w:szCs w:val="36"/>
      <w:u w:val="none"/>
    </w:rPr>
  </w:style>
  <w:style w:type="character" w:customStyle="1" w:styleId="aa">
    <w:name w:val="Колонтитул_"/>
    <w:basedOn w:val="a0"/>
    <w:link w:val="ab"/>
    <w:rPr>
      <w:rFonts w:ascii="Arial" w:eastAsia="Arial" w:hAnsi="Arial" w:cs="Arial"/>
      <w:b w:val="0"/>
      <w:bCs w:val="0"/>
      <w:i w:val="0"/>
      <w:iCs w:val="0"/>
      <w:smallCaps w:val="0"/>
      <w:strike w:val="0"/>
      <w:sz w:val="14"/>
      <w:szCs w:val="14"/>
      <w:u w:val="none"/>
    </w:rPr>
  </w:style>
  <w:style w:type="character" w:customStyle="1" w:styleId="35">
    <w:name w:val="Другое (3)_"/>
    <w:basedOn w:val="a0"/>
    <w:link w:val="36"/>
    <w:rPr>
      <w:rFonts w:ascii="Arial" w:eastAsia="Arial" w:hAnsi="Arial" w:cs="Arial"/>
      <w:b w:val="0"/>
      <w:bCs w:val="0"/>
      <w:i w:val="0"/>
      <w:iCs w:val="0"/>
      <w:smallCaps w:val="0"/>
      <w:strike w:val="0"/>
      <w:sz w:val="16"/>
      <w:szCs w:val="16"/>
      <w:u w:val="none"/>
    </w:rPr>
  </w:style>
  <w:style w:type="character" w:customStyle="1" w:styleId="23">
    <w:name w:val="Колонтитул (2)_"/>
    <w:basedOn w:val="a0"/>
    <w:link w:val="24"/>
    <w:rPr>
      <w:rFonts w:ascii="Arial" w:eastAsia="Arial" w:hAnsi="Arial" w:cs="Arial"/>
      <w:b w:val="0"/>
      <w:bCs w:val="0"/>
      <w:i w:val="0"/>
      <w:iCs w:val="0"/>
      <w:smallCaps w:val="0"/>
      <w:strike w:val="0"/>
      <w:sz w:val="16"/>
      <w:szCs w:val="16"/>
      <w:u w:val="none"/>
    </w:rPr>
  </w:style>
  <w:style w:type="character" w:customStyle="1" w:styleId="7">
    <w:name w:val="Заголовок №7_"/>
    <w:basedOn w:val="a0"/>
    <w:link w:val="70"/>
    <w:rPr>
      <w:rFonts w:ascii="Times New Roman" w:eastAsia="Times New Roman" w:hAnsi="Times New Roman" w:cs="Times New Roman"/>
      <w:b w:val="0"/>
      <w:bCs w:val="0"/>
      <w:i w:val="0"/>
      <w:iCs w:val="0"/>
      <w:smallCaps w:val="0"/>
      <w:strike w:val="0"/>
      <w:u w:val="none"/>
    </w:rPr>
  </w:style>
  <w:style w:type="character" w:customStyle="1" w:styleId="81">
    <w:name w:val="Основной текст (8)_"/>
    <w:basedOn w:val="a0"/>
    <w:link w:val="82"/>
    <w:rPr>
      <w:rFonts w:ascii="Arial" w:eastAsia="Arial" w:hAnsi="Arial" w:cs="Arial"/>
      <w:b/>
      <w:bCs/>
      <w:i w:val="0"/>
      <w:iCs w:val="0"/>
      <w:smallCaps w:val="0"/>
      <w:strike w:val="0"/>
      <w:sz w:val="18"/>
      <w:szCs w:val="18"/>
      <w:u w:val="none"/>
      <w:lang w:val="ru-RU" w:eastAsia="ru-RU"/>
    </w:rPr>
  </w:style>
  <w:style w:type="paragraph" w:customStyle="1" w:styleId="1">
    <w:name w:val="Основной текст1"/>
    <w:basedOn w:val="a"/>
    <w:link w:val="a3"/>
    <w:pPr>
      <w:spacing w:after="240"/>
    </w:pPr>
    <w:rPr>
      <w:rFonts w:ascii="Times New Roman" w:eastAsia="Times New Roman" w:hAnsi="Times New Roman" w:cs="Times New Roman"/>
    </w:rPr>
  </w:style>
  <w:style w:type="paragraph" w:customStyle="1" w:styleId="50">
    <w:name w:val="Основной текст (5)"/>
    <w:basedOn w:val="a"/>
    <w:link w:val="5"/>
    <w:pPr>
      <w:spacing w:before="2580" w:after="140"/>
      <w:ind w:left="2020"/>
    </w:pPr>
    <w:rPr>
      <w:rFonts w:ascii="Times New Roman" w:eastAsia="Times New Roman" w:hAnsi="Times New Roman" w:cs="Times New Roman"/>
      <w:color w:val="9C475C"/>
      <w:sz w:val="60"/>
      <w:szCs w:val="60"/>
    </w:rPr>
  </w:style>
  <w:style w:type="paragraph" w:customStyle="1" w:styleId="30">
    <w:name w:val="Колонтитул (3)"/>
    <w:basedOn w:val="a"/>
    <w:link w:val="3"/>
    <w:rPr>
      <w:rFonts w:ascii="Times New Roman" w:eastAsia="Times New Roman" w:hAnsi="Times New Roman" w:cs="Times New Roman"/>
      <w:sz w:val="20"/>
      <w:szCs w:val="20"/>
    </w:rPr>
  </w:style>
  <w:style w:type="paragraph" w:customStyle="1" w:styleId="40">
    <w:name w:val="Основной текст (4)"/>
    <w:basedOn w:val="a"/>
    <w:link w:val="4"/>
    <w:pPr>
      <w:spacing w:after="1080"/>
      <w:ind w:left="2020"/>
    </w:pPr>
    <w:rPr>
      <w:rFonts w:ascii="Arial" w:eastAsia="Arial" w:hAnsi="Arial" w:cs="Arial"/>
      <w:b/>
      <w:bCs/>
      <w:color w:val="9C475C"/>
      <w:sz w:val="28"/>
      <w:szCs w:val="28"/>
    </w:rPr>
  </w:style>
  <w:style w:type="paragraph" w:customStyle="1" w:styleId="20">
    <w:name w:val="Заголовок №2"/>
    <w:basedOn w:val="a"/>
    <w:link w:val="2"/>
    <w:pPr>
      <w:spacing w:after="2280"/>
      <w:jc w:val="center"/>
      <w:outlineLvl w:val="1"/>
    </w:pPr>
    <w:rPr>
      <w:rFonts w:ascii="Times New Roman" w:eastAsia="Times New Roman" w:hAnsi="Times New Roman" w:cs="Times New Roman"/>
      <w:b/>
      <w:bCs/>
      <w:sz w:val="48"/>
      <w:szCs w:val="48"/>
    </w:rPr>
  </w:style>
  <w:style w:type="paragraph" w:customStyle="1" w:styleId="32">
    <w:name w:val="Заголовок №3"/>
    <w:basedOn w:val="a"/>
    <w:link w:val="31"/>
    <w:pPr>
      <w:spacing w:after="1000"/>
      <w:jc w:val="center"/>
      <w:outlineLvl w:val="2"/>
    </w:pPr>
    <w:rPr>
      <w:rFonts w:ascii="Times New Roman" w:eastAsia="Times New Roman" w:hAnsi="Times New Roman" w:cs="Times New Roman"/>
      <w:b/>
      <w:bCs/>
      <w:sz w:val="40"/>
      <w:szCs w:val="40"/>
    </w:rPr>
  </w:style>
  <w:style w:type="paragraph" w:customStyle="1" w:styleId="42">
    <w:name w:val="Заголовок №4"/>
    <w:basedOn w:val="a"/>
    <w:link w:val="41"/>
    <w:pPr>
      <w:spacing w:after="430"/>
      <w:outlineLvl w:val="3"/>
    </w:pPr>
    <w:rPr>
      <w:rFonts w:ascii="Times New Roman" w:eastAsia="Times New Roman" w:hAnsi="Times New Roman" w:cs="Times New Roman"/>
      <w:b/>
      <w:bCs/>
      <w:sz w:val="32"/>
      <w:szCs w:val="32"/>
    </w:rPr>
  </w:style>
  <w:style w:type="paragraph" w:customStyle="1" w:styleId="a5">
    <w:name w:val="Оглавление"/>
    <w:basedOn w:val="a"/>
    <w:link w:val="a4"/>
    <w:pPr>
      <w:ind w:firstLine="740"/>
    </w:pPr>
    <w:rPr>
      <w:rFonts w:ascii="Times New Roman" w:eastAsia="Times New Roman" w:hAnsi="Times New Roman" w:cs="Times New Roman"/>
    </w:rPr>
  </w:style>
  <w:style w:type="paragraph" w:customStyle="1" w:styleId="22">
    <w:name w:val="Основной текст (2)"/>
    <w:basedOn w:val="a"/>
    <w:link w:val="21"/>
    <w:pPr>
      <w:spacing w:after="260"/>
    </w:pPr>
    <w:rPr>
      <w:rFonts w:ascii="Times New Roman" w:eastAsia="Times New Roman" w:hAnsi="Times New Roman" w:cs="Times New Roman"/>
      <w:b/>
      <w:bCs/>
      <w:sz w:val="32"/>
      <w:szCs w:val="32"/>
    </w:rPr>
  </w:style>
  <w:style w:type="paragraph" w:customStyle="1" w:styleId="a7">
    <w:name w:val="Другое"/>
    <w:basedOn w:val="a"/>
    <w:link w:val="a6"/>
    <w:pPr>
      <w:spacing w:after="240"/>
    </w:pPr>
    <w:rPr>
      <w:rFonts w:ascii="Times New Roman" w:eastAsia="Times New Roman" w:hAnsi="Times New Roman" w:cs="Times New Roman"/>
    </w:rPr>
  </w:style>
  <w:style w:type="paragraph" w:customStyle="1" w:styleId="52">
    <w:name w:val="Заголовок №5"/>
    <w:basedOn w:val="a"/>
    <w:link w:val="51"/>
    <w:pPr>
      <w:spacing w:after="240"/>
      <w:ind w:left="3880"/>
      <w:outlineLvl w:val="4"/>
    </w:pPr>
    <w:rPr>
      <w:rFonts w:ascii="Times New Roman" w:eastAsia="Times New Roman" w:hAnsi="Times New Roman" w:cs="Times New Roman"/>
    </w:rPr>
  </w:style>
  <w:style w:type="paragraph" w:customStyle="1" w:styleId="60">
    <w:name w:val="Заголовок №6"/>
    <w:basedOn w:val="a"/>
    <w:link w:val="6"/>
    <w:pPr>
      <w:spacing w:after="240"/>
      <w:ind w:left="3880" w:hanging="560"/>
      <w:outlineLvl w:val="5"/>
    </w:pPr>
    <w:rPr>
      <w:rFonts w:ascii="Times New Roman" w:eastAsia="Times New Roman" w:hAnsi="Times New Roman" w:cs="Times New Roman"/>
    </w:rPr>
  </w:style>
  <w:style w:type="paragraph" w:customStyle="1" w:styleId="80">
    <w:name w:val="Заголовок №8"/>
    <w:basedOn w:val="a"/>
    <w:link w:val="8"/>
    <w:pPr>
      <w:spacing w:after="240"/>
      <w:ind w:left="3880" w:hanging="560"/>
      <w:outlineLvl w:val="7"/>
    </w:pPr>
    <w:rPr>
      <w:rFonts w:ascii="Times New Roman" w:eastAsia="Times New Roman" w:hAnsi="Times New Roman" w:cs="Times New Roman"/>
    </w:rPr>
  </w:style>
  <w:style w:type="paragraph" w:customStyle="1" w:styleId="a9">
    <w:name w:val="Подпись к таблице"/>
    <w:basedOn w:val="a"/>
    <w:link w:val="a8"/>
    <w:rPr>
      <w:rFonts w:ascii="Times New Roman" w:eastAsia="Times New Roman" w:hAnsi="Times New Roman" w:cs="Times New Roman"/>
    </w:rPr>
  </w:style>
  <w:style w:type="paragraph" w:customStyle="1" w:styleId="34">
    <w:name w:val="Основной текст (3)"/>
    <w:basedOn w:val="a"/>
    <w:link w:val="33"/>
    <w:pPr>
      <w:spacing w:after="640"/>
      <w:jc w:val="center"/>
    </w:pPr>
    <w:rPr>
      <w:rFonts w:ascii="Times New Roman" w:eastAsia="Times New Roman" w:hAnsi="Times New Roman" w:cs="Times New Roman"/>
      <w:sz w:val="36"/>
      <w:szCs w:val="36"/>
    </w:rPr>
  </w:style>
  <w:style w:type="paragraph" w:customStyle="1" w:styleId="ab">
    <w:name w:val="Колонтитул"/>
    <w:basedOn w:val="a"/>
    <w:link w:val="aa"/>
    <w:rPr>
      <w:rFonts w:ascii="Arial" w:eastAsia="Arial" w:hAnsi="Arial" w:cs="Arial"/>
      <w:sz w:val="14"/>
      <w:szCs w:val="14"/>
    </w:rPr>
  </w:style>
  <w:style w:type="paragraph" w:customStyle="1" w:styleId="36">
    <w:name w:val="Другое (3)"/>
    <w:basedOn w:val="a"/>
    <w:link w:val="35"/>
    <w:pPr>
      <w:bidi/>
      <w:spacing w:after="50"/>
      <w:ind w:left="3320"/>
    </w:pPr>
    <w:rPr>
      <w:rFonts w:ascii="Arial" w:eastAsia="Arial" w:hAnsi="Arial" w:cs="Arial"/>
      <w:sz w:val="16"/>
      <w:szCs w:val="16"/>
    </w:rPr>
  </w:style>
  <w:style w:type="paragraph" w:customStyle="1" w:styleId="24">
    <w:name w:val="Колонтитул (2)"/>
    <w:basedOn w:val="a"/>
    <w:link w:val="23"/>
    <w:pPr>
      <w:bidi/>
      <w:jc w:val="center"/>
    </w:pPr>
    <w:rPr>
      <w:rFonts w:ascii="Arial" w:eastAsia="Arial" w:hAnsi="Arial" w:cs="Arial"/>
      <w:sz w:val="16"/>
      <w:szCs w:val="16"/>
    </w:rPr>
  </w:style>
  <w:style w:type="paragraph" w:customStyle="1" w:styleId="70">
    <w:name w:val="Заголовок №7"/>
    <w:basedOn w:val="a"/>
    <w:link w:val="7"/>
    <w:pPr>
      <w:spacing w:after="280"/>
      <w:ind w:left="3140"/>
      <w:outlineLvl w:val="6"/>
    </w:pPr>
    <w:rPr>
      <w:rFonts w:ascii="Times New Roman" w:eastAsia="Times New Roman" w:hAnsi="Times New Roman" w:cs="Times New Roman"/>
    </w:rPr>
  </w:style>
  <w:style w:type="paragraph" w:customStyle="1" w:styleId="82">
    <w:name w:val="Основной текст (8)"/>
    <w:basedOn w:val="a"/>
    <w:link w:val="81"/>
    <w:pPr>
      <w:spacing w:after="500"/>
    </w:pPr>
    <w:rPr>
      <w:rFonts w:ascii="Arial" w:eastAsia="Arial" w:hAnsi="Arial" w:cs="Arial"/>
      <w:b/>
      <w:bCs/>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11.xml"/><Relationship Id="rId21" Type="http://schemas.openxmlformats.org/officeDocument/2006/relationships/footer" Target="footer15.xml"/><Relationship Id="rId42" Type="http://schemas.openxmlformats.org/officeDocument/2006/relationships/footer" Target="footer36.xml"/><Relationship Id="rId63" Type="http://schemas.openxmlformats.org/officeDocument/2006/relationships/footer" Target="footer57.xml"/><Relationship Id="rId84" Type="http://schemas.openxmlformats.org/officeDocument/2006/relationships/footer" Target="footer78.xml"/><Relationship Id="rId138" Type="http://schemas.openxmlformats.org/officeDocument/2006/relationships/footer" Target="footer132.xml"/><Relationship Id="rId107" Type="http://schemas.openxmlformats.org/officeDocument/2006/relationships/footer" Target="footer101.xml"/><Relationship Id="rId11" Type="http://schemas.openxmlformats.org/officeDocument/2006/relationships/footer" Target="footer5.xml"/><Relationship Id="rId32" Type="http://schemas.openxmlformats.org/officeDocument/2006/relationships/footer" Target="footer26.xml"/><Relationship Id="rId53" Type="http://schemas.openxmlformats.org/officeDocument/2006/relationships/footer" Target="footer47.xml"/><Relationship Id="rId74" Type="http://schemas.openxmlformats.org/officeDocument/2006/relationships/footer" Target="footer68.xml"/><Relationship Id="rId128" Type="http://schemas.openxmlformats.org/officeDocument/2006/relationships/footer" Target="footer122.xml"/><Relationship Id="rId5" Type="http://schemas.openxmlformats.org/officeDocument/2006/relationships/footnotes" Target="footnotes.xml"/><Relationship Id="rId90" Type="http://schemas.openxmlformats.org/officeDocument/2006/relationships/footer" Target="footer84.xml"/><Relationship Id="rId95" Type="http://schemas.openxmlformats.org/officeDocument/2006/relationships/footer" Target="footer89.xml"/><Relationship Id="rId22" Type="http://schemas.openxmlformats.org/officeDocument/2006/relationships/footer" Target="footer16.xml"/><Relationship Id="rId27" Type="http://schemas.openxmlformats.org/officeDocument/2006/relationships/footer" Target="footer21.xml"/><Relationship Id="rId43" Type="http://schemas.openxmlformats.org/officeDocument/2006/relationships/footer" Target="footer37.xml"/><Relationship Id="rId48" Type="http://schemas.openxmlformats.org/officeDocument/2006/relationships/footer" Target="footer42.xml"/><Relationship Id="rId64" Type="http://schemas.openxmlformats.org/officeDocument/2006/relationships/footer" Target="footer58.xml"/><Relationship Id="rId69" Type="http://schemas.openxmlformats.org/officeDocument/2006/relationships/footer" Target="footer63.xml"/><Relationship Id="rId113" Type="http://schemas.openxmlformats.org/officeDocument/2006/relationships/footer" Target="footer107.xml"/><Relationship Id="rId118" Type="http://schemas.openxmlformats.org/officeDocument/2006/relationships/footer" Target="footer112.xml"/><Relationship Id="rId134" Type="http://schemas.openxmlformats.org/officeDocument/2006/relationships/footer" Target="footer128.xml"/><Relationship Id="rId139" Type="http://schemas.openxmlformats.org/officeDocument/2006/relationships/footer" Target="footer133.xml"/><Relationship Id="rId80" Type="http://schemas.openxmlformats.org/officeDocument/2006/relationships/footer" Target="footer74.xml"/><Relationship Id="rId85" Type="http://schemas.openxmlformats.org/officeDocument/2006/relationships/footer" Target="footer79.xml"/><Relationship Id="rId12" Type="http://schemas.openxmlformats.org/officeDocument/2006/relationships/footer" Target="footer6.xml"/><Relationship Id="rId17" Type="http://schemas.openxmlformats.org/officeDocument/2006/relationships/footer" Target="footer11.xml"/><Relationship Id="rId33" Type="http://schemas.openxmlformats.org/officeDocument/2006/relationships/footer" Target="footer27.xml"/><Relationship Id="rId38" Type="http://schemas.openxmlformats.org/officeDocument/2006/relationships/footer" Target="footer32.xml"/><Relationship Id="rId59" Type="http://schemas.openxmlformats.org/officeDocument/2006/relationships/footer" Target="footer53.xml"/><Relationship Id="rId103" Type="http://schemas.openxmlformats.org/officeDocument/2006/relationships/footer" Target="footer97.xml"/><Relationship Id="rId108" Type="http://schemas.openxmlformats.org/officeDocument/2006/relationships/footer" Target="footer102.xml"/><Relationship Id="rId124" Type="http://schemas.openxmlformats.org/officeDocument/2006/relationships/footer" Target="footer118.xml"/><Relationship Id="rId129" Type="http://schemas.openxmlformats.org/officeDocument/2006/relationships/footer" Target="footer123.xml"/><Relationship Id="rId54" Type="http://schemas.openxmlformats.org/officeDocument/2006/relationships/footer" Target="footer48.xml"/><Relationship Id="rId70" Type="http://schemas.openxmlformats.org/officeDocument/2006/relationships/footer" Target="footer64.xml"/><Relationship Id="rId75" Type="http://schemas.openxmlformats.org/officeDocument/2006/relationships/footer" Target="footer69.xml"/><Relationship Id="rId91" Type="http://schemas.openxmlformats.org/officeDocument/2006/relationships/footer" Target="footer85.xml"/><Relationship Id="rId96" Type="http://schemas.openxmlformats.org/officeDocument/2006/relationships/footer" Target="footer90.xml"/><Relationship Id="rId140" Type="http://schemas.openxmlformats.org/officeDocument/2006/relationships/footer" Target="footer134.xml"/><Relationship Id="rId145" Type="http://schemas.openxmlformats.org/officeDocument/2006/relationships/footer" Target="footer13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7.xml"/><Relationship Id="rId28" Type="http://schemas.openxmlformats.org/officeDocument/2006/relationships/footer" Target="footer22.xml"/><Relationship Id="rId49" Type="http://schemas.openxmlformats.org/officeDocument/2006/relationships/footer" Target="footer43.xml"/><Relationship Id="rId114" Type="http://schemas.openxmlformats.org/officeDocument/2006/relationships/footer" Target="footer108.xml"/><Relationship Id="rId119" Type="http://schemas.openxmlformats.org/officeDocument/2006/relationships/footer" Target="footer113.xml"/><Relationship Id="rId44" Type="http://schemas.openxmlformats.org/officeDocument/2006/relationships/footer" Target="footer38.xml"/><Relationship Id="rId60" Type="http://schemas.openxmlformats.org/officeDocument/2006/relationships/footer" Target="footer54.xml"/><Relationship Id="rId65" Type="http://schemas.openxmlformats.org/officeDocument/2006/relationships/footer" Target="footer59.xml"/><Relationship Id="rId81" Type="http://schemas.openxmlformats.org/officeDocument/2006/relationships/footer" Target="footer75.xml"/><Relationship Id="rId86" Type="http://schemas.openxmlformats.org/officeDocument/2006/relationships/footer" Target="footer80.xml"/><Relationship Id="rId130" Type="http://schemas.openxmlformats.org/officeDocument/2006/relationships/footer" Target="footer124.xml"/><Relationship Id="rId135" Type="http://schemas.openxmlformats.org/officeDocument/2006/relationships/footer" Target="footer129.xml"/><Relationship Id="rId13" Type="http://schemas.openxmlformats.org/officeDocument/2006/relationships/footer" Target="footer7.xml"/><Relationship Id="rId18" Type="http://schemas.openxmlformats.org/officeDocument/2006/relationships/footer" Target="footer12.xml"/><Relationship Id="rId39" Type="http://schemas.openxmlformats.org/officeDocument/2006/relationships/footer" Target="footer33.xml"/><Relationship Id="rId109" Type="http://schemas.openxmlformats.org/officeDocument/2006/relationships/footer" Target="footer103.xml"/><Relationship Id="rId34" Type="http://schemas.openxmlformats.org/officeDocument/2006/relationships/footer" Target="footer28.xml"/><Relationship Id="rId50" Type="http://schemas.openxmlformats.org/officeDocument/2006/relationships/footer" Target="footer44.xml"/><Relationship Id="rId55" Type="http://schemas.openxmlformats.org/officeDocument/2006/relationships/footer" Target="footer49.xml"/><Relationship Id="rId76" Type="http://schemas.openxmlformats.org/officeDocument/2006/relationships/footer" Target="footer70.xml"/><Relationship Id="rId97" Type="http://schemas.openxmlformats.org/officeDocument/2006/relationships/footer" Target="footer91.xml"/><Relationship Id="rId104" Type="http://schemas.openxmlformats.org/officeDocument/2006/relationships/footer" Target="footer98.xml"/><Relationship Id="rId120" Type="http://schemas.openxmlformats.org/officeDocument/2006/relationships/footer" Target="footer114.xml"/><Relationship Id="rId125" Type="http://schemas.openxmlformats.org/officeDocument/2006/relationships/footer" Target="footer119.xml"/><Relationship Id="rId141" Type="http://schemas.openxmlformats.org/officeDocument/2006/relationships/footer" Target="footer135.xml"/><Relationship Id="rId146" Type="http://schemas.openxmlformats.org/officeDocument/2006/relationships/footer" Target="footer140.xml"/><Relationship Id="rId7" Type="http://schemas.openxmlformats.org/officeDocument/2006/relationships/footer" Target="footer1.xml"/><Relationship Id="rId71" Type="http://schemas.openxmlformats.org/officeDocument/2006/relationships/footer" Target="footer65.xml"/><Relationship Id="rId92" Type="http://schemas.openxmlformats.org/officeDocument/2006/relationships/footer" Target="footer86.xml"/><Relationship Id="rId2" Type="http://schemas.openxmlformats.org/officeDocument/2006/relationships/styles" Target="styles.xml"/><Relationship Id="rId29" Type="http://schemas.openxmlformats.org/officeDocument/2006/relationships/footer" Target="footer23.xml"/><Relationship Id="rId24" Type="http://schemas.openxmlformats.org/officeDocument/2006/relationships/footer" Target="footer18.xml"/><Relationship Id="rId40" Type="http://schemas.openxmlformats.org/officeDocument/2006/relationships/footer" Target="footer34.xml"/><Relationship Id="rId45" Type="http://schemas.openxmlformats.org/officeDocument/2006/relationships/footer" Target="footer39.xml"/><Relationship Id="rId66" Type="http://schemas.openxmlformats.org/officeDocument/2006/relationships/footer" Target="footer60.xml"/><Relationship Id="rId87" Type="http://schemas.openxmlformats.org/officeDocument/2006/relationships/footer" Target="footer81.xml"/><Relationship Id="rId110" Type="http://schemas.openxmlformats.org/officeDocument/2006/relationships/footer" Target="footer104.xml"/><Relationship Id="rId115" Type="http://schemas.openxmlformats.org/officeDocument/2006/relationships/footer" Target="footer109.xml"/><Relationship Id="rId131" Type="http://schemas.openxmlformats.org/officeDocument/2006/relationships/footer" Target="footer125.xml"/><Relationship Id="rId136" Type="http://schemas.openxmlformats.org/officeDocument/2006/relationships/footer" Target="footer130.xml"/><Relationship Id="rId61" Type="http://schemas.openxmlformats.org/officeDocument/2006/relationships/footer" Target="footer55.xml"/><Relationship Id="rId82" Type="http://schemas.openxmlformats.org/officeDocument/2006/relationships/footer" Target="footer76.xml"/><Relationship Id="rId19" Type="http://schemas.openxmlformats.org/officeDocument/2006/relationships/footer" Target="footer13.xml"/><Relationship Id="rId14" Type="http://schemas.openxmlformats.org/officeDocument/2006/relationships/footer" Target="footer8.xml"/><Relationship Id="rId30" Type="http://schemas.openxmlformats.org/officeDocument/2006/relationships/footer" Target="footer24.xml"/><Relationship Id="rId35" Type="http://schemas.openxmlformats.org/officeDocument/2006/relationships/footer" Target="footer29.xml"/><Relationship Id="rId56" Type="http://schemas.openxmlformats.org/officeDocument/2006/relationships/footer" Target="footer50.xml"/><Relationship Id="rId77" Type="http://schemas.openxmlformats.org/officeDocument/2006/relationships/footer" Target="footer71.xml"/><Relationship Id="rId100" Type="http://schemas.openxmlformats.org/officeDocument/2006/relationships/footer" Target="footer94.xml"/><Relationship Id="rId105" Type="http://schemas.openxmlformats.org/officeDocument/2006/relationships/footer" Target="footer99.xml"/><Relationship Id="rId126" Type="http://schemas.openxmlformats.org/officeDocument/2006/relationships/footer" Target="footer120.xml"/><Relationship Id="rId147" Type="http://schemas.openxmlformats.org/officeDocument/2006/relationships/fontTable" Target="fontTable.xml"/><Relationship Id="rId8" Type="http://schemas.openxmlformats.org/officeDocument/2006/relationships/footer" Target="footer2.xml"/><Relationship Id="rId51" Type="http://schemas.openxmlformats.org/officeDocument/2006/relationships/footer" Target="footer45.xml"/><Relationship Id="rId72" Type="http://schemas.openxmlformats.org/officeDocument/2006/relationships/footer" Target="footer66.xml"/><Relationship Id="rId93" Type="http://schemas.openxmlformats.org/officeDocument/2006/relationships/footer" Target="footer87.xml"/><Relationship Id="rId98" Type="http://schemas.openxmlformats.org/officeDocument/2006/relationships/footer" Target="footer92.xml"/><Relationship Id="rId121" Type="http://schemas.openxmlformats.org/officeDocument/2006/relationships/footer" Target="footer115.xml"/><Relationship Id="rId142" Type="http://schemas.openxmlformats.org/officeDocument/2006/relationships/footer" Target="footer136.xml"/><Relationship Id="rId3" Type="http://schemas.openxmlformats.org/officeDocument/2006/relationships/settings" Target="settings.xml"/><Relationship Id="rId25" Type="http://schemas.openxmlformats.org/officeDocument/2006/relationships/footer" Target="footer19.xml"/><Relationship Id="rId46" Type="http://schemas.openxmlformats.org/officeDocument/2006/relationships/footer" Target="footer40.xml"/><Relationship Id="rId67" Type="http://schemas.openxmlformats.org/officeDocument/2006/relationships/footer" Target="footer61.xml"/><Relationship Id="rId116" Type="http://schemas.openxmlformats.org/officeDocument/2006/relationships/footer" Target="footer110.xml"/><Relationship Id="rId137" Type="http://schemas.openxmlformats.org/officeDocument/2006/relationships/footer" Target="footer131.xml"/><Relationship Id="rId20" Type="http://schemas.openxmlformats.org/officeDocument/2006/relationships/footer" Target="footer14.xml"/><Relationship Id="rId41" Type="http://schemas.openxmlformats.org/officeDocument/2006/relationships/footer" Target="footer35.xml"/><Relationship Id="rId62" Type="http://schemas.openxmlformats.org/officeDocument/2006/relationships/footer" Target="footer56.xml"/><Relationship Id="rId83" Type="http://schemas.openxmlformats.org/officeDocument/2006/relationships/footer" Target="footer77.xml"/><Relationship Id="rId88" Type="http://schemas.openxmlformats.org/officeDocument/2006/relationships/footer" Target="footer82.xml"/><Relationship Id="rId111" Type="http://schemas.openxmlformats.org/officeDocument/2006/relationships/footer" Target="footer105.xml"/><Relationship Id="rId132" Type="http://schemas.openxmlformats.org/officeDocument/2006/relationships/footer" Target="footer126.xml"/><Relationship Id="rId15" Type="http://schemas.openxmlformats.org/officeDocument/2006/relationships/footer" Target="footer9.xml"/><Relationship Id="rId36" Type="http://schemas.openxmlformats.org/officeDocument/2006/relationships/footer" Target="footer30.xml"/><Relationship Id="rId57" Type="http://schemas.openxmlformats.org/officeDocument/2006/relationships/footer" Target="footer51.xml"/><Relationship Id="rId106" Type="http://schemas.openxmlformats.org/officeDocument/2006/relationships/footer" Target="footer100.xml"/><Relationship Id="rId127" Type="http://schemas.openxmlformats.org/officeDocument/2006/relationships/footer" Target="footer121.xml"/><Relationship Id="rId10" Type="http://schemas.openxmlformats.org/officeDocument/2006/relationships/footer" Target="footer4.xml"/><Relationship Id="rId31" Type="http://schemas.openxmlformats.org/officeDocument/2006/relationships/footer" Target="footer25.xml"/><Relationship Id="rId52" Type="http://schemas.openxmlformats.org/officeDocument/2006/relationships/footer" Target="footer46.xml"/><Relationship Id="rId73" Type="http://schemas.openxmlformats.org/officeDocument/2006/relationships/footer" Target="footer67.xml"/><Relationship Id="rId78" Type="http://schemas.openxmlformats.org/officeDocument/2006/relationships/footer" Target="footer72.xml"/><Relationship Id="rId94" Type="http://schemas.openxmlformats.org/officeDocument/2006/relationships/footer" Target="footer88.xml"/><Relationship Id="rId99" Type="http://schemas.openxmlformats.org/officeDocument/2006/relationships/footer" Target="footer93.xml"/><Relationship Id="rId101" Type="http://schemas.openxmlformats.org/officeDocument/2006/relationships/footer" Target="footer95.xml"/><Relationship Id="rId122" Type="http://schemas.openxmlformats.org/officeDocument/2006/relationships/footer" Target="footer116.xml"/><Relationship Id="rId143" Type="http://schemas.openxmlformats.org/officeDocument/2006/relationships/footer" Target="footer137.xm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26" Type="http://schemas.openxmlformats.org/officeDocument/2006/relationships/footer" Target="footer20.xml"/><Relationship Id="rId47" Type="http://schemas.openxmlformats.org/officeDocument/2006/relationships/footer" Target="footer41.xml"/><Relationship Id="rId68" Type="http://schemas.openxmlformats.org/officeDocument/2006/relationships/footer" Target="footer62.xml"/><Relationship Id="rId89" Type="http://schemas.openxmlformats.org/officeDocument/2006/relationships/footer" Target="footer83.xml"/><Relationship Id="rId112" Type="http://schemas.openxmlformats.org/officeDocument/2006/relationships/footer" Target="footer106.xml"/><Relationship Id="rId133" Type="http://schemas.openxmlformats.org/officeDocument/2006/relationships/footer" Target="footer127.xml"/><Relationship Id="rId16" Type="http://schemas.openxmlformats.org/officeDocument/2006/relationships/footer" Target="footer10.xml"/><Relationship Id="rId37" Type="http://schemas.openxmlformats.org/officeDocument/2006/relationships/footer" Target="footer31.xml"/><Relationship Id="rId58" Type="http://schemas.openxmlformats.org/officeDocument/2006/relationships/footer" Target="footer52.xml"/><Relationship Id="rId79" Type="http://schemas.openxmlformats.org/officeDocument/2006/relationships/footer" Target="footer73.xml"/><Relationship Id="rId102" Type="http://schemas.openxmlformats.org/officeDocument/2006/relationships/footer" Target="footer96.xml"/><Relationship Id="rId123" Type="http://schemas.openxmlformats.org/officeDocument/2006/relationships/footer" Target="footer117.xml"/><Relationship Id="rId144" Type="http://schemas.openxmlformats.org/officeDocument/2006/relationships/footer" Target="footer13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42729</Words>
  <Characters>243556</Characters>
  <Application>Microsoft Office Word</Application>
  <DocSecurity>0</DocSecurity>
  <Lines>2029</Lines>
  <Paragraphs>571</Paragraphs>
  <ScaleCrop>false</ScaleCrop>
  <Company/>
  <LinksUpToDate>false</LinksUpToDate>
  <CharactersWithSpaces>285714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OF CONTRACT FOR WORKS OF CIVIL ENGINEERING CONSTRUCTION</dc:title>
  <dc:subject/>
  <dc:creator>ITC/DM</dc:creator>
  <cp:keywords>OPEN DATA /; بيانات مفتوحة</cp:keywords>
  <cp:lastModifiedBy>7Я</cp:lastModifiedBy>
  <cp:revision>3</cp:revision>
  <dcterms:created xsi:type="dcterms:W3CDTF">2026-01-02T19:25:00Z</dcterms:created>
  <dcterms:modified xsi:type="dcterms:W3CDTF">2026-01-02T19:25:00Z</dcterms:modified>
</cp:coreProperties>
</file>