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046DB" w14:textId="77777777" w:rsidR="00C90451" w:rsidRDefault="00000000">
      <w:pPr>
        <w:pStyle w:val="1"/>
        <w:spacing w:before="0"/>
        <w:jc w:val="center"/>
      </w:pPr>
      <w:r>
        <w:t>Договор купли-продажи пиломатериалов</w:t>
      </w:r>
    </w:p>
    <w:p w14:paraId="1A2B398B" w14:textId="5BBE7F38" w:rsidR="00C90451" w:rsidRDefault="00000000">
      <w:pPr>
        <w:pStyle w:val="aa"/>
      </w:pPr>
      <w:r>
        <w:t>__________                                                                                   "___" ____________ 20___ г.</w:t>
      </w:r>
    </w:p>
    <w:p w14:paraId="074B5840" w14:textId="77777777" w:rsidR="00C90451" w:rsidRDefault="00000000">
      <w:pPr>
        <w:pStyle w:val="aa"/>
      </w:pPr>
      <w:r>
        <w:t>_____________________________________________________________, именуемый в дальнейшем "Продавец", с одной стороны, и предприятие по производству и торговле лесоматериалами и изделиями из древесины _______________________________________________________, именуемое в дальнейшем "Покупатель", с другой стороны, заключили настоящий договор о нижеследующем:</w:t>
      </w:r>
    </w:p>
    <w:p w14:paraId="70853F0D" w14:textId="77777777" w:rsidR="00C90451" w:rsidRDefault="00000000">
      <w:pPr>
        <w:pStyle w:val="5"/>
      </w:pPr>
      <w:r>
        <w:t>1. ПРЕДМЕТ ДОГОВОРА</w:t>
      </w:r>
    </w:p>
    <w:p w14:paraId="42D0D194" w14:textId="77777777" w:rsidR="00C90451" w:rsidRDefault="00000000">
      <w:pPr>
        <w:pStyle w:val="aa"/>
      </w:pPr>
      <w:r>
        <w:t>Продавец продал, а Покупатель купил около _____ кубометров хвойных пиломатериалов на условиях СИФ фри аут один - два порта по согласуемым стокнотам и спецификациям.</w:t>
      </w:r>
    </w:p>
    <w:p w14:paraId="6004FE58" w14:textId="77777777" w:rsidR="00C90451" w:rsidRDefault="00000000">
      <w:pPr>
        <w:pStyle w:val="aa"/>
      </w:pPr>
      <w:r>
        <w:t>"Около" понимается плюс - минус 10% по общему количеству и плюс - минус 20% по отдельным размерам и сортам.</w:t>
      </w:r>
    </w:p>
    <w:p w14:paraId="3A9E5F2B" w14:textId="77777777" w:rsidR="00C90451" w:rsidRDefault="00000000">
      <w:pPr>
        <w:pStyle w:val="5"/>
      </w:pPr>
      <w:r>
        <w:t>2. КАЧЕСТВО ТОВАРА</w:t>
      </w:r>
    </w:p>
    <w:p w14:paraId="68B5CF5B" w14:textId="77777777" w:rsidR="00C90451" w:rsidRDefault="00000000">
      <w:pPr>
        <w:pStyle w:val="aa"/>
      </w:pPr>
      <w:r>
        <w:t>Качество поставляемых по настоящему договору пиломатериалов должно быть обычного экспортного качества Продавца.</w:t>
      </w:r>
    </w:p>
    <w:p w14:paraId="21E0D4FD" w14:textId="77777777" w:rsidR="00C90451" w:rsidRDefault="00000000">
      <w:pPr>
        <w:pStyle w:val="5"/>
      </w:pPr>
      <w:r>
        <w:t>3. ЦЕНЫ</w:t>
      </w:r>
    </w:p>
    <w:p w14:paraId="4957BC36" w14:textId="77777777" w:rsidR="00C90451" w:rsidRDefault="00000000">
      <w:pPr>
        <w:pStyle w:val="aa"/>
      </w:pPr>
      <w:r>
        <w:t>Цены за проданные по настоящему договору пиломатериалы установлены в долларах США согласно прилагаемому к настоящему договору прейскуранту (приложения NN 1, 2), составляющему его неотъемлемую часть.</w:t>
      </w:r>
    </w:p>
    <w:p w14:paraId="45DC3657" w14:textId="77777777" w:rsidR="00C90451" w:rsidRDefault="00000000">
      <w:pPr>
        <w:pStyle w:val="5"/>
      </w:pPr>
      <w:r>
        <w:t>4. СРОКИ ПОСТАВКИ</w:t>
      </w:r>
    </w:p>
    <w:p w14:paraId="2C1D6F77" w14:textId="77777777" w:rsidR="00C90451" w:rsidRDefault="00000000">
      <w:pPr>
        <w:pStyle w:val="aa"/>
      </w:pPr>
      <w:r>
        <w:t>Проданные по настоящему договору пиломатериалы должны быть поставлены в течение 20__ года в согласованные сроки. Датой поставки считается дата коносамента.</w:t>
      </w:r>
    </w:p>
    <w:p w14:paraId="0049E321" w14:textId="77777777" w:rsidR="00C90451" w:rsidRDefault="00000000">
      <w:pPr>
        <w:pStyle w:val="5"/>
      </w:pPr>
      <w:r>
        <w:t>5. ПОРЯДОК ОТГРУЗКИ</w:t>
      </w:r>
    </w:p>
    <w:p w14:paraId="2D9B13A0" w14:textId="77777777" w:rsidR="00C90451" w:rsidRDefault="00000000">
      <w:pPr>
        <w:pStyle w:val="aa"/>
      </w:pPr>
      <w:r>
        <w:t>Продавец отгрузит пиломатериалы по отдельным коносаментам согласно погрузинструкциям Покупателя. Однако каждый коносамент должен быть не менее 200 кубометров.</w:t>
      </w:r>
    </w:p>
    <w:p w14:paraId="314CA22A" w14:textId="77777777" w:rsidR="00C90451" w:rsidRDefault="00000000">
      <w:pPr>
        <w:pStyle w:val="aa"/>
      </w:pPr>
      <w:r>
        <w:t>Покупатель гарантирует, что полные погрузочные инструкции будут присланы Продавцу не позднее, чем за __ дней до срока отгрузки. Погрузочные инструкции в необходимом количестве экземпляров должны быть направлены в порт погрузки и 1 копия - Продавцу. Нарушение этого условия дает право Продавцу грузить и отправлять товар так, как это будет удобно.</w:t>
      </w:r>
    </w:p>
    <w:p w14:paraId="63F60098" w14:textId="77777777" w:rsidR="00C90451" w:rsidRDefault="00000000">
      <w:pPr>
        <w:pStyle w:val="5"/>
      </w:pPr>
      <w:r>
        <w:t>6. СДАЧА-ПРИЕМКА</w:t>
      </w:r>
    </w:p>
    <w:p w14:paraId="6F81B12A" w14:textId="77777777" w:rsidR="00C90451" w:rsidRDefault="00000000">
      <w:pPr>
        <w:pStyle w:val="aa"/>
      </w:pPr>
      <w:r>
        <w:lastRenderedPageBreak/>
        <w:t>Проданные по настоящему договору пиломатериалы считаются сданными Продавцом и принятыми Покупателем по количеству, качеству, обмеру и спецификации согласно коносаментам. В случае несоответствия фактически поставленного товара по качеству и / или количеству (недостача или излишек кубатуры при правильном количестве концов) условиям договора и / или отгрузочным документам поставщика Покупатель в течение _ рабочих дней, считая с даты окончательной разгрузки судна, должен письменно сообщить представителю Продавца подробности, по которым заявляется рекламация, и в течение этого же срока подготовить некачественный товар в полном объеме для осмотра.</w:t>
      </w:r>
    </w:p>
    <w:p w14:paraId="5D769251" w14:textId="77777777" w:rsidR="00C90451" w:rsidRDefault="00000000">
      <w:pPr>
        <w:pStyle w:val="aa"/>
      </w:pPr>
      <w:r>
        <w:t>В течение __ рабочих дней после получения рекламации Покупателя представитель Продавца должен осмотреть товар и предпринять шаги для урегулирования рекламации.</w:t>
      </w:r>
    </w:p>
    <w:p w14:paraId="28D80338" w14:textId="77777777" w:rsidR="00C90451" w:rsidRDefault="00000000">
      <w:pPr>
        <w:pStyle w:val="aa"/>
      </w:pPr>
      <w:r>
        <w:t>При проведении экспертизы по качеству и / или количеству в портах выгрузки товар должен быть осмотрен и полностью обмерен (сохранение целостности коносаментной партии обязательно), составляется спецификация переобмера и/или пересортировки в момент экспертизы товара, которая подписывается представителем Продавца и Покупателя. Результаты экспертизы фиксируются в актах, составленных и подписанных представителем Продавца и Покупателя не позднее _ дней с момента ее проведения.</w:t>
      </w:r>
    </w:p>
    <w:p w14:paraId="0200545D" w14:textId="77777777" w:rsidR="00C90451" w:rsidRDefault="00000000">
      <w:pPr>
        <w:pStyle w:val="aa"/>
      </w:pPr>
      <w:r>
        <w:t>При рекламациях на качество в актах должен быть расшифрован каждый вид недопустимых пороков в отдельности с указанием абсолютного количества некачественных пиломатериалов по каждому пороку.</w:t>
      </w:r>
    </w:p>
    <w:p w14:paraId="61B11F2B" w14:textId="77777777" w:rsidR="00C90451" w:rsidRDefault="00000000">
      <w:pPr>
        <w:pStyle w:val="aa"/>
      </w:pPr>
      <w:r>
        <w:t>Акты совместной экспертизы представителей Продавца и Покупателя надлежащим образом оформленные (на русском языке) и подписанные лицами, производящими экспертизу, должны быть представлены Продавцу на каждое судно в отдельности с сопроводительным письмом-расчетом рекламации Покупателя и должны быть высланы Продавцу в течение 3-х месяцев с даты поступления товаров в порт выгрузки.</w:t>
      </w:r>
    </w:p>
    <w:p w14:paraId="630594FB" w14:textId="77777777" w:rsidR="00C90451" w:rsidRDefault="00000000">
      <w:pPr>
        <w:pStyle w:val="aa"/>
      </w:pPr>
      <w:r>
        <w:t>Совместно с сопроводительным письмом-расчетом рекламации Покупатель должен представить 3-х экземплярах акты экспертизы с приложением к ним спецификаций переобмера.</w:t>
      </w:r>
    </w:p>
    <w:p w14:paraId="6831424A" w14:textId="77777777" w:rsidR="00C90451" w:rsidRDefault="00000000">
      <w:pPr>
        <w:pStyle w:val="5"/>
      </w:pPr>
      <w:r>
        <w:t>7. СТРАХОВАНИЕ ТОВАРОВ</w:t>
      </w:r>
    </w:p>
    <w:p w14:paraId="44C8FA4F" w14:textId="77777777" w:rsidR="00C90451" w:rsidRDefault="00000000">
      <w:pPr>
        <w:pStyle w:val="aa"/>
      </w:pPr>
      <w:r>
        <w:t>Морское страхование товара на сумму СИФ фри аут счета включено в цену товара и осуществляется Продавцом в _______ на следующих условиях: ________________.</w:t>
      </w:r>
    </w:p>
    <w:p w14:paraId="6D3771FA" w14:textId="77777777" w:rsidR="00C90451" w:rsidRDefault="00000000">
      <w:pPr>
        <w:pStyle w:val="5"/>
      </w:pPr>
      <w:r>
        <w:t>8. ТРАНСПОРТНЫЕ УСЛОВИЯ</w:t>
      </w:r>
    </w:p>
    <w:p w14:paraId="031C7664" w14:textId="77777777" w:rsidR="00C90451" w:rsidRDefault="00000000">
      <w:pPr>
        <w:pStyle w:val="aa"/>
      </w:pPr>
      <w:r>
        <w:t>Отгрузка на условиях СИФ фри аут.</w:t>
      </w:r>
    </w:p>
    <w:p w14:paraId="75F68376" w14:textId="77777777" w:rsidR="00C90451" w:rsidRDefault="00000000">
      <w:pPr>
        <w:pStyle w:val="aa"/>
      </w:pPr>
      <w:r>
        <w:t xml:space="preserve">Продавец зафрахтует суда для перевозки пиломатериалов по настоящему договору в сроки, предусмотренные в договоре. Фрахтование судов должно быть осуществлено на базисе и условиях чартер партии "Совьетвуд". В случае, если какое-либо судно зафрахтованное или названное на основании настоящего договора, погибнет или выйдет из строя вследствие повреждения до погрузки товара после того, как о его фрахтовании было объявлено Покупателю, то с этого момента Продавец имеет право опциона зафрахтовать другое судно в пределах сроков, предусмотренных договором, или в течение </w:t>
      </w:r>
      <w:r>
        <w:lastRenderedPageBreak/>
        <w:t>шести недель, или аннулировать договор в части предполагавшейся отгрузки, предварительно немедленно известив об этом Покупателя. Однако Покупатель имеет право немедленно забрать товар по предусмотренной контрактом цене СИФ за вычетом стоимости страхования и ставки фрахта, по которой было зафрахтовано судно.</w:t>
      </w:r>
    </w:p>
    <w:p w14:paraId="0D1E3B5C" w14:textId="77777777" w:rsidR="00C90451" w:rsidRDefault="00000000">
      <w:pPr>
        <w:pStyle w:val="aa"/>
      </w:pPr>
      <w:r>
        <w:t>Продавец не несет никакой ответственности за любые потери Покупателя, возникшие вследствие задержки отгрузки по причинам, находящимся вне контроля Продавца.</w:t>
      </w:r>
    </w:p>
    <w:p w14:paraId="5BD7FBC8" w14:textId="77777777" w:rsidR="00C90451" w:rsidRDefault="00000000">
      <w:pPr>
        <w:pStyle w:val="aa"/>
      </w:pPr>
      <w:r>
        <w:t>Нотис о готовности судна к выгрузке вручается капитаном судна или его агентом в письменном виде агентам Покупателя в течение официальных рабочих часов независимо от того, находится судно у причала или нет.</w:t>
      </w:r>
    </w:p>
    <w:p w14:paraId="07E30CD0" w14:textId="77777777" w:rsidR="00C90451" w:rsidRDefault="00000000">
      <w:pPr>
        <w:pStyle w:val="aa"/>
      </w:pPr>
      <w:r>
        <w:t>Сталийное время начинается с 13 часов, если нотис о готовности к выгрузке был вручен до полудня, включая полдень, и с 7 часов утра следующего рабочего дня, если нотис был вручен в течение официальных часов после полудня.</w:t>
      </w:r>
    </w:p>
    <w:p w14:paraId="2C6F4348" w14:textId="77777777" w:rsidR="00C90451" w:rsidRDefault="00000000">
      <w:pPr>
        <w:pStyle w:val="aa"/>
      </w:pPr>
      <w:r>
        <w:t>Покупатель обязуется выгружать товар своими стивидорами за свой счет по средней норме __ кбм россыпью и __ кбм в пакетах на нормальный люк в погожий рабочий день, но не более ___ и __ кбм соответственно на судно в рабочий погожий день. Время в субботние и в предпраздничные дни после полудня, воскресенья, до 7 часов утра в понедельник, общие и местные праздничные дни исключаются из сталийного времени, если в эти дни работа не производилась, а если работа производилась, то в этом случае в сталийное время засчитывается фактически использованное время.</w:t>
      </w:r>
    </w:p>
    <w:p w14:paraId="4374F214" w14:textId="77777777" w:rsidR="00C90451" w:rsidRDefault="00000000">
      <w:pPr>
        <w:pStyle w:val="aa"/>
      </w:pPr>
      <w:r>
        <w:t>Покупатель имеет право выгружать суда в нерабочее время при условии, что он будет оплачивать все дополнительные расходы, связанные с работой во внеурочное время. В этом случае в сталию должно включаться все использованное время.</w:t>
      </w:r>
    </w:p>
    <w:p w14:paraId="7877C9B2" w14:textId="77777777" w:rsidR="00C90451" w:rsidRDefault="00000000">
      <w:pPr>
        <w:pStyle w:val="aa"/>
      </w:pPr>
      <w:r>
        <w:t>В случае, если выгрузка судна будет задержана, демередж должен быть уплачен Покупателем судовладельцу по ставке __________ расчетных долларов США за каждый день или пропорционально за каждый час.</w:t>
      </w:r>
    </w:p>
    <w:p w14:paraId="2681A91A" w14:textId="77777777" w:rsidR="00C90451" w:rsidRDefault="00000000">
      <w:pPr>
        <w:pStyle w:val="aa"/>
      </w:pPr>
      <w:r>
        <w:t>Диспач оплачивается в половинном размере демереджа за спасенное рабочее время.</w:t>
      </w:r>
    </w:p>
    <w:p w14:paraId="5741129A" w14:textId="77777777" w:rsidR="00C90451" w:rsidRDefault="00000000">
      <w:pPr>
        <w:pStyle w:val="aa"/>
      </w:pPr>
      <w:r>
        <w:t>Отгрузка пиломатериалов будет осуществляться в 1 - 2 безопасных порта по выбору Покупателя.</w:t>
      </w:r>
    </w:p>
    <w:p w14:paraId="767374B6" w14:textId="77777777" w:rsidR="00C90451" w:rsidRDefault="00000000">
      <w:pPr>
        <w:pStyle w:val="aa"/>
      </w:pPr>
      <w:r>
        <w:t>В порту выгрузки судно должно быть поставлено Покупателем к причалу с условием, что оно могло разгружаться всегда на плаву.</w:t>
      </w:r>
    </w:p>
    <w:p w14:paraId="465150FE" w14:textId="77777777" w:rsidR="00C90451" w:rsidRDefault="00000000">
      <w:pPr>
        <w:pStyle w:val="aa"/>
      </w:pPr>
      <w:r>
        <w:t>Для разгрузки судов с пиломатериалами Покупатель гарантирует предоставление причалов в любом из портов назначения для разгрузки судов с осадкой не менее ___ фута.</w:t>
      </w:r>
    </w:p>
    <w:p w14:paraId="389D0940" w14:textId="77777777" w:rsidR="00C90451" w:rsidRDefault="00000000">
      <w:pPr>
        <w:pStyle w:val="aa"/>
      </w:pPr>
      <w:r>
        <w:t>В случае, если осадка судна не позволяет ему подойти к причалу для выгрузки в указанных портах назначения. Покупатель обязан произвести лихтеровку судна за свой счет до осадки, позволяющей; судну подойти к причалу.</w:t>
      </w:r>
    </w:p>
    <w:p w14:paraId="7B78A214" w14:textId="77777777" w:rsidR="00C90451" w:rsidRDefault="00000000">
      <w:pPr>
        <w:pStyle w:val="aa"/>
      </w:pPr>
      <w:r>
        <w:lastRenderedPageBreak/>
        <w:t>Судно должно предоставить бесплатно лебедки, пар и освещение на борту для ночных работ, если это требуется. В порту выгрузки судно должно обслуживаться агентами судовладельца. В распоряжении администрации судна должно быть достаточное для выгрузки пиломатериалов количество строп.</w:t>
      </w:r>
    </w:p>
    <w:p w14:paraId="5DEEE48E" w14:textId="77777777" w:rsidR="00C90451" w:rsidRDefault="00000000">
      <w:pPr>
        <w:pStyle w:val="aa"/>
      </w:pPr>
      <w:r>
        <w:t>Любые претензии по демереджу или диспачу и / или недостаче количества штук досок и / или повреждению товара, если таковые будут иметь место, должны быть урегулированы Покупателем непосредственно с судовладельцами.</w:t>
      </w:r>
    </w:p>
    <w:p w14:paraId="30C30F34" w14:textId="77777777" w:rsidR="00C90451" w:rsidRDefault="00000000">
      <w:pPr>
        <w:pStyle w:val="aa"/>
      </w:pPr>
      <w:r>
        <w:t>Продавец телеграфом известит Покупателя о дате выхода судна из порта погрузки и количестве погруженного товара.</w:t>
      </w:r>
    </w:p>
    <w:p w14:paraId="462AFBC8" w14:textId="77777777" w:rsidR="00C90451" w:rsidRDefault="00000000">
      <w:pPr>
        <w:pStyle w:val="5"/>
      </w:pPr>
      <w:r>
        <w:t>9. ПЛАТЕЖ</w:t>
      </w:r>
    </w:p>
    <w:p w14:paraId="7A0A02D7" w14:textId="77777777" w:rsidR="00C90451" w:rsidRDefault="00000000">
      <w:pPr>
        <w:pStyle w:val="aa"/>
      </w:pPr>
      <w:r>
        <w:t>Платеж за товар по настоящему договору будет производиться в долларах США. Покупатель обязан открыть в пользу Продавца в Банке ________ безотзывный аккредитив сроком на 90 дней на полную стоимость товара, подлежащего к отгрузке, плюс 10%. Аккредитивы должны открываться по каждому порту погрузки отдельно, однако название порта может быть не указано.</w:t>
      </w:r>
    </w:p>
    <w:p w14:paraId="6D1BF47A" w14:textId="77777777" w:rsidR="00C90451" w:rsidRDefault="00000000">
      <w:pPr>
        <w:pStyle w:val="aa"/>
      </w:pPr>
      <w:r>
        <w:t>Указанный выше аккредитив должен быть открыт в течение 10-ти дней с даты получения Покупателем извещения Продавца о начале страхования тоннажа.</w:t>
      </w:r>
    </w:p>
    <w:p w14:paraId="647EEE9E" w14:textId="77777777" w:rsidR="00C90451" w:rsidRDefault="00000000">
      <w:pPr>
        <w:pStyle w:val="aa"/>
      </w:pPr>
      <w:r>
        <w:t>Платеж за товар из указанного аккредитива должен быть произведен Банком по предъявлению ему следующих документов:</w:t>
      </w:r>
    </w:p>
    <w:p w14:paraId="74951ECD" w14:textId="77777777" w:rsidR="00C90451" w:rsidRDefault="00000000">
      <w:pPr>
        <w:pStyle w:val="1"/>
      </w:pPr>
      <w:r>
        <w:t>1. Счета - 3 экз.</w:t>
      </w:r>
    </w:p>
    <w:p w14:paraId="17CBA4E6" w14:textId="77777777" w:rsidR="00C90451" w:rsidRDefault="00000000">
      <w:pPr>
        <w:pStyle w:val="1"/>
      </w:pPr>
      <w:r>
        <w:t>2. Оригиналов коносаментов - 2 экз.</w:t>
      </w:r>
    </w:p>
    <w:p w14:paraId="7A81B9EF" w14:textId="77777777" w:rsidR="00C90451" w:rsidRDefault="00000000">
      <w:pPr>
        <w:pStyle w:val="1"/>
      </w:pPr>
      <w:r>
        <w:t>3. Страхового полиса (для отгрузок на условиях СИФ фри аут) - 1 оригинал</w:t>
      </w:r>
    </w:p>
    <w:p w14:paraId="5DC6F05F" w14:textId="77777777" w:rsidR="00C90451" w:rsidRDefault="00000000">
      <w:pPr>
        <w:pStyle w:val="aa"/>
      </w:pPr>
      <w:r>
        <w:t>Покупатель обязуется включать в свои аккредитивы только те условия, которые предусмотрены договором, а именно: __________.</w:t>
      </w:r>
    </w:p>
    <w:p w14:paraId="340051BE" w14:textId="77777777" w:rsidR="00C90451" w:rsidRDefault="00000000">
      <w:pPr>
        <w:pStyle w:val="5"/>
      </w:pPr>
      <w:r>
        <w:t>*****</w:t>
      </w:r>
    </w:p>
    <w:p w14:paraId="0B4CA8B7" w14:textId="77777777" w:rsidR="00C90451" w:rsidRDefault="00000000">
      <w:pPr>
        <w:pStyle w:val="aa"/>
      </w:pPr>
      <w:r>
        <w:t>Никакие споры, которые могут возникнуть между сторонами по исполнению настоящего договора, не дают Покупателю право отказаться от оплаты документов и принятия товара. Банковские расходы, включая банковскую комиссию, идут за счет Покупателя.</w:t>
      </w:r>
    </w:p>
    <w:p w14:paraId="16F11AEC" w14:textId="77777777" w:rsidR="00C90451" w:rsidRDefault="00000000">
      <w:pPr>
        <w:pStyle w:val="5"/>
      </w:pPr>
      <w:r>
        <w:t>10. НЕПРЕОДОЛИМАЯ СИЛА</w:t>
      </w:r>
    </w:p>
    <w:p w14:paraId="3AA28A2E" w14:textId="77777777" w:rsidR="00C90451" w:rsidRDefault="00000000">
      <w:pPr>
        <w:pStyle w:val="aa"/>
      </w:pPr>
      <w:r>
        <w:t>При наступлении обстоятельства невозможности полного или частичного исполнения любой из сторон обязательств по настоящему договору, а именно: пожара, стихийных бедствий, войны, военных операций любого характера, блокады, запрещения экспорта или импорта,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089BD444" w14:textId="77777777" w:rsidR="00C90451" w:rsidRDefault="00000000">
      <w:pPr>
        <w:pStyle w:val="aa"/>
      </w:pPr>
      <w:r>
        <w:lastRenderedPageBreak/>
        <w:t>Если эти обстоятельства будут продолжаться более 30 дней, то каждая из сторон будет иметь право отказаться от дальнейшего исполнения обязательств по договору, и в этом случае ни одна из сторон не будет иметь права на возмещение другой стороной возможных убытков.</w:t>
      </w:r>
    </w:p>
    <w:p w14:paraId="5D2AE81A" w14:textId="77777777" w:rsidR="00C90451" w:rsidRDefault="00000000">
      <w:pPr>
        <w:pStyle w:val="aa"/>
      </w:pPr>
      <w:r>
        <w:t>Сторона, для которой создалась невозможность исполнения обязательств по договору, должна о наступлении и прекращении обстоятельств, препятствующих исполнению обязательств, немедленно извещать другую сторону.</w:t>
      </w:r>
    </w:p>
    <w:p w14:paraId="52171E83" w14:textId="77777777" w:rsidR="00C90451" w:rsidRDefault="00000000">
      <w:pPr>
        <w:pStyle w:val="aa"/>
      </w:pPr>
      <w:r>
        <w:t>Надлежащим доказательством наличия указанных выше обстоятельств и их продолжительности будут служить справки, выдаваемые соответственно Торгово-промышленными палатами Продавца и Покупателя.</w:t>
      </w:r>
    </w:p>
    <w:p w14:paraId="5BFA6519" w14:textId="77777777" w:rsidR="00C90451" w:rsidRDefault="00000000">
      <w:pPr>
        <w:pStyle w:val="5"/>
      </w:pPr>
      <w:r>
        <w:t>11. ПОРЯДОК РАЗРЕШЕНИЯ СПОРОВ</w:t>
      </w:r>
    </w:p>
    <w:p w14:paraId="3005644C" w14:textId="77777777" w:rsidR="00C90451" w:rsidRDefault="00000000">
      <w:pPr>
        <w:pStyle w:val="aa"/>
      </w:pPr>
      <w:r>
        <w:t>В случае возникновения какого-либо спора или разногласия по настоящему договору или в связи с его выполнением, которые не могут быть разрешены мирным путем между Продавцом и Покупателем, такие споры или разногласия подлежат, с исключением подсудности общим судам, разрешению в арбитраже страны ответчика.</w:t>
      </w:r>
    </w:p>
    <w:p w14:paraId="59E586E2" w14:textId="77777777" w:rsidR="00C90451" w:rsidRDefault="00000000">
      <w:pPr>
        <w:pStyle w:val="5"/>
      </w:pPr>
      <w:r>
        <w:t>12. ПРОЧИЕ УСЛОВИЯ</w:t>
      </w:r>
    </w:p>
    <w:p w14:paraId="55746CAF" w14:textId="77777777" w:rsidR="00C90451" w:rsidRDefault="00000000">
      <w:pPr>
        <w:pStyle w:val="aa"/>
      </w:pPr>
      <w:r>
        <w:t>Всякие изменения и дополнения к настоящему договору будут действительны только в том случае, если они совершены в письменной форме и подписаны уполномоченными на то представителями обеих сторон.</w:t>
      </w:r>
    </w:p>
    <w:p w14:paraId="6E7A5495" w14:textId="77777777" w:rsidR="00C90451" w:rsidRDefault="00000000">
      <w:pPr>
        <w:pStyle w:val="aa"/>
      </w:pPr>
      <w:r>
        <w:t>После подписания настоящего договора все предыдущие переговоры и переписка, связанные с ним, считаются недействительными.</w:t>
      </w:r>
    </w:p>
    <w:p w14:paraId="660BBE41" w14:textId="77777777" w:rsidR="00C90451" w:rsidRDefault="00000000">
      <w:pPr>
        <w:pStyle w:val="aa"/>
      </w:pPr>
      <w:r>
        <w:t>Ни одна из сторон не имеет права передавать свои права и обязательства по настоящему договору третьей стороне без письменного на то согласия другой стороны.</w:t>
      </w:r>
    </w:p>
    <w:p w14:paraId="6B8EB3A1" w14:textId="77777777" w:rsidR="00C90451" w:rsidRDefault="00000000">
      <w:pPr>
        <w:pStyle w:val="aa"/>
      </w:pPr>
      <w:r>
        <w:t>Пиломатериалы по настоящему договору закуплены для потребления внутри ______ и не будут реэкспортированы Покупателем в другие страны без письменного на это согласия Продавца.</w:t>
      </w:r>
    </w:p>
    <w:p w14:paraId="5C8E1688" w14:textId="77777777" w:rsidR="00C90451" w:rsidRDefault="00000000">
      <w:pPr>
        <w:pStyle w:val="aa"/>
      </w:pPr>
      <w:r>
        <w:t>В случае неоткрытия аккредитива в сроки, предусмотренные настоящим договором, или нарушения любых других условий договора. Продавец имеет право аннулировать договор частично или полностью и потребовать от Покупателя возмещения убытков, которые могут возникнуть в связи с этим у Продавца.</w:t>
      </w:r>
    </w:p>
    <w:p w14:paraId="520340BD" w14:textId="77777777" w:rsidR="00C90451" w:rsidRDefault="00000000">
      <w:pPr>
        <w:pStyle w:val="aa"/>
      </w:pPr>
      <w:r>
        <w:t>В свою очередь, Покупатель имеет право аннулировать договор частично или полностью в случае нарушения условий настоящего договора Продавцом и потребовать возмещения убытков.</w:t>
      </w:r>
    </w:p>
    <w:p w14:paraId="61D76AA0" w14:textId="77777777" w:rsidR="00C90451" w:rsidRDefault="00000000">
      <w:pPr>
        <w:pStyle w:val="aa"/>
      </w:pPr>
      <w:r>
        <w:t xml:space="preserve">Условие о предоставлении Продавцом Покупателю карантинного сертификата, сертификата о происхождении товара и сертификата о качестве товара (1 экз. оригинал) в </w:t>
      </w:r>
      <w:r>
        <w:lastRenderedPageBreak/>
        <w:t>аккредитивы не включаются, а указанные документы высылаются фирме - получателю товара капитанской почтой.</w:t>
      </w:r>
    </w:p>
    <w:p w14:paraId="20225F68" w14:textId="77777777" w:rsidR="00C90451" w:rsidRDefault="00000000">
      <w:pPr>
        <w:pStyle w:val="5"/>
      </w:pPr>
      <w:r>
        <w:t>13. ЮРИДИЧЕСКИЕ АДРЕСА СТОРОН</w:t>
      </w:r>
    </w:p>
    <w:p w14:paraId="61B2E61B" w14:textId="77777777" w:rsidR="00C90451" w:rsidRDefault="00000000">
      <w:pPr>
        <w:pStyle w:val="1"/>
      </w:pPr>
      <w:r>
        <w:t>ПРОДАВЕЦ ПОКУПАТЕЛЬ</w:t>
      </w:r>
    </w:p>
    <w:p w14:paraId="27328508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58265AF9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527CDED8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B7DDCE3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468FB0D4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17F8FFB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65C3574A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1F89A30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093FD0EC" w14:textId="77777777" w:rsidR="00C9045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03EAB06" w14:textId="77777777" w:rsidR="00C90451" w:rsidRDefault="00C90451">
      <w:pPr>
        <w:rPr>
          <w:rFonts w:ascii="Times New Roman" w:hAnsi="Times New Roman" w:cs="Times New Roman"/>
          <w:sz w:val="24"/>
          <w:szCs w:val="24"/>
        </w:rPr>
      </w:pPr>
    </w:p>
    <w:sectPr w:rsidR="00C90451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08E5F" w14:textId="77777777" w:rsidR="002A5C15" w:rsidRDefault="002A5C15">
      <w:pPr>
        <w:spacing w:after="0" w:line="240" w:lineRule="auto"/>
      </w:pPr>
      <w:r>
        <w:separator/>
      </w:r>
    </w:p>
  </w:endnote>
  <w:endnote w:type="continuationSeparator" w:id="0">
    <w:p w14:paraId="21F881D5" w14:textId="77777777" w:rsidR="002A5C15" w:rsidRDefault="002A5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;Times New Roma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D1D96" w14:textId="77777777" w:rsidR="00C90451" w:rsidRDefault="00000000">
    <w:pPr>
      <w:jc w:val="center"/>
    </w:pPr>
    <w:r>
      <w:rPr>
        <w:rStyle w:val="a5"/>
      </w:rPr>
      <w:t xml:space="preserve">Образцы документов и бесплатные юридические консультации на сайте </w:t>
    </w:r>
    <w:hyperlink r:id="rId1" w:tgtFrame="_blank">
      <w:r>
        <w:rPr>
          <w:rStyle w:val="a4"/>
          <w:i/>
          <w:iCs/>
          <w:lang w:val="en-US"/>
        </w:rPr>
        <w:t>http</w:t>
      </w:r>
      <w:r>
        <w:rPr>
          <w:rStyle w:val="a4"/>
          <w:i/>
          <w:iCs/>
        </w:rPr>
        <w:t>://</w:t>
      </w:r>
      <w:r>
        <w:rPr>
          <w:rStyle w:val="a4"/>
          <w:i/>
          <w:iCs/>
          <w:lang w:val="en-US"/>
        </w:rPr>
        <w:t>www</w:t>
      </w:r>
      <w:r>
        <w:rPr>
          <w:rStyle w:val="a4"/>
          <w:i/>
          <w:iCs/>
        </w:rPr>
        <w:t>.</w:t>
      </w:r>
      <w:r>
        <w:rPr>
          <w:rStyle w:val="a4"/>
          <w:i/>
          <w:iCs/>
          <w:lang w:val="en-US"/>
        </w:rPr>
        <w:t>uristhome</w:t>
      </w:r>
      <w:r>
        <w:rPr>
          <w:rStyle w:val="a4"/>
          <w:i/>
          <w:iCs/>
        </w:rPr>
        <w:t>.</w:t>
      </w:r>
      <w:r>
        <w:rPr>
          <w:rStyle w:val="a4"/>
          <w:i/>
          <w:iCs/>
          <w:lang w:val="en-US"/>
        </w:rPr>
        <w:t>ru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0BC39" w14:textId="77777777" w:rsidR="002A5C15" w:rsidRDefault="002A5C15">
      <w:pPr>
        <w:spacing w:after="0" w:line="240" w:lineRule="auto"/>
      </w:pPr>
      <w:r>
        <w:separator/>
      </w:r>
    </w:p>
  </w:footnote>
  <w:footnote w:type="continuationSeparator" w:id="0">
    <w:p w14:paraId="5EC4E819" w14:textId="77777777" w:rsidR="002A5C15" w:rsidRDefault="002A5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6A8"/>
    <w:multiLevelType w:val="multilevel"/>
    <w:tmpl w:val="CB46D4F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8110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51"/>
    <w:rsid w:val="002A5C15"/>
    <w:rsid w:val="00A53048"/>
    <w:rsid w:val="00C90451"/>
    <w:rsid w:val="00E7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EBC7"/>
  <w15:docId w15:val="{EB985140-A930-4025-BFE4-4D6856F4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Times New Roman" w:hAnsi="Calibri" w:cs="Calibri"/>
      <w:sz w:val="22"/>
      <w:szCs w:val="22"/>
      <w:lang w:eastAsia="zh-CN"/>
    </w:rPr>
  </w:style>
  <w:style w:type="paragraph" w:styleId="1">
    <w:name w:val="heading 1"/>
    <w:basedOn w:val="a"/>
    <w:next w:val="a0"/>
    <w:uiPriority w:val="9"/>
    <w:qFormat/>
    <w:pPr>
      <w:numPr>
        <w:numId w:val="1"/>
      </w:numPr>
      <w:pBdr>
        <w:bottom w:val="single" w:sz="6" w:space="0" w:color="777777"/>
      </w:pBdr>
      <w:spacing w:before="280" w:after="280" w:line="240" w:lineRule="auto"/>
      <w:outlineLvl w:val="0"/>
    </w:pPr>
    <w:rPr>
      <w:rFonts w:ascii="Arial" w:hAnsi="Arial" w:cs="Arial"/>
      <w:b/>
      <w:bCs/>
      <w:kern w:val="2"/>
      <w:sz w:val="30"/>
      <w:szCs w:val="30"/>
    </w:rPr>
  </w:style>
  <w:style w:type="paragraph" w:styleId="5">
    <w:name w:val="heading 5"/>
    <w:basedOn w:val="a"/>
    <w:next w:val="a0"/>
    <w:uiPriority w:val="9"/>
    <w:unhideWhenUsed/>
    <w:qFormat/>
    <w:pPr>
      <w:numPr>
        <w:ilvl w:val="4"/>
        <w:numId w:val="1"/>
      </w:numPr>
      <w:spacing w:before="280" w:after="280" w:line="240" w:lineRule="auto"/>
      <w:outlineLvl w:val="4"/>
    </w:pPr>
    <w:rPr>
      <w:rFonts w:ascii="Times New Roman" w:hAnsi="Times New Roman" w:cs="Times New Roman"/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Emphasis"/>
    <w:qFormat/>
    <w:rPr>
      <w:i/>
      <w:iCs/>
    </w:rPr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7">
    <w:name w:val="List"/>
    <w:basedOn w:val="a0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360" w:lineRule="atLeast"/>
    </w:pPr>
    <w:rPr>
      <w:rFonts w:ascii="cour;Times New Roman" w:hAnsi="cour;Times New Roman" w:cs="Courier New"/>
      <w:sz w:val="24"/>
      <w:szCs w:val="24"/>
    </w:rPr>
  </w:style>
  <w:style w:type="paragraph" w:customStyle="1" w:styleId="aa">
    <w:name w:val="Обычный (веб)"/>
    <w:basedOn w:val="a"/>
    <w:qFormat/>
    <w:pPr>
      <w:spacing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uristhome.ru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87</dc:title>
  <dc:subject/>
  <dc:creator>Евгений</dc:creator>
  <cp:keywords/>
  <dc:description/>
  <cp:lastModifiedBy>7Я</cp:lastModifiedBy>
  <cp:revision>5</cp:revision>
  <dcterms:created xsi:type="dcterms:W3CDTF">2016-04-30T00:45:00Z</dcterms:created>
  <dcterms:modified xsi:type="dcterms:W3CDTF">2026-01-02T20:19:00Z</dcterms:modified>
  <dc:language>ru-RU</dc:language>
</cp:coreProperties>
</file>