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B2D12" w14:textId="77777777" w:rsidR="00C6722F" w:rsidRDefault="00000000" w:rsidP="001F1B9F">
      <w:pPr>
        <w:pStyle w:val="1"/>
      </w:pPr>
      <w:r>
        <w:t xml:space="preserve">Договор </w:t>
      </w:r>
      <w:proofErr w:type="gramStart"/>
      <w:r>
        <w:t>поставки  оборудования</w:t>
      </w:r>
      <w:proofErr w:type="gramEnd"/>
      <w:r>
        <w:t xml:space="preserve">  №  _________</w:t>
      </w:r>
    </w:p>
    <w:p w14:paraId="1A3CB966" w14:textId="77777777" w:rsidR="00C6722F" w:rsidRDefault="00C6722F">
      <w:pPr>
        <w:jc w:val="center"/>
        <w:rPr>
          <w:sz w:val="20"/>
          <w:szCs w:val="20"/>
        </w:rPr>
      </w:pPr>
    </w:p>
    <w:p w14:paraId="26A137D4" w14:textId="77777777" w:rsidR="00C6722F" w:rsidRDefault="00000000">
      <w:pPr>
        <w:jc w:val="center"/>
      </w:pPr>
      <w:r>
        <w:rPr>
          <w:sz w:val="20"/>
          <w:szCs w:val="20"/>
        </w:rPr>
        <w:t xml:space="preserve">г. Чебоксары                                                                                                                  </w:t>
      </w:r>
      <w:proofErr w:type="gramStart"/>
      <w:r>
        <w:rPr>
          <w:sz w:val="20"/>
          <w:szCs w:val="20"/>
        </w:rPr>
        <w:t xml:space="preserve">   «</w:t>
      </w:r>
      <w:proofErr w:type="gramEnd"/>
      <w:r>
        <w:rPr>
          <w:sz w:val="20"/>
          <w:szCs w:val="20"/>
        </w:rPr>
        <w:t>___ » ______________ 2021 г.</w:t>
      </w:r>
    </w:p>
    <w:p w14:paraId="11E77538" w14:textId="77777777" w:rsidR="00C6722F" w:rsidRDefault="00C6722F">
      <w:pPr>
        <w:jc w:val="both"/>
        <w:rPr>
          <w:sz w:val="20"/>
          <w:szCs w:val="20"/>
        </w:rPr>
      </w:pPr>
    </w:p>
    <w:p w14:paraId="77889778" w14:textId="77777777" w:rsidR="00C6722F" w:rsidRDefault="00000000">
      <w:pPr>
        <w:jc w:val="both"/>
      </w:pPr>
      <w:r>
        <w:rPr>
          <w:sz w:val="20"/>
          <w:szCs w:val="20"/>
        </w:rPr>
        <w:t xml:space="preserve">               ______________________________________ «_______________» ( ______ «________________»), именуемое в дальнейшем «ПОСТАВЩИК», в лице  ______________________________________, действующего на основании Устава, с одной стороны и Акционерное общество  «Водоканал» (АО «Водоканал»), именуемое  в дальнейшем «ПОКУПАТЕЛЬ»,  в лице директора Васильева Владимира Сергеевича,</w:t>
      </w:r>
      <w:r>
        <w:t xml:space="preserve">   </w:t>
      </w:r>
      <w:r>
        <w:rPr>
          <w:sz w:val="20"/>
          <w:szCs w:val="20"/>
        </w:rPr>
        <w:t>действующего на основании Устава с другой стороны, заключили настоящий договор о нижеследующем:</w:t>
      </w:r>
    </w:p>
    <w:p w14:paraId="4E27C44A" w14:textId="77777777" w:rsidR="00C6722F" w:rsidRDefault="00C6722F">
      <w:pPr>
        <w:jc w:val="both"/>
        <w:rPr>
          <w:sz w:val="20"/>
          <w:szCs w:val="20"/>
        </w:rPr>
      </w:pPr>
    </w:p>
    <w:p w14:paraId="66A221B9" w14:textId="77777777" w:rsidR="00C6722F" w:rsidRDefault="00000000" w:rsidP="001F1B9F">
      <w:pPr>
        <w:pStyle w:val="1"/>
        <w:rPr>
          <w:sz w:val="20"/>
          <w:szCs w:val="20"/>
        </w:rPr>
      </w:pPr>
      <w:r>
        <w:t>ПРЕДМЕТ ДОГОВОРА</w:t>
      </w:r>
    </w:p>
    <w:p w14:paraId="74F4A40D" w14:textId="77777777" w:rsidR="00C6722F" w:rsidRDefault="00000000">
      <w:pPr>
        <w:jc w:val="both"/>
      </w:pPr>
      <w:r>
        <w:rPr>
          <w:sz w:val="20"/>
          <w:szCs w:val="20"/>
        </w:rPr>
        <w:t>1.</w:t>
      </w:r>
      <w:proofErr w:type="gramStart"/>
      <w:r>
        <w:rPr>
          <w:sz w:val="20"/>
          <w:szCs w:val="20"/>
        </w:rPr>
        <w:t>1.Поставщик</w:t>
      </w:r>
      <w:proofErr w:type="gramEnd"/>
      <w:r>
        <w:rPr>
          <w:sz w:val="20"/>
          <w:szCs w:val="20"/>
        </w:rPr>
        <w:t xml:space="preserve"> обязуется поставить, а Покупатель - принять и оплатить измерительное  оборудование - омметр (далее оборудование), комплектующие, запасные части и документацию. В соответствии с </w:t>
      </w:r>
      <w:proofErr w:type="gramStart"/>
      <w:r>
        <w:rPr>
          <w:sz w:val="20"/>
          <w:szCs w:val="20"/>
        </w:rPr>
        <w:t>ПРИЛОЖЕНИЕМ  №</w:t>
      </w:r>
      <w:proofErr w:type="gramEnd"/>
      <w:r>
        <w:rPr>
          <w:sz w:val="20"/>
          <w:szCs w:val="20"/>
        </w:rPr>
        <w:t xml:space="preserve"> 1, которое является  неотъемлемой частью настоящего договора.</w:t>
      </w:r>
    </w:p>
    <w:p w14:paraId="68466B80" w14:textId="77777777" w:rsidR="00C6722F" w:rsidRDefault="00000000">
      <w:pPr>
        <w:jc w:val="both"/>
      </w:pPr>
      <w:r>
        <w:rPr>
          <w:sz w:val="20"/>
          <w:szCs w:val="20"/>
        </w:rPr>
        <w:t>1.</w:t>
      </w:r>
      <w:proofErr w:type="gramStart"/>
      <w:r>
        <w:rPr>
          <w:sz w:val="20"/>
          <w:szCs w:val="20"/>
        </w:rPr>
        <w:t>2.Настоящим</w:t>
      </w:r>
      <w:proofErr w:type="gramEnd"/>
      <w:r>
        <w:rPr>
          <w:sz w:val="20"/>
          <w:szCs w:val="20"/>
        </w:rPr>
        <w:t xml:space="preserve"> Поставщик гарантирует, что оборудование  новое, не эксплуатировалось, не подвергалось ремонту и принадлежит ему на праве собственности, не заложено, не является предметом ареста, свободно от прав третьих лиц.</w:t>
      </w:r>
    </w:p>
    <w:p w14:paraId="7096F32D" w14:textId="77777777" w:rsidR="00C6722F" w:rsidRDefault="00C6722F">
      <w:pPr>
        <w:ind w:left="720"/>
        <w:jc w:val="both"/>
        <w:rPr>
          <w:sz w:val="20"/>
          <w:szCs w:val="20"/>
        </w:rPr>
      </w:pPr>
    </w:p>
    <w:p w14:paraId="69FBF1D7" w14:textId="77777777" w:rsidR="00C6722F" w:rsidRDefault="00000000" w:rsidP="001F1B9F">
      <w:pPr>
        <w:pStyle w:val="1"/>
      </w:pPr>
      <w:r>
        <w:t>2. ПОРЯДОК и СРОКИ ПОСТАВКИ</w:t>
      </w:r>
    </w:p>
    <w:p w14:paraId="0179C5E9" w14:textId="77777777" w:rsidR="00C6722F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2.</w:t>
      </w:r>
      <w:proofErr w:type="gramStart"/>
      <w:r>
        <w:rPr>
          <w:sz w:val="20"/>
          <w:szCs w:val="20"/>
        </w:rPr>
        <w:t>1.Количество</w:t>
      </w:r>
      <w:proofErr w:type="gramEnd"/>
      <w:r>
        <w:rPr>
          <w:sz w:val="20"/>
          <w:szCs w:val="20"/>
        </w:rPr>
        <w:t xml:space="preserve"> оборудования указывается в ПРИЛОЖЕНИИ № 1.</w:t>
      </w:r>
    </w:p>
    <w:p w14:paraId="37AA3856" w14:textId="77777777" w:rsidR="00C6722F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2.</w:t>
      </w:r>
      <w:proofErr w:type="gramStart"/>
      <w:r>
        <w:rPr>
          <w:sz w:val="20"/>
          <w:szCs w:val="20"/>
        </w:rPr>
        <w:t>2.Поставка</w:t>
      </w:r>
      <w:proofErr w:type="gramEnd"/>
      <w:r>
        <w:rPr>
          <w:sz w:val="20"/>
          <w:szCs w:val="20"/>
        </w:rPr>
        <w:t xml:space="preserve"> оборудования осуществляется  путем привлечения транспортной компании, именуемой в дальнейшем "ПЕРЕВОЗЧИК", по адресу: Чувашская республика, г. Чебоксары, </w:t>
      </w:r>
      <w:proofErr w:type="spellStart"/>
      <w:r>
        <w:rPr>
          <w:sz w:val="20"/>
          <w:szCs w:val="20"/>
        </w:rPr>
        <w:t>Мясокомбинатский</w:t>
      </w:r>
      <w:proofErr w:type="spellEnd"/>
      <w:r>
        <w:rPr>
          <w:sz w:val="20"/>
          <w:szCs w:val="20"/>
        </w:rPr>
        <w:t xml:space="preserve"> проезд,           дом 12.</w:t>
      </w:r>
      <w:r>
        <w:rPr>
          <w:szCs w:val="20"/>
        </w:rPr>
        <w:t xml:space="preserve"> </w:t>
      </w:r>
      <w:r>
        <w:rPr>
          <w:bCs/>
          <w:sz w:val="20"/>
          <w:szCs w:val="20"/>
        </w:rPr>
        <w:t>Выбор способа доставки Товара принадлежит Поставщику.</w:t>
      </w:r>
      <w:r>
        <w:rPr>
          <w:sz w:val="20"/>
          <w:szCs w:val="20"/>
        </w:rPr>
        <w:t xml:space="preserve"> Оплата услуг Перевозчика лежит на Поставщике.</w:t>
      </w:r>
      <w:r>
        <w:rPr>
          <w:bCs/>
        </w:rPr>
        <w:t xml:space="preserve"> </w:t>
      </w:r>
    </w:p>
    <w:p w14:paraId="18401A08" w14:textId="77777777" w:rsidR="00C6722F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2.</w:t>
      </w:r>
      <w:proofErr w:type="gramStart"/>
      <w:r>
        <w:rPr>
          <w:sz w:val="20"/>
          <w:szCs w:val="20"/>
        </w:rPr>
        <w:t>3.Право</w:t>
      </w:r>
      <w:proofErr w:type="gramEnd"/>
      <w:r>
        <w:rPr>
          <w:sz w:val="20"/>
          <w:szCs w:val="20"/>
        </w:rPr>
        <w:t xml:space="preserve"> собственности на оборудование</w:t>
      </w:r>
      <w:r>
        <w:rPr>
          <w:bCs/>
        </w:rPr>
        <w:t xml:space="preserve"> </w:t>
      </w:r>
      <w:r>
        <w:rPr>
          <w:bCs/>
          <w:sz w:val="20"/>
          <w:szCs w:val="20"/>
        </w:rPr>
        <w:t>переходит при передаче оборудования Покупателю (получателю) по накладной</w:t>
      </w:r>
      <w:r>
        <w:rPr>
          <w:sz w:val="20"/>
          <w:szCs w:val="20"/>
        </w:rPr>
        <w:t>.</w:t>
      </w:r>
    </w:p>
    <w:p w14:paraId="6E335B3A" w14:textId="77777777" w:rsidR="00C6722F" w:rsidRDefault="00000000">
      <w:pPr>
        <w:jc w:val="both"/>
      </w:pPr>
      <w:r>
        <w:t>2.4 Риск случайной гибели, порчи и потери товара переходит от Поставщика к Покупателю с момента передачи товара Поставщику.</w:t>
      </w:r>
    </w:p>
    <w:p w14:paraId="433FB45C" w14:textId="77777777" w:rsidR="00C6722F" w:rsidRDefault="00000000">
      <w:pPr>
        <w:jc w:val="both"/>
      </w:pPr>
      <w:r>
        <w:rPr>
          <w:sz w:val="20"/>
          <w:szCs w:val="20"/>
        </w:rPr>
        <w:t>2.</w:t>
      </w:r>
      <w:proofErr w:type="gramStart"/>
      <w:r>
        <w:rPr>
          <w:sz w:val="20"/>
          <w:szCs w:val="20"/>
        </w:rPr>
        <w:t>5.Товарно</w:t>
      </w:r>
      <w:proofErr w:type="gramEnd"/>
      <w:r>
        <w:rPr>
          <w:sz w:val="20"/>
          <w:szCs w:val="20"/>
        </w:rPr>
        <w:t>-транспортные документы (товарная накладная, счет-фактура) оформляются Поставщиком и предоставляются Покупателю вместе с оборудованием.</w:t>
      </w:r>
    </w:p>
    <w:p w14:paraId="7DF703A9" w14:textId="77777777" w:rsidR="00C6722F" w:rsidRDefault="00000000">
      <w:pPr>
        <w:autoSpaceDE w:val="0"/>
        <w:jc w:val="both"/>
      </w:pPr>
      <w:r>
        <w:rPr>
          <w:sz w:val="20"/>
          <w:szCs w:val="20"/>
        </w:rPr>
        <w:t xml:space="preserve">2.6. Поставщик обязуется поставить оборудование </w:t>
      </w:r>
      <w:r>
        <w:rPr>
          <w:bCs/>
          <w:sz w:val="20"/>
          <w:szCs w:val="20"/>
        </w:rPr>
        <w:t>в срок до</w:t>
      </w:r>
      <w:r>
        <w:rPr>
          <w:sz w:val="20"/>
          <w:szCs w:val="20"/>
        </w:rPr>
        <w:t xml:space="preserve"> «20» июля 2021 </w:t>
      </w:r>
      <w:r>
        <w:rPr>
          <w:bCs/>
          <w:sz w:val="20"/>
          <w:szCs w:val="20"/>
        </w:rPr>
        <w:t>г</w:t>
      </w:r>
      <w:r>
        <w:rPr>
          <w:sz w:val="20"/>
          <w:szCs w:val="20"/>
        </w:rPr>
        <w:t>.</w:t>
      </w:r>
    </w:p>
    <w:p w14:paraId="08546D39" w14:textId="77777777" w:rsidR="00C6722F" w:rsidRDefault="00000000">
      <w:pPr>
        <w:jc w:val="both"/>
      </w:pPr>
      <w:r>
        <w:rPr>
          <w:sz w:val="20"/>
          <w:szCs w:val="20"/>
        </w:rPr>
        <w:t>2.</w:t>
      </w:r>
      <w:proofErr w:type="gramStart"/>
      <w:r>
        <w:rPr>
          <w:sz w:val="20"/>
          <w:szCs w:val="20"/>
        </w:rPr>
        <w:t>7.Частичная</w:t>
      </w:r>
      <w:proofErr w:type="gramEnd"/>
      <w:r>
        <w:rPr>
          <w:sz w:val="20"/>
          <w:szCs w:val="20"/>
        </w:rPr>
        <w:t xml:space="preserve"> поставка партии оборудования допускается только на основании предварительного согласия Покупателя.</w:t>
      </w:r>
    </w:p>
    <w:p w14:paraId="29EEDCE1" w14:textId="77777777" w:rsidR="00C6722F" w:rsidRDefault="00C6722F">
      <w:pPr>
        <w:jc w:val="both"/>
        <w:rPr>
          <w:sz w:val="20"/>
          <w:szCs w:val="20"/>
        </w:rPr>
      </w:pPr>
    </w:p>
    <w:p w14:paraId="4B9C6DEB" w14:textId="77777777" w:rsidR="00C6722F" w:rsidRDefault="00000000" w:rsidP="001F1B9F">
      <w:pPr>
        <w:pStyle w:val="1"/>
      </w:pPr>
      <w:r>
        <w:t>3. ПОРЯДОК ПРИЕМКИ</w:t>
      </w:r>
    </w:p>
    <w:p w14:paraId="4B31A377" w14:textId="77777777" w:rsidR="00C6722F" w:rsidRDefault="00000000">
      <w:pPr>
        <w:autoSpaceDE w:val="0"/>
        <w:jc w:val="both"/>
      </w:pPr>
      <w:r>
        <w:rPr>
          <w:sz w:val="20"/>
          <w:szCs w:val="20"/>
        </w:rPr>
        <w:t>3.1.</w:t>
      </w:r>
      <w:r>
        <w:t xml:space="preserve"> </w:t>
      </w:r>
      <w:r>
        <w:rPr>
          <w:sz w:val="20"/>
          <w:szCs w:val="20"/>
        </w:rPr>
        <w:t xml:space="preserve">Приемка оборудования по количеству, ассортименту, качеству, комплектности и таре (упаковке) производится при его вручении Покупателю в соответствии  </w:t>
      </w:r>
      <w:r>
        <w:rPr>
          <w:bCs/>
          <w:sz w:val="20"/>
          <w:szCs w:val="20"/>
        </w:rPr>
        <w:t xml:space="preserve">с Приложением 1 и </w:t>
      </w:r>
      <w:hyperlink r:id="rId5">
        <w:r>
          <w:rPr>
            <w:rStyle w:val="a4"/>
            <w:bCs/>
            <w:sz w:val="20"/>
            <w:szCs w:val="20"/>
          </w:rPr>
          <w:t>товарной накладной</w:t>
        </w:r>
      </w:hyperlink>
      <w:r>
        <w:rPr>
          <w:bCs/>
          <w:sz w:val="20"/>
          <w:szCs w:val="20"/>
        </w:rPr>
        <w:t>.</w:t>
      </w:r>
    </w:p>
    <w:p w14:paraId="4A58F6EE" w14:textId="77777777" w:rsidR="00C6722F" w:rsidRDefault="00000000">
      <w:pPr>
        <w:autoSpaceDE w:val="0"/>
        <w:jc w:val="both"/>
        <w:rPr>
          <w:sz w:val="20"/>
          <w:szCs w:val="20"/>
        </w:rPr>
      </w:pPr>
      <w:r>
        <w:rPr>
          <w:bCs/>
          <w:sz w:val="20"/>
          <w:szCs w:val="20"/>
        </w:rPr>
        <w:t>3.2.  Если при приемке будет обнаружено несоответствие оборудования указанным условиям, Покупатель в течение</w:t>
      </w:r>
      <w:r>
        <w:rPr>
          <w:sz w:val="20"/>
          <w:szCs w:val="20"/>
        </w:rPr>
        <w:t xml:space="preserve"> 10 </w:t>
      </w:r>
      <w:r>
        <w:rPr>
          <w:bCs/>
          <w:sz w:val="20"/>
          <w:szCs w:val="20"/>
        </w:rPr>
        <w:t>дней информирует об этом Поставщика</w:t>
      </w:r>
      <w:r>
        <w:rPr>
          <w:sz w:val="20"/>
          <w:szCs w:val="20"/>
        </w:rPr>
        <w:t xml:space="preserve"> </w:t>
      </w:r>
      <w:r>
        <w:rPr>
          <w:iCs/>
          <w:sz w:val="20"/>
          <w:szCs w:val="20"/>
        </w:rPr>
        <w:t>заказным письмом с уведомлением о вручении, по факсу и т. д</w:t>
      </w:r>
      <w:r>
        <w:rPr>
          <w:sz w:val="20"/>
          <w:szCs w:val="20"/>
        </w:rPr>
        <w:t xml:space="preserve">. </w:t>
      </w:r>
      <w:r>
        <w:rPr>
          <w:bCs/>
          <w:sz w:val="20"/>
          <w:szCs w:val="20"/>
        </w:rPr>
        <w:t>В течение</w:t>
      </w:r>
      <w:r>
        <w:rPr>
          <w:sz w:val="20"/>
          <w:szCs w:val="20"/>
        </w:rPr>
        <w:t xml:space="preserve"> 10 </w:t>
      </w:r>
      <w:r>
        <w:rPr>
          <w:bCs/>
          <w:sz w:val="20"/>
          <w:szCs w:val="20"/>
        </w:rPr>
        <w:t>дней после получения претензии Поставщик обязуется за свой счет</w:t>
      </w:r>
      <w:r>
        <w:rPr>
          <w:sz w:val="20"/>
          <w:szCs w:val="20"/>
        </w:rPr>
        <w:t xml:space="preserve"> </w:t>
      </w:r>
      <w:r>
        <w:rPr>
          <w:iCs/>
          <w:sz w:val="20"/>
          <w:szCs w:val="20"/>
        </w:rPr>
        <w:t xml:space="preserve">заменить, </w:t>
      </w:r>
      <w:proofErr w:type="gramStart"/>
      <w:r>
        <w:rPr>
          <w:iCs/>
          <w:sz w:val="20"/>
          <w:szCs w:val="20"/>
        </w:rPr>
        <w:t xml:space="preserve">допоставить </w:t>
      </w:r>
      <w:r>
        <w:rPr>
          <w:sz w:val="20"/>
          <w:szCs w:val="20"/>
        </w:rPr>
        <w:t xml:space="preserve"> </w:t>
      </w:r>
      <w:r>
        <w:rPr>
          <w:bCs/>
          <w:sz w:val="20"/>
          <w:szCs w:val="20"/>
        </w:rPr>
        <w:t>оборудование</w:t>
      </w:r>
      <w:proofErr w:type="gramEnd"/>
      <w:r>
        <w:rPr>
          <w:bCs/>
          <w:sz w:val="20"/>
          <w:szCs w:val="20"/>
        </w:rPr>
        <w:t>.</w:t>
      </w:r>
      <w:r>
        <w:rPr>
          <w:sz w:val="20"/>
          <w:szCs w:val="20"/>
        </w:rPr>
        <w:t xml:space="preserve"> </w:t>
      </w:r>
    </w:p>
    <w:p w14:paraId="5205D51D" w14:textId="77777777" w:rsidR="00C6722F" w:rsidRDefault="00000000">
      <w:pPr>
        <w:jc w:val="both"/>
      </w:pPr>
      <w:r>
        <w:rPr>
          <w:sz w:val="20"/>
          <w:szCs w:val="20"/>
        </w:rPr>
        <w:t>3.</w:t>
      </w:r>
      <w:proofErr w:type="gramStart"/>
      <w:r>
        <w:rPr>
          <w:sz w:val="20"/>
          <w:szCs w:val="20"/>
        </w:rPr>
        <w:t>3.Поставщик</w:t>
      </w:r>
      <w:proofErr w:type="gramEnd"/>
      <w:r>
        <w:rPr>
          <w:sz w:val="20"/>
          <w:szCs w:val="20"/>
        </w:rPr>
        <w:t xml:space="preserve"> обязан укомплектовать поставку измерительного (испытательного) оборудования следующими документами:</w:t>
      </w:r>
    </w:p>
    <w:p w14:paraId="44CD8C68" w14:textId="77777777" w:rsidR="00C6722F" w:rsidRDefault="00000000">
      <w:pPr>
        <w:ind w:left="709"/>
        <w:jc w:val="both"/>
        <w:rPr>
          <w:sz w:val="20"/>
          <w:szCs w:val="20"/>
        </w:rPr>
      </w:pPr>
      <w:r>
        <w:rPr>
          <w:sz w:val="20"/>
          <w:szCs w:val="20"/>
        </w:rPr>
        <w:t>- счет-фактура;</w:t>
      </w:r>
    </w:p>
    <w:p w14:paraId="1C904794" w14:textId="77777777" w:rsidR="00C6722F" w:rsidRDefault="00000000">
      <w:pPr>
        <w:pStyle w:val="20"/>
      </w:pPr>
      <w:r>
        <w:t>- иные необходимые документы, подтверждающие соответствие товара требованиям, предъявленным к указанным товарам для эксплуатации и реализации на территории РФ и действующему законодательству.</w:t>
      </w:r>
    </w:p>
    <w:p w14:paraId="6616AB6A" w14:textId="77777777" w:rsidR="00C6722F" w:rsidRDefault="00C6722F">
      <w:pPr>
        <w:jc w:val="both"/>
        <w:rPr>
          <w:sz w:val="20"/>
          <w:szCs w:val="20"/>
        </w:rPr>
      </w:pPr>
    </w:p>
    <w:p w14:paraId="0EBAF99F" w14:textId="77777777" w:rsidR="00C6722F" w:rsidRDefault="00000000" w:rsidP="001F1B9F">
      <w:pPr>
        <w:pStyle w:val="1"/>
      </w:pPr>
      <w:r>
        <w:t>4. КАЧЕСТВО И КОМПЛЕКТНОСТЬ</w:t>
      </w:r>
    </w:p>
    <w:p w14:paraId="360702C2" w14:textId="77777777" w:rsidR="00C6722F" w:rsidRDefault="00000000">
      <w:pPr>
        <w:pStyle w:val="Default"/>
        <w:rPr>
          <w:sz w:val="20"/>
          <w:szCs w:val="20"/>
        </w:rPr>
      </w:pPr>
      <w:r>
        <w:rPr>
          <w:sz w:val="20"/>
          <w:szCs w:val="20"/>
        </w:rPr>
        <w:t>4.</w:t>
      </w:r>
      <w:proofErr w:type="gramStart"/>
      <w:r>
        <w:rPr>
          <w:sz w:val="20"/>
          <w:szCs w:val="20"/>
        </w:rPr>
        <w:t>1.Поставщик</w:t>
      </w:r>
      <w:proofErr w:type="gramEnd"/>
      <w:r>
        <w:rPr>
          <w:sz w:val="20"/>
          <w:szCs w:val="20"/>
        </w:rPr>
        <w:t xml:space="preserve"> гарантирует, что качество поставляемого оборудования соответствует требованиям стандартов и технических условий, обязательных в РФ, товар (оборудование) маркирован в соответствии с установленными для данного вида товара стандартами и техническими условиями,  а также иными требованиям предъявляемым к указанным товарам (оборудованию) для реализации на территории РФ.</w:t>
      </w:r>
    </w:p>
    <w:p w14:paraId="46019695" w14:textId="77777777" w:rsidR="00C6722F" w:rsidRDefault="00000000">
      <w:pPr>
        <w:pStyle w:val="Default"/>
        <w:rPr>
          <w:sz w:val="20"/>
          <w:szCs w:val="20"/>
        </w:rPr>
      </w:pPr>
      <w:proofErr w:type="gramStart"/>
      <w:r>
        <w:t>4.2 .</w:t>
      </w:r>
      <w:proofErr w:type="gramEnd"/>
      <w:r>
        <w:t xml:space="preserve"> Оборудование должно соответствовать Техническому заданию на поставку</w:t>
      </w:r>
    </w:p>
    <w:p w14:paraId="45FA9E42" w14:textId="77777777" w:rsidR="00C6722F" w:rsidRDefault="00000000">
      <w:pPr>
        <w:pStyle w:val="Default"/>
      </w:pPr>
      <w:r>
        <w:rPr>
          <w:sz w:val="20"/>
          <w:szCs w:val="20"/>
        </w:rPr>
        <w:lastRenderedPageBreak/>
        <w:t xml:space="preserve">4.3. </w:t>
      </w:r>
      <w:r>
        <w:rPr>
          <w:i/>
          <w:sz w:val="23"/>
          <w:szCs w:val="23"/>
        </w:rPr>
        <w:t xml:space="preserve"> </w:t>
      </w:r>
      <w:r>
        <w:rPr>
          <w:sz w:val="20"/>
          <w:szCs w:val="20"/>
        </w:rPr>
        <w:t xml:space="preserve">Оборудование должно быть утверждённого типа, внесенный в Государственный реестр средств измерения РФ и иметь действующее свидетельство (сертификат) об утверждении типа СИ с его неотъемлемой частью – описанием типа СИ. </w:t>
      </w:r>
    </w:p>
    <w:p w14:paraId="3A96126F" w14:textId="77777777" w:rsidR="00C6722F" w:rsidRDefault="00000000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         Оборудование поставляется с действующим свидетельством о первичной поверке, выданным организацией, аккредитованной в области обеспечения единства измерений в установленном в РФ порядке.</w:t>
      </w:r>
    </w:p>
    <w:p w14:paraId="2A4DF89A" w14:textId="77777777" w:rsidR="00C6722F" w:rsidRDefault="00000000">
      <w:pPr>
        <w:jc w:val="both"/>
      </w:pPr>
      <w:r>
        <w:rPr>
          <w:sz w:val="20"/>
          <w:szCs w:val="20"/>
        </w:rPr>
        <w:t>4.</w:t>
      </w:r>
      <w:proofErr w:type="gramStart"/>
      <w:r>
        <w:rPr>
          <w:sz w:val="20"/>
          <w:szCs w:val="20"/>
        </w:rPr>
        <w:t>4.Все</w:t>
      </w:r>
      <w:proofErr w:type="gramEnd"/>
      <w:r>
        <w:rPr>
          <w:sz w:val="20"/>
          <w:szCs w:val="20"/>
        </w:rPr>
        <w:t xml:space="preserve"> документы представленные Поставщиком Покупателю должны быть на русском языке.</w:t>
      </w:r>
    </w:p>
    <w:p w14:paraId="0C470257" w14:textId="77777777" w:rsidR="00C6722F" w:rsidRDefault="00000000">
      <w:pPr>
        <w:jc w:val="both"/>
      </w:pPr>
      <w:r>
        <w:rPr>
          <w:sz w:val="20"/>
          <w:szCs w:val="20"/>
        </w:rPr>
        <w:t>4.</w:t>
      </w:r>
      <w:proofErr w:type="gramStart"/>
      <w:r>
        <w:rPr>
          <w:sz w:val="20"/>
          <w:szCs w:val="20"/>
        </w:rPr>
        <w:t>5.Упаковка</w:t>
      </w:r>
      <w:proofErr w:type="gramEnd"/>
      <w:r>
        <w:rPr>
          <w:sz w:val="20"/>
          <w:szCs w:val="20"/>
        </w:rPr>
        <w:t>, в которой отгружается оборудование, должна соответствовать установленным стандартам производителя оборудования и обеспечивать его сохранность во время транспортировки, перегрузов, хранения.</w:t>
      </w:r>
    </w:p>
    <w:p w14:paraId="1B3187A5" w14:textId="77777777" w:rsidR="00C6722F" w:rsidRDefault="00000000">
      <w:pPr>
        <w:jc w:val="both"/>
      </w:pPr>
      <w:r>
        <w:rPr>
          <w:sz w:val="20"/>
          <w:szCs w:val="20"/>
        </w:rPr>
        <w:t>4.</w:t>
      </w:r>
      <w:proofErr w:type="gramStart"/>
      <w:r>
        <w:rPr>
          <w:sz w:val="20"/>
          <w:szCs w:val="20"/>
        </w:rPr>
        <w:t>6.Поставщик</w:t>
      </w:r>
      <w:proofErr w:type="gramEnd"/>
      <w:r>
        <w:rPr>
          <w:sz w:val="20"/>
          <w:szCs w:val="20"/>
        </w:rPr>
        <w:t>, при наличии правильно и своевременно оформленного акта о браке (недостаче), а также согласования с ним, обязуется за свой счет заменить (допоставить) оборудование на склад Покупателя в срок, дополнительно согласованный сторонами.</w:t>
      </w:r>
    </w:p>
    <w:p w14:paraId="562D75B8" w14:textId="77777777" w:rsidR="00C6722F" w:rsidRDefault="00000000">
      <w:pPr>
        <w:autoSpaceDE w:val="0"/>
        <w:ind w:firstLine="540"/>
        <w:jc w:val="both"/>
      </w:pPr>
      <w:r>
        <w:rPr>
          <w:sz w:val="20"/>
          <w:szCs w:val="20"/>
        </w:rPr>
        <w:t>4.</w:t>
      </w:r>
      <w:proofErr w:type="gramStart"/>
      <w:r>
        <w:rPr>
          <w:sz w:val="20"/>
          <w:szCs w:val="20"/>
        </w:rPr>
        <w:t>5.Гарантийный</w:t>
      </w:r>
      <w:proofErr w:type="gramEnd"/>
      <w:r>
        <w:rPr>
          <w:sz w:val="20"/>
          <w:szCs w:val="20"/>
        </w:rPr>
        <w:t xml:space="preserve"> срок на оборудование составляет 36 месяцев  при условии соблюдения всех правил эксплуатации. Течение гарантийного срока </w:t>
      </w:r>
      <w:proofErr w:type="gramStart"/>
      <w:r>
        <w:rPr>
          <w:sz w:val="20"/>
          <w:szCs w:val="20"/>
        </w:rPr>
        <w:t xml:space="preserve">начинается  </w:t>
      </w:r>
      <w:r>
        <w:rPr>
          <w:bCs/>
          <w:sz w:val="20"/>
          <w:szCs w:val="20"/>
        </w:rPr>
        <w:t>со</w:t>
      </w:r>
      <w:proofErr w:type="gramEnd"/>
      <w:r>
        <w:rPr>
          <w:bCs/>
          <w:sz w:val="20"/>
          <w:szCs w:val="20"/>
        </w:rPr>
        <w:t xml:space="preserve"> дня передачи оборудования Покупателю.</w:t>
      </w:r>
      <w:r>
        <w:rPr>
          <w:sz w:val="20"/>
          <w:szCs w:val="20"/>
        </w:rPr>
        <w:t xml:space="preserve"> </w:t>
      </w:r>
    </w:p>
    <w:p w14:paraId="2909F733" w14:textId="77777777" w:rsidR="00C6722F" w:rsidRDefault="00C6722F">
      <w:pPr>
        <w:jc w:val="both"/>
        <w:rPr>
          <w:sz w:val="20"/>
          <w:szCs w:val="20"/>
        </w:rPr>
      </w:pPr>
    </w:p>
    <w:p w14:paraId="7E5D33D1" w14:textId="77777777" w:rsidR="00C6722F" w:rsidRDefault="00C6722F">
      <w:pPr>
        <w:ind w:left="709"/>
        <w:jc w:val="both"/>
        <w:rPr>
          <w:sz w:val="20"/>
          <w:szCs w:val="20"/>
        </w:rPr>
      </w:pPr>
    </w:p>
    <w:p w14:paraId="5899E664" w14:textId="77777777" w:rsidR="00C6722F" w:rsidRDefault="00000000" w:rsidP="001F1B9F">
      <w:pPr>
        <w:pStyle w:val="1"/>
      </w:pPr>
      <w:r>
        <w:t>5. ЦЕНА, УСЛОВИЯ И ПОРЯДОК РАСЧЕТОВ</w:t>
      </w:r>
    </w:p>
    <w:p w14:paraId="232861C6" w14:textId="77777777" w:rsidR="00C6722F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5.</w:t>
      </w:r>
      <w:proofErr w:type="gramStart"/>
      <w:r>
        <w:rPr>
          <w:sz w:val="20"/>
          <w:szCs w:val="20"/>
        </w:rPr>
        <w:t>1.Цена</w:t>
      </w:r>
      <w:proofErr w:type="gramEnd"/>
      <w:r>
        <w:rPr>
          <w:sz w:val="20"/>
          <w:szCs w:val="20"/>
        </w:rPr>
        <w:t xml:space="preserve"> оборудования указана в ПРИЛОЖЕНИИ № 1 к настоящему договору.</w:t>
      </w:r>
    </w:p>
    <w:p w14:paraId="5F3B9B6E" w14:textId="77777777" w:rsidR="00C6722F" w:rsidRDefault="00000000">
      <w:pPr>
        <w:autoSpaceDE w:val="0"/>
        <w:jc w:val="both"/>
      </w:pPr>
      <w:r>
        <w:rPr>
          <w:sz w:val="20"/>
          <w:szCs w:val="20"/>
        </w:rPr>
        <w:t xml:space="preserve">Цена Договора включает в себя </w:t>
      </w:r>
      <w:r>
        <w:rPr>
          <w:bCs/>
          <w:sz w:val="20"/>
          <w:szCs w:val="20"/>
        </w:rPr>
        <w:t>цену Товара и стоимость доставки</w:t>
      </w:r>
      <w:r>
        <w:rPr>
          <w:sz w:val="20"/>
          <w:szCs w:val="20"/>
        </w:rPr>
        <w:t xml:space="preserve">. </w:t>
      </w:r>
      <w:r>
        <w:rPr>
          <w:bCs/>
          <w:sz w:val="20"/>
          <w:szCs w:val="20"/>
        </w:rPr>
        <w:t>При этом цена Товара составляет</w:t>
      </w:r>
      <w:r>
        <w:rPr>
          <w:sz w:val="20"/>
          <w:szCs w:val="20"/>
        </w:rPr>
        <w:t xml:space="preserve"> _____ (__________) </w:t>
      </w:r>
      <w:r>
        <w:rPr>
          <w:bCs/>
          <w:sz w:val="20"/>
          <w:szCs w:val="20"/>
        </w:rPr>
        <w:t>руб., в том числе НДС</w:t>
      </w:r>
      <w:r>
        <w:rPr>
          <w:sz w:val="20"/>
          <w:szCs w:val="20"/>
        </w:rPr>
        <w:t xml:space="preserve"> _____ (__________) </w:t>
      </w:r>
      <w:r>
        <w:rPr>
          <w:bCs/>
          <w:sz w:val="20"/>
          <w:szCs w:val="20"/>
        </w:rPr>
        <w:t>руб., стоимость доставки составляет</w:t>
      </w:r>
      <w:r>
        <w:rPr>
          <w:sz w:val="20"/>
          <w:szCs w:val="20"/>
        </w:rPr>
        <w:t xml:space="preserve"> _____ (__________) </w:t>
      </w:r>
      <w:r>
        <w:rPr>
          <w:bCs/>
          <w:sz w:val="20"/>
          <w:szCs w:val="20"/>
        </w:rPr>
        <w:t>руб., в том числе НДС</w:t>
      </w:r>
      <w:r>
        <w:rPr>
          <w:sz w:val="20"/>
          <w:szCs w:val="20"/>
        </w:rPr>
        <w:t xml:space="preserve"> _____ (__________) </w:t>
      </w:r>
      <w:r>
        <w:rPr>
          <w:bCs/>
          <w:sz w:val="20"/>
          <w:szCs w:val="20"/>
        </w:rPr>
        <w:t>руб.</w:t>
      </w:r>
      <w:r>
        <w:rPr>
          <w:sz w:val="20"/>
          <w:szCs w:val="20"/>
        </w:rPr>
        <w:t xml:space="preserve"> </w:t>
      </w:r>
    </w:p>
    <w:p w14:paraId="0CC6B523" w14:textId="77777777" w:rsidR="00C6722F" w:rsidRDefault="00000000">
      <w:pPr>
        <w:jc w:val="both"/>
      </w:pPr>
      <w:r>
        <w:t>5.</w:t>
      </w:r>
      <w:proofErr w:type="gramStart"/>
      <w:r>
        <w:t>2.Цена</w:t>
      </w:r>
      <w:proofErr w:type="gramEnd"/>
      <w:r>
        <w:t xml:space="preserve"> за оборудование, установленная в ходе торгов, изменению не подлежит.</w:t>
      </w:r>
    </w:p>
    <w:p w14:paraId="3E1FC1F4" w14:textId="77777777" w:rsidR="00C6722F" w:rsidRDefault="00000000">
      <w:pPr>
        <w:jc w:val="both"/>
      </w:pPr>
      <w:r>
        <w:t>5.</w:t>
      </w:r>
      <w:proofErr w:type="gramStart"/>
      <w:r>
        <w:t>3.Расчеты</w:t>
      </w:r>
      <w:proofErr w:type="gramEnd"/>
      <w:r>
        <w:t xml:space="preserve"> за оборудование производятся между Покупателем и Поставщиком на основании счетов, выставленных Поставщиком.</w:t>
      </w:r>
    </w:p>
    <w:p w14:paraId="636076FE" w14:textId="77777777" w:rsidR="00C6722F" w:rsidRDefault="00000000">
      <w:pPr>
        <w:jc w:val="both"/>
      </w:pPr>
      <w:r>
        <w:rPr>
          <w:sz w:val="20"/>
          <w:szCs w:val="20"/>
        </w:rPr>
        <w:t>5.</w:t>
      </w:r>
      <w:proofErr w:type="gramStart"/>
      <w:r>
        <w:rPr>
          <w:sz w:val="20"/>
          <w:szCs w:val="20"/>
        </w:rPr>
        <w:t>4.Расчет</w:t>
      </w:r>
      <w:proofErr w:type="gramEnd"/>
      <w:r>
        <w:rPr>
          <w:sz w:val="20"/>
          <w:szCs w:val="20"/>
        </w:rPr>
        <w:t xml:space="preserve"> за  поставляемое оборудование производятся в безналичном порядке в течении 30 дней после поставки. При безналичном порядке датой оплаты считается дата зачисления денежных средств на расчетный счет Поставщика.</w:t>
      </w:r>
    </w:p>
    <w:p w14:paraId="06C1E7D0" w14:textId="77777777" w:rsidR="00C6722F" w:rsidRDefault="00C6722F">
      <w:pPr>
        <w:autoSpaceDE w:val="0"/>
        <w:ind w:firstLine="540"/>
        <w:jc w:val="both"/>
        <w:rPr>
          <w:sz w:val="20"/>
          <w:szCs w:val="20"/>
        </w:rPr>
      </w:pPr>
    </w:p>
    <w:p w14:paraId="57E6BB80" w14:textId="77777777" w:rsidR="00C6722F" w:rsidRDefault="00C6722F">
      <w:pPr>
        <w:autoSpaceDE w:val="0"/>
        <w:ind w:firstLine="540"/>
        <w:jc w:val="both"/>
        <w:rPr>
          <w:sz w:val="20"/>
          <w:szCs w:val="20"/>
        </w:rPr>
      </w:pPr>
    </w:p>
    <w:p w14:paraId="49B40C65" w14:textId="77777777" w:rsidR="00C6722F" w:rsidRDefault="00000000" w:rsidP="001F1B9F">
      <w:pPr>
        <w:pStyle w:val="1"/>
      </w:pPr>
      <w:r>
        <w:t>6. ОТВЕТСТВЕННОСТЬ СТОРОН</w:t>
      </w:r>
    </w:p>
    <w:p w14:paraId="1B4C51F0" w14:textId="77777777" w:rsidR="00C6722F" w:rsidRDefault="00000000">
      <w:pPr>
        <w:autoSpaceDE w:val="0"/>
        <w:jc w:val="both"/>
      </w:pPr>
      <w:r>
        <w:rPr>
          <w:sz w:val="20"/>
          <w:szCs w:val="20"/>
        </w:rPr>
        <w:t>6.1. За нарушение сроков оплаты, предусмотренных 5.4. Договора, Поставщик вправе требовать с Покупателя уплаты неустойки (пени) в размере 0,1 процентов от неуплаченной суммы за каждый день просрочки.</w:t>
      </w:r>
      <w:bookmarkStart w:id="0" w:name="Par91"/>
      <w:bookmarkEnd w:id="0"/>
    </w:p>
    <w:p w14:paraId="59F03675" w14:textId="77777777" w:rsidR="00C6722F" w:rsidRDefault="00000000">
      <w:pPr>
        <w:autoSpaceDE w:val="0"/>
        <w:jc w:val="both"/>
      </w:pPr>
      <w:r>
        <w:rPr>
          <w:sz w:val="20"/>
          <w:szCs w:val="20"/>
        </w:rPr>
        <w:t>6.2. За нарушение сроков поставки оборудования 2.</w:t>
      </w:r>
      <w:hyperlink w:anchor="Par31">
        <w:r>
          <w:rPr>
            <w:rStyle w:val="a4"/>
            <w:sz w:val="20"/>
            <w:szCs w:val="20"/>
          </w:rPr>
          <w:t>6</w:t>
        </w:r>
      </w:hyperlink>
      <w:r>
        <w:rPr>
          <w:sz w:val="20"/>
          <w:szCs w:val="20"/>
        </w:rPr>
        <w:t>. Договора Покупатель вправе требовать с Поставщика уплаты неустойки (пени) в размере 0,1 процентов от стоимости не поставленного в срок Товара за каждый день просрочки.</w:t>
      </w:r>
    </w:p>
    <w:p w14:paraId="6F661146" w14:textId="77777777" w:rsidR="00C6722F" w:rsidRDefault="00000000">
      <w:pPr>
        <w:autoSpaceDE w:val="0"/>
        <w:jc w:val="both"/>
      </w:pPr>
      <w:r>
        <w:rPr>
          <w:sz w:val="20"/>
          <w:szCs w:val="20"/>
        </w:rPr>
        <w:t>6.3. За нарушение сроков замены оборудования (устранения недостатков в нем) (3.2. Договора) Покупатель вправе потребовать с Поставщика уплаты неустойки (пени) в размере 0,1 процентов от стоимости оборудования, не соответствующего условиям Договора, за каждый день просрочки замены Товара (устранения недостатков в нем).</w:t>
      </w:r>
    </w:p>
    <w:p w14:paraId="39B1A46A" w14:textId="77777777" w:rsidR="00C6722F" w:rsidRDefault="00000000">
      <w:pPr>
        <w:autoSpaceDE w:val="0"/>
        <w:jc w:val="both"/>
        <w:rPr>
          <w:iCs/>
          <w:sz w:val="20"/>
          <w:szCs w:val="20"/>
        </w:rPr>
      </w:pPr>
      <w:r>
        <w:rPr>
          <w:sz w:val="20"/>
          <w:szCs w:val="20"/>
        </w:rPr>
        <w:t xml:space="preserve">6.4. Сторона, не исполнившая или ненадлежащим образом исполнившая обязательства по Договору, обязана возместить другой Стороне </w:t>
      </w:r>
      <w:bookmarkStart w:id="1" w:name="Par103"/>
      <w:bookmarkEnd w:id="1"/>
      <w:r>
        <w:rPr>
          <w:bCs/>
          <w:sz w:val="20"/>
          <w:szCs w:val="20"/>
        </w:rPr>
        <w:t>только предусмотренные Договором неустойки</w:t>
      </w:r>
      <w:r>
        <w:rPr>
          <w:sz w:val="20"/>
          <w:szCs w:val="20"/>
        </w:rPr>
        <w:t>.</w:t>
      </w:r>
    </w:p>
    <w:p w14:paraId="6EFD4541" w14:textId="77777777" w:rsidR="00C6722F" w:rsidRDefault="00000000">
      <w:pPr>
        <w:autoSpaceDE w:val="0"/>
        <w:jc w:val="both"/>
      </w:pPr>
      <w:r>
        <w:rPr>
          <w:sz w:val="20"/>
          <w:szCs w:val="20"/>
        </w:rPr>
        <w:t>6.5. Во всех других случаях неисполнения обязательств по Договору Стороны несут ответственность в соответствии с действующим законодательством РФ.</w:t>
      </w:r>
    </w:p>
    <w:p w14:paraId="0556CB26" w14:textId="77777777" w:rsidR="00C6722F" w:rsidRDefault="00C6722F">
      <w:pPr>
        <w:autoSpaceDE w:val="0"/>
        <w:ind w:firstLine="540"/>
        <w:jc w:val="both"/>
        <w:rPr>
          <w:sz w:val="20"/>
          <w:szCs w:val="20"/>
        </w:rPr>
      </w:pPr>
    </w:p>
    <w:p w14:paraId="6DBC2015" w14:textId="77777777" w:rsidR="00C6722F" w:rsidRDefault="00C6722F">
      <w:pPr>
        <w:ind w:left="709"/>
        <w:jc w:val="both"/>
        <w:rPr>
          <w:sz w:val="20"/>
          <w:szCs w:val="20"/>
        </w:rPr>
      </w:pPr>
    </w:p>
    <w:p w14:paraId="6527B712" w14:textId="77777777" w:rsidR="00C6722F" w:rsidRDefault="00000000" w:rsidP="001F1B9F">
      <w:pPr>
        <w:pStyle w:val="1"/>
      </w:pPr>
      <w:r>
        <w:t>7. ФОРС-МАЖОРНЫЕ ОБСТОЯТЕЛЬСТВА</w:t>
      </w:r>
    </w:p>
    <w:p w14:paraId="3FA707AE" w14:textId="77777777" w:rsidR="00C6722F" w:rsidRDefault="00000000">
      <w:pPr>
        <w:autoSpaceDE w:val="0"/>
        <w:jc w:val="both"/>
      </w:pPr>
      <w:r>
        <w:rPr>
          <w:sz w:val="20"/>
          <w:szCs w:val="20"/>
        </w:rPr>
        <w:t xml:space="preserve">7.1 Стороны освобождаются от ответственности за неисполнение или ненадлежащее исполнение обязательств по Договору при возникновении непреодолимой силы, то есть чрезвычайных и непредотвратимых при данных условиях обстоятельств, под которыми понимаются: </w:t>
      </w:r>
      <w:r>
        <w:rPr>
          <w:iCs/>
          <w:sz w:val="20"/>
          <w:szCs w:val="20"/>
        </w:rPr>
        <w:t>запретные действия властей, гражданские волнения, эпидемии, блокада, эмбарго, землетрясения, наводнения, пожары или другие стихийные бедствия</w:t>
      </w:r>
      <w:r>
        <w:rPr>
          <w:sz w:val="20"/>
          <w:szCs w:val="20"/>
        </w:rPr>
        <w:t>.</w:t>
      </w:r>
    </w:p>
    <w:p w14:paraId="05DE6566" w14:textId="77777777" w:rsidR="00C6722F" w:rsidRDefault="00000000">
      <w:pPr>
        <w:autoSpaceDE w:val="0"/>
        <w:jc w:val="both"/>
      </w:pPr>
      <w:r>
        <w:rPr>
          <w:sz w:val="20"/>
          <w:szCs w:val="20"/>
        </w:rPr>
        <w:t>7.2. В случае наступления этих обстоятельств, Сторона обязана в течение 10 дней уведомить об этом другую Сторону.</w:t>
      </w:r>
    </w:p>
    <w:p w14:paraId="3FE49C99" w14:textId="77777777" w:rsidR="00C6722F" w:rsidRDefault="00000000">
      <w:pPr>
        <w:autoSpaceDE w:val="0"/>
        <w:jc w:val="both"/>
      </w:pPr>
      <w:r>
        <w:rPr>
          <w:sz w:val="20"/>
          <w:szCs w:val="20"/>
        </w:rPr>
        <w:t xml:space="preserve">7.3. Документ, выданный </w:t>
      </w:r>
      <w:r>
        <w:rPr>
          <w:iCs/>
          <w:sz w:val="20"/>
          <w:szCs w:val="20"/>
        </w:rPr>
        <w:t>Торгово-промышленной палатой или уполномоченным государственным органом</w:t>
      </w:r>
      <w:r>
        <w:rPr>
          <w:sz w:val="20"/>
          <w:szCs w:val="20"/>
        </w:rPr>
        <w:t>, является достаточным подтверждением наличия и продолжительности действия непреодолимой силы.</w:t>
      </w:r>
    </w:p>
    <w:p w14:paraId="4058694E" w14:textId="77777777" w:rsidR="00C6722F" w:rsidRDefault="00000000">
      <w:pPr>
        <w:jc w:val="both"/>
      </w:pPr>
      <w:r>
        <w:rPr>
          <w:sz w:val="20"/>
          <w:szCs w:val="20"/>
        </w:rPr>
        <w:t>7.</w:t>
      </w:r>
      <w:proofErr w:type="gramStart"/>
      <w:r>
        <w:rPr>
          <w:sz w:val="20"/>
          <w:szCs w:val="20"/>
        </w:rPr>
        <w:t>4.Если</w:t>
      </w:r>
      <w:proofErr w:type="gramEnd"/>
      <w:r>
        <w:rPr>
          <w:sz w:val="20"/>
          <w:szCs w:val="20"/>
        </w:rPr>
        <w:t xml:space="preserve"> эти обстоятельства будут длиться более 3 (трех) месяцев, стороны определяют, какие меры следует принять, Однако, если в течении последующего одного месяца стороны не смогут договориться, тогда каждая из сторон вправе расторгнуть договор при условии, что стороны погасят друг другу взаимные обязательства возникшие в связи с действием настоящего договора, до момента наступления обстоятельств непреодолимой </w:t>
      </w:r>
      <w:r>
        <w:rPr>
          <w:sz w:val="20"/>
          <w:szCs w:val="20"/>
        </w:rPr>
        <w:lastRenderedPageBreak/>
        <w:t>силы.</w:t>
      </w:r>
    </w:p>
    <w:p w14:paraId="1ACCB95E" w14:textId="77777777" w:rsidR="00C6722F" w:rsidRDefault="00000000">
      <w:pPr>
        <w:jc w:val="both"/>
      </w:pPr>
      <w:r>
        <w:rPr>
          <w:sz w:val="20"/>
          <w:szCs w:val="20"/>
        </w:rPr>
        <w:t>7.</w:t>
      </w:r>
      <w:proofErr w:type="gramStart"/>
      <w:r>
        <w:rPr>
          <w:sz w:val="20"/>
          <w:szCs w:val="20"/>
        </w:rPr>
        <w:t>5.Должник</w:t>
      </w:r>
      <w:proofErr w:type="gramEnd"/>
      <w:r>
        <w:rPr>
          <w:sz w:val="20"/>
          <w:szCs w:val="20"/>
        </w:rPr>
        <w:t>, допустивший просрочку исполнения своих обязательств по настоящему договору, не вправе ссылаться на обстоятельства непреодолимой силы, возникшие после наступления срока исполнения обязательств.</w:t>
      </w:r>
    </w:p>
    <w:p w14:paraId="3AF0116F" w14:textId="77777777" w:rsidR="00C6722F" w:rsidRDefault="00C6722F">
      <w:pPr>
        <w:jc w:val="both"/>
        <w:rPr>
          <w:sz w:val="20"/>
          <w:szCs w:val="20"/>
        </w:rPr>
      </w:pPr>
    </w:p>
    <w:p w14:paraId="26D99157" w14:textId="77777777" w:rsidR="00C6722F" w:rsidRDefault="00000000" w:rsidP="001F1B9F">
      <w:pPr>
        <w:pStyle w:val="1"/>
      </w:pPr>
      <w:r>
        <w:t>8. РАЗРЕШЕНИЕ СПОРОВ</w:t>
      </w:r>
    </w:p>
    <w:p w14:paraId="03A96B0F" w14:textId="77777777" w:rsidR="00C6722F" w:rsidRDefault="00000000">
      <w:pPr>
        <w:jc w:val="both"/>
      </w:pPr>
      <w:r>
        <w:rPr>
          <w:sz w:val="20"/>
          <w:szCs w:val="20"/>
        </w:rPr>
        <w:t>8.</w:t>
      </w:r>
      <w:proofErr w:type="gramStart"/>
      <w:r>
        <w:rPr>
          <w:sz w:val="20"/>
          <w:szCs w:val="20"/>
        </w:rPr>
        <w:t>1.Все</w:t>
      </w:r>
      <w:proofErr w:type="gramEnd"/>
      <w:r>
        <w:rPr>
          <w:sz w:val="20"/>
          <w:szCs w:val="20"/>
        </w:rPr>
        <w:t xml:space="preserve"> споры и разногласия, возникшие при заключении, исполнении, изменении и расторжении настоящего договора или в связи с ним, рассматриваются Арбитражным судом, по месту нахождения истца с соблюдением досудебного порядка урегулирования разногласий.</w:t>
      </w:r>
    </w:p>
    <w:p w14:paraId="157CD79F" w14:textId="77777777" w:rsidR="00C6722F" w:rsidRDefault="00000000">
      <w:pPr>
        <w:jc w:val="both"/>
      </w:pPr>
      <w:r>
        <w:rPr>
          <w:sz w:val="20"/>
          <w:szCs w:val="20"/>
        </w:rPr>
        <w:t>8.</w:t>
      </w:r>
      <w:proofErr w:type="gramStart"/>
      <w:r>
        <w:rPr>
          <w:sz w:val="20"/>
          <w:szCs w:val="20"/>
        </w:rPr>
        <w:t>2.Претензии</w:t>
      </w:r>
      <w:proofErr w:type="gramEnd"/>
      <w:r>
        <w:rPr>
          <w:sz w:val="20"/>
          <w:szCs w:val="20"/>
        </w:rPr>
        <w:t xml:space="preserve"> рассматриваются сторонами не позднее 30 дней со дня их получения.</w:t>
      </w:r>
    </w:p>
    <w:p w14:paraId="7168B8F0" w14:textId="77777777" w:rsidR="00C6722F" w:rsidRDefault="00C6722F">
      <w:pPr>
        <w:jc w:val="both"/>
        <w:rPr>
          <w:sz w:val="20"/>
          <w:szCs w:val="20"/>
        </w:rPr>
      </w:pPr>
    </w:p>
    <w:p w14:paraId="598BC8A5" w14:textId="77777777" w:rsidR="00C6722F" w:rsidRDefault="00000000" w:rsidP="001F1B9F">
      <w:pPr>
        <w:pStyle w:val="1"/>
      </w:pPr>
      <w:r>
        <w:t>9. ПРОЧИЕ УСЛОВИЯ</w:t>
      </w:r>
    </w:p>
    <w:p w14:paraId="629D4CB6" w14:textId="77777777" w:rsidR="00C6722F" w:rsidRDefault="00000000">
      <w:pPr>
        <w:jc w:val="both"/>
      </w:pPr>
      <w:r>
        <w:rPr>
          <w:sz w:val="20"/>
          <w:szCs w:val="20"/>
        </w:rPr>
        <w:t xml:space="preserve">9.1.С момента подписания настоящего договора все предыдущие переговоры и переписка по нему считаются утратившими силу. Все изменения и дополнения к настоящему </w:t>
      </w:r>
      <w:proofErr w:type="gramStart"/>
      <w:r>
        <w:rPr>
          <w:sz w:val="20"/>
          <w:szCs w:val="20"/>
        </w:rPr>
        <w:t>договору  должны</w:t>
      </w:r>
      <w:proofErr w:type="gramEnd"/>
      <w:r>
        <w:rPr>
          <w:sz w:val="20"/>
          <w:szCs w:val="20"/>
        </w:rPr>
        <w:t xml:space="preserve"> быть оформлены в письменной форме, согласованы и подписаны обеими сторонами.</w:t>
      </w:r>
    </w:p>
    <w:p w14:paraId="4794DC1A" w14:textId="77777777" w:rsidR="00C6722F" w:rsidRDefault="00000000">
      <w:pPr>
        <w:pStyle w:val="3"/>
      </w:pPr>
      <w:r>
        <w:t>9.</w:t>
      </w:r>
      <w:proofErr w:type="gramStart"/>
      <w:r>
        <w:t>2.Ни</w:t>
      </w:r>
      <w:proofErr w:type="gramEnd"/>
      <w:r>
        <w:t xml:space="preserve"> одна из сторон не имеет права передавать свои права и обязательства  по настоящему договору  своим правопреемникам и третьей стороне без предварительного письменного согласия другой стороны по договору.</w:t>
      </w:r>
    </w:p>
    <w:p w14:paraId="34CCA032" w14:textId="77777777" w:rsidR="00C6722F" w:rsidRDefault="00000000">
      <w:pPr>
        <w:pStyle w:val="2"/>
        <w:jc w:val="both"/>
      </w:pPr>
      <w:r>
        <w:t xml:space="preserve">9.3.В случае изменения юридического или почтового адреса, обслуживающего банка и прочего, стороны обязаны в 10-дневный срок уведомить об этом друг друга. При </w:t>
      </w:r>
      <w:proofErr w:type="gramStart"/>
      <w:r>
        <w:t>этом  стороны</w:t>
      </w:r>
      <w:proofErr w:type="gramEnd"/>
      <w:r>
        <w:t xml:space="preserve"> несут ответственность за представленные реквизиты.</w:t>
      </w:r>
    </w:p>
    <w:p w14:paraId="292A7455" w14:textId="77777777" w:rsidR="00C6722F" w:rsidRDefault="00000000">
      <w:pPr>
        <w:jc w:val="both"/>
      </w:pPr>
      <w:r>
        <w:rPr>
          <w:sz w:val="20"/>
          <w:szCs w:val="20"/>
        </w:rPr>
        <w:t>9.</w:t>
      </w:r>
      <w:proofErr w:type="gramStart"/>
      <w:r>
        <w:rPr>
          <w:sz w:val="20"/>
          <w:szCs w:val="20"/>
        </w:rPr>
        <w:t>4.Настоящий</w:t>
      </w:r>
      <w:proofErr w:type="gramEnd"/>
      <w:r>
        <w:rPr>
          <w:sz w:val="20"/>
          <w:szCs w:val="20"/>
        </w:rPr>
        <w:t xml:space="preserve"> договор составлен в двух экземплярах, имеющих одинаковую юридическую силу, по одному экземпляру для каждой стороны.</w:t>
      </w:r>
    </w:p>
    <w:p w14:paraId="5CBDB65F" w14:textId="77777777" w:rsidR="00C6722F" w:rsidRDefault="00C6722F">
      <w:pPr>
        <w:jc w:val="both"/>
        <w:rPr>
          <w:sz w:val="20"/>
          <w:szCs w:val="20"/>
        </w:rPr>
      </w:pPr>
    </w:p>
    <w:p w14:paraId="750A3E03" w14:textId="77777777" w:rsidR="00C6722F" w:rsidRDefault="00000000" w:rsidP="001F1B9F">
      <w:pPr>
        <w:pStyle w:val="1"/>
      </w:pPr>
      <w:r>
        <w:t>10. СРОК ДЕЙСТВИЯ ДОГОВОРА</w:t>
      </w:r>
    </w:p>
    <w:p w14:paraId="24FA01B0" w14:textId="77777777" w:rsidR="00C6722F" w:rsidRDefault="00000000">
      <w:pPr>
        <w:jc w:val="both"/>
      </w:pPr>
      <w:r>
        <w:rPr>
          <w:sz w:val="20"/>
          <w:szCs w:val="20"/>
        </w:rPr>
        <w:t>10.1. Настоящий договор действует с момента его подписания сторонами и до «31» декабря 2021г., а в части взаимных расчетов и гарантийных обязательств — до полного их завершения.</w:t>
      </w:r>
    </w:p>
    <w:p w14:paraId="261F7583" w14:textId="77777777" w:rsidR="00C6722F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10.2. Договор может быть досрочно расторгнут по соглашению Сторон.</w:t>
      </w:r>
    </w:p>
    <w:p w14:paraId="1FEBDB63" w14:textId="77777777" w:rsidR="00C6722F" w:rsidRDefault="00C6722F">
      <w:pPr>
        <w:ind w:left="709"/>
        <w:jc w:val="both"/>
        <w:rPr>
          <w:sz w:val="20"/>
          <w:szCs w:val="20"/>
        </w:rPr>
      </w:pPr>
    </w:p>
    <w:p w14:paraId="364C32AB" w14:textId="77777777" w:rsidR="00C6722F" w:rsidRDefault="00C6722F">
      <w:pPr>
        <w:ind w:left="709"/>
        <w:jc w:val="both"/>
        <w:rPr>
          <w:sz w:val="20"/>
          <w:szCs w:val="20"/>
        </w:rPr>
      </w:pPr>
    </w:p>
    <w:p w14:paraId="24408B76" w14:textId="77777777" w:rsidR="00C6722F" w:rsidRDefault="00000000" w:rsidP="001F1B9F">
      <w:pPr>
        <w:pStyle w:val="1"/>
      </w:pPr>
      <w:r>
        <w:t>11. ЮРИДИЧЕСКИЕ АДРЕСА РЕКВИЗИТЫ И ПОДПИСИ СТОРОН</w:t>
      </w:r>
    </w:p>
    <w:p w14:paraId="5C52B7C7" w14:textId="77777777" w:rsidR="00C6722F" w:rsidRDefault="00C6722F">
      <w:pPr>
        <w:jc w:val="both"/>
        <w:rPr>
          <w:sz w:val="20"/>
          <w:szCs w:val="20"/>
        </w:rPr>
      </w:pPr>
    </w:p>
    <w:p w14:paraId="6C6137C4" w14:textId="77777777" w:rsidR="00C6722F" w:rsidRDefault="00C6722F">
      <w:pPr>
        <w:jc w:val="both"/>
        <w:rPr>
          <w:sz w:val="20"/>
          <w:szCs w:val="20"/>
        </w:rPr>
      </w:pPr>
    </w:p>
    <w:p w14:paraId="68A53850" w14:textId="77777777" w:rsidR="00C6722F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256E344C" w14:textId="77777777" w:rsidR="00C6722F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</w:p>
    <w:p w14:paraId="0FD91C48" w14:textId="77777777" w:rsidR="00C6722F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171EB360" w14:textId="77777777" w:rsidR="00C6722F" w:rsidRDefault="00C6722F">
      <w:pPr>
        <w:jc w:val="both"/>
        <w:rPr>
          <w:sz w:val="20"/>
          <w:szCs w:val="20"/>
        </w:rPr>
      </w:pPr>
    </w:p>
    <w:p w14:paraId="0FD42CB7" w14:textId="77777777" w:rsidR="00C6722F" w:rsidRDefault="00C6722F">
      <w:pPr>
        <w:jc w:val="both"/>
        <w:rPr>
          <w:sz w:val="20"/>
          <w:szCs w:val="20"/>
        </w:rPr>
      </w:pPr>
    </w:p>
    <w:p w14:paraId="59C41CDB" w14:textId="77777777" w:rsidR="00C6722F" w:rsidRDefault="00C6722F">
      <w:pPr>
        <w:jc w:val="both"/>
        <w:rPr>
          <w:sz w:val="20"/>
          <w:szCs w:val="20"/>
        </w:rPr>
      </w:pPr>
    </w:p>
    <w:p w14:paraId="5393D61F" w14:textId="77777777" w:rsidR="00C6722F" w:rsidRDefault="00C6722F">
      <w:pPr>
        <w:jc w:val="both"/>
        <w:rPr>
          <w:sz w:val="20"/>
          <w:szCs w:val="20"/>
        </w:rPr>
      </w:pPr>
    </w:p>
    <w:p w14:paraId="698A57EC" w14:textId="77777777" w:rsidR="00C6722F" w:rsidRDefault="00C6722F">
      <w:pPr>
        <w:jc w:val="both"/>
        <w:rPr>
          <w:sz w:val="20"/>
          <w:szCs w:val="20"/>
        </w:rPr>
      </w:pPr>
    </w:p>
    <w:p w14:paraId="7B5BF1D1" w14:textId="77777777" w:rsidR="00C6722F" w:rsidRDefault="00C6722F">
      <w:pPr>
        <w:jc w:val="both"/>
        <w:rPr>
          <w:sz w:val="20"/>
          <w:szCs w:val="20"/>
        </w:rPr>
      </w:pPr>
    </w:p>
    <w:p w14:paraId="1158CD26" w14:textId="77777777" w:rsidR="00C6722F" w:rsidRDefault="00C6722F">
      <w:pPr>
        <w:jc w:val="both"/>
        <w:rPr>
          <w:sz w:val="20"/>
          <w:szCs w:val="20"/>
        </w:rPr>
      </w:pPr>
    </w:p>
    <w:p w14:paraId="16C2E5C7" w14:textId="77777777" w:rsidR="00C6722F" w:rsidRDefault="00C6722F">
      <w:pPr>
        <w:jc w:val="both"/>
        <w:rPr>
          <w:sz w:val="20"/>
          <w:szCs w:val="20"/>
        </w:rPr>
      </w:pPr>
    </w:p>
    <w:p w14:paraId="4DF5B4E5" w14:textId="77777777" w:rsidR="00C6722F" w:rsidRDefault="00C6722F">
      <w:pPr>
        <w:jc w:val="both"/>
        <w:rPr>
          <w:sz w:val="20"/>
          <w:szCs w:val="20"/>
        </w:rPr>
      </w:pPr>
    </w:p>
    <w:p w14:paraId="66299878" w14:textId="77777777" w:rsidR="00C6722F" w:rsidRDefault="00C6722F">
      <w:pPr>
        <w:jc w:val="both"/>
        <w:rPr>
          <w:sz w:val="20"/>
          <w:szCs w:val="20"/>
        </w:rPr>
      </w:pPr>
    </w:p>
    <w:p w14:paraId="64CB2748" w14:textId="77777777" w:rsidR="00C6722F" w:rsidRDefault="00C6722F">
      <w:pPr>
        <w:jc w:val="both"/>
        <w:rPr>
          <w:sz w:val="20"/>
          <w:szCs w:val="20"/>
        </w:rPr>
      </w:pPr>
    </w:p>
    <w:p w14:paraId="60AEE061" w14:textId="77777777" w:rsidR="00C6722F" w:rsidRDefault="00C6722F">
      <w:pPr>
        <w:jc w:val="both"/>
        <w:rPr>
          <w:sz w:val="20"/>
          <w:szCs w:val="20"/>
        </w:rPr>
      </w:pPr>
    </w:p>
    <w:p w14:paraId="2FE2C04E" w14:textId="77777777" w:rsidR="00C6722F" w:rsidRDefault="00C6722F">
      <w:pPr>
        <w:jc w:val="both"/>
        <w:rPr>
          <w:sz w:val="20"/>
          <w:szCs w:val="20"/>
        </w:rPr>
      </w:pPr>
    </w:p>
    <w:p w14:paraId="28F84CB9" w14:textId="77777777" w:rsidR="00C6722F" w:rsidRDefault="00C6722F">
      <w:pPr>
        <w:jc w:val="both"/>
        <w:rPr>
          <w:sz w:val="20"/>
          <w:szCs w:val="20"/>
        </w:rPr>
      </w:pPr>
    </w:p>
    <w:p w14:paraId="58A42D9F" w14:textId="77777777" w:rsidR="00C6722F" w:rsidRDefault="00C6722F">
      <w:pPr>
        <w:jc w:val="both"/>
        <w:rPr>
          <w:sz w:val="20"/>
          <w:szCs w:val="20"/>
        </w:rPr>
      </w:pPr>
    </w:p>
    <w:p w14:paraId="2D77137D" w14:textId="77777777" w:rsidR="00C6722F" w:rsidRDefault="00C6722F">
      <w:pPr>
        <w:jc w:val="both"/>
        <w:rPr>
          <w:sz w:val="20"/>
          <w:szCs w:val="20"/>
        </w:rPr>
      </w:pPr>
    </w:p>
    <w:p w14:paraId="4C337D5F" w14:textId="77777777" w:rsidR="00C6722F" w:rsidRDefault="00C6722F">
      <w:pPr>
        <w:jc w:val="both"/>
        <w:rPr>
          <w:sz w:val="20"/>
          <w:szCs w:val="20"/>
        </w:rPr>
      </w:pPr>
    </w:p>
    <w:p w14:paraId="6E5D92FB" w14:textId="77777777" w:rsidR="00C6722F" w:rsidRDefault="00C6722F">
      <w:pPr>
        <w:jc w:val="both"/>
        <w:rPr>
          <w:sz w:val="20"/>
          <w:szCs w:val="20"/>
        </w:rPr>
      </w:pPr>
    </w:p>
    <w:p w14:paraId="16DC8F7D" w14:textId="77777777" w:rsidR="00C6722F" w:rsidRDefault="00C6722F">
      <w:pPr>
        <w:jc w:val="both"/>
        <w:rPr>
          <w:sz w:val="20"/>
          <w:szCs w:val="20"/>
        </w:rPr>
      </w:pPr>
    </w:p>
    <w:p w14:paraId="26795BE5" w14:textId="77777777" w:rsidR="00C6722F" w:rsidRDefault="00C6722F">
      <w:pPr>
        <w:jc w:val="both"/>
        <w:rPr>
          <w:sz w:val="20"/>
          <w:szCs w:val="20"/>
        </w:rPr>
      </w:pPr>
    </w:p>
    <w:p w14:paraId="18C71D7C" w14:textId="77777777" w:rsidR="00C6722F" w:rsidRDefault="00C6722F">
      <w:pPr>
        <w:jc w:val="both"/>
        <w:rPr>
          <w:sz w:val="20"/>
          <w:szCs w:val="20"/>
        </w:rPr>
      </w:pPr>
    </w:p>
    <w:p w14:paraId="29C2E7DA" w14:textId="77777777" w:rsidR="00C6722F" w:rsidRDefault="00000000">
      <w:pPr>
        <w:jc w:val="right"/>
        <w:rPr>
          <w:sz w:val="20"/>
          <w:szCs w:val="20"/>
        </w:rPr>
      </w:pPr>
      <w:r>
        <w:rPr>
          <w:sz w:val="20"/>
          <w:szCs w:val="20"/>
        </w:rPr>
        <w:t>Приложение №1</w:t>
      </w:r>
    </w:p>
    <w:p w14:paraId="35456CD0" w14:textId="77777777" w:rsidR="00C6722F" w:rsidRDefault="00C6722F">
      <w:pPr>
        <w:jc w:val="right"/>
        <w:rPr>
          <w:sz w:val="20"/>
          <w:szCs w:val="20"/>
        </w:rPr>
      </w:pPr>
    </w:p>
    <w:p w14:paraId="436C4081" w14:textId="77777777" w:rsidR="00C6722F" w:rsidRDefault="00000000" w:rsidP="001F1B9F">
      <w:pPr>
        <w:pStyle w:val="1"/>
      </w:pPr>
      <w:r>
        <w:t xml:space="preserve">            К Договору поставки оборудования № _____ </w:t>
      </w:r>
      <w:proofErr w:type="gramStart"/>
      <w:r>
        <w:t>от  _</w:t>
      </w:r>
      <w:proofErr w:type="gramEnd"/>
      <w:r>
        <w:t>___________</w:t>
      </w:r>
    </w:p>
    <w:p w14:paraId="2AF35FA5" w14:textId="77777777" w:rsidR="00C6722F" w:rsidRDefault="00C6722F">
      <w:pPr>
        <w:jc w:val="both"/>
        <w:rPr>
          <w:sz w:val="20"/>
          <w:szCs w:val="20"/>
        </w:rPr>
      </w:pPr>
    </w:p>
    <w:tbl>
      <w:tblPr>
        <w:tblW w:w="8717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58"/>
        <w:gridCol w:w="2239"/>
        <w:gridCol w:w="741"/>
        <w:gridCol w:w="1052"/>
        <w:gridCol w:w="1079"/>
        <w:gridCol w:w="1200"/>
        <w:gridCol w:w="1948"/>
      </w:tblGrid>
      <w:tr w:rsidR="00C6722F" w14:paraId="730DEE58" w14:textId="77777777">
        <w:tc>
          <w:tcPr>
            <w:tcW w:w="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5A8FB0E" w14:textId="77777777" w:rsidR="00C6722F" w:rsidRDefault="00000000">
            <w:pPr>
              <w:pStyle w:val="ab"/>
              <w:snapToGrid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</w:t>
            </w:r>
          </w:p>
        </w:tc>
        <w:tc>
          <w:tcPr>
            <w:tcW w:w="22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EB4382E" w14:textId="77777777" w:rsidR="00C6722F" w:rsidRDefault="00000000">
            <w:pPr>
              <w:pStyle w:val="ab"/>
              <w:snapToGrid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</w:t>
            </w:r>
          </w:p>
        </w:tc>
        <w:tc>
          <w:tcPr>
            <w:tcW w:w="7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2DC0C5B" w14:textId="77777777" w:rsidR="00C6722F" w:rsidRDefault="00000000">
            <w:pPr>
              <w:pStyle w:val="ab"/>
              <w:snapToGri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Кол-во штук</w:t>
            </w:r>
          </w:p>
        </w:tc>
        <w:tc>
          <w:tcPr>
            <w:tcW w:w="1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ED3027B" w14:textId="77777777" w:rsidR="00C6722F" w:rsidRDefault="00000000">
            <w:pPr>
              <w:pStyle w:val="ab"/>
              <w:snapToGri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Цена с НДС, руб.</w:t>
            </w:r>
          </w:p>
        </w:tc>
        <w:tc>
          <w:tcPr>
            <w:tcW w:w="10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013199B" w14:textId="77777777" w:rsidR="00C6722F" w:rsidRDefault="00000000">
            <w:pPr>
              <w:pStyle w:val="ab"/>
              <w:snapToGri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Сумма с НДС, руб.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7C9F897" w14:textId="77777777" w:rsidR="00C6722F" w:rsidRDefault="00000000">
            <w:pPr>
              <w:pStyle w:val="ab"/>
              <w:snapToGrid w:val="0"/>
              <w:jc w:val="center"/>
            </w:pPr>
            <w:r>
              <w:rPr>
                <w:sz w:val="20"/>
                <w:szCs w:val="20"/>
              </w:rPr>
              <w:t>Итого, руб.</w:t>
            </w:r>
          </w:p>
        </w:tc>
        <w:tc>
          <w:tcPr>
            <w:tcW w:w="19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52BC49" w14:textId="77777777" w:rsidR="00C6722F" w:rsidRDefault="00000000">
            <w:pPr>
              <w:pStyle w:val="ab"/>
              <w:snapToGri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Срок поставки</w:t>
            </w:r>
          </w:p>
        </w:tc>
      </w:tr>
      <w:tr w:rsidR="00C6722F" w14:paraId="023E6973" w14:textId="77777777">
        <w:tc>
          <w:tcPr>
            <w:tcW w:w="458" w:type="dxa"/>
            <w:tcBorders>
              <w:left w:val="single" w:sz="2" w:space="0" w:color="000000"/>
              <w:bottom w:val="single" w:sz="2" w:space="0" w:color="000000"/>
            </w:tcBorders>
          </w:tcPr>
          <w:p w14:paraId="787D9E27" w14:textId="77777777" w:rsidR="00C6722F" w:rsidRDefault="00000000">
            <w:pPr>
              <w:pStyle w:val="ab"/>
              <w:snapToGrid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39" w:type="dxa"/>
            <w:tcBorders>
              <w:left w:val="single" w:sz="2" w:space="0" w:color="000000"/>
              <w:bottom w:val="single" w:sz="2" w:space="0" w:color="000000"/>
            </w:tcBorders>
          </w:tcPr>
          <w:p w14:paraId="0629257F" w14:textId="77777777" w:rsidR="00C6722F" w:rsidRDefault="00C6722F">
            <w:pPr>
              <w:pStyle w:val="ab"/>
              <w:snapToGrid w:val="0"/>
              <w:jc w:val="both"/>
              <w:rPr>
                <w:sz w:val="20"/>
                <w:szCs w:val="20"/>
              </w:rPr>
            </w:pPr>
          </w:p>
        </w:tc>
        <w:tc>
          <w:tcPr>
            <w:tcW w:w="741" w:type="dxa"/>
            <w:tcBorders>
              <w:left w:val="single" w:sz="2" w:space="0" w:color="000000"/>
              <w:bottom w:val="single" w:sz="2" w:space="0" w:color="000000"/>
            </w:tcBorders>
          </w:tcPr>
          <w:p w14:paraId="73903F31" w14:textId="77777777" w:rsidR="00C6722F" w:rsidRDefault="00C6722F">
            <w:pPr>
              <w:pStyle w:val="ab"/>
              <w:snapToGri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052" w:type="dxa"/>
            <w:tcBorders>
              <w:left w:val="single" w:sz="2" w:space="0" w:color="000000"/>
              <w:bottom w:val="single" w:sz="2" w:space="0" w:color="000000"/>
            </w:tcBorders>
          </w:tcPr>
          <w:p w14:paraId="7FD534A1" w14:textId="77777777" w:rsidR="00C6722F" w:rsidRDefault="00C6722F">
            <w:pPr>
              <w:pStyle w:val="ab"/>
              <w:snapToGri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079" w:type="dxa"/>
            <w:tcBorders>
              <w:left w:val="single" w:sz="2" w:space="0" w:color="000000"/>
              <w:bottom w:val="single" w:sz="2" w:space="0" w:color="000000"/>
            </w:tcBorders>
          </w:tcPr>
          <w:p w14:paraId="3151122E" w14:textId="77777777" w:rsidR="00C6722F" w:rsidRDefault="00C6722F">
            <w:pPr>
              <w:pStyle w:val="ab"/>
              <w:snapToGri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2" w:space="0" w:color="000000"/>
              <w:bottom w:val="single" w:sz="2" w:space="0" w:color="000000"/>
            </w:tcBorders>
          </w:tcPr>
          <w:p w14:paraId="0E3334C6" w14:textId="77777777" w:rsidR="00C6722F" w:rsidRDefault="00C6722F">
            <w:pPr>
              <w:pStyle w:val="ab"/>
              <w:snapToGri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94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7C3D09" w14:textId="77777777" w:rsidR="00C6722F" w:rsidRDefault="00C6722F">
            <w:pPr>
              <w:pStyle w:val="ab"/>
              <w:snapToGrid w:val="0"/>
              <w:jc w:val="center"/>
              <w:rPr>
                <w:sz w:val="20"/>
                <w:szCs w:val="20"/>
              </w:rPr>
            </w:pPr>
          </w:p>
        </w:tc>
      </w:tr>
      <w:tr w:rsidR="00C6722F" w14:paraId="21F05654" w14:textId="77777777">
        <w:tc>
          <w:tcPr>
            <w:tcW w:w="458" w:type="dxa"/>
            <w:tcBorders>
              <w:left w:val="single" w:sz="2" w:space="0" w:color="000000"/>
              <w:bottom w:val="single" w:sz="2" w:space="0" w:color="000000"/>
            </w:tcBorders>
          </w:tcPr>
          <w:p w14:paraId="2F6018D3" w14:textId="77777777" w:rsidR="00C6722F" w:rsidRDefault="00000000">
            <w:pPr>
              <w:pStyle w:val="ab"/>
              <w:snapToGrid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239" w:type="dxa"/>
            <w:tcBorders>
              <w:left w:val="single" w:sz="2" w:space="0" w:color="000000"/>
              <w:bottom w:val="single" w:sz="2" w:space="0" w:color="000000"/>
            </w:tcBorders>
          </w:tcPr>
          <w:p w14:paraId="14A52B67" w14:textId="77777777" w:rsidR="00C6722F" w:rsidRDefault="00C6722F">
            <w:pPr>
              <w:pStyle w:val="ab"/>
              <w:snapToGrid w:val="0"/>
              <w:rPr>
                <w:sz w:val="20"/>
                <w:szCs w:val="20"/>
              </w:rPr>
            </w:pPr>
          </w:p>
        </w:tc>
        <w:tc>
          <w:tcPr>
            <w:tcW w:w="741" w:type="dxa"/>
            <w:tcBorders>
              <w:left w:val="single" w:sz="2" w:space="0" w:color="000000"/>
              <w:bottom w:val="single" w:sz="2" w:space="0" w:color="000000"/>
            </w:tcBorders>
          </w:tcPr>
          <w:p w14:paraId="1F7EC33F" w14:textId="77777777" w:rsidR="00C6722F" w:rsidRDefault="00C6722F">
            <w:pPr>
              <w:pStyle w:val="ab"/>
              <w:snapToGri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052" w:type="dxa"/>
            <w:tcBorders>
              <w:left w:val="single" w:sz="2" w:space="0" w:color="000000"/>
              <w:bottom w:val="single" w:sz="2" w:space="0" w:color="000000"/>
            </w:tcBorders>
          </w:tcPr>
          <w:p w14:paraId="5D14FD89" w14:textId="77777777" w:rsidR="00C6722F" w:rsidRDefault="00C6722F">
            <w:pPr>
              <w:pStyle w:val="ab"/>
              <w:snapToGri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079" w:type="dxa"/>
            <w:tcBorders>
              <w:left w:val="single" w:sz="2" w:space="0" w:color="000000"/>
              <w:bottom w:val="single" w:sz="2" w:space="0" w:color="000000"/>
            </w:tcBorders>
          </w:tcPr>
          <w:p w14:paraId="094F4CB6" w14:textId="77777777" w:rsidR="00C6722F" w:rsidRDefault="00C6722F">
            <w:pPr>
              <w:pStyle w:val="ab"/>
              <w:snapToGri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  <w:tcBorders>
              <w:left w:val="single" w:sz="2" w:space="0" w:color="000000"/>
              <w:bottom w:val="single" w:sz="2" w:space="0" w:color="000000"/>
            </w:tcBorders>
          </w:tcPr>
          <w:p w14:paraId="423E90B9" w14:textId="77777777" w:rsidR="00C6722F" w:rsidRDefault="00C6722F">
            <w:pPr>
              <w:pStyle w:val="ab"/>
              <w:snapToGri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94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42E24B" w14:textId="77777777" w:rsidR="00C6722F" w:rsidRDefault="00C6722F">
            <w:pPr>
              <w:pStyle w:val="ab"/>
              <w:snapToGrid w:val="0"/>
              <w:jc w:val="center"/>
              <w:rPr>
                <w:sz w:val="20"/>
                <w:szCs w:val="20"/>
              </w:rPr>
            </w:pPr>
          </w:p>
        </w:tc>
      </w:tr>
      <w:tr w:rsidR="00C6722F" w14:paraId="7D252C26" w14:textId="77777777">
        <w:tc>
          <w:tcPr>
            <w:tcW w:w="458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</w:tcBorders>
          </w:tcPr>
          <w:p w14:paraId="1C2C8A64" w14:textId="77777777" w:rsidR="00C6722F" w:rsidRDefault="00C6722F">
            <w:pPr>
              <w:pStyle w:val="ab"/>
              <w:snapToGrid w:val="0"/>
              <w:jc w:val="both"/>
              <w:rPr>
                <w:sz w:val="20"/>
                <w:szCs w:val="20"/>
              </w:rPr>
            </w:pPr>
          </w:p>
        </w:tc>
        <w:tc>
          <w:tcPr>
            <w:tcW w:w="2239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</w:tcBorders>
            <w:tcMar>
              <w:right w:w="284" w:type="dxa"/>
            </w:tcMar>
          </w:tcPr>
          <w:p w14:paraId="73C5E8CE" w14:textId="77777777" w:rsidR="00C6722F" w:rsidRDefault="00000000">
            <w:pPr>
              <w:pStyle w:val="ab"/>
              <w:snapToGrid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ВСЕГО               </w:t>
            </w:r>
          </w:p>
        </w:tc>
        <w:tc>
          <w:tcPr>
            <w:tcW w:w="741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</w:tcBorders>
          </w:tcPr>
          <w:p w14:paraId="0A8115CF" w14:textId="77777777" w:rsidR="00C6722F" w:rsidRDefault="00C6722F">
            <w:pPr>
              <w:pStyle w:val="ab"/>
              <w:snapToGri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</w:tcBorders>
          </w:tcPr>
          <w:p w14:paraId="152E5A21" w14:textId="77777777" w:rsidR="00C6722F" w:rsidRDefault="00C6722F">
            <w:pPr>
              <w:pStyle w:val="ab"/>
              <w:snapToGri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079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</w:tcBorders>
          </w:tcPr>
          <w:p w14:paraId="2E4452BF" w14:textId="77777777" w:rsidR="00C6722F" w:rsidRDefault="00C6722F">
            <w:pPr>
              <w:pStyle w:val="ab"/>
              <w:snapToGri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</w:tcBorders>
          </w:tcPr>
          <w:p w14:paraId="0E272A0E" w14:textId="77777777" w:rsidR="00C6722F" w:rsidRDefault="00C6722F">
            <w:pPr>
              <w:pStyle w:val="ab"/>
              <w:snapToGri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850533" w14:textId="77777777" w:rsidR="00C6722F" w:rsidRDefault="00C6722F">
            <w:pPr>
              <w:pStyle w:val="ab"/>
              <w:snapToGrid w:val="0"/>
              <w:jc w:val="center"/>
              <w:rPr>
                <w:sz w:val="20"/>
                <w:szCs w:val="20"/>
              </w:rPr>
            </w:pPr>
          </w:p>
        </w:tc>
      </w:tr>
    </w:tbl>
    <w:p w14:paraId="161B979B" w14:textId="77777777" w:rsidR="00C6722F" w:rsidRDefault="00C6722F">
      <w:pPr>
        <w:jc w:val="both"/>
      </w:pPr>
    </w:p>
    <w:p w14:paraId="3B93DB11" w14:textId="77777777" w:rsidR="00C6722F" w:rsidRDefault="00C6722F">
      <w:pPr>
        <w:jc w:val="both"/>
        <w:rPr>
          <w:sz w:val="20"/>
          <w:szCs w:val="20"/>
        </w:rPr>
      </w:pPr>
    </w:p>
    <w:p w14:paraId="3247F923" w14:textId="77777777" w:rsidR="00C6722F" w:rsidRDefault="00000000">
      <w:pPr>
        <w:jc w:val="both"/>
      </w:pPr>
      <w:r>
        <w:rPr>
          <w:sz w:val="20"/>
          <w:szCs w:val="20"/>
        </w:rPr>
        <w:t xml:space="preserve">Сумма: _________________________________________, </w:t>
      </w:r>
    </w:p>
    <w:p w14:paraId="0E2D8504" w14:textId="77777777" w:rsidR="00C6722F" w:rsidRDefault="00000000">
      <w:pPr>
        <w:jc w:val="both"/>
      </w:pPr>
      <w:r>
        <w:rPr>
          <w:sz w:val="20"/>
          <w:szCs w:val="20"/>
        </w:rPr>
        <w:t>в том числе НДС 20%______________________.</w:t>
      </w:r>
    </w:p>
    <w:p w14:paraId="0354A101" w14:textId="77777777" w:rsidR="00C6722F" w:rsidRDefault="00C6722F">
      <w:pPr>
        <w:jc w:val="both"/>
        <w:rPr>
          <w:sz w:val="20"/>
          <w:szCs w:val="20"/>
        </w:rPr>
      </w:pPr>
    </w:p>
    <w:p w14:paraId="60B15FD4" w14:textId="77777777" w:rsidR="00C6722F" w:rsidRDefault="00C6722F">
      <w:pPr>
        <w:jc w:val="both"/>
        <w:rPr>
          <w:sz w:val="20"/>
          <w:szCs w:val="20"/>
        </w:rPr>
      </w:pPr>
    </w:p>
    <w:p w14:paraId="0FB63844" w14:textId="77777777" w:rsidR="00C6722F" w:rsidRDefault="00C6722F">
      <w:pPr>
        <w:jc w:val="both"/>
        <w:rPr>
          <w:sz w:val="20"/>
          <w:szCs w:val="20"/>
        </w:rPr>
      </w:pPr>
    </w:p>
    <w:p w14:paraId="5C993090" w14:textId="77777777" w:rsidR="00C6722F" w:rsidRDefault="00000000">
      <w:pPr>
        <w:jc w:val="both"/>
        <w:rPr>
          <w:sz w:val="20"/>
          <w:szCs w:val="20"/>
        </w:rPr>
      </w:pPr>
      <w:proofErr w:type="gramStart"/>
      <w:r>
        <w:rPr>
          <w:sz w:val="20"/>
          <w:szCs w:val="20"/>
        </w:rPr>
        <w:t xml:space="preserve">Покупатель:   </w:t>
      </w:r>
      <w:proofErr w:type="gramEnd"/>
      <w:r>
        <w:rPr>
          <w:sz w:val="20"/>
          <w:szCs w:val="20"/>
        </w:rPr>
        <w:t xml:space="preserve">                                                                                   Поставщик:</w:t>
      </w:r>
    </w:p>
    <w:p w14:paraId="7BE8F66D" w14:textId="77777777" w:rsidR="00C6722F" w:rsidRDefault="00C6722F">
      <w:pPr>
        <w:jc w:val="both"/>
        <w:rPr>
          <w:sz w:val="20"/>
          <w:szCs w:val="20"/>
        </w:rPr>
      </w:pPr>
    </w:p>
    <w:p w14:paraId="3342A5F0" w14:textId="77777777" w:rsidR="00C6722F" w:rsidRDefault="00000000">
      <w:pPr>
        <w:jc w:val="both"/>
      </w:pPr>
      <w:r>
        <w:rPr>
          <w:sz w:val="20"/>
          <w:szCs w:val="20"/>
        </w:rPr>
        <w:t>_______________/_________________/                                     ______________/ _____________/</w:t>
      </w:r>
    </w:p>
    <w:sectPr w:rsidR="00C6722F">
      <w:pgSz w:w="11906" w:h="16838"/>
      <w:pgMar w:top="1134" w:right="1077" w:bottom="1134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6A4760"/>
    <w:multiLevelType w:val="multilevel"/>
    <w:tmpl w:val="09485BA0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709" w:firstLine="0"/>
      </w:pPr>
    </w:lvl>
    <w:lvl w:ilvl="1">
      <w:start w:val="1"/>
      <w:numFmt w:val="decimal"/>
      <w:lvlText w:val="%2."/>
      <w:lvlJc w:val="left"/>
      <w:pPr>
        <w:ind w:left="731" w:firstLine="0"/>
      </w:pPr>
    </w:lvl>
    <w:lvl w:ilvl="2">
      <w:start w:val="1"/>
      <w:numFmt w:val="decimal"/>
      <w:lvlText w:val="%3."/>
      <w:lvlJc w:val="left"/>
      <w:pPr>
        <w:ind w:left="731" w:firstLine="0"/>
      </w:pPr>
    </w:lvl>
    <w:lvl w:ilvl="3">
      <w:start w:val="1"/>
      <w:numFmt w:val="decimal"/>
      <w:lvlText w:val="%4."/>
      <w:lvlJc w:val="left"/>
      <w:pPr>
        <w:ind w:left="731" w:firstLine="0"/>
      </w:pPr>
    </w:lvl>
    <w:lvl w:ilvl="4">
      <w:start w:val="1"/>
      <w:numFmt w:val="decimal"/>
      <w:lvlText w:val="%5."/>
      <w:lvlJc w:val="left"/>
      <w:pPr>
        <w:ind w:left="731" w:firstLine="0"/>
      </w:pPr>
    </w:lvl>
    <w:lvl w:ilvl="5">
      <w:start w:val="1"/>
      <w:numFmt w:val="decimal"/>
      <w:lvlText w:val="%6."/>
      <w:lvlJc w:val="left"/>
      <w:pPr>
        <w:ind w:left="731" w:firstLine="0"/>
      </w:pPr>
    </w:lvl>
    <w:lvl w:ilvl="6">
      <w:start w:val="1"/>
      <w:numFmt w:val="decimal"/>
      <w:lvlText w:val="%7."/>
      <w:lvlJc w:val="left"/>
      <w:pPr>
        <w:ind w:left="731" w:firstLine="0"/>
      </w:pPr>
    </w:lvl>
    <w:lvl w:ilvl="7">
      <w:start w:val="1"/>
      <w:numFmt w:val="decimal"/>
      <w:lvlText w:val="%8."/>
      <w:lvlJc w:val="left"/>
      <w:pPr>
        <w:ind w:left="731" w:firstLine="0"/>
      </w:pPr>
    </w:lvl>
    <w:lvl w:ilvl="8">
      <w:start w:val="1"/>
      <w:numFmt w:val="decimal"/>
      <w:lvlText w:val="%9."/>
      <w:lvlJc w:val="left"/>
      <w:pPr>
        <w:ind w:left="731" w:firstLine="0"/>
      </w:pPr>
    </w:lvl>
  </w:abstractNum>
  <w:abstractNum w:abstractNumId="1" w15:restartNumberingAfterBreak="0">
    <w:nsid w:val="59025DF9"/>
    <w:multiLevelType w:val="multilevel"/>
    <w:tmpl w:val="DC683ED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509029415">
    <w:abstractNumId w:val="0"/>
  </w:num>
  <w:num w:numId="2" w16cid:durableId="8453654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oNotTrackMoves/>
  <w:defaultTabStop w:val="709"/>
  <w:autoHyphenation/>
  <w:hyphenationZone w:val="0"/>
  <w:characterSpacingControl w:val="doNotCompress"/>
  <w:compat>
    <w:doNotExpandShiftReturn/>
    <w:doNotBreakWrappedTab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722F"/>
    <w:rsid w:val="001E3FB5"/>
    <w:rsid w:val="001F1B9F"/>
    <w:rsid w:val="008D06BC"/>
    <w:rsid w:val="0090798B"/>
    <w:rsid w:val="00C67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0C4E0"/>
  <w15:docId w15:val="{B2F564CF-5126-41E3-8B7C-A5E1F44D6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</w:pPr>
    <w:rPr>
      <w:rFonts w:ascii="Times New Roman" w:eastAsia="Lucida Sans Unicode" w:hAnsi="Times New Roman" w:cs="Times New Roman"/>
      <w:kern w:val="2"/>
      <w:sz w:val="24"/>
      <w:szCs w:val="24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1F1B9F"/>
    <w:pPr>
      <w:keepNext/>
      <w:spacing w:before="240" w:after="60"/>
      <w:outlineLvl w:val="0"/>
    </w:pPr>
    <w:rPr>
      <w:rFonts w:ascii="Arial" w:eastAsia="Times New Roman" w:hAnsi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Absatz-Standardschriftart">
    <w:name w:val="Absatz-Standardschriftart"/>
    <w:qFormat/>
  </w:style>
  <w:style w:type="character" w:customStyle="1" w:styleId="WW-Absatz-Standardschriftart">
    <w:name w:val="WW-Absatz-Standardschriftart"/>
    <w:qFormat/>
  </w:style>
  <w:style w:type="character" w:customStyle="1" w:styleId="WW-Absatz-Standardschriftart1">
    <w:name w:val="WW-Absatz-Standardschriftart1"/>
    <w:qFormat/>
  </w:style>
  <w:style w:type="character" w:customStyle="1" w:styleId="WW-">
    <w:name w:val="WW-Основной шрифт абзаца"/>
    <w:qFormat/>
  </w:style>
  <w:style w:type="character" w:customStyle="1" w:styleId="WW-Absatz-Standardschriftart11">
    <w:name w:val="WW-Absatz-Standardschriftart11"/>
    <w:qFormat/>
  </w:style>
  <w:style w:type="character" w:customStyle="1" w:styleId="WW-Absatz-Standardschriftart111">
    <w:name w:val="WW-Absatz-Standardschriftart111"/>
    <w:qFormat/>
  </w:style>
  <w:style w:type="character" w:customStyle="1" w:styleId="WW-Absatz-Standardschriftart1111">
    <w:name w:val="WW-Absatz-Standardschriftart1111"/>
    <w:qFormat/>
  </w:style>
  <w:style w:type="character" w:customStyle="1" w:styleId="WW-Absatz-Standardschriftart11111">
    <w:name w:val="WW-Absatz-Standardschriftart11111"/>
    <w:qFormat/>
  </w:style>
  <w:style w:type="character" w:customStyle="1" w:styleId="WW-Absatz-Standardschriftart111111">
    <w:name w:val="WW-Absatz-Standardschriftart111111"/>
    <w:qFormat/>
  </w:style>
  <w:style w:type="character" w:customStyle="1" w:styleId="WW-Absatz-Standardschriftart1111111">
    <w:name w:val="WW-Absatz-Standardschriftart1111111"/>
    <w:qFormat/>
  </w:style>
  <w:style w:type="character" w:customStyle="1" w:styleId="WW-Absatz-Standardschriftart11111111">
    <w:name w:val="WW-Absatz-Standardschriftart11111111"/>
    <w:qFormat/>
  </w:style>
  <w:style w:type="character" w:customStyle="1" w:styleId="WW-1">
    <w:name w:val="WW-Основной шрифт абзаца1"/>
    <w:qFormat/>
  </w:style>
  <w:style w:type="character" w:customStyle="1" w:styleId="WW-Absatz-Standardschriftart111111111">
    <w:name w:val="WW-Absatz-Standardschriftart111111111"/>
    <w:qFormat/>
  </w:style>
  <w:style w:type="character" w:customStyle="1" w:styleId="WW-Absatz-Standardschriftart1111111111">
    <w:name w:val="WW-Absatz-Standardschriftart1111111111"/>
    <w:qFormat/>
  </w:style>
  <w:style w:type="character" w:customStyle="1" w:styleId="WW-11">
    <w:name w:val="WW-Основной шрифт абзаца11"/>
    <w:qFormat/>
  </w:style>
  <w:style w:type="character" w:customStyle="1" w:styleId="WW-Absatz-Standardschriftart11111111111">
    <w:name w:val="WW-Absatz-Standardschriftart11111111111"/>
    <w:qFormat/>
  </w:style>
  <w:style w:type="character" w:customStyle="1" w:styleId="WW-Absatz-Standardschriftart111111111111">
    <w:name w:val="WW-Absatz-Standardschriftart111111111111"/>
    <w:qFormat/>
  </w:style>
  <w:style w:type="character" w:customStyle="1" w:styleId="WW-Absatz-Standardschriftart1111111111111">
    <w:name w:val="WW-Absatz-Standardschriftart1111111111111"/>
    <w:qFormat/>
  </w:style>
  <w:style w:type="character" w:customStyle="1" w:styleId="WW-Absatz-Standardschriftart11111111111111">
    <w:name w:val="WW-Absatz-Standardschriftart11111111111111"/>
    <w:qFormat/>
  </w:style>
  <w:style w:type="character" w:customStyle="1" w:styleId="WW-Absatz-Standardschriftart111111111111111">
    <w:name w:val="WW-Absatz-Standardschriftart111111111111111"/>
    <w:qFormat/>
  </w:style>
  <w:style w:type="character" w:customStyle="1" w:styleId="WW-Absatz-Standardschriftart1111111111111111">
    <w:name w:val="WW-Absatz-Standardschriftart1111111111111111"/>
    <w:qFormat/>
  </w:style>
  <w:style w:type="character" w:customStyle="1" w:styleId="WW-111">
    <w:name w:val="WW-Основной шрифт абзаца111"/>
    <w:qFormat/>
  </w:style>
  <w:style w:type="character" w:customStyle="1" w:styleId="WW-Absatz-Standardschriftart11111111111111111">
    <w:name w:val="WW-Absatz-Standardschriftart11111111111111111"/>
    <w:qFormat/>
  </w:style>
  <w:style w:type="character" w:customStyle="1" w:styleId="WW-Absatz-Standardschriftart111111111111111111">
    <w:name w:val="WW-Absatz-Standardschriftart111111111111111111"/>
    <w:qFormat/>
  </w:style>
  <w:style w:type="character" w:customStyle="1" w:styleId="WW-Absatz-Standardschriftart1111111111111111111">
    <w:name w:val="WW-Absatz-Standardschriftart1111111111111111111"/>
    <w:qFormat/>
  </w:style>
  <w:style w:type="character" w:customStyle="1" w:styleId="WW-1111">
    <w:name w:val="WW-Основной шрифт абзаца1111"/>
    <w:qFormat/>
  </w:style>
  <w:style w:type="character" w:customStyle="1" w:styleId="WW-11111">
    <w:name w:val="WW-Основной шрифт абзаца11111"/>
    <w:qFormat/>
  </w:style>
  <w:style w:type="character" w:customStyle="1" w:styleId="WW-Absatz-Standardschriftart11111111111111111111">
    <w:name w:val="WW-Absatz-Standardschriftart11111111111111111111"/>
    <w:qFormat/>
  </w:style>
  <w:style w:type="character" w:customStyle="1" w:styleId="WW-Absatz-Standardschriftart111111111111111111111">
    <w:name w:val="WW-Absatz-Standardschriftart111111111111111111111"/>
    <w:qFormat/>
  </w:style>
  <w:style w:type="character" w:customStyle="1" w:styleId="WW-Absatz-Standardschriftart1111111111111111111111">
    <w:name w:val="WW-Absatz-Standardschriftart1111111111111111111111"/>
    <w:qFormat/>
  </w:style>
  <w:style w:type="character" w:customStyle="1" w:styleId="WW-Absatz-Standardschriftart11111111111111111111111">
    <w:name w:val="WW-Absatz-Standardschriftart11111111111111111111111"/>
    <w:qFormat/>
  </w:style>
  <w:style w:type="character" w:customStyle="1" w:styleId="a3">
    <w:name w:val="Символ нумерации"/>
    <w:qFormat/>
  </w:style>
  <w:style w:type="character" w:styleId="a4">
    <w:name w:val="Hyperlink"/>
    <w:rPr>
      <w:color w:val="000080"/>
      <w:u w:val="single"/>
    </w:rPr>
  </w:style>
  <w:style w:type="paragraph" w:styleId="a5">
    <w:name w:val="Title"/>
    <w:basedOn w:val="a"/>
    <w:next w:val="a6"/>
    <w:uiPriority w:val="10"/>
    <w:qFormat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a6">
    <w:name w:val="Body Text"/>
    <w:basedOn w:val="a"/>
    <w:pPr>
      <w:spacing w:after="120"/>
    </w:pPr>
  </w:style>
  <w:style w:type="paragraph" w:styleId="a7">
    <w:name w:val="List"/>
    <w:basedOn w:val="a6"/>
    <w:rPr>
      <w:rFonts w:cs="Tahoma"/>
    </w:rPr>
  </w:style>
  <w:style w:type="paragraph" w:styleId="a8">
    <w:name w:val="caption"/>
    <w:basedOn w:val="a"/>
    <w:next w:val="a9"/>
    <w:qFormat/>
    <w:pPr>
      <w:suppressLineNumbers/>
      <w:spacing w:before="120" w:after="120"/>
    </w:pPr>
    <w:rPr>
      <w:rFonts w:cs="Tahoma"/>
      <w:i/>
      <w:iCs/>
    </w:rPr>
  </w:style>
  <w:style w:type="paragraph" w:styleId="aa">
    <w:name w:val="index heading"/>
    <w:basedOn w:val="a"/>
    <w:pPr>
      <w:suppressLineNumbers/>
    </w:pPr>
    <w:rPr>
      <w:rFonts w:cs="Tahoma"/>
    </w:rPr>
  </w:style>
  <w:style w:type="paragraph" w:customStyle="1" w:styleId="WW-0">
    <w:name w:val="WW-Название"/>
    <w:basedOn w:val="a"/>
    <w:next w:val="a9"/>
    <w:qFormat/>
    <w:pPr>
      <w:suppressLineNumbers/>
      <w:spacing w:before="120" w:after="120"/>
    </w:pPr>
    <w:rPr>
      <w:rFonts w:cs="Tahoma"/>
      <w:i/>
      <w:iCs/>
    </w:rPr>
  </w:style>
  <w:style w:type="paragraph" w:styleId="a9">
    <w:name w:val="Subtitle"/>
    <w:basedOn w:val="a5"/>
    <w:next w:val="a6"/>
    <w:uiPriority w:val="11"/>
    <w:qFormat/>
    <w:pPr>
      <w:jc w:val="center"/>
    </w:pPr>
    <w:rPr>
      <w:i/>
      <w:iCs/>
    </w:rPr>
  </w:style>
  <w:style w:type="paragraph" w:customStyle="1" w:styleId="ab">
    <w:name w:val="Содержимое таблицы"/>
    <w:basedOn w:val="a"/>
    <w:qFormat/>
    <w:pPr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styleId="ad">
    <w:name w:val="Body Text Indent"/>
    <w:basedOn w:val="a6"/>
    <w:pPr>
      <w:ind w:left="283"/>
    </w:pPr>
  </w:style>
  <w:style w:type="paragraph" w:styleId="2">
    <w:name w:val="Body Text 2"/>
    <w:basedOn w:val="a"/>
    <w:qFormat/>
    <w:rPr>
      <w:sz w:val="20"/>
      <w:szCs w:val="20"/>
    </w:rPr>
  </w:style>
  <w:style w:type="paragraph" w:styleId="3">
    <w:name w:val="Body Text 3"/>
    <w:basedOn w:val="a"/>
    <w:qFormat/>
    <w:pPr>
      <w:jc w:val="both"/>
    </w:pPr>
    <w:rPr>
      <w:sz w:val="20"/>
      <w:szCs w:val="20"/>
    </w:rPr>
  </w:style>
  <w:style w:type="paragraph" w:styleId="20">
    <w:name w:val="Body Text Indent 2"/>
    <w:basedOn w:val="a"/>
    <w:qFormat/>
    <w:pPr>
      <w:ind w:firstLine="709"/>
      <w:jc w:val="both"/>
    </w:pPr>
    <w:rPr>
      <w:sz w:val="20"/>
      <w:szCs w:val="20"/>
    </w:rPr>
  </w:style>
  <w:style w:type="paragraph" w:customStyle="1" w:styleId="Default">
    <w:name w:val="Default"/>
    <w:qFormat/>
    <w:pPr>
      <w:suppressAutoHyphens/>
      <w:autoSpaceDE w:val="0"/>
    </w:pPr>
    <w:rPr>
      <w:rFonts w:ascii="Times New Roman" w:eastAsia="Calibri" w:hAnsi="Times New Roman" w:cs="Times New Roman"/>
      <w:color w:val="000000"/>
      <w:sz w:val="24"/>
      <w:szCs w:val="24"/>
      <w:lang w:eastAsia="zh-CN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character" w:customStyle="1" w:styleId="10">
    <w:name w:val="Заголовок 1 Знак"/>
    <w:link w:val="1"/>
    <w:uiPriority w:val="9"/>
    <w:rsid w:val="001F1B9F"/>
    <w:rPr>
      <w:rFonts w:ascii="Arial" w:eastAsia="Times New Roman" w:hAnsi="Arial" w:cs="Times New Roman"/>
      <w:b/>
      <w:bCs/>
      <w:kern w:val="32"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consultantplus://offline/ref=1260452BA20545E653A2CE4F77E77EFB5961253CECF5B837C0C4F46763E741DC8DBE5E4F830247n8RB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4</Pages>
  <Words>1513</Words>
  <Characters>8628</Characters>
  <Application>Microsoft Office Word</Application>
  <DocSecurity>0</DocSecurity>
  <Lines>71</Lines>
  <Paragraphs>20</Paragraphs>
  <ScaleCrop>false</ScaleCrop>
  <Company/>
  <LinksUpToDate>false</LinksUpToDate>
  <CharactersWithSpaces>10121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поставки  оборудования №  __________</dc:title>
  <dc:subject/>
  <dc:creator>Елена</dc:creator>
  <cp:keywords/>
  <dc:description/>
  <cp:lastModifiedBy>7Я</cp:lastModifiedBy>
  <cp:revision>39</cp:revision>
  <cp:lastPrinted>2021-06-17T15:00:00Z</cp:lastPrinted>
  <dcterms:created xsi:type="dcterms:W3CDTF">2009-05-18T16:01:00Z</dcterms:created>
  <dcterms:modified xsi:type="dcterms:W3CDTF">2026-02-02T18:14:00Z</dcterms:modified>
  <dc:language>ru-RU</dc:language>
</cp:coreProperties>
</file>