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B0FC0" w14:textId="77777777" w:rsidR="00251CA8" w:rsidRPr="00251CA8" w:rsidRDefault="00251CA8" w:rsidP="00B4469A">
      <w:pPr>
        <w:overflowPunct w:val="0"/>
        <w:autoSpaceDE w:val="0"/>
        <w:autoSpaceDN w:val="0"/>
        <w:adjustRightInd w:val="0"/>
        <w:spacing w:after="0" w:line="240" w:lineRule="auto"/>
        <w:jc w:val="center"/>
        <w:rPr>
          <w:rFonts w:ascii="Arial" w:eastAsia="Times New Roman" w:hAnsi="Arial" w:cs="Arial"/>
          <w:b/>
          <w:sz w:val="20"/>
          <w:szCs w:val="20"/>
          <w:lang w:eastAsia="ru-RU"/>
        </w:rPr>
      </w:pPr>
      <w:r w:rsidRPr="00251CA8">
        <w:rPr>
          <w:rFonts w:ascii="Arial" w:eastAsia="Times New Roman" w:hAnsi="Arial" w:cs="Arial"/>
          <w:b/>
          <w:sz w:val="20"/>
          <w:szCs w:val="20"/>
          <w:lang w:eastAsia="ru-RU"/>
        </w:rPr>
        <w:t xml:space="preserve">Типовая форма договора поставки оборудования </w:t>
      </w:r>
    </w:p>
    <w:p w14:paraId="5C282ADD" w14:textId="77777777" w:rsidR="00251CA8" w:rsidRPr="00251CA8" w:rsidRDefault="00251CA8" w:rsidP="00251CA8">
      <w:pPr>
        <w:overflowPunct w:val="0"/>
        <w:autoSpaceDE w:val="0"/>
        <w:autoSpaceDN w:val="0"/>
        <w:adjustRightInd w:val="0"/>
        <w:spacing w:after="0" w:line="240" w:lineRule="auto"/>
        <w:jc w:val="center"/>
        <w:rPr>
          <w:rFonts w:ascii="Arial" w:eastAsia="Times New Roman" w:hAnsi="Arial" w:cs="Arial"/>
          <w:b/>
          <w:sz w:val="20"/>
          <w:szCs w:val="20"/>
          <w:lang w:eastAsia="ru-RU"/>
        </w:rPr>
      </w:pPr>
      <w:r w:rsidRPr="00251CA8">
        <w:rPr>
          <w:rFonts w:ascii="Arial" w:eastAsia="Times New Roman" w:hAnsi="Arial" w:cs="Arial"/>
          <w:b/>
          <w:sz w:val="20"/>
          <w:szCs w:val="20"/>
          <w:lang w:eastAsia="ru-RU"/>
        </w:rPr>
        <w:t>(ООО «ММСК» - покупатель)</w:t>
      </w:r>
    </w:p>
    <w:p w14:paraId="0C0152B4" w14:textId="77777777" w:rsidR="00251CA8" w:rsidRPr="00251CA8" w:rsidRDefault="00251CA8" w:rsidP="00251CA8">
      <w:pPr>
        <w:keepNext/>
        <w:overflowPunct w:val="0"/>
        <w:autoSpaceDE w:val="0"/>
        <w:autoSpaceDN w:val="0"/>
        <w:adjustRightInd w:val="0"/>
        <w:spacing w:after="0" w:line="240" w:lineRule="auto"/>
        <w:jc w:val="center"/>
        <w:outlineLvl w:val="0"/>
        <w:rPr>
          <w:rFonts w:ascii="Times New Roman" w:eastAsia="Times New Roman" w:hAnsi="Times New Roman" w:cs="Times New Roman"/>
          <w:b/>
          <w:sz w:val="20"/>
          <w:szCs w:val="20"/>
          <w:lang w:eastAsia="ru-RU"/>
        </w:rPr>
      </w:pPr>
    </w:p>
    <w:p w14:paraId="29CE84E1" w14:textId="77777777" w:rsidR="00251CA8" w:rsidRPr="00251CA8" w:rsidRDefault="00251CA8" w:rsidP="00251CA8">
      <w:pPr>
        <w:keepNext/>
        <w:overflowPunct w:val="0"/>
        <w:autoSpaceDE w:val="0"/>
        <w:autoSpaceDN w:val="0"/>
        <w:adjustRightInd w:val="0"/>
        <w:spacing w:after="0" w:line="240" w:lineRule="auto"/>
        <w:jc w:val="center"/>
        <w:outlineLvl w:val="0"/>
        <w:rPr>
          <w:rFonts w:ascii="Times New Roman" w:eastAsia="Times New Roman" w:hAnsi="Times New Roman" w:cs="Times New Roman"/>
          <w:b/>
          <w:sz w:val="20"/>
          <w:szCs w:val="20"/>
          <w:lang w:eastAsia="ru-RU"/>
        </w:rPr>
      </w:pPr>
    </w:p>
    <w:p w14:paraId="72CC7C22" w14:textId="77777777" w:rsidR="00251CA8" w:rsidRPr="00251CA8" w:rsidRDefault="00251CA8" w:rsidP="00251CA8">
      <w:pPr>
        <w:keepNext/>
        <w:overflowPunct w:val="0"/>
        <w:autoSpaceDE w:val="0"/>
        <w:autoSpaceDN w:val="0"/>
        <w:adjustRightInd w:val="0"/>
        <w:spacing w:after="0" w:line="240" w:lineRule="auto"/>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ДОГОВОР ПОСТАВКИ №___________________</w:t>
      </w:r>
    </w:p>
    <w:p w14:paraId="29C320BC"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3DCB93D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Calibri" w:hAnsi="Times New Roman" w:cs="Times New Roman"/>
          <w:sz w:val="20"/>
          <w:szCs w:val="20"/>
          <w:lang w:eastAsia="ru-RU"/>
        </w:rPr>
      </w:pPr>
      <w:r w:rsidRPr="00251CA8">
        <w:rPr>
          <w:rFonts w:ascii="Times New Roman" w:eastAsia="Times New Roman" w:hAnsi="Times New Roman" w:cs="Times New Roman"/>
          <w:sz w:val="20"/>
          <w:szCs w:val="20"/>
          <w:lang w:eastAsia="ru-RU"/>
        </w:rPr>
        <w:t>г. Медногорск</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w:t>
      </w:r>
      <w:proofErr w:type="gramStart"/>
      <w:r w:rsidRPr="00251CA8">
        <w:rPr>
          <w:rFonts w:ascii="Times New Roman" w:eastAsia="Times New Roman" w:hAnsi="Times New Roman" w:cs="Times New Roman"/>
          <w:sz w:val="20"/>
          <w:szCs w:val="20"/>
          <w:lang w:eastAsia="ru-RU"/>
        </w:rPr>
        <w:t xml:space="preserve">   «</w:t>
      </w:r>
      <w:proofErr w:type="gramEnd"/>
      <w:r w:rsidRPr="00251CA8">
        <w:rPr>
          <w:rFonts w:ascii="Times New Roman" w:eastAsia="Times New Roman" w:hAnsi="Times New Roman" w:cs="Times New Roman"/>
          <w:sz w:val="20"/>
          <w:szCs w:val="20"/>
          <w:lang w:eastAsia="ru-RU"/>
        </w:rPr>
        <w:t>___» _________ 20___ г.</w:t>
      </w:r>
    </w:p>
    <w:p w14:paraId="45F3FDF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3C61E808" w14:textId="3FEFFC1B"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i/>
          <w:sz w:val="20"/>
          <w:szCs w:val="20"/>
          <w:u w:val="single"/>
          <w:lang w:eastAsia="ru-RU"/>
        </w:rPr>
        <w:t>(Полное наименование контрагента)</w:t>
      </w:r>
      <w:r w:rsidRPr="00251CA8">
        <w:rPr>
          <w:rFonts w:ascii="Times New Roman" w:eastAsia="Times New Roman" w:hAnsi="Times New Roman" w:cs="Times New Roman"/>
          <w:b/>
          <w:sz w:val="20"/>
          <w:szCs w:val="20"/>
          <w:lang w:eastAsia="ru-RU"/>
        </w:rPr>
        <w:t xml:space="preserve"> (далее - __________)</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«Поставщик»</w:t>
      </w:r>
      <w:r w:rsidRPr="00251CA8">
        <w:rPr>
          <w:rFonts w:ascii="Times New Roman" w:eastAsia="Times New Roman" w:hAnsi="Times New Roman" w:cs="Times New Roman"/>
          <w:sz w:val="20"/>
          <w:szCs w:val="20"/>
          <w:lang w:eastAsia="ru-RU"/>
        </w:rPr>
        <w:t xml:space="preserve">, в </w:t>
      </w:r>
      <w:r w:rsidRPr="00251CA8">
        <w:rPr>
          <w:rFonts w:ascii="Times New Roman" w:eastAsia="Times New Roman" w:hAnsi="Times New Roman" w:cs="Times New Roman"/>
          <w:i/>
          <w:sz w:val="20"/>
          <w:szCs w:val="20"/>
          <w:u w:val="single"/>
          <w:lang w:eastAsia="ru-RU"/>
        </w:rPr>
        <w:t>(Ф.И.О., должность уполномоченного лица),</w:t>
      </w:r>
      <w:r w:rsidRPr="00251CA8">
        <w:rPr>
          <w:rFonts w:ascii="Times New Roman" w:eastAsia="Times New Roman" w:hAnsi="Times New Roman" w:cs="Times New Roman"/>
          <w:sz w:val="20"/>
          <w:szCs w:val="20"/>
          <w:lang w:eastAsia="ru-RU"/>
        </w:rPr>
        <w:t xml:space="preserve"> действующего на основании </w:t>
      </w:r>
      <w:r w:rsidRPr="00251CA8">
        <w:rPr>
          <w:rFonts w:ascii="Times New Roman" w:eastAsia="Times New Roman" w:hAnsi="Times New Roman" w:cs="Times New Roman"/>
          <w:sz w:val="20"/>
          <w:szCs w:val="20"/>
          <w:u w:val="single"/>
          <w:lang w:eastAsia="ru-RU"/>
        </w:rPr>
        <w:t>(</w:t>
      </w:r>
      <w:r w:rsidRPr="00251CA8">
        <w:rPr>
          <w:rFonts w:ascii="Times New Roman" w:eastAsia="Times New Roman" w:hAnsi="Times New Roman" w:cs="Times New Roman"/>
          <w:i/>
          <w:sz w:val="20"/>
          <w:szCs w:val="20"/>
          <w:u w:val="single"/>
          <w:lang w:eastAsia="ru-RU"/>
        </w:rPr>
        <w:t>Доверенности/Устава)</w:t>
      </w:r>
      <w:r w:rsidRPr="00251CA8">
        <w:rPr>
          <w:rFonts w:ascii="Times New Roman" w:eastAsia="Times New Roman" w:hAnsi="Times New Roman" w:cs="Times New Roman"/>
          <w:sz w:val="20"/>
          <w:szCs w:val="20"/>
          <w:lang w:eastAsia="ru-RU"/>
        </w:rPr>
        <w:t xml:space="preserve">, с одной стороны, </w:t>
      </w:r>
    </w:p>
    <w:p w14:paraId="130F60D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и </w:t>
      </w:r>
      <w:r w:rsidRPr="00251CA8">
        <w:rPr>
          <w:rFonts w:ascii="Times New Roman" w:eastAsia="Times New Roman" w:hAnsi="Times New Roman" w:cs="Times New Roman"/>
          <w:b/>
          <w:sz w:val="20"/>
          <w:szCs w:val="20"/>
          <w:lang w:eastAsia="ru-RU"/>
        </w:rPr>
        <w:t>Общество с ограниченной ответственностью «Медногорский медно-серный комбинат» (далее – ООО «ММСК»)</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«Покупатель»</w:t>
      </w:r>
      <w:r w:rsidRPr="00251CA8">
        <w:rPr>
          <w:rFonts w:ascii="Times New Roman" w:eastAsia="Times New Roman" w:hAnsi="Times New Roman" w:cs="Times New Roman"/>
          <w:sz w:val="20"/>
          <w:szCs w:val="20"/>
          <w:lang w:eastAsia="ru-RU"/>
        </w:rPr>
        <w:t>, в лице  ________________________,  действующего на основании ____________________, с другой стороны,</w:t>
      </w:r>
    </w:p>
    <w:p w14:paraId="5001C03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далее совместно именуемые «Стороны», заключили настоящий договор о нижеследующем:</w:t>
      </w:r>
    </w:p>
    <w:p w14:paraId="6E38B23C"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01A8BFB" w14:textId="77777777" w:rsidR="00251CA8" w:rsidRPr="00251CA8" w:rsidRDefault="00251CA8" w:rsidP="00EB0D6A">
      <w:pPr>
        <w:pStyle w:val="1"/>
        <w:rPr>
          <w:rFonts w:eastAsia="Times New Roman"/>
          <w:lang w:eastAsia="ru-RU"/>
        </w:rPr>
      </w:pPr>
      <w:r w:rsidRPr="00251CA8">
        <w:rPr>
          <w:rFonts w:eastAsia="Times New Roman"/>
          <w:lang w:eastAsia="ru-RU"/>
        </w:rPr>
        <w:t>1 Предмет договора</w:t>
      </w:r>
    </w:p>
    <w:p w14:paraId="6578CA1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65EEA1A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1.1 Предметом настоящего договора является поставка продукции производственного и иного назначения, определенной в соответствии с п. 1.2 настоящего договора (далее по тексту - Продукция). Поставщик обязуется поставить, а Покупатель - принять и оплатить продукцию на условиях, установленных сторонами в настоящем договоре.</w:t>
      </w:r>
    </w:p>
    <w:p w14:paraId="0EBBC1A9"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1.2 Номенклатуру (ассортимент), качество, количество, цену поставляемой продукции, а также сроки и условия ее поставки, порядок расчетов за поставленную продукцию, порядок оплаты транспортных расходов стороны, требования к продукции стороны будут согласовывать в спецификациях и иных приложениях к договору, подписываемых уполномоченными представителями сторон, являющихся неотъемлемой частью настоящего договора.</w:t>
      </w:r>
    </w:p>
    <w:p w14:paraId="540122E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1.3 Поставщик заверяет, что на момент передачи Покупателю (грузополучателю) продукции последняя будет принадлежать Поставщику на праве собственности, не будет заложенной или арестованной, не будет являться предметом иска третьих лиц.</w:t>
      </w:r>
    </w:p>
    <w:p w14:paraId="4AA4955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2702F963" w14:textId="77777777" w:rsidR="00251CA8" w:rsidRPr="00251CA8" w:rsidRDefault="00251CA8" w:rsidP="00EB0D6A">
      <w:pPr>
        <w:pStyle w:val="1"/>
        <w:rPr>
          <w:rFonts w:eastAsia="Times New Roman"/>
          <w:lang w:eastAsia="ru-RU"/>
        </w:rPr>
      </w:pPr>
      <w:r w:rsidRPr="00251CA8">
        <w:rPr>
          <w:rFonts w:eastAsia="Times New Roman"/>
          <w:lang w:eastAsia="ru-RU"/>
        </w:rPr>
        <w:t>2 Качество продукции</w:t>
      </w:r>
    </w:p>
    <w:p w14:paraId="3826145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b/>
          <w:bCs/>
          <w:sz w:val="20"/>
          <w:szCs w:val="20"/>
          <w:lang w:eastAsia="ru-RU"/>
        </w:rPr>
      </w:pPr>
    </w:p>
    <w:p w14:paraId="27E660F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2.1 Продукция должна по качеству и комплектности соответствовать требованиям, предъявляемым к данному виду продукции в приложениях к договору, ГОСТах, ТУ и другой нормативно-технической документации. </w:t>
      </w:r>
    </w:p>
    <w:p w14:paraId="4C2288A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2.2 Поставщик заверяет, что поставляемая продукция будет иметь сертификат качества (</w:t>
      </w:r>
      <w:r w:rsidRPr="00251CA8">
        <w:rPr>
          <w:rFonts w:ascii="Times New Roman" w:eastAsia="Times New Roman" w:hAnsi="Times New Roman" w:cs="Times New Roman"/>
          <w:i/>
          <w:sz w:val="20"/>
          <w:szCs w:val="20"/>
          <w:lang w:eastAsia="ru-RU"/>
        </w:rPr>
        <w:t>паспорт качества, сертификат соответствия, декларацию о соответствии, заключение экспертизы промышленной безопасности технического устройства</w:t>
      </w:r>
      <w:r w:rsidRPr="00251CA8">
        <w:rPr>
          <w:rFonts w:ascii="Times New Roman" w:eastAsia="Times New Roman" w:hAnsi="Times New Roman" w:cs="Times New Roman"/>
          <w:sz w:val="20"/>
          <w:szCs w:val="20"/>
          <w:lang w:eastAsia="ru-RU"/>
        </w:rPr>
        <w:t>) в случае, если это предусмотрено действующим законодательством РФ, нормативно-технической документацией или соглашением сторон (приложениями к договору).</w:t>
      </w:r>
    </w:p>
    <w:p w14:paraId="63E1F70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2.3 На поставленную продукцию Поставщиком предоставляется гарантия на следующих условиях. Гарантийный срок для поставляемой по настоящему договору продукции указывается в спецификации к договору.</w:t>
      </w:r>
    </w:p>
    <w:p w14:paraId="6ECE27B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 течение гарантийного срока любые выявленные недостатки продукции, за исключением тех, что вызваны ненадлежащей эксплуатацией, преднамеренным повреждением, нарушением правил транспортировки или обстоятельствами непреодолимой силы, подлежат устранению за счет Поставщика. В случае обнаружения дефекта Покупатель письменно уведомляет Поставщика путем направления рекламации.</w:t>
      </w:r>
    </w:p>
    <w:p w14:paraId="75D5D04C" w14:textId="77777777" w:rsidR="00251CA8" w:rsidRPr="00251CA8" w:rsidRDefault="00251CA8" w:rsidP="00251CA8">
      <w:pPr>
        <w:tabs>
          <w:tab w:val="left" w:pos="284"/>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 рекламации делается ссылка на настоящий договор, указываются возникшие дефекты (неисправности) и прикладываются документы, подтверждающие возникшую неисправность (акт о неисправности, фотография).</w:t>
      </w:r>
    </w:p>
    <w:p w14:paraId="26A4DE89"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Поставщик обязан рассмотреть рекламацию в течение 5 рабочих дней с момента ее получения. В случае необходимости решения вопроса по принятию (отклонению) рекламации, Поставщик может направить своего представителя. При обоснованной рекламации Поставщик по выбору Покупателя осуществляет гарантийный ремонт или замену продукции в течение 30 дней с момента получения рекламации. Все расходы по ремонту и замене продукции, в том числе, расходы по возврату некачественной продукции, несет Поставщик.</w:t>
      </w:r>
    </w:p>
    <w:p w14:paraId="1DF9E90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76DF21D" w14:textId="77777777" w:rsidR="00251CA8" w:rsidRPr="00251CA8" w:rsidRDefault="00251CA8" w:rsidP="00EB0D6A">
      <w:pPr>
        <w:pStyle w:val="1"/>
        <w:rPr>
          <w:rFonts w:eastAsia="Times New Roman"/>
          <w:lang w:eastAsia="ru-RU"/>
        </w:rPr>
      </w:pPr>
      <w:r w:rsidRPr="00251CA8">
        <w:rPr>
          <w:rFonts w:eastAsia="Times New Roman"/>
          <w:lang w:eastAsia="ru-RU"/>
        </w:rPr>
        <w:t>3 Порядок поставки и приемки продукции</w:t>
      </w:r>
    </w:p>
    <w:p w14:paraId="6FEDEEF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5F56EE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3.1 Поставка продукции в соответствии со спецификациями к настоящему договору осуществляется:</w:t>
      </w:r>
    </w:p>
    <w:p w14:paraId="03AD0A8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lastRenderedPageBreak/>
        <w:t>-  путем ее выборки Покупателем (грузополучателем) со склада Поставщика (грузоотправителя),</w:t>
      </w:r>
    </w:p>
    <w:p w14:paraId="2078EE9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автотранспортом Поставщика (грузоотправителя) до склада Покупателя (грузополучателя),</w:t>
      </w:r>
    </w:p>
    <w:p w14:paraId="5A66477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железнодорожным или автомобильным транспортом перевозчика в адрес Покупателя (грузополучателя).</w:t>
      </w:r>
    </w:p>
    <w:p w14:paraId="20D0589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Моментом исполнения обязанности Поставщика по поставке продукции считается момент перехода права собственности в соответствии с п. 4.1 настоящего договора.</w:t>
      </w:r>
    </w:p>
    <w:p w14:paraId="73E2F00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3.2 Поставщик осуществляет поставку продукции в надлежащей упаковке, обеспечивающей ее сохранность. Цена невозвратной тары (упаковки) включена в цену продукции. Вид тары может быть определен сторонами в приложениях к настоящему договору. Если иное не предусмотрено в приложениях к договору, тара считается невозвратной.</w:t>
      </w:r>
    </w:p>
    <w:p w14:paraId="641EC9E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Покупатель обязан обеспечить своевременный возврат очищенных вагонов грузоотправителя (собственных, арендованных) по полным перевозочным документам на станцию, указанную в железнодорожной накладной на груженый вагон и/или в соответствии с инструкцией Поставщика (грузоотправителя) при условии предоставления соответствующих доверенностей от Поставщика (грузоотправителей/владельцев или собственников вагонов) на совершение от их имени операций по передаче вагонов перевозчику или при наличии в АС ЭТРАН ОАО «РЖД» заготовок на отправку порожних вагонов и оплаты Поставщиком (грузоотправителем) тарифа за порожний пробег вагонов. Для выгрузки продукции из вагонов Покупателю (грузополучателю) предоставляются 36 часов, начиная с момента подачи вагона под выгрузку. Период времени, который превышает указанный срок, является сверхнормативным простоем вагонов. Простой вагонов, возникший по причине превышения технических и технологических возможностей железнодорожных станций, сверхнормативным не признается.</w:t>
      </w:r>
    </w:p>
    <w:p w14:paraId="0C33A37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Дата и время подачи вагонов под выгрузку, дата и время уборки порожнего вагона для возврата Поставщику (грузоотправителю), общее время нахождения вагона под грузовой операцией определяется на основании ведомости подачи и уборки вагонов (форма ГУ-46ВЦ, утв. ОАО РЖД). По факту нахождения вагонов под выгрузкой сверх нормы Поставщик направляет Покупателю акт учета времени простоя вагонов (с обязательным указанием номера вагона, даты и времени подачи вагона под выгрузку, даты и времени завершения грузовой операции, общего времени нахождения вагона под грузовой операцией).</w:t>
      </w:r>
    </w:p>
    <w:p w14:paraId="3412E73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 случае допущения Покупателем (грузополучателем) сверхнормативного простоя вагонов Поставщик имеет право взыскать с Покупателя штраф в размере, предусмотренном ст.100 Устава железнодорожного транспорта Российской Федерации. Убытки Поставщика, возникшие в связи с нарушением Покупателем (грузополучателем) своих обязательств по обеспечению нормативного срока выгрузки продукции из вагонов, сверх предусмотренного настоящим договором штрафа не взыскиваются.</w:t>
      </w:r>
    </w:p>
    <w:p w14:paraId="543C304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3.3 Порядок приемки продукции по количеству:</w:t>
      </w:r>
    </w:p>
    <w:p w14:paraId="2414AF5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При доставке Поставщиком продукции в таре на склад Покупателя (грузополучателя) последний, кроме проверки веса брутто и количества мест, может потребовать вскрытия тары и проверки веса нетто и количества товарных единиц в каждом месте. Приемка продукции, поступившей в исправной таре, по весу нетто и количеству товарных единиц в каждом месте производится на складе грузополучателя.</w:t>
      </w:r>
    </w:p>
    <w:p w14:paraId="48987CF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3.3.1 Приемка продукции по количеству производится в следующие сроки:</w:t>
      </w:r>
    </w:p>
    <w:p w14:paraId="1CFFFFE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продукции, поступившей без тары, в открытой таре и в поврежденной таре – в течение 36 часов с момента получения ее от Поставщика (грузоотправителя) или от перевозчика;</w:t>
      </w:r>
    </w:p>
    <w:p w14:paraId="240A174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продукции, поступившей в исправной таре: по весу брутто и количеству мест - в течение 36 часов с момента получения ее от Поставщика (грузоотправителя) или от перевозчика; по весу нетто и количеству товарных единиц в каждом месте - одновременно со вскрытием тары, но не позднее 20 дней с момента получения продукции.</w:t>
      </w:r>
    </w:p>
    <w:p w14:paraId="322B625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3.3.2 Приемка продукции по количеству производится по транспортным и сопроводительным документам Поставщика (грузоотправителя). Отсутствие указанных документов или некоторых из них не приостанавливает приемку продукции. В этом случае составляется акт о фактическом наличии продукции, в котором указывается, какие документы отсутствуют. </w:t>
      </w:r>
    </w:p>
    <w:p w14:paraId="4567BCB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Количество поставленной продукции при ее приемке должно определяться в тех же единицах измерения, которые указаны в сопроводительных документах. </w:t>
      </w:r>
    </w:p>
    <w:p w14:paraId="37C01CB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3.3.3 Если при приемке продукции будет обнаружена недостача, то Покупатель (грузополучатель) обязан обеспечить сохранность продукции и вызвать для участия в совместной приемке продукции представителя Поставщика. Уведомление о вызове представителя должно быть направлено по телеграфу (телефону, факсу) не позднее 36 часов с момента выявления недостачи. Представитель Поставщика обязан не позднее 24 часов с момента получения уведомления письменно (возможно направление телеграммы с уведомлением о вручении или факса с подтверждением о получении) сообщить Покупателю (грузополучателю) о намерении участвовать в дальнейшей приемке.</w:t>
      </w:r>
    </w:p>
    <w:p w14:paraId="601A569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Представитель Поставщика обязан явиться для проведения совместной приемки и составления акта о недостаче продукции (п. 3.6. договора) не позднее чем в двухдневный срок после получения вызова, не считая времени, необходимого для проезда. При неявке представителя Поставщика по вызову Покупателя (грузополучателя), а равно в случае неполучения Покупателем письменного сообщения Поставщика о намерении участвовать в дальнейшей приемке, приемка продукции по количеству и составление акта о недостаче производится Покупателем (грузополучателем) в одностороннем порядке в соответствии с п. 3.6 настоящего договора. </w:t>
      </w:r>
    </w:p>
    <w:p w14:paraId="6D78F54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3.4 Порядок приемки продукции по качеству:</w:t>
      </w:r>
    </w:p>
    <w:p w14:paraId="5467CDB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3.4.1 Приемка продукции по качеству осуществляется на складе Покупателя (грузополучателя).</w:t>
      </w:r>
    </w:p>
    <w:p w14:paraId="2D4B9C4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lastRenderedPageBreak/>
        <w:t>Одновременно с приемкой продукции по качеству производится проверка комплектности продукции, а также соответствия тары, упаковки, маркировки требованиям стандартов, технических условий, нормативно-технической документации, спецификаций, чертежей, образцов и т.п.</w:t>
      </w:r>
    </w:p>
    <w:p w14:paraId="48B63AF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3.4.2 Приемка продукции по качеству (комплектности) производится на складе Покупателя (грузополучателя) после проведения испытания работоспособности продукции и проверки соответствия продукции требованиям, указанным в приложениях к настоящему договору.</w:t>
      </w:r>
    </w:p>
    <w:p w14:paraId="1201B96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Приемка продукции по качеству подтверждается подписанием сторонами Акта ввода в эксплуатацию по форме, приведенной в Приложении №2 к настоящему договору.</w:t>
      </w:r>
    </w:p>
    <w:p w14:paraId="6733694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3.4.3 Приемка продукции по качеству и комплектности производится в соответствии со стандартами, техническими условиями, нормативно-технической документации, условиями поставки, а также по сопроводительным документам, удостоверяющим качество и комплектность поставляемой продукции (технический паспорт, сертификат, удостоверение о качестве, счет-фактура, спецификация и т. п.). Отсутствие указанных сопроводительных документов или некоторых из них не приостанавливает приемку продукции. В этом случае составляется акт о фактическом качестве и комплектности поступившей продукции и в акте указывается, какие документы отсутствуют.</w:t>
      </w:r>
    </w:p>
    <w:p w14:paraId="3A5BC5F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3.4.4 При обнаружении скрытых недостатков продукции в течение 5-ти дней с момента обнаружения таких недостатков, но не позднее шести месяцев со дня поступления продукции на склад грузополучателя, обнаружившего скрытые недостатки, должен быть составлен Акт в соответствии с правилами, установленными п. 3.4.5 и 3.6 настоящего договора. </w:t>
      </w:r>
    </w:p>
    <w:p w14:paraId="6DC5FBB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Когда скрытые недостатки продукции могут быть обнаружены лишь в процессе ее использования акт о скрытых недостатках должен быть составлен не позднее шести месяцев со дня получения продукции предприятием, обнаружившим недостатки. Скрытыми недостатками признаются такие недостатки, которые не могли быть обнаружены при обычной для данного вида продукции проверке и могут быть выявлены лишь в процессе обработки, испытания, использования или в процессе монтажа. </w:t>
      </w:r>
    </w:p>
    <w:p w14:paraId="5F560EF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3.4.5 Если при приемке продукции будет обнаружено несоответствие качества поставленной продукции условиям данного договора и сопроводительной документации, то Покупатель (грузополучатель) обязан обеспечить сохранность продукции и вызвать для участия в совместной приемке продукции представителя Поставщика. Уведомление о вызове представителя должно быть направлено по телеграфу (телефону, факсу) не позднее 36 часов с момента выявления несоответствия качества продукции. Представитель Поставщика обязан не позднее 24 часов с момента получения уведомления письменно (возможно направление телеграммы с уведомлением о вручении или факса с подтверждением о получении) сообщить Покупателю (грузополучателю) о намерении участвовать в дальнейшей приемке.</w:t>
      </w:r>
    </w:p>
    <w:p w14:paraId="03890D3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Представитель Поставщика обязан явиться для проведения совместной приемки и составления акта о несоответствии качества (комплектности) продукции (п. 3.6 договора) не позднее чем в двухдневный срок после получения вызова, не считая времени, необходимого для проезда. </w:t>
      </w:r>
    </w:p>
    <w:p w14:paraId="3BCC0D7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При неявке представителя Поставщика по вызову Покупателя (грузополучателя), а равно в случае неполучения Покупателем письменного сообщения о намерении Поставщика участвовать в дальнейшей приемке, приемка продукции по качеству и составление акта о несоответствии качества (комплектности) производится Покупателем (грузополучателем) в одностороннем порядке в соответствии с п. 3.6 настоящего договора. </w:t>
      </w:r>
    </w:p>
    <w:p w14:paraId="1E2E0B1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roofErr w:type="gramStart"/>
      <w:r w:rsidRPr="00251CA8">
        <w:rPr>
          <w:rFonts w:ascii="Times New Roman" w:eastAsia="Times New Roman" w:hAnsi="Times New Roman" w:cs="Times New Roman"/>
          <w:sz w:val="20"/>
          <w:szCs w:val="20"/>
          <w:lang w:eastAsia="ru-RU"/>
        </w:rPr>
        <w:t>3.5 В случае если</w:t>
      </w:r>
      <w:proofErr w:type="gramEnd"/>
      <w:r w:rsidRPr="00251CA8">
        <w:rPr>
          <w:rFonts w:ascii="Times New Roman" w:eastAsia="Times New Roman" w:hAnsi="Times New Roman" w:cs="Times New Roman"/>
          <w:sz w:val="20"/>
          <w:szCs w:val="20"/>
          <w:lang w:eastAsia="ru-RU"/>
        </w:rPr>
        <w:t xml:space="preserve"> у Покупателя возникнут сомнения в качестве продукции, он имеет право отправить продукцию для проверки в независимую экспертную организацию, известив об этом Поставщика. </w:t>
      </w:r>
    </w:p>
    <w:p w14:paraId="676D32C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3.6 В случае обнаружения недостачи продукции и (или) несоответствия качества поставленной продукции результаты приемки продукции по количеству и (или) по качеству оформляются актом о приемке продукции. Акт должен быть составлен в течение 3 дней с момента окончания приемки. Акт должен быть подписан всеми лицами, участвовавшими в приемке продукции. </w:t>
      </w:r>
    </w:p>
    <w:p w14:paraId="63429F1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t>3.6.1 В акте о приемке продукции должны быть указаны:</w:t>
      </w:r>
    </w:p>
    <w:p w14:paraId="0DDE0D2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дата и номер акта;</w:t>
      </w:r>
    </w:p>
    <w:p w14:paraId="1AAC265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место приемки продукции и составления акта; </w:t>
      </w:r>
    </w:p>
    <w:p w14:paraId="59473A1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наименование организации, составившей акт, ее адрес; </w:t>
      </w:r>
    </w:p>
    <w:p w14:paraId="1C8C221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наименование и адреса Поставщика (грузоотправителя);</w:t>
      </w:r>
    </w:p>
    <w:p w14:paraId="47051D8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даты писем (телефонограмм или телеграмм) о вызове представителя Поставщика;</w:t>
      </w:r>
    </w:p>
    <w:p w14:paraId="2A4BAFD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фамилия, имя и отчество лиц, принимавших участие в приемке продукции и в составлении акта, место их работы, занимаемые ими должности, реквизиты документов, подтверждающих их полномочия; </w:t>
      </w:r>
    </w:p>
    <w:p w14:paraId="34A4DFF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дата и номер транспортной накладной (при поставке транспортом перевозчика) и документа, удостоверяющего качество продукции (при несоответствии качества поставленной продукции);</w:t>
      </w:r>
    </w:p>
    <w:p w14:paraId="34309D9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номер и дата коммерческого акта (акта, выданного органом автомобильного транспорта), если такой акт был составлен при получении продукции от перевозчика;</w:t>
      </w:r>
    </w:p>
    <w:p w14:paraId="481A465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состояние тары и упаковки в момент осмотра продукции;</w:t>
      </w:r>
    </w:p>
    <w:p w14:paraId="3308DF4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общее количество продукции - фактический и по документам;</w:t>
      </w:r>
    </w:p>
    <w:p w14:paraId="7669992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перечень поставленной продукции (полное наименование, количество, идентифицирующие характеристики) с выделением продукции забракованной, подлежащей исправлению (замене, в том числе путем замены отдельных деталей); </w:t>
      </w:r>
    </w:p>
    <w:p w14:paraId="4C26480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подробное описание выявленных недостатков и их характер;</w:t>
      </w:r>
    </w:p>
    <w:p w14:paraId="73A56DE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точное количество недостающей и (или) дефектной (некомплектной) продукции;</w:t>
      </w:r>
    </w:p>
    <w:p w14:paraId="2C756C4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lastRenderedPageBreak/>
        <w:t>- другие данные, которые, по мнению лиц, участвующих в приемке, необходимо указать в акте приемки продукции;</w:t>
      </w:r>
    </w:p>
    <w:p w14:paraId="2FC8300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заключение о месте образования недостачи и (или) о характере выявленных дефектов в продукции и причина их возникновения.</w:t>
      </w:r>
    </w:p>
    <w:p w14:paraId="2DE7013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Акт должен быть подписан всеми лицами, участвовавшими в приемке продукции. Лицо, несогласное с содержанием акта, обязано подписать акт с оговоркой о несогласии и изложить свое мнение. </w:t>
      </w:r>
    </w:p>
    <w:p w14:paraId="1225725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3.6.2 К акту о приемке продукции должны быть приложены копии подтверждающих документов:</w:t>
      </w:r>
    </w:p>
    <w:p w14:paraId="419F6C2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транспортная накладная (при поставке транспортом перевозчика);</w:t>
      </w:r>
    </w:p>
    <w:p w14:paraId="1C0444F9"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иные транспортные и сопроводительные документы;</w:t>
      </w:r>
    </w:p>
    <w:p w14:paraId="6AD6B82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письмо (телефонограмма или телеграмма) о вызове представителя Поставщика;</w:t>
      </w:r>
    </w:p>
    <w:p w14:paraId="4A63BD1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коммерческий акт (акт, выданный органом автомобильного транспорта), если такой акт был составлен при получении продукции от перевозчика;</w:t>
      </w:r>
    </w:p>
    <w:p w14:paraId="6F5AA84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документ, подтверждающий полномочия представителя поставщика;</w:t>
      </w:r>
    </w:p>
    <w:p w14:paraId="03F65BC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другие документы, свидетельствующие о причинах возникновения недостачи и (или) ухудшения качества, некомплектности продукции. </w:t>
      </w:r>
    </w:p>
    <w:p w14:paraId="1D2A91D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roofErr w:type="gramStart"/>
      <w:r w:rsidRPr="00251CA8">
        <w:rPr>
          <w:rFonts w:ascii="Times New Roman" w:eastAsia="Times New Roman" w:hAnsi="Times New Roman" w:cs="Times New Roman"/>
          <w:sz w:val="20"/>
          <w:szCs w:val="20"/>
          <w:lang w:eastAsia="ru-RU"/>
        </w:rPr>
        <w:t>3.7 В случае если</w:t>
      </w:r>
      <w:proofErr w:type="gramEnd"/>
      <w:r w:rsidRPr="00251CA8">
        <w:rPr>
          <w:rFonts w:ascii="Times New Roman" w:eastAsia="Times New Roman" w:hAnsi="Times New Roman" w:cs="Times New Roman"/>
          <w:sz w:val="20"/>
          <w:szCs w:val="20"/>
          <w:lang w:eastAsia="ru-RU"/>
        </w:rPr>
        <w:t xml:space="preserve"> поставленная продукция по качеству не соответствует условиям настоящего договора, Поставщик (грузоотправитель) обеспечивает вывоз некачественной продукции и по требованию Покупателя обязуется за свой счет заменить некачественную продукцию на продукцию надлежащего качества или вернуть уплаченные денежные средства в 20-дневный срок с момента получения Поставщиком соответствующего требования.</w:t>
      </w:r>
    </w:p>
    <w:p w14:paraId="0528DA3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 случае если поставленная продукция по количеству не соответствует условиям настоящего договора, допоставка продукции производится Поставщиком только по согласованию с Покупателем.</w:t>
      </w:r>
    </w:p>
    <w:p w14:paraId="0B47466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Все расходы Покупателя (грузополучателя), возникшие в связи с приемкой, проверкой, хранением, демонтажем, возвратом Поставщику (грузоотправителю) продукции, не соответствующей условиям настоящего договора, подлежат возмещению последним в течение десяти дней с момента предъявления Покупателем соответствующего требования.</w:t>
      </w:r>
    </w:p>
    <w:p w14:paraId="48654EB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71888B47" w14:textId="77777777" w:rsidR="00251CA8" w:rsidRPr="00251CA8" w:rsidRDefault="00251CA8" w:rsidP="00EB0D6A">
      <w:pPr>
        <w:pStyle w:val="1"/>
        <w:rPr>
          <w:rFonts w:eastAsia="Times New Roman"/>
          <w:lang w:eastAsia="ru-RU"/>
        </w:rPr>
      </w:pPr>
      <w:r w:rsidRPr="00251CA8">
        <w:rPr>
          <w:rFonts w:eastAsia="Times New Roman"/>
          <w:lang w:eastAsia="ru-RU"/>
        </w:rPr>
        <w:t>4 Переход права собственности на продукцию и рисков ее случайной гибели</w:t>
      </w:r>
    </w:p>
    <w:p w14:paraId="1E541EBA" w14:textId="77777777" w:rsidR="00251CA8" w:rsidRPr="00251CA8" w:rsidRDefault="00251CA8" w:rsidP="00EB0D6A">
      <w:pPr>
        <w:pStyle w:val="1"/>
        <w:rPr>
          <w:rFonts w:eastAsia="Times New Roman"/>
          <w:lang w:eastAsia="ru-RU"/>
        </w:rPr>
      </w:pPr>
    </w:p>
    <w:p w14:paraId="1C2B89D5" w14:textId="77777777" w:rsidR="00251CA8" w:rsidRPr="00251CA8" w:rsidRDefault="00251CA8" w:rsidP="00251CA8">
      <w:pPr>
        <w:keepNext/>
        <w:overflowPunct w:val="0"/>
        <w:autoSpaceDE w:val="0"/>
        <w:autoSpaceDN w:val="0"/>
        <w:adjustRightInd w:val="0"/>
        <w:spacing w:after="0" w:line="240" w:lineRule="auto"/>
        <w:ind w:firstLine="709"/>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bCs/>
          <w:sz w:val="20"/>
          <w:szCs w:val="20"/>
          <w:lang w:eastAsia="ru-RU"/>
        </w:rPr>
        <w:t>4.1</w:t>
      </w:r>
      <w:r w:rsidRPr="00251CA8">
        <w:rPr>
          <w:rFonts w:ascii="Times New Roman" w:eastAsia="Times New Roman" w:hAnsi="Times New Roman" w:cs="Times New Roman"/>
          <w:sz w:val="20"/>
          <w:szCs w:val="20"/>
          <w:lang w:eastAsia="ru-RU"/>
        </w:rPr>
        <w:t xml:space="preserve"> Право собственности на продукцию, являющуюся предметом настоящего договора, а </w:t>
      </w:r>
      <w:proofErr w:type="gramStart"/>
      <w:r w:rsidRPr="00251CA8">
        <w:rPr>
          <w:rFonts w:ascii="Times New Roman" w:eastAsia="Times New Roman" w:hAnsi="Times New Roman" w:cs="Times New Roman"/>
          <w:sz w:val="20"/>
          <w:szCs w:val="20"/>
          <w:lang w:eastAsia="ru-RU"/>
        </w:rPr>
        <w:t>так же</w:t>
      </w:r>
      <w:proofErr w:type="gramEnd"/>
      <w:r w:rsidRPr="00251CA8">
        <w:rPr>
          <w:rFonts w:ascii="Times New Roman" w:eastAsia="Times New Roman" w:hAnsi="Times New Roman" w:cs="Times New Roman"/>
          <w:sz w:val="20"/>
          <w:szCs w:val="20"/>
          <w:lang w:eastAsia="ru-RU"/>
        </w:rPr>
        <w:t xml:space="preserve"> риск ее случайной гибели (повреждения) переходит к Покупателю:</w:t>
      </w:r>
    </w:p>
    <w:p w14:paraId="4D53761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при выборке продукции Покупателем (грузополучателем) со склада Поставщика (грузоотправителя) - с момента передачи продукции Покупателю (грузополучателю) на складе Поставщика (грузоотправителя);</w:t>
      </w:r>
    </w:p>
    <w:p w14:paraId="15E51AC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при доставке автотранспортом Поставщика (грузоотправителя) или автомобильным транспортом перевозчика до склада Покупателя (грузополучателя) - с момента передачи продукции Покупателю (грузополучателю) на складе Покупателя (грузополучателя);</w:t>
      </w:r>
    </w:p>
    <w:p w14:paraId="1142264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bCs/>
          <w:sz w:val="20"/>
          <w:szCs w:val="20"/>
          <w:lang w:eastAsia="ru-RU"/>
        </w:rPr>
        <w:t>-</w:t>
      </w:r>
      <w:r w:rsidRPr="00251CA8">
        <w:rPr>
          <w:rFonts w:ascii="Times New Roman" w:eastAsia="Times New Roman" w:hAnsi="Times New Roman" w:cs="Times New Roman"/>
          <w:sz w:val="20"/>
          <w:szCs w:val="20"/>
          <w:lang w:eastAsia="ru-RU"/>
        </w:rPr>
        <w:t xml:space="preserve"> при перевозке продукции железнодорожным транспортом - в момент получения продукции Покупателем (грузополучателем) от перевозчика на станции назначения (определяется по календарному штемпелю в ж/д накладной в графе «Выдача оригинала накладной грузополучателю»).</w:t>
      </w:r>
    </w:p>
    <w:p w14:paraId="31C26827"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p>
    <w:p w14:paraId="0A226029"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p>
    <w:p w14:paraId="63CFBD04" w14:textId="77777777" w:rsidR="00251CA8" w:rsidRPr="00251CA8" w:rsidRDefault="00251CA8" w:rsidP="00EB0D6A">
      <w:pPr>
        <w:pStyle w:val="1"/>
        <w:rPr>
          <w:rFonts w:eastAsia="Times New Roman"/>
          <w:lang w:eastAsia="ru-RU"/>
        </w:rPr>
      </w:pPr>
      <w:r w:rsidRPr="00251CA8">
        <w:rPr>
          <w:rFonts w:eastAsia="Times New Roman"/>
          <w:lang w:eastAsia="ru-RU"/>
        </w:rPr>
        <w:t>5 Передача принадлежностей и документов на продукцию</w:t>
      </w:r>
    </w:p>
    <w:p w14:paraId="33931E2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2DF917B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5.1 Поставщик обязуется одновременно с передачей продукции передать Покупателю принадлежности этой продукции, относящиеся к ней документы (сертификат качества, технический паспорт, инструкцию по эксплуатацию и т.п.), необходимые при использовании продукций по ее назначению и при ее реализации, а также копии нормативно-технической документации производителя (ТУ, СТП, СТО), в соответствии с которой изготовлена продукция. Перечень принадлежностей и документов может быть определен в спецификации и/или приложениях к настоящему договору.</w:t>
      </w:r>
    </w:p>
    <w:p w14:paraId="480E7A0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5.2 Указанные принадлежности и документация должны быть переданы Поставщиком Покупателю вместе с продукцией при передаче ее Покупателю (грузополучателю), либо в пятидневный срок после такой передачи продукции.</w:t>
      </w:r>
    </w:p>
    <w:p w14:paraId="6E6C362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5.3 Поставщик в течение 5-ти дней с даты поставки (отгрузки) продукции отправляет в адрес покупателя оригинал счета-фактуры (с указанием в ней номера ж/д квитанции при поставке ж/д транспортом), оригинал накладной по форме ТОРГ-12, копию ж/д квитанции (при поставке ж/д транспортом), оригинал транспортной/товарно-транспортной накладной (при доставке автотранспортом).      </w:t>
      </w:r>
    </w:p>
    <w:p w14:paraId="48659D2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lastRenderedPageBreak/>
        <w:t>На возмещение транспортных расходов в случае поставки продукции железнодорожным транспортом, автотранспортной компанией, органами связи, Поставщик оформляет отчет о произведенных расходах с приложением копий подтверждающих документов.</w:t>
      </w:r>
    </w:p>
    <w:p w14:paraId="7D4AC319" w14:textId="77777777" w:rsidR="00251CA8" w:rsidRPr="00251CA8" w:rsidRDefault="00251CA8" w:rsidP="00251CA8">
      <w:pPr>
        <w:keepNext/>
        <w:overflowPunct w:val="0"/>
        <w:autoSpaceDE w:val="0"/>
        <w:autoSpaceDN w:val="0"/>
        <w:adjustRightInd w:val="0"/>
        <w:spacing w:after="0" w:line="240" w:lineRule="auto"/>
        <w:ind w:firstLine="709"/>
        <w:jc w:val="both"/>
        <w:outlineLvl w:val="0"/>
        <w:rPr>
          <w:rFonts w:ascii="Times New Roman" w:eastAsia="Times New Roman" w:hAnsi="Times New Roman" w:cs="Times New Roman"/>
          <w:b/>
          <w:sz w:val="20"/>
          <w:szCs w:val="20"/>
          <w:lang w:eastAsia="ru-RU"/>
        </w:rPr>
      </w:pPr>
    </w:p>
    <w:p w14:paraId="382B7F6F" w14:textId="77777777" w:rsidR="00251CA8" w:rsidRPr="00251CA8" w:rsidRDefault="00251CA8" w:rsidP="00EB0D6A">
      <w:pPr>
        <w:pStyle w:val="1"/>
        <w:rPr>
          <w:rFonts w:eastAsia="Times New Roman"/>
          <w:lang w:eastAsia="ru-RU"/>
        </w:rPr>
      </w:pPr>
      <w:r w:rsidRPr="00251CA8">
        <w:rPr>
          <w:rFonts w:eastAsia="Times New Roman"/>
          <w:lang w:eastAsia="ru-RU"/>
        </w:rPr>
        <w:t>6 Цены по договору и порядок расчетов</w:t>
      </w:r>
    </w:p>
    <w:p w14:paraId="77C487C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499A084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6.1 Цены на продукцию согласовываются сторонами в спецификациях к договору. Цены могут быть изменены только по взаимному соглашению сторон.</w:t>
      </w:r>
    </w:p>
    <w:p w14:paraId="353C791D"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6.2 Расчеты производятся в безналичном порядке платежными поручениями через расчетные счета сторон. Обязательство по оплате продукции считается исполненным с момента списания денежных средств с расчетного счета Покупателя.</w:t>
      </w:r>
    </w:p>
    <w:p w14:paraId="6BFF27E5"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6.3 Покупатель обязуется оплатить продукцию после ее поставки в сроки и на условиях, указанных в спецификациях к договору. При этом если иное не предусмотрено в спецификации, срок оплаты исчисляется с даты получения Покупателем продукции, принадлежностей и документов на нее.</w:t>
      </w:r>
    </w:p>
    <w:p w14:paraId="36AA7EA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6.4 Порядок оплаты транспортных расходов устанавливается сторонами в спецификациях к настоящему договору. В случае оплаты транспортных расходов Покупателем Поставщик отправляет в адрес покупателя счет-фактуру, отчет о произведенных расходах с приложением копий подтверждающих документов.</w:t>
      </w:r>
    </w:p>
    <w:p w14:paraId="45C93C8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roofErr w:type="gramStart"/>
      <w:r w:rsidRPr="00251CA8">
        <w:rPr>
          <w:rFonts w:ascii="Times New Roman" w:eastAsia="Times New Roman" w:hAnsi="Times New Roman" w:cs="Times New Roman"/>
          <w:sz w:val="20"/>
          <w:szCs w:val="20"/>
          <w:lang w:eastAsia="ru-RU"/>
        </w:rPr>
        <w:t>6.5 В случае если</w:t>
      </w:r>
      <w:proofErr w:type="gramEnd"/>
      <w:r w:rsidRPr="00251CA8">
        <w:rPr>
          <w:rFonts w:ascii="Times New Roman" w:eastAsia="Times New Roman" w:hAnsi="Times New Roman" w:cs="Times New Roman"/>
          <w:sz w:val="20"/>
          <w:szCs w:val="20"/>
          <w:lang w:eastAsia="ru-RU"/>
        </w:rPr>
        <w:t xml:space="preserve"> по условиям спецификации к настоящему договору предусмотрена предварительная оплата продукции, то в счет обеспечения надлежащего исполнения своих обязательств по настоящему договору в сумме не менее полученных авансов Поставщик предоставляет Покупателю безотзывную независимую гарантию банка на сумму авансового платежа, выданную на срок не менее срока исполнения обязательств по договору, увеличенного на 60 дней. Условиями независимой гарантии должно быть предусмотрено, что требование бенефициара об уплате денежной суммы исполняется гарантом на основании письменного заявления без приложения дополнительных документов.</w:t>
      </w:r>
    </w:p>
    <w:p w14:paraId="542511C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Поставщик после подписания настоящего договора и перед соответствующим платежом предоставляет Покупателю оригинал независимой гарантии банка с приложением нотариально заверенной копии договора о выдаче независимой гарантии, заключенного между Поставщиком и банком. При этом Поставщик обязуется предварительно согласовать с Покупателем банк, который выступит гарантом.</w:t>
      </w:r>
    </w:p>
    <w:p w14:paraId="2D27618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При непредставлении Поставщиком независимой гарантии банка Покупатель вправе не производить предварительную оплату по договору. Несвоевременное перечисление авансов, связанное с неисполнением требований о предоставлении независимой гарантии банка, не является основанием для привлечения Покупателя к ответственности и отсрочки исполнения обязательств со стороны Поставщика. </w:t>
      </w:r>
    </w:p>
    <w:p w14:paraId="5AD60D6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Calibri" w:hAnsi="Times New Roman" w:cs="Times New Roman"/>
          <w:sz w:val="20"/>
          <w:szCs w:val="20"/>
        </w:rPr>
      </w:pPr>
      <w:r w:rsidRPr="00251CA8">
        <w:rPr>
          <w:rFonts w:ascii="Times New Roman" w:eastAsia="Calibri" w:hAnsi="Times New Roman" w:cs="Times New Roman"/>
          <w:sz w:val="20"/>
          <w:szCs w:val="20"/>
        </w:rPr>
        <w:t>6.6 В случае предварительной оплаты продукции Поставщик на сумму авансового платежа составляет и направляет в адрес Покупателя оригинал счета-фактуры в сроки и в порядке, предусмотренные Налоговым кодексом РФ - в течение 5 календарных дней с даты получения суммы оплаты, частичной оплаты в счет предстоящих поставок.</w:t>
      </w:r>
    </w:p>
    <w:p w14:paraId="60CDF91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Calibri" w:hAnsi="Times New Roman" w:cs="Times New Roman"/>
          <w:sz w:val="20"/>
          <w:szCs w:val="20"/>
          <w:lang w:eastAsia="ru-RU"/>
        </w:rPr>
      </w:pPr>
    </w:p>
    <w:p w14:paraId="58D905A6" w14:textId="77777777" w:rsidR="00251CA8" w:rsidRPr="00251CA8" w:rsidRDefault="00251CA8" w:rsidP="00EB0D6A">
      <w:pPr>
        <w:pStyle w:val="1"/>
        <w:rPr>
          <w:rFonts w:eastAsia="Times New Roman"/>
          <w:lang w:eastAsia="ru-RU"/>
        </w:rPr>
      </w:pPr>
      <w:r w:rsidRPr="00251CA8">
        <w:rPr>
          <w:rFonts w:eastAsia="Times New Roman"/>
          <w:lang w:eastAsia="ru-RU"/>
        </w:rPr>
        <w:t>7 Ответственность сторон</w:t>
      </w:r>
    </w:p>
    <w:p w14:paraId="18BA908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4847D2C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7.1 Сторона договора, имущественные интересы которой нарушены в результате неисполнения или ненадлежащего исполнения обязательств по договору другой стороной, вправе требовать </w:t>
      </w:r>
      <w:proofErr w:type="gramStart"/>
      <w:r w:rsidRPr="00251CA8">
        <w:rPr>
          <w:rFonts w:ascii="Times New Roman" w:eastAsia="Times New Roman" w:hAnsi="Times New Roman" w:cs="Times New Roman"/>
          <w:sz w:val="20"/>
          <w:szCs w:val="20"/>
          <w:lang w:eastAsia="ru-RU"/>
        </w:rPr>
        <w:t>надлежащего исполнения обязательств и полного возмещения</w:t>
      </w:r>
      <w:proofErr w:type="gramEnd"/>
      <w:r w:rsidRPr="00251CA8">
        <w:rPr>
          <w:rFonts w:ascii="Times New Roman" w:eastAsia="Times New Roman" w:hAnsi="Times New Roman" w:cs="Times New Roman"/>
          <w:sz w:val="20"/>
          <w:szCs w:val="20"/>
          <w:lang w:eastAsia="ru-RU"/>
        </w:rPr>
        <w:t xml:space="preserve"> причиненных ей этой стороной убытков.</w:t>
      </w:r>
    </w:p>
    <w:p w14:paraId="066EE60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7.2 Сторона, нарушившая свои обязательства по договору, несет ответственность в соответствии с действующим законодательством РФ.</w:t>
      </w:r>
    </w:p>
    <w:p w14:paraId="677C69E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7.3 За нарушение сроков поставки или недопоставку продукции Поставщик выплачивает Покупателю пени в размере 0,1% </w:t>
      </w:r>
      <w:proofErr w:type="gramStart"/>
      <w:r w:rsidRPr="00251CA8">
        <w:rPr>
          <w:rFonts w:ascii="Times New Roman" w:eastAsia="Times New Roman" w:hAnsi="Times New Roman" w:cs="Times New Roman"/>
          <w:sz w:val="20"/>
          <w:szCs w:val="20"/>
          <w:lang w:eastAsia="ru-RU"/>
        </w:rPr>
        <w:t>от стоимости</w:t>
      </w:r>
      <w:proofErr w:type="gramEnd"/>
      <w:r w:rsidRPr="00251CA8">
        <w:rPr>
          <w:rFonts w:ascii="Times New Roman" w:eastAsia="Times New Roman" w:hAnsi="Times New Roman" w:cs="Times New Roman"/>
          <w:sz w:val="20"/>
          <w:szCs w:val="20"/>
          <w:lang w:eastAsia="ru-RU"/>
        </w:rPr>
        <w:t xml:space="preserve"> не поставленной в срок или недопоставленной продукции за каждый день просрочки.</w:t>
      </w:r>
    </w:p>
    <w:p w14:paraId="2AF85D79"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7.4 За нарушение сроков замены продукции ненадлежащего качества Поставщик выплачивает Покупателю пени в размере 0,1% от стоимости продукции ненадлежащего качества за каждый день просрочки.</w:t>
      </w:r>
    </w:p>
    <w:p w14:paraId="1526C38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7.5 В случае поставки продукции ненадлежащего качества или не соответствующей условиям настоящего договора (приложений к нему), Поставщик уплачивает Покупателю штраф в размере 10% от стоимости поставленной продукции ненадлежащего качества или продукции, не соответствующей условиям договора (приложений к нему).</w:t>
      </w:r>
    </w:p>
    <w:p w14:paraId="0B27B9F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Calibri" w:hAnsi="Times New Roman" w:cs="Times New Roman"/>
          <w:sz w:val="20"/>
          <w:szCs w:val="20"/>
        </w:rPr>
      </w:pPr>
      <w:r w:rsidRPr="00251CA8">
        <w:rPr>
          <w:rFonts w:ascii="Times New Roman" w:eastAsia="Times New Roman" w:hAnsi="Times New Roman" w:cs="Times New Roman"/>
          <w:sz w:val="20"/>
          <w:szCs w:val="20"/>
          <w:lang w:eastAsia="ru-RU"/>
        </w:rPr>
        <w:t xml:space="preserve">7.6 </w:t>
      </w:r>
      <w:r w:rsidRPr="00251CA8">
        <w:rPr>
          <w:rFonts w:ascii="Times New Roman" w:eastAsia="Calibri" w:hAnsi="Times New Roman" w:cs="Times New Roman"/>
          <w:sz w:val="20"/>
          <w:szCs w:val="20"/>
        </w:rPr>
        <w:t xml:space="preserve">За нарушение срока предоставления или направления Покупателю оригинала счета-фактуры, предусмотренного пунктами 5.3. и 6.6. настоящего договора, более чем на 10 календарных </w:t>
      </w:r>
      <w:proofErr w:type="gramStart"/>
      <w:r w:rsidRPr="00251CA8">
        <w:rPr>
          <w:rFonts w:ascii="Times New Roman" w:eastAsia="Calibri" w:hAnsi="Times New Roman" w:cs="Times New Roman"/>
          <w:sz w:val="20"/>
          <w:szCs w:val="20"/>
        </w:rPr>
        <w:t>дней</w:t>
      </w:r>
      <w:proofErr w:type="gramEnd"/>
      <w:r w:rsidRPr="00251CA8">
        <w:rPr>
          <w:rFonts w:ascii="Times New Roman" w:eastAsia="Calibri" w:hAnsi="Times New Roman" w:cs="Times New Roman"/>
          <w:sz w:val="20"/>
          <w:szCs w:val="20"/>
        </w:rPr>
        <w:t xml:space="preserve"> не считая времени пересылки, Покупатель вправе начислить штраф в размере 1% от суммы поставки, полученной суммы оплаты, частичной оплаты в счет предстоящей поставки продукции.</w:t>
      </w:r>
    </w:p>
    <w:p w14:paraId="0E16A4E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lang w:eastAsia="ru-RU"/>
        </w:rPr>
        <w:t>7.7 В случае нарушения Поставщиком обязательств по договору Покупатель вправе удержать начисленную за данное нарушение неустойку из суммы, подлежащей уплате за продукцию.</w:t>
      </w:r>
    </w:p>
    <w:p w14:paraId="15C1202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lastRenderedPageBreak/>
        <w:t>7.8 Применение неустойки является правом, но не обязанностью Стороны. При отсутствии надлежаще оформленного письменного требования пени и штрафы не начисляются и не уплачиваются.</w:t>
      </w:r>
    </w:p>
    <w:p w14:paraId="2CFABFF9"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2AA38475" w14:textId="77777777" w:rsidR="00251CA8" w:rsidRPr="00251CA8" w:rsidRDefault="00251CA8" w:rsidP="00EB0D6A">
      <w:pPr>
        <w:pStyle w:val="1"/>
        <w:rPr>
          <w:rFonts w:eastAsia="Times New Roman"/>
          <w:lang w:eastAsia="ru-RU"/>
        </w:rPr>
      </w:pPr>
      <w:r w:rsidRPr="00251CA8">
        <w:rPr>
          <w:rFonts w:eastAsia="Times New Roman"/>
          <w:lang w:eastAsia="ru-RU"/>
        </w:rPr>
        <w:t>8 Порядок разрешения споров</w:t>
      </w:r>
    </w:p>
    <w:p w14:paraId="5E1D3D8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22CECA7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t>8.1 Обязателен претензионный порядок урегулирования споров, возникающих из настоящего договора.</w:t>
      </w:r>
    </w:p>
    <w:p w14:paraId="7239662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8.2 При обнаружении недостачи и (или) несоответствия качества продукции срок предъявления претензии Покупателем Поставщику составляет 30 календарных дней с момента составления акта о недостаче (несоответствии качества) продукции. К претензии должен быть приложен акт о приемке продукции с приложениями. Срок ответа на претензию – 10 календарных дней с момента ее получения Поставщиком.</w:t>
      </w:r>
    </w:p>
    <w:p w14:paraId="1F10F83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8.3 Все споры, разногласия или требования, возникающие из настоящего Договора или в связи с ним, в том числе касающиеся его исполнения, прекращения или недействительности, подлежат разрешению в арбитражном суде по месту нахождения Покупателя. </w:t>
      </w:r>
    </w:p>
    <w:p w14:paraId="690EBD7A"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b/>
          <w:bCs/>
          <w:sz w:val="20"/>
          <w:szCs w:val="20"/>
          <w:lang w:eastAsia="ru-RU"/>
        </w:rPr>
      </w:pPr>
    </w:p>
    <w:p w14:paraId="7587E24F" w14:textId="77777777" w:rsidR="00251CA8" w:rsidRPr="00251CA8" w:rsidRDefault="00251CA8" w:rsidP="00EB0D6A">
      <w:pPr>
        <w:pStyle w:val="1"/>
        <w:rPr>
          <w:rFonts w:eastAsia="Times New Roman"/>
          <w:lang w:eastAsia="ru-RU"/>
        </w:rPr>
      </w:pPr>
      <w:r w:rsidRPr="00251CA8">
        <w:rPr>
          <w:rFonts w:eastAsia="Times New Roman"/>
          <w:lang w:eastAsia="ru-RU"/>
        </w:rPr>
        <w:t>9 Прочие условия</w:t>
      </w:r>
    </w:p>
    <w:p w14:paraId="7901ED9A" w14:textId="77777777" w:rsidR="00251CA8" w:rsidRPr="00251CA8" w:rsidRDefault="00251CA8" w:rsidP="00EB0D6A">
      <w:pPr>
        <w:pStyle w:val="1"/>
        <w:rPr>
          <w:rFonts w:eastAsia="Times New Roman"/>
          <w:lang w:eastAsia="ru-RU"/>
        </w:rPr>
      </w:pPr>
    </w:p>
    <w:p w14:paraId="5A05255B"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9.1 Настоящий договор не является договором присоединения. Стороны признают, что они были свободны в определении условий при заключении настоящего договора.</w:t>
      </w:r>
    </w:p>
    <w:p w14:paraId="1276EA01"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9.2 По всем вопросам, не урегулированным настоящим договором, стороны будут руководствоваться положениями действующего законодательства Российской Федерации.</w:t>
      </w:r>
    </w:p>
    <w:p w14:paraId="76FBE8F3"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9.3 Настоящий договор может быть изменен и/или дополнен только по взаимному соглашению сторон.</w:t>
      </w:r>
    </w:p>
    <w:p w14:paraId="3924A225"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9.4 Все изменения и дополнения к настоящему договору, а также спецификации к настоящему договору имеют силу в том случае, если они оформлены в письменной форме в виде единого документа и подписаны уполномоченными представителями сторон. Стороны признают, что настоящий Договор, а также другие связанные с ним документы, подписанные и переданные путем факсимильной связи либо по электронной почте (в виде скан-копий документов) по номеру факса или адресу электронной почты, указанным в п.12.2 настоящего договора, имеют юридическую силу до момента получения Сторонами оригиналов. Срок для возврата другой стороне оригинала поступившего документа - 10 календарных дней с даты получения.</w:t>
      </w:r>
    </w:p>
    <w:p w14:paraId="4D6D469F"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sz w:val="20"/>
          <w:szCs w:val="20"/>
          <w:lang w:eastAsia="ru-RU"/>
        </w:rPr>
        <w:t>9.5 При подписании дополнительных соглашений, спецификаций, иных документов к настоящему договору со стороны Покупателя возможно использование факсимильной подписи уполномоченных лиц.</w:t>
      </w:r>
    </w:p>
    <w:p w14:paraId="743B3227"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9.6 Все спецификации и дополнительные соглашения к настоящему Договору, подписанные уполномоченными представителям сторон, являются его неотъемлемой частью.</w:t>
      </w:r>
    </w:p>
    <w:p w14:paraId="1DFFEDB1"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9.7 Не допускается передача прав по договору одной стороной без письменного согласия другой стороны. За нарушение данного условия Поставщик выплачивает Покупателю штраф в размере одного миллиона рублей.</w:t>
      </w:r>
    </w:p>
    <w:p w14:paraId="7E4E6BF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9.8 Поставщик с оформленным с его стороны договором должен представить Покупателю заверенные копии следующих документов:</w:t>
      </w:r>
    </w:p>
    <w:p w14:paraId="21904283"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свидетельства о государственной регистрации в качестве юридического лица;</w:t>
      </w:r>
    </w:p>
    <w:p w14:paraId="36547189"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свидетельства о постановке на учет в налоговом органе;</w:t>
      </w:r>
    </w:p>
    <w:p w14:paraId="6094555B"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выписки из единого государственного реестра юридических лиц на дату, не ранее чем за один месяц до подписания договора;</w:t>
      </w:r>
    </w:p>
    <w:p w14:paraId="359B73ED"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решения учредителя или протокола общего собрания о назначении директора, доверенности, иных документов, подтверждающих полномочия представителей организации на подписание договора, актов, счетов-фактур и иных документов;</w:t>
      </w:r>
    </w:p>
    <w:p w14:paraId="27BB2C35"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лицензии, если деятельность контрагента подлежит лицензированию.</w:t>
      </w:r>
    </w:p>
    <w:p w14:paraId="529BB050"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9.9 Настоящий Договор представляет собой полный текст соглашения между Сторонами в отношении предмета Договора. Вся переписка и переговоры, ранее имевшие место между Сторонами, после подписания Договора теряют силу.</w:t>
      </w:r>
    </w:p>
    <w:p w14:paraId="39C7DCB5"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9.10 Договор составлен на русском языке в двух экземплярах, по одному для каждой из сторон.</w:t>
      </w:r>
    </w:p>
    <w:p w14:paraId="436AD7F5"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74EBA16D" w14:textId="77777777" w:rsidR="00251CA8" w:rsidRPr="00251CA8" w:rsidRDefault="00251CA8" w:rsidP="00EB0D6A">
      <w:pPr>
        <w:pStyle w:val="1"/>
        <w:rPr>
          <w:rFonts w:eastAsia="Times New Roman"/>
          <w:lang w:eastAsia="ru-RU"/>
        </w:rPr>
      </w:pPr>
      <w:r w:rsidRPr="00251CA8">
        <w:rPr>
          <w:rFonts w:eastAsia="Times New Roman"/>
          <w:lang w:eastAsia="ru-RU"/>
        </w:rPr>
        <w:lastRenderedPageBreak/>
        <w:t>10 Форс-мажор</w:t>
      </w:r>
    </w:p>
    <w:p w14:paraId="0E9CC11F" w14:textId="77777777" w:rsidR="00251CA8" w:rsidRPr="00251CA8" w:rsidRDefault="00251CA8" w:rsidP="00EB0D6A">
      <w:pPr>
        <w:pStyle w:val="1"/>
        <w:rPr>
          <w:rFonts w:eastAsia="Times New Roman"/>
          <w:lang w:eastAsia="ru-RU"/>
        </w:rPr>
      </w:pPr>
    </w:p>
    <w:p w14:paraId="2EA972BE"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10.1 Стороны не несут ответственности за неисполнение обязательств по настоящему договору, если невозможность их исполнения явилась следствием обстоятельств непреодолимой силы, таких как стихийные бедствия,  военные действия, запрещение или ограничение экспорта и импорта (эмбарго), ограничение или запрет перевозок грузов, международные санкции, налагаемые международными организациями, иные государственные ограничительные меры при условии, что они непосредственно влияют на исполнение обязательств по настоящему договору. В этом случае исполнение обязательств по настоящему договору откладывается на время действия обстоятельств непреодолимой силы.</w:t>
      </w:r>
    </w:p>
    <w:p w14:paraId="35A3AA82"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10.2 Сторона, которая не может выполнить свои обязательства по настоящему договору, должна уведомить в письменной форме другую Сторону о начале и окончании действия обстоятельств непреодолимой силы не позднее 5 (пяти) дней с даты, когда сторона узнала об их возникновении. </w:t>
      </w:r>
    </w:p>
    <w:p w14:paraId="62D0FBA4"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10.3 Надлежащим доказательством действия обстоятельств непреодолимой силы будут служить официальные документы, выдаваемые уполномоченными в указанной сфере органами государственной власти, стран Поставщика, Покупателя и стран, через которые осуществляется транспортировка продукции.</w:t>
      </w:r>
    </w:p>
    <w:p w14:paraId="0652A82F"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10.4 В случае, если обстоятельства непреодолимой силы сохраняются в течение 3 и более месяцев, каждая из Сторон вправе расторгнуть договор, уведомив об этом в письменной форме другую Сторону. В этом случае Поставщик возвращает Покупателю уплаченную сумму аванса в течение 10 дней с даты расторжения договора.</w:t>
      </w:r>
    </w:p>
    <w:p w14:paraId="2C0AD23E"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36304CB8" w14:textId="77777777" w:rsidR="00251CA8" w:rsidRPr="00251CA8" w:rsidRDefault="00251CA8" w:rsidP="00EB0D6A">
      <w:pPr>
        <w:pStyle w:val="1"/>
        <w:rPr>
          <w:rFonts w:eastAsia="Times New Roman"/>
          <w:lang w:eastAsia="ru-RU"/>
        </w:rPr>
      </w:pPr>
      <w:r w:rsidRPr="00251CA8">
        <w:rPr>
          <w:rFonts w:eastAsia="Times New Roman"/>
          <w:lang w:eastAsia="ru-RU"/>
        </w:rPr>
        <w:t>11 Срок действия договора</w:t>
      </w:r>
    </w:p>
    <w:p w14:paraId="75FC1185"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b/>
          <w:sz w:val="20"/>
          <w:szCs w:val="20"/>
          <w:lang w:eastAsia="ru-RU"/>
        </w:rPr>
      </w:pPr>
    </w:p>
    <w:p w14:paraId="623923FC" w14:textId="77777777" w:rsidR="00251CA8" w:rsidRPr="00251CA8" w:rsidRDefault="00251CA8" w:rsidP="00251CA8">
      <w:pPr>
        <w:widowControl w:val="0"/>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11.1 Настоящий договор вступает в силу «___» ___</w:t>
      </w:r>
      <w:proofErr w:type="gramStart"/>
      <w:r w:rsidRPr="00251CA8">
        <w:rPr>
          <w:rFonts w:ascii="Times New Roman" w:eastAsia="Times New Roman" w:hAnsi="Times New Roman" w:cs="Times New Roman"/>
          <w:sz w:val="20"/>
          <w:szCs w:val="20"/>
          <w:lang w:eastAsia="ru-RU"/>
        </w:rPr>
        <w:t>_  20</w:t>
      </w:r>
      <w:proofErr w:type="gramEnd"/>
      <w:r w:rsidRPr="00251CA8">
        <w:rPr>
          <w:rFonts w:ascii="Times New Roman" w:eastAsia="Times New Roman" w:hAnsi="Times New Roman" w:cs="Times New Roman"/>
          <w:sz w:val="20"/>
          <w:szCs w:val="20"/>
          <w:lang w:eastAsia="ru-RU"/>
        </w:rPr>
        <w:t>__г.  и действует до «___» ___________ 20__ г., а в части расчетов, до полного исполнения сторонами своих обязательств.</w:t>
      </w:r>
    </w:p>
    <w:p w14:paraId="45266060"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11.2 Настоящий договор может быть досрочно расторгнут по взаимному согласию сторон (путем составления соглашения о расторжении договора) или по иным основаниям, предусмотренным действующим законодательством РФ.</w:t>
      </w:r>
    </w:p>
    <w:p w14:paraId="6C4C16F1" w14:textId="77777777" w:rsidR="00251CA8" w:rsidRPr="00251CA8" w:rsidRDefault="00251CA8" w:rsidP="00EB0D6A">
      <w:pPr>
        <w:pStyle w:val="1"/>
        <w:rPr>
          <w:rFonts w:eastAsia="Times New Roman"/>
          <w:lang w:eastAsia="ru-RU"/>
        </w:rPr>
      </w:pPr>
      <w:r w:rsidRPr="00251CA8">
        <w:rPr>
          <w:rFonts w:eastAsia="Times New Roman"/>
          <w:lang w:eastAsia="ru-RU"/>
        </w:rPr>
        <w:t>12 Юридические адреса сторон</w:t>
      </w:r>
    </w:p>
    <w:p w14:paraId="3E19141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63255A0D" w14:textId="77777777" w:rsidR="00251CA8" w:rsidRPr="00251CA8" w:rsidRDefault="00251CA8" w:rsidP="00251CA8">
      <w:pPr>
        <w:widowControl w:val="0"/>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12.1 В </w:t>
      </w:r>
      <w:proofErr w:type="gramStart"/>
      <w:r w:rsidRPr="00251CA8">
        <w:rPr>
          <w:rFonts w:ascii="Times New Roman" w:eastAsia="Times New Roman" w:hAnsi="Times New Roman" w:cs="Times New Roman"/>
          <w:sz w:val="20"/>
          <w:szCs w:val="20"/>
          <w:lang w:eastAsia="ru-RU"/>
        </w:rPr>
        <w:t>случае  изменения</w:t>
      </w:r>
      <w:proofErr w:type="gramEnd"/>
      <w:r w:rsidRPr="00251CA8">
        <w:rPr>
          <w:rFonts w:ascii="Times New Roman" w:eastAsia="Times New Roman" w:hAnsi="Times New Roman" w:cs="Times New Roman"/>
          <w:sz w:val="20"/>
          <w:szCs w:val="20"/>
          <w:lang w:eastAsia="ru-RU"/>
        </w:rPr>
        <w:t xml:space="preserve">  юридического/почтового адреса  или  банковских реквизитов стороны договора обязаны в пятидневный срок письменно уведомить об этом друг друга. Исполнение обязательств, произведенное по старым банковским реквизитам, направление писем (актов, уведомлений, документов иной корреспонденции) по старым адресам до момента получения Стороной уведомления о соответствующих изменениях признается надлежащим исполнением обязательств по договору.</w:t>
      </w:r>
    </w:p>
    <w:p w14:paraId="2AFC836F" w14:textId="77777777" w:rsidR="00251CA8" w:rsidRPr="00251CA8" w:rsidRDefault="00251CA8" w:rsidP="00251CA8">
      <w:pPr>
        <w:widowControl w:val="0"/>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344B0394" w14:textId="77777777" w:rsidR="00251CA8" w:rsidRPr="00251CA8" w:rsidRDefault="00251CA8" w:rsidP="00251CA8">
      <w:pPr>
        <w:widowControl w:val="0"/>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12.2 Реквизиты сторон:</w:t>
      </w:r>
    </w:p>
    <w:tbl>
      <w:tblPr>
        <w:tblW w:w="9931" w:type="dxa"/>
        <w:tblInd w:w="-108" w:type="dxa"/>
        <w:tblCellMar>
          <w:left w:w="10" w:type="dxa"/>
          <w:right w:w="10" w:type="dxa"/>
        </w:tblCellMar>
        <w:tblLook w:val="04A0" w:firstRow="1" w:lastRow="0" w:firstColumn="1" w:lastColumn="0" w:noHBand="0" w:noVBand="1"/>
      </w:tblPr>
      <w:tblGrid>
        <w:gridCol w:w="6194"/>
        <w:gridCol w:w="3737"/>
      </w:tblGrid>
      <w:tr w:rsidR="00251CA8" w:rsidRPr="00251CA8" w14:paraId="0394CB1B" w14:textId="77777777" w:rsidTr="00251CA8">
        <w:trPr>
          <w:trHeight w:val="3774"/>
        </w:trPr>
        <w:tc>
          <w:tcPr>
            <w:tcW w:w="6194" w:type="dxa"/>
            <w:tcMar>
              <w:top w:w="0" w:type="dxa"/>
              <w:left w:w="108" w:type="dxa"/>
              <w:bottom w:w="0" w:type="dxa"/>
              <w:right w:w="108" w:type="dxa"/>
            </w:tcMar>
            <w:hideMark/>
          </w:tcPr>
          <w:p w14:paraId="3CD51ED4"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 xml:space="preserve"> </w:t>
            </w:r>
          </w:p>
          <w:p w14:paraId="570C9197" w14:textId="77777777" w:rsidR="00251CA8" w:rsidRPr="00251CA8" w:rsidRDefault="00251CA8" w:rsidP="00251CA8">
            <w:pPr>
              <w:overflowPunct w:val="0"/>
              <w:autoSpaceDE w:val="0"/>
              <w:autoSpaceDN w:val="0"/>
              <w:adjustRightInd w:val="0"/>
              <w:spacing w:after="0" w:line="276" w:lineRule="auto"/>
              <w:ind w:firstLine="63"/>
              <w:rPr>
                <w:rFonts w:ascii="Times New Roman" w:eastAsia="Calibri" w:hAnsi="Times New Roman" w:cs="Times New Roman"/>
                <w:sz w:val="20"/>
                <w:szCs w:val="20"/>
              </w:rPr>
            </w:pPr>
            <w:r w:rsidRPr="00251CA8">
              <w:rPr>
                <w:rFonts w:ascii="Times New Roman" w:eastAsia="Times New Roman" w:hAnsi="Times New Roman" w:cs="Times New Roman"/>
                <w:sz w:val="20"/>
                <w:szCs w:val="20"/>
              </w:rPr>
              <w:t>П</w:t>
            </w:r>
            <w:r w:rsidRPr="00251CA8">
              <w:rPr>
                <w:rFonts w:ascii="Times New Roman" w:eastAsia="Times New Roman" w:hAnsi="Times New Roman" w:cs="Times New Roman"/>
                <w:b/>
                <w:sz w:val="20"/>
                <w:szCs w:val="20"/>
              </w:rPr>
              <w:t>оставщик:</w:t>
            </w:r>
          </w:p>
          <w:p w14:paraId="183A413F"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____________________________________________</w:t>
            </w:r>
          </w:p>
          <w:p w14:paraId="0DE5DD3D"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Почтовый адрес:</w:t>
            </w:r>
          </w:p>
          <w:p w14:paraId="46652E59"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ИНН ____________________ КПП ____________________________</w:t>
            </w:r>
          </w:p>
          <w:p w14:paraId="32AFE739"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р/</w:t>
            </w:r>
            <w:proofErr w:type="spellStart"/>
            <w:r w:rsidRPr="00251CA8">
              <w:rPr>
                <w:rFonts w:ascii="Times New Roman" w:eastAsia="Times New Roman" w:hAnsi="Times New Roman" w:cs="Times New Roman"/>
                <w:sz w:val="20"/>
                <w:szCs w:val="20"/>
              </w:rPr>
              <w:t>сч</w:t>
            </w:r>
            <w:proofErr w:type="spellEnd"/>
            <w:r w:rsidRPr="00251CA8">
              <w:rPr>
                <w:rFonts w:ascii="Times New Roman" w:eastAsia="Times New Roman" w:hAnsi="Times New Roman" w:cs="Times New Roman"/>
                <w:sz w:val="20"/>
                <w:szCs w:val="20"/>
              </w:rPr>
              <w:t>______________________________в_______________________</w:t>
            </w:r>
          </w:p>
          <w:p w14:paraId="214635D9"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 xml:space="preserve">БИК ______________________ к/с ____________________________   </w:t>
            </w:r>
          </w:p>
          <w:p w14:paraId="1D8C8BE4"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ОКПО ___________________ ОГРН __________________________</w:t>
            </w:r>
          </w:p>
          <w:p w14:paraId="33DF7D4D"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b/>
                <w:sz w:val="20"/>
                <w:szCs w:val="20"/>
                <w:lang w:eastAsia="zh-CN"/>
              </w:rPr>
            </w:pPr>
            <w:proofErr w:type="gramStart"/>
            <w:r w:rsidRPr="00251CA8">
              <w:rPr>
                <w:rFonts w:ascii="Times New Roman" w:eastAsia="Times New Roman" w:hAnsi="Times New Roman" w:cs="Times New Roman"/>
                <w:sz w:val="20"/>
                <w:szCs w:val="20"/>
              </w:rPr>
              <w:t>Факс:_</w:t>
            </w:r>
            <w:proofErr w:type="gramEnd"/>
            <w:r w:rsidRPr="00251CA8">
              <w:rPr>
                <w:rFonts w:ascii="Times New Roman" w:eastAsia="Times New Roman" w:hAnsi="Times New Roman" w:cs="Times New Roman"/>
                <w:sz w:val="20"/>
                <w:szCs w:val="20"/>
              </w:rPr>
              <w:t xml:space="preserve">_____________   </w:t>
            </w:r>
            <w:r w:rsidRPr="00251CA8">
              <w:rPr>
                <w:rFonts w:ascii="Times New Roman" w:eastAsia="Times New Roman" w:hAnsi="Times New Roman" w:cs="Times New Roman"/>
                <w:sz w:val="20"/>
                <w:szCs w:val="20"/>
                <w:lang w:val="en-US"/>
              </w:rPr>
              <w:t>e</w:t>
            </w:r>
            <w:r w:rsidRPr="00251CA8">
              <w:rPr>
                <w:rFonts w:ascii="Times New Roman" w:eastAsia="Times New Roman" w:hAnsi="Times New Roman" w:cs="Times New Roman"/>
                <w:sz w:val="20"/>
                <w:szCs w:val="20"/>
              </w:rPr>
              <w:t>-</w:t>
            </w:r>
            <w:r w:rsidRPr="00251CA8">
              <w:rPr>
                <w:rFonts w:ascii="Times New Roman" w:eastAsia="Times New Roman" w:hAnsi="Times New Roman" w:cs="Times New Roman"/>
                <w:sz w:val="20"/>
                <w:szCs w:val="20"/>
                <w:lang w:val="en-US"/>
              </w:rPr>
              <w:t>mail</w:t>
            </w:r>
            <w:r w:rsidRPr="00251CA8">
              <w:rPr>
                <w:rFonts w:ascii="Times New Roman" w:eastAsia="Times New Roman" w:hAnsi="Times New Roman" w:cs="Times New Roman"/>
                <w:sz w:val="20"/>
                <w:szCs w:val="20"/>
              </w:rPr>
              <w:t>: ______________________</w:t>
            </w:r>
          </w:p>
        </w:tc>
        <w:tc>
          <w:tcPr>
            <w:tcW w:w="3737" w:type="dxa"/>
            <w:tcMar>
              <w:top w:w="0" w:type="dxa"/>
              <w:left w:w="108" w:type="dxa"/>
              <w:bottom w:w="0" w:type="dxa"/>
              <w:right w:w="108" w:type="dxa"/>
            </w:tcMar>
          </w:tcPr>
          <w:p w14:paraId="1FD6B3CA" w14:textId="77777777" w:rsidR="00251CA8" w:rsidRPr="00251CA8" w:rsidRDefault="00251CA8" w:rsidP="00251CA8">
            <w:pPr>
              <w:overflowPunct w:val="0"/>
              <w:autoSpaceDE w:val="0"/>
              <w:autoSpaceDN w:val="0"/>
              <w:adjustRightInd w:val="0"/>
              <w:spacing w:after="0" w:line="276" w:lineRule="auto"/>
              <w:jc w:val="both"/>
              <w:rPr>
                <w:rFonts w:ascii="Times New Roman" w:eastAsia="Calibri" w:hAnsi="Times New Roman" w:cs="Times New Roman"/>
                <w:b/>
                <w:sz w:val="20"/>
                <w:szCs w:val="20"/>
              </w:rPr>
            </w:pPr>
            <w:r w:rsidRPr="00251CA8">
              <w:rPr>
                <w:rFonts w:ascii="Times New Roman" w:eastAsia="Times New Roman" w:hAnsi="Times New Roman" w:cs="Times New Roman"/>
                <w:b/>
                <w:sz w:val="20"/>
                <w:szCs w:val="20"/>
              </w:rPr>
              <w:t>Покупатель:</w:t>
            </w:r>
          </w:p>
          <w:p w14:paraId="0ABC046F" w14:textId="77777777" w:rsidR="00251CA8" w:rsidRPr="00251CA8" w:rsidRDefault="00251CA8" w:rsidP="00251CA8">
            <w:pPr>
              <w:overflowPunct w:val="0"/>
              <w:autoSpaceDE w:val="0"/>
              <w:autoSpaceDN w:val="0"/>
              <w:adjustRightInd w:val="0"/>
              <w:spacing w:after="0" w:line="276" w:lineRule="auto"/>
              <w:jc w:val="both"/>
              <w:rPr>
                <w:rFonts w:ascii="Times New Roman" w:eastAsia="Times New Roman" w:hAnsi="Times New Roman" w:cs="Times New Roman"/>
                <w:b/>
                <w:sz w:val="20"/>
                <w:szCs w:val="20"/>
              </w:rPr>
            </w:pPr>
          </w:p>
          <w:p w14:paraId="6A02C4B4" w14:textId="77777777" w:rsidR="00251CA8" w:rsidRPr="00251CA8" w:rsidRDefault="00251CA8" w:rsidP="00251CA8">
            <w:pPr>
              <w:overflowPunct w:val="0"/>
              <w:autoSpaceDE w:val="0"/>
              <w:autoSpaceDN w:val="0"/>
              <w:adjustRightInd w:val="0"/>
              <w:spacing w:after="0" w:line="276" w:lineRule="auto"/>
              <w:jc w:val="both"/>
              <w:rPr>
                <w:rFonts w:ascii="Times New Roman" w:eastAsia="Times New Roman" w:hAnsi="Times New Roman" w:cs="Times New Roman"/>
                <w:b/>
                <w:sz w:val="20"/>
                <w:szCs w:val="20"/>
              </w:rPr>
            </w:pPr>
            <w:r w:rsidRPr="00251CA8">
              <w:rPr>
                <w:rFonts w:ascii="Times New Roman" w:eastAsia="Times New Roman" w:hAnsi="Times New Roman" w:cs="Times New Roman"/>
                <w:b/>
                <w:sz w:val="20"/>
                <w:szCs w:val="20"/>
              </w:rPr>
              <w:t>ООО «ММСК»</w:t>
            </w:r>
          </w:p>
          <w:p w14:paraId="074117F1"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462270, Оренбургская область,</w:t>
            </w:r>
          </w:p>
          <w:p w14:paraId="67403744"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г. Медногорск, ул. Заводская, 1</w:t>
            </w:r>
          </w:p>
          <w:p w14:paraId="259506D1"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Тел./факс (35379) 3-14-38/3-86-72</w:t>
            </w:r>
          </w:p>
          <w:p w14:paraId="613354F8"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р/</w:t>
            </w:r>
            <w:proofErr w:type="spellStart"/>
            <w:r w:rsidRPr="00251CA8">
              <w:rPr>
                <w:rFonts w:ascii="Times New Roman" w:eastAsia="Times New Roman" w:hAnsi="Times New Roman" w:cs="Times New Roman"/>
                <w:color w:val="000000"/>
                <w:sz w:val="20"/>
                <w:szCs w:val="20"/>
                <w:shd w:val="clear" w:color="auto" w:fill="FFFFFF"/>
              </w:rPr>
              <w:t>сч</w:t>
            </w:r>
            <w:proofErr w:type="spellEnd"/>
            <w:r w:rsidRPr="00251CA8">
              <w:rPr>
                <w:rFonts w:ascii="Times New Roman" w:eastAsia="Times New Roman" w:hAnsi="Times New Roman" w:cs="Times New Roman"/>
                <w:color w:val="000000"/>
                <w:sz w:val="20"/>
                <w:szCs w:val="20"/>
                <w:shd w:val="clear" w:color="auto" w:fill="FFFFFF"/>
              </w:rPr>
              <w:t xml:space="preserve"> 40702810029250000790 </w:t>
            </w:r>
          </w:p>
          <w:p w14:paraId="094F8E28"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в филиале</w:t>
            </w:r>
          </w:p>
          <w:p w14:paraId="4C0D42C3"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«Нижегородский» АО «Альфа-Банк»</w:t>
            </w:r>
          </w:p>
          <w:p w14:paraId="33C70F74"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г. Нижний Новгород</w:t>
            </w:r>
          </w:p>
          <w:p w14:paraId="76A89C18"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к/</w:t>
            </w:r>
            <w:proofErr w:type="spellStart"/>
            <w:r w:rsidRPr="00251CA8">
              <w:rPr>
                <w:rFonts w:ascii="Times New Roman" w:eastAsia="Times New Roman" w:hAnsi="Times New Roman" w:cs="Times New Roman"/>
                <w:color w:val="000000"/>
                <w:sz w:val="20"/>
                <w:szCs w:val="20"/>
                <w:shd w:val="clear" w:color="auto" w:fill="FFFFFF"/>
              </w:rPr>
              <w:t>сч</w:t>
            </w:r>
            <w:proofErr w:type="spellEnd"/>
            <w:r w:rsidRPr="00251CA8">
              <w:rPr>
                <w:rFonts w:ascii="Times New Roman" w:eastAsia="Times New Roman" w:hAnsi="Times New Roman" w:cs="Times New Roman"/>
                <w:color w:val="000000"/>
                <w:sz w:val="20"/>
                <w:szCs w:val="20"/>
                <w:shd w:val="clear" w:color="auto" w:fill="FFFFFF"/>
              </w:rPr>
              <w:t xml:space="preserve"> 30101810200000000824</w:t>
            </w:r>
          </w:p>
          <w:p w14:paraId="3D794572"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БИК 042202824</w:t>
            </w:r>
          </w:p>
          <w:p w14:paraId="706A02A6"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ИНН 5606001611/</w:t>
            </w:r>
            <w:r w:rsidRPr="00251CA8">
              <w:rPr>
                <w:rFonts w:ascii="Times New Roman" w:eastAsia="Times New Roman" w:hAnsi="Times New Roman" w:cs="Times New Roman"/>
                <w:sz w:val="20"/>
                <w:szCs w:val="20"/>
              </w:rPr>
              <w:t xml:space="preserve"> КПП 660850001</w:t>
            </w:r>
          </w:p>
          <w:p w14:paraId="2DF48B26"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ОГРН 1025600752726</w:t>
            </w:r>
          </w:p>
          <w:p w14:paraId="198AF990"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sz w:val="20"/>
                <w:szCs w:val="20"/>
                <w:lang w:eastAsia="zh-CN"/>
              </w:rPr>
            </w:pPr>
            <w:r w:rsidRPr="00251CA8">
              <w:rPr>
                <w:rFonts w:ascii="Times New Roman" w:eastAsia="Times New Roman" w:hAnsi="Times New Roman" w:cs="Times New Roman"/>
                <w:color w:val="000000"/>
                <w:sz w:val="20"/>
                <w:szCs w:val="20"/>
                <w:shd w:val="clear" w:color="auto" w:fill="FFFFFF"/>
              </w:rPr>
              <w:t>ОКПО 41848759, ОКВЭД 24.44</w:t>
            </w:r>
          </w:p>
        </w:tc>
      </w:tr>
    </w:tbl>
    <w:p w14:paraId="7E406A5A"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lang w:eastAsia="ru-RU"/>
        </w:rPr>
        <w:t>Поставщик</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Покупатель                                                          </w:t>
      </w:r>
    </w:p>
    <w:p w14:paraId="083CEA99"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 /_________________/                       ________________   /__________________/</w:t>
      </w:r>
    </w:p>
    <w:p w14:paraId="24009247" w14:textId="77777777" w:rsidR="00251CA8" w:rsidRPr="00251CA8" w:rsidRDefault="00251CA8" w:rsidP="00251CA8">
      <w:pPr>
        <w:tabs>
          <w:tab w:val="left" w:pos="708"/>
          <w:tab w:val="left" w:pos="1416"/>
          <w:tab w:val="left" w:pos="2124"/>
          <w:tab w:val="left" w:pos="2832"/>
          <w:tab w:val="left" w:pos="3540"/>
          <w:tab w:val="left" w:pos="5349"/>
        </w:tabs>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w:t>
      </w:r>
      <w:proofErr w:type="spellStart"/>
      <w:r w:rsidRPr="00251CA8">
        <w:rPr>
          <w:rFonts w:ascii="Times New Roman" w:eastAsia="Times New Roman" w:hAnsi="Times New Roman" w:cs="Times New Roman"/>
          <w:sz w:val="20"/>
          <w:szCs w:val="20"/>
          <w:lang w:eastAsia="ru-RU"/>
        </w:rPr>
        <w:t>м.п</w:t>
      </w:r>
      <w:proofErr w:type="spellEnd"/>
      <w:r w:rsidRPr="00251CA8">
        <w:rPr>
          <w:rFonts w:ascii="Times New Roman" w:eastAsia="Times New Roman" w:hAnsi="Times New Roman" w:cs="Times New Roman"/>
          <w:sz w:val="20"/>
          <w:szCs w:val="20"/>
          <w:lang w:eastAsia="ru-RU"/>
        </w:rPr>
        <w:t xml:space="preserve">.                                      </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w:t>
      </w:r>
      <w:proofErr w:type="spellStart"/>
      <w:r w:rsidRPr="00251CA8">
        <w:rPr>
          <w:rFonts w:ascii="Times New Roman" w:eastAsia="Times New Roman" w:hAnsi="Times New Roman" w:cs="Times New Roman"/>
          <w:sz w:val="20"/>
          <w:szCs w:val="20"/>
          <w:lang w:eastAsia="ru-RU"/>
        </w:rPr>
        <w:t>м.п</w:t>
      </w:r>
      <w:proofErr w:type="spellEnd"/>
      <w:r w:rsidRPr="00251CA8">
        <w:rPr>
          <w:rFonts w:ascii="Times New Roman" w:eastAsia="Times New Roman" w:hAnsi="Times New Roman" w:cs="Times New Roman"/>
          <w:sz w:val="20"/>
          <w:szCs w:val="20"/>
          <w:lang w:eastAsia="ru-RU"/>
        </w:rPr>
        <w:t>.</w:t>
      </w:r>
    </w:p>
    <w:p w14:paraId="44F86517"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84AFF25"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02AF579"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B18044A"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736962D9"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2D02021D"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117DFF0"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BF6C604"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5175A66"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7BF3D7D0"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4AB41D2"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908E77C"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75A563D9"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4F479E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1F6BAA4"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162DFD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93353FE"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129F2EB"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158EB54"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B48B3B5"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F22F773"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B7BE8AC"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2B99C58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53CC5D5"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77E4FC6"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3C73F23"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DCE043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385B943"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3C20E0A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4586CE5"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F56666E"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0A4709E"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F810B08"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490FD22"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294BE947"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0412028"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3D7B96CB"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954B1AD"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1312212"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4F4FFC7"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26055D12"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36D044F8"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EF2B83B" w14:textId="77777777" w:rsidR="00251CA8" w:rsidRP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r w:rsidRPr="00251CA8">
        <w:rPr>
          <w:rFonts w:ascii="Arial" w:eastAsia="Times New Roman" w:hAnsi="Arial" w:cs="Arial"/>
          <w:b/>
          <w:sz w:val="20"/>
          <w:szCs w:val="20"/>
          <w:lang w:eastAsia="ru-RU"/>
        </w:rPr>
        <w:t>Приложение №1</w:t>
      </w:r>
    </w:p>
    <w:p w14:paraId="70929CFA" w14:textId="77777777" w:rsidR="00251CA8" w:rsidRP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r w:rsidRPr="00251CA8">
        <w:rPr>
          <w:rFonts w:ascii="Arial" w:eastAsia="Times New Roman" w:hAnsi="Arial" w:cs="Arial"/>
          <w:b/>
          <w:sz w:val="20"/>
          <w:szCs w:val="20"/>
          <w:lang w:eastAsia="ru-RU"/>
        </w:rPr>
        <w:t>к Договору поставки №________ от «_</w:t>
      </w:r>
      <w:proofErr w:type="gramStart"/>
      <w:r w:rsidRPr="00251CA8">
        <w:rPr>
          <w:rFonts w:ascii="Arial" w:eastAsia="Times New Roman" w:hAnsi="Arial" w:cs="Arial"/>
          <w:b/>
          <w:sz w:val="20"/>
          <w:szCs w:val="20"/>
          <w:lang w:eastAsia="ru-RU"/>
        </w:rPr>
        <w:t>_»_</w:t>
      </w:r>
      <w:proofErr w:type="gramEnd"/>
      <w:r w:rsidRPr="00251CA8">
        <w:rPr>
          <w:rFonts w:ascii="Arial" w:eastAsia="Times New Roman" w:hAnsi="Arial" w:cs="Arial"/>
          <w:b/>
          <w:sz w:val="20"/>
          <w:szCs w:val="20"/>
          <w:lang w:eastAsia="ru-RU"/>
        </w:rPr>
        <w:t>___________20__г.</w:t>
      </w:r>
    </w:p>
    <w:p w14:paraId="439D123D" w14:textId="77777777" w:rsidR="00251CA8" w:rsidRPr="00251CA8" w:rsidRDefault="00251CA8" w:rsidP="00251CA8">
      <w:pPr>
        <w:tabs>
          <w:tab w:val="left" w:pos="708"/>
          <w:tab w:val="left" w:pos="1416"/>
          <w:tab w:val="left" w:pos="2124"/>
          <w:tab w:val="left" w:pos="2832"/>
          <w:tab w:val="left" w:pos="3540"/>
          <w:tab w:val="left" w:pos="5349"/>
        </w:tabs>
        <w:overflowPunct w:val="0"/>
        <w:autoSpaceDE w:val="0"/>
        <w:autoSpaceDN w:val="0"/>
        <w:adjustRightInd w:val="0"/>
        <w:spacing w:after="0" w:line="240" w:lineRule="auto"/>
        <w:rPr>
          <w:rFonts w:ascii="Times New Roman" w:eastAsia="Times New Roman" w:hAnsi="Times New Roman" w:cs="Times New Roman"/>
          <w:b/>
          <w:sz w:val="20"/>
          <w:szCs w:val="20"/>
          <w:lang w:eastAsia="ru-RU"/>
        </w:rPr>
      </w:pPr>
    </w:p>
    <w:p w14:paraId="7BD18BE4" w14:textId="77777777" w:rsidR="00251CA8" w:rsidRPr="00251CA8" w:rsidRDefault="00251CA8" w:rsidP="00251CA8">
      <w:pPr>
        <w:tabs>
          <w:tab w:val="left" w:pos="708"/>
          <w:tab w:val="left" w:pos="1416"/>
          <w:tab w:val="left" w:pos="2124"/>
          <w:tab w:val="left" w:pos="2832"/>
          <w:tab w:val="left" w:pos="3540"/>
          <w:tab w:val="left" w:pos="5349"/>
        </w:tabs>
        <w:overflowPunct w:val="0"/>
        <w:autoSpaceDE w:val="0"/>
        <w:autoSpaceDN w:val="0"/>
        <w:adjustRightInd w:val="0"/>
        <w:spacing w:after="0" w:line="240" w:lineRule="auto"/>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ab/>
      </w:r>
      <w:r w:rsidRPr="00251CA8">
        <w:rPr>
          <w:rFonts w:ascii="Times New Roman" w:eastAsia="Times New Roman" w:hAnsi="Times New Roman" w:cs="Times New Roman"/>
          <w:b/>
          <w:sz w:val="20"/>
          <w:szCs w:val="20"/>
          <w:lang w:eastAsia="ru-RU"/>
        </w:rPr>
        <w:tab/>
      </w:r>
      <w:r w:rsidRPr="00251CA8">
        <w:rPr>
          <w:rFonts w:ascii="Times New Roman" w:eastAsia="Times New Roman" w:hAnsi="Times New Roman" w:cs="Times New Roman"/>
          <w:b/>
          <w:sz w:val="20"/>
          <w:szCs w:val="20"/>
          <w:lang w:eastAsia="ru-RU"/>
        </w:rPr>
        <w:tab/>
      </w:r>
    </w:p>
    <w:p w14:paraId="30F0B2F3" w14:textId="77777777" w:rsidR="00251CA8" w:rsidRPr="00251CA8" w:rsidRDefault="00251CA8" w:rsidP="00EB0D6A">
      <w:pPr>
        <w:pStyle w:val="1"/>
        <w:rPr>
          <w:rFonts w:eastAsia="Calibri"/>
          <w:lang w:eastAsia="ru-RU"/>
        </w:rPr>
      </w:pPr>
      <w:r w:rsidRPr="00251CA8">
        <w:rPr>
          <w:rFonts w:eastAsia="Times New Roman"/>
          <w:lang w:eastAsia="ru-RU"/>
        </w:rPr>
        <w:t>Спецификация № ___ от «___» ________________ 20___г.</w:t>
      </w:r>
    </w:p>
    <w:p w14:paraId="1D0DD75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370AEDE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i/>
          <w:sz w:val="20"/>
          <w:szCs w:val="20"/>
          <w:u w:val="single"/>
          <w:lang w:eastAsia="ru-RU"/>
        </w:rPr>
        <w:t>(Полное наименование контрагента и его организационно-правовой формы)</w:t>
      </w:r>
      <w:r w:rsidRPr="00251CA8">
        <w:rPr>
          <w:rFonts w:ascii="Times New Roman" w:eastAsia="Times New Roman" w:hAnsi="Times New Roman" w:cs="Times New Roman"/>
          <w:b/>
          <w:sz w:val="20"/>
          <w:szCs w:val="20"/>
          <w:lang w:eastAsia="ru-RU"/>
        </w:rPr>
        <w:t xml:space="preserve"> (далее - __________)</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«Поставщик»</w:t>
      </w:r>
      <w:r w:rsidRPr="00251CA8">
        <w:rPr>
          <w:rFonts w:ascii="Times New Roman" w:eastAsia="Times New Roman" w:hAnsi="Times New Roman" w:cs="Times New Roman"/>
          <w:sz w:val="20"/>
          <w:szCs w:val="20"/>
          <w:lang w:eastAsia="ru-RU"/>
        </w:rPr>
        <w:t xml:space="preserve">, в </w:t>
      </w:r>
      <w:r w:rsidRPr="00251CA8">
        <w:rPr>
          <w:rFonts w:ascii="Times New Roman" w:eastAsia="Times New Roman" w:hAnsi="Times New Roman" w:cs="Times New Roman"/>
          <w:i/>
          <w:sz w:val="20"/>
          <w:szCs w:val="20"/>
          <w:u w:val="single"/>
          <w:lang w:eastAsia="ru-RU"/>
        </w:rPr>
        <w:t>(Ф.И.О., должность уполномоченного лица),</w:t>
      </w:r>
      <w:r w:rsidRPr="00251CA8">
        <w:rPr>
          <w:rFonts w:ascii="Times New Roman" w:eastAsia="Times New Roman" w:hAnsi="Times New Roman" w:cs="Times New Roman"/>
          <w:sz w:val="20"/>
          <w:szCs w:val="20"/>
          <w:lang w:eastAsia="ru-RU"/>
        </w:rPr>
        <w:t xml:space="preserve"> действующего на основании </w:t>
      </w:r>
      <w:r w:rsidRPr="00251CA8">
        <w:rPr>
          <w:rFonts w:ascii="Times New Roman" w:eastAsia="Times New Roman" w:hAnsi="Times New Roman" w:cs="Times New Roman"/>
          <w:sz w:val="20"/>
          <w:szCs w:val="20"/>
          <w:u w:val="single"/>
          <w:lang w:eastAsia="ru-RU"/>
        </w:rPr>
        <w:t>(</w:t>
      </w:r>
      <w:r w:rsidRPr="00251CA8">
        <w:rPr>
          <w:rFonts w:ascii="Times New Roman" w:eastAsia="Times New Roman" w:hAnsi="Times New Roman" w:cs="Times New Roman"/>
          <w:i/>
          <w:sz w:val="20"/>
          <w:szCs w:val="20"/>
          <w:u w:val="single"/>
          <w:lang w:eastAsia="ru-RU"/>
        </w:rPr>
        <w:t>Доверенности/Устава)</w:t>
      </w:r>
      <w:r w:rsidRPr="00251CA8">
        <w:rPr>
          <w:rFonts w:ascii="Times New Roman" w:eastAsia="Times New Roman" w:hAnsi="Times New Roman" w:cs="Times New Roman"/>
          <w:sz w:val="20"/>
          <w:szCs w:val="20"/>
          <w:lang w:eastAsia="ru-RU"/>
        </w:rPr>
        <w:t xml:space="preserve">, с одной стороны, </w:t>
      </w:r>
    </w:p>
    <w:p w14:paraId="3954E9A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и </w:t>
      </w:r>
      <w:r w:rsidRPr="00251CA8">
        <w:rPr>
          <w:rFonts w:ascii="Times New Roman" w:eastAsia="Times New Roman" w:hAnsi="Times New Roman" w:cs="Times New Roman"/>
          <w:b/>
          <w:sz w:val="20"/>
          <w:szCs w:val="20"/>
          <w:lang w:eastAsia="ru-RU"/>
        </w:rPr>
        <w:t>Общество с ограниченной ответственностью «Медногорский медно-серный комбинат» (далее – ООО «ММСК»)</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«Покупатель»</w:t>
      </w:r>
      <w:r w:rsidRPr="00251CA8">
        <w:rPr>
          <w:rFonts w:ascii="Times New Roman" w:eastAsia="Times New Roman" w:hAnsi="Times New Roman" w:cs="Times New Roman"/>
          <w:sz w:val="20"/>
          <w:szCs w:val="20"/>
          <w:lang w:eastAsia="ru-RU"/>
        </w:rPr>
        <w:t xml:space="preserve">, в лице  ________________________,  действующего на основании ____________________, с другой стороны, </w:t>
      </w:r>
    </w:p>
    <w:p w14:paraId="0995148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далее совместно именуемые «Стороны», заключили настоящую Спецификацию о нижеследующем:</w:t>
      </w:r>
    </w:p>
    <w:p w14:paraId="3742070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7B13FB3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1Поставщик обязуется поставить, а Покупатель - принять и оплатить следующую продукцию:</w:t>
      </w:r>
    </w:p>
    <w:p w14:paraId="48997A3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tbl>
      <w:tblPr>
        <w:tblW w:w="9180" w:type="dxa"/>
        <w:tblCellMar>
          <w:left w:w="10" w:type="dxa"/>
          <w:right w:w="10" w:type="dxa"/>
        </w:tblCellMar>
        <w:tblLook w:val="04A0" w:firstRow="1" w:lastRow="0" w:firstColumn="1" w:lastColumn="0" w:noHBand="0" w:noVBand="1"/>
      </w:tblPr>
      <w:tblGrid>
        <w:gridCol w:w="377"/>
        <w:gridCol w:w="4013"/>
        <w:gridCol w:w="1275"/>
        <w:gridCol w:w="1843"/>
        <w:gridCol w:w="1672"/>
      </w:tblGrid>
      <w:tr w:rsidR="00251CA8" w:rsidRPr="00251CA8" w14:paraId="0BED674B" w14:textId="77777777" w:rsidTr="00251CA8">
        <w:tc>
          <w:tcPr>
            <w:tcW w:w="377"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vAlign w:val="center"/>
          </w:tcPr>
          <w:p w14:paraId="42F29F52" w14:textId="77777777" w:rsidR="00251CA8" w:rsidRPr="00251CA8" w:rsidRDefault="00251CA8" w:rsidP="00251CA8">
            <w:pPr>
              <w:widowControl w:val="0"/>
              <w:overflowPunct w:val="0"/>
              <w:autoSpaceDE w:val="0"/>
              <w:autoSpaceDN w:val="0"/>
              <w:adjustRightInd w:val="0"/>
              <w:spacing w:after="0" w:line="276" w:lineRule="auto"/>
              <w:ind w:firstLine="709"/>
              <w:jc w:val="center"/>
              <w:rPr>
                <w:rFonts w:ascii="Times New Roman" w:eastAsia="Times New Roman" w:hAnsi="Times New Roman" w:cs="Times New Roman"/>
                <w:sz w:val="20"/>
                <w:szCs w:val="20"/>
                <w:lang w:eastAsia="zh-CN"/>
              </w:rPr>
            </w:pPr>
          </w:p>
        </w:tc>
        <w:tc>
          <w:tcPr>
            <w:tcW w:w="4013"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vAlign w:val="center"/>
            <w:hideMark/>
          </w:tcPr>
          <w:p w14:paraId="70D6D29F" w14:textId="77777777" w:rsidR="00251CA8" w:rsidRPr="00251CA8" w:rsidRDefault="00251CA8" w:rsidP="00251CA8">
            <w:pPr>
              <w:widowControl w:val="0"/>
              <w:overflowPunct w:val="0"/>
              <w:autoSpaceDE w:val="0"/>
              <w:autoSpaceDN w:val="0"/>
              <w:adjustRightInd w:val="0"/>
              <w:spacing w:after="0" w:line="276" w:lineRule="auto"/>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Наименование продукции</w:t>
            </w:r>
          </w:p>
        </w:tc>
        <w:tc>
          <w:tcPr>
            <w:tcW w:w="1275"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vAlign w:val="center"/>
            <w:hideMark/>
          </w:tcPr>
          <w:p w14:paraId="7C5B02B0" w14:textId="77777777" w:rsidR="00251CA8" w:rsidRPr="00251CA8" w:rsidRDefault="00251CA8" w:rsidP="00251CA8">
            <w:pPr>
              <w:overflowPunct w:val="0"/>
              <w:autoSpaceDE w:val="0"/>
              <w:autoSpaceDN w:val="0"/>
              <w:adjustRightInd w:val="0"/>
              <w:spacing w:after="0" w:line="276" w:lineRule="auto"/>
              <w:ind w:firstLine="33"/>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Количество</w:t>
            </w:r>
          </w:p>
          <w:p w14:paraId="4A830D8D" w14:textId="77777777" w:rsidR="00251CA8" w:rsidRPr="00251CA8" w:rsidRDefault="00251CA8" w:rsidP="00251CA8">
            <w:pPr>
              <w:widowControl w:val="0"/>
              <w:overflowPunct w:val="0"/>
              <w:autoSpaceDE w:val="0"/>
              <w:autoSpaceDN w:val="0"/>
              <w:adjustRightInd w:val="0"/>
              <w:spacing w:after="0" w:line="276" w:lineRule="auto"/>
              <w:ind w:firstLine="33"/>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w:t>
            </w:r>
            <w:r w:rsidRPr="00251CA8">
              <w:rPr>
                <w:rFonts w:ascii="Times New Roman" w:eastAsia="Times New Roman" w:hAnsi="Times New Roman" w:cs="Times New Roman"/>
                <w:i/>
                <w:sz w:val="20"/>
                <w:szCs w:val="20"/>
              </w:rPr>
              <w:t>единица измерения</w:t>
            </w:r>
            <w:r w:rsidRPr="00251CA8">
              <w:rPr>
                <w:rFonts w:ascii="Times New Roman" w:eastAsia="Times New Roman" w:hAnsi="Times New Roman" w:cs="Times New Roman"/>
                <w:sz w:val="20"/>
                <w:szCs w:val="20"/>
              </w:rPr>
              <w:t>)</w:t>
            </w:r>
          </w:p>
        </w:tc>
        <w:tc>
          <w:tcPr>
            <w:tcW w:w="1843"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vAlign w:val="center"/>
            <w:hideMark/>
          </w:tcPr>
          <w:p w14:paraId="20ABBE8E" w14:textId="77777777" w:rsidR="00251CA8" w:rsidRPr="00251CA8" w:rsidRDefault="00251CA8" w:rsidP="00251CA8">
            <w:pPr>
              <w:overflowPunct w:val="0"/>
              <w:autoSpaceDE w:val="0"/>
              <w:autoSpaceDN w:val="0"/>
              <w:adjustRightInd w:val="0"/>
              <w:spacing w:after="0" w:line="276" w:lineRule="auto"/>
              <w:ind w:firstLine="7"/>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Цена (руб.) за единицу</w:t>
            </w:r>
          </w:p>
          <w:p w14:paraId="77BA0960" w14:textId="77777777" w:rsidR="00251CA8" w:rsidRPr="00251CA8" w:rsidRDefault="00251CA8" w:rsidP="00251CA8">
            <w:pPr>
              <w:widowControl w:val="0"/>
              <w:overflowPunct w:val="0"/>
              <w:autoSpaceDE w:val="0"/>
              <w:autoSpaceDN w:val="0"/>
              <w:adjustRightInd w:val="0"/>
              <w:spacing w:after="0" w:line="276" w:lineRule="auto"/>
              <w:ind w:firstLine="7"/>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с НДС</w:t>
            </w:r>
          </w:p>
        </w:tc>
        <w:tc>
          <w:tcPr>
            <w:tcW w:w="1672"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vAlign w:val="center"/>
            <w:hideMark/>
          </w:tcPr>
          <w:p w14:paraId="3706A621" w14:textId="77777777" w:rsidR="00251CA8" w:rsidRPr="00251CA8" w:rsidRDefault="00251CA8" w:rsidP="00251CA8">
            <w:pPr>
              <w:overflowPunct w:val="0"/>
              <w:autoSpaceDE w:val="0"/>
              <w:autoSpaceDN w:val="0"/>
              <w:adjustRightInd w:val="0"/>
              <w:spacing w:after="0" w:line="276" w:lineRule="auto"/>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Сумма (руб.)</w:t>
            </w:r>
          </w:p>
          <w:p w14:paraId="15201C61" w14:textId="77777777" w:rsidR="00251CA8" w:rsidRPr="00251CA8" w:rsidRDefault="00251CA8" w:rsidP="00251CA8">
            <w:pPr>
              <w:widowControl w:val="0"/>
              <w:overflowPunct w:val="0"/>
              <w:autoSpaceDE w:val="0"/>
              <w:autoSpaceDN w:val="0"/>
              <w:adjustRightInd w:val="0"/>
              <w:spacing w:after="0" w:line="276" w:lineRule="auto"/>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с НДС</w:t>
            </w:r>
          </w:p>
        </w:tc>
      </w:tr>
      <w:tr w:rsidR="00251CA8" w:rsidRPr="00251CA8" w14:paraId="41E61913" w14:textId="77777777" w:rsidTr="00251CA8">
        <w:tc>
          <w:tcPr>
            <w:tcW w:w="377"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A0689C" w14:textId="77777777" w:rsidR="00251CA8" w:rsidRPr="00251CA8" w:rsidRDefault="00251CA8" w:rsidP="00251CA8">
            <w:pPr>
              <w:widowControl w:val="0"/>
              <w:overflowPunct w:val="0"/>
              <w:autoSpaceDE w:val="0"/>
              <w:autoSpaceDN w:val="0"/>
              <w:adjustRightInd w:val="0"/>
              <w:spacing w:after="0" w:line="276" w:lineRule="auto"/>
              <w:ind w:firstLine="29"/>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1</w:t>
            </w:r>
          </w:p>
        </w:tc>
        <w:tc>
          <w:tcPr>
            <w:tcW w:w="4013"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DA03A2"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275"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A4B53"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843"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87129"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672"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A3313"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r>
      <w:tr w:rsidR="00251CA8" w:rsidRPr="00251CA8" w14:paraId="7297C874" w14:textId="77777777" w:rsidTr="00251CA8">
        <w:tc>
          <w:tcPr>
            <w:tcW w:w="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CB815" w14:textId="77777777" w:rsidR="00251CA8" w:rsidRPr="00251CA8" w:rsidRDefault="00251CA8" w:rsidP="00251CA8">
            <w:pPr>
              <w:widowControl w:val="0"/>
              <w:overflowPunct w:val="0"/>
              <w:autoSpaceDE w:val="0"/>
              <w:autoSpaceDN w:val="0"/>
              <w:adjustRightInd w:val="0"/>
              <w:spacing w:after="0" w:line="276" w:lineRule="auto"/>
              <w:ind w:firstLine="29"/>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2</w:t>
            </w:r>
          </w:p>
        </w:tc>
        <w:tc>
          <w:tcPr>
            <w:tcW w:w="4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ED0BA"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A33E7"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5617EF"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E0FEB2"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r>
      <w:tr w:rsidR="00251CA8" w:rsidRPr="00251CA8" w14:paraId="47734881" w14:textId="77777777" w:rsidTr="00251CA8">
        <w:tc>
          <w:tcPr>
            <w:tcW w:w="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F20985"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4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640510"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итого</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3172C"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CBD17"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2EE77B"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r>
    </w:tbl>
    <w:p w14:paraId="2CB1492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zh-CN"/>
        </w:rPr>
      </w:pPr>
    </w:p>
    <w:p w14:paraId="284FC079"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Итого: </w:t>
      </w:r>
      <w:r w:rsidRPr="00251CA8">
        <w:rPr>
          <w:rFonts w:ascii="Times New Roman" w:eastAsia="Times New Roman" w:hAnsi="Times New Roman" w:cs="Times New Roman"/>
          <w:i/>
          <w:sz w:val="20"/>
          <w:szCs w:val="20"/>
          <w:u w:val="single"/>
          <w:lang w:eastAsia="ru-RU"/>
        </w:rPr>
        <w:t>сумма с НДС прописью</w:t>
      </w:r>
      <w:r w:rsidRPr="00251CA8">
        <w:rPr>
          <w:rFonts w:ascii="Times New Roman" w:eastAsia="Times New Roman" w:hAnsi="Times New Roman" w:cs="Times New Roman"/>
          <w:i/>
          <w:sz w:val="20"/>
          <w:szCs w:val="20"/>
          <w:lang w:eastAsia="ru-RU"/>
        </w:rPr>
        <w:t xml:space="preserve"> </w:t>
      </w:r>
      <w:r w:rsidRPr="00251CA8">
        <w:rPr>
          <w:rFonts w:ascii="Times New Roman" w:eastAsia="Times New Roman" w:hAnsi="Times New Roman" w:cs="Times New Roman"/>
          <w:sz w:val="20"/>
          <w:szCs w:val="20"/>
          <w:lang w:eastAsia="ru-RU"/>
        </w:rPr>
        <w:t>рублей, в том числе НДС (</w:t>
      </w:r>
      <w:r w:rsidRPr="00251CA8">
        <w:rPr>
          <w:rFonts w:ascii="Times New Roman" w:eastAsia="Times New Roman" w:hAnsi="Times New Roman" w:cs="Times New Roman"/>
          <w:i/>
          <w:sz w:val="20"/>
          <w:szCs w:val="20"/>
          <w:lang w:eastAsia="ru-RU"/>
        </w:rPr>
        <w:t xml:space="preserve">ставка </w:t>
      </w:r>
      <w:r w:rsidRPr="00251CA8">
        <w:rPr>
          <w:rFonts w:ascii="Times New Roman" w:eastAsia="Times New Roman" w:hAnsi="Times New Roman" w:cs="Times New Roman"/>
          <w:sz w:val="20"/>
          <w:szCs w:val="20"/>
          <w:lang w:eastAsia="ru-RU"/>
        </w:rPr>
        <w:t xml:space="preserve">%) - </w:t>
      </w:r>
      <w:r w:rsidRPr="00251CA8">
        <w:rPr>
          <w:rFonts w:ascii="Times New Roman" w:eastAsia="Times New Roman" w:hAnsi="Times New Roman" w:cs="Times New Roman"/>
          <w:i/>
          <w:sz w:val="20"/>
          <w:szCs w:val="20"/>
          <w:u w:val="single"/>
          <w:lang w:eastAsia="ru-RU"/>
        </w:rPr>
        <w:t>сумма цифрами</w:t>
      </w:r>
      <w:r w:rsidRPr="00251CA8">
        <w:rPr>
          <w:rFonts w:ascii="Times New Roman" w:eastAsia="Times New Roman" w:hAnsi="Times New Roman" w:cs="Times New Roman"/>
          <w:i/>
          <w:sz w:val="20"/>
          <w:szCs w:val="20"/>
          <w:lang w:eastAsia="ru-RU"/>
        </w:rPr>
        <w:t xml:space="preserve"> </w:t>
      </w:r>
      <w:r w:rsidRPr="00251CA8">
        <w:rPr>
          <w:rFonts w:ascii="Times New Roman" w:eastAsia="Times New Roman" w:hAnsi="Times New Roman" w:cs="Times New Roman"/>
          <w:sz w:val="20"/>
          <w:szCs w:val="20"/>
          <w:lang w:eastAsia="ru-RU"/>
        </w:rPr>
        <w:t>рублей.</w:t>
      </w:r>
    </w:p>
    <w:p w14:paraId="1697A5F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lastRenderedPageBreak/>
        <w:t xml:space="preserve">2 Порядок расчетов: </w:t>
      </w:r>
    </w:p>
    <w:p w14:paraId="52C7D86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sz w:val="20"/>
          <w:szCs w:val="20"/>
          <w:lang w:eastAsia="ru-RU"/>
        </w:rPr>
        <w:t xml:space="preserve">2.1 оплата </w:t>
      </w:r>
      <w:r w:rsidRPr="00251CA8">
        <w:rPr>
          <w:rFonts w:ascii="Times New Roman" w:eastAsia="Times New Roman" w:hAnsi="Times New Roman" w:cs="Times New Roman"/>
          <w:i/>
          <w:sz w:val="20"/>
          <w:szCs w:val="20"/>
          <w:lang w:eastAsia="ru-RU"/>
        </w:rPr>
        <w:t>100%</w:t>
      </w:r>
      <w:r w:rsidRPr="00251CA8">
        <w:rPr>
          <w:rFonts w:ascii="Times New Roman" w:eastAsia="Times New Roman" w:hAnsi="Times New Roman" w:cs="Times New Roman"/>
          <w:sz w:val="20"/>
          <w:szCs w:val="20"/>
          <w:lang w:eastAsia="ru-RU"/>
        </w:rPr>
        <w:t xml:space="preserve"> стоимости продукции производится в течение _______ календарных дней </w:t>
      </w:r>
      <w:r w:rsidRPr="00251CA8">
        <w:rPr>
          <w:rFonts w:ascii="Times New Roman" w:eastAsia="Times New Roman" w:hAnsi="Times New Roman" w:cs="Times New Roman"/>
          <w:i/>
          <w:sz w:val="20"/>
          <w:szCs w:val="20"/>
          <w:lang w:eastAsia="ru-RU"/>
        </w:rPr>
        <w:t>с даты</w:t>
      </w:r>
      <w:r w:rsidRPr="00251CA8">
        <w:rPr>
          <w:rFonts w:ascii="Times New Roman" w:eastAsia="Times New Roman" w:hAnsi="Times New Roman" w:cs="Times New Roman"/>
          <w:sz w:val="20"/>
          <w:szCs w:val="20"/>
          <w:lang w:eastAsia="ru-RU"/>
        </w:rPr>
        <w:t xml:space="preserve"> </w:t>
      </w:r>
      <w:r w:rsidRPr="00251CA8">
        <w:rPr>
          <w:rFonts w:ascii="Times New Roman" w:eastAsia="Times New Roman" w:hAnsi="Times New Roman" w:cs="Times New Roman"/>
          <w:i/>
          <w:sz w:val="20"/>
          <w:szCs w:val="20"/>
          <w:lang w:eastAsia="ru-RU"/>
        </w:rPr>
        <w:t>подписания сторонами Акта ввода в эксплуатацию (Приложение №2 к договору).</w:t>
      </w:r>
    </w:p>
    <w:p w14:paraId="57C63DD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sz w:val="20"/>
          <w:szCs w:val="20"/>
          <w:lang w:eastAsia="ru-RU"/>
        </w:rPr>
        <w:t xml:space="preserve">3 Срок поставки продукции: </w:t>
      </w:r>
      <w:r w:rsidRPr="00251CA8">
        <w:rPr>
          <w:rFonts w:ascii="Times New Roman" w:eastAsia="Times New Roman" w:hAnsi="Times New Roman" w:cs="Times New Roman"/>
          <w:i/>
          <w:sz w:val="20"/>
          <w:szCs w:val="20"/>
          <w:lang w:eastAsia="ru-RU"/>
        </w:rPr>
        <w:t>до _____20__г.</w:t>
      </w:r>
    </w:p>
    <w:p w14:paraId="6B401B9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sz w:val="20"/>
          <w:szCs w:val="20"/>
          <w:lang w:eastAsia="ru-RU"/>
        </w:rPr>
        <w:t xml:space="preserve">4 Условия поставки: </w:t>
      </w:r>
      <w:r w:rsidRPr="00251CA8">
        <w:rPr>
          <w:rFonts w:ascii="Times New Roman" w:eastAsia="Times New Roman" w:hAnsi="Times New Roman" w:cs="Times New Roman"/>
          <w:i/>
          <w:sz w:val="20"/>
          <w:szCs w:val="20"/>
          <w:lang w:eastAsia="ru-RU"/>
        </w:rPr>
        <w:t>DDP г.______ (Инкотермс 2010),</w:t>
      </w:r>
      <w:r w:rsidRPr="00251CA8">
        <w:rPr>
          <w:rFonts w:ascii="Times New Roman" w:eastAsia="Times New Roman" w:hAnsi="Times New Roman" w:cs="Times New Roman"/>
          <w:sz w:val="20"/>
          <w:szCs w:val="20"/>
          <w:lang w:eastAsia="ru-RU"/>
        </w:rPr>
        <w:t xml:space="preserve"> </w:t>
      </w:r>
      <w:r w:rsidRPr="00251CA8">
        <w:rPr>
          <w:rFonts w:ascii="Times New Roman" w:eastAsia="Times New Roman" w:hAnsi="Times New Roman" w:cs="Times New Roman"/>
          <w:i/>
          <w:sz w:val="20"/>
          <w:szCs w:val="20"/>
          <w:lang w:eastAsia="ru-RU"/>
        </w:rPr>
        <w:t>вид транспорта, способ доставки (самовывоз либо транспортным средством Поставщика), место/адрес поставки, адрес склада для самовывоза, вид тары.</w:t>
      </w:r>
    </w:p>
    <w:p w14:paraId="156EE3D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4.1 Транспортные расходы включены в цену продукции.</w:t>
      </w:r>
    </w:p>
    <w:p w14:paraId="5A28931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t>5 Грузополучатель, его отгрузочные реквизиты: (при ж/д поставке - ж/д реквизиты)</w:t>
      </w:r>
    </w:p>
    <w:p w14:paraId="619FB23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6 Поставщик в течение ___ дней с момента подписания настоящей спецификации обязуется предоставить Покупателю подтверждение размещения заказа на изготовление продукции на заводе-изготовителе.</w:t>
      </w:r>
    </w:p>
    <w:p w14:paraId="4684F88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7 Перечень документов, предоставляемых Поставщиком при передаче продукции Покупателю: </w:t>
      </w:r>
    </w:p>
    <w:p w14:paraId="763EC88D"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i/>
          <w:sz w:val="20"/>
          <w:szCs w:val="20"/>
          <w:lang w:eastAsia="ru-RU"/>
        </w:rPr>
        <w:t>(выбрать необходимое из перечня или дополнить)</w:t>
      </w:r>
    </w:p>
    <w:p w14:paraId="61A0B8F0"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копия ввозной таможенной декларации на поставляемую продукцию;</w:t>
      </w:r>
    </w:p>
    <w:p w14:paraId="6DE3C8CB"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копия экспортной декларации на продукцию (предоставляется по требованию Покупателя);</w:t>
      </w:r>
    </w:p>
    <w:p w14:paraId="569B0C61"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упаковочные листы к каждому грузовому и товарному месту;</w:t>
      </w:r>
    </w:p>
    <w:p w14:paraId="1536D02A"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копия сертификата соответствия или иного документа, подтверждающего соответствие продукции требованиям технических регламентов ЕАЭС;</w:t>
      </w:r>
    </w:p>
    <w:p w14:paraId="72DC9673" w14:textId="77777777" w:rsidR="00251CA8" w:rsidRPr="00251CA8" w:rsidRDefault="00251CA8" w:rsidP="00251CA8">
      <w:pPr>
        <w:tabs>
          <w:tab w:val="center" w:pos="4819"/>
        </w:tabs>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оформленный гарантийный талон;</w:t>
      </w:r>
      <w:r w:rsidRPr="00251CA8">
        <w:rPr>
          <w:rFonts w:ascii="Times New Roman" w:eastAsia="Times New Roman" w:hAnsi="Times New Roman" w:cs="Times New Roman"/>
          <w:i/>
          <w:sz w:val="20"/>
          <w:szCs w:val="20"/>
          <w:lang w:eastAsia="ru-RU"/>
        </w:rPr>
        <w:tab/>
      </w:r>
    </w:p>
    <w:p w14:paraId="1384A6A7"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оформленный паспорт самоходной машины;</w:t>
      </w:r>
    </w:p>
    <w:p w14:paraId="62FA054B"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иные документы, указанные в договоре и приложениях к нему.</w:t>
      </w:r>
    </w:p>
    <w:p w14:paraId="2CAA0A07" w14:textId="77777777" w:rsidR="00251CA8" w:rsidRPr="00251CA8" w:rsidRDefault="00251CA8" w:rsidP="00251CA8">
      <w:pPr>
        <w:overflowPunct w:val="0"/>
        <w:autoSpaceDE w:val="0"/>
        <w:autoSpaceDN w:val="0"/>
        <w:adjustRightInd w:val="0"/>
        <w:spacing w:after="0" w:line="240" w:lineRule="auto"/>
        <w:ind w:firstLine="709"/>
        <w:jc w:val="both"/>
        <w:outlineLvl w:val="0"/>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sz w:val="20"/>
          <w:szCs w:val="20"/>
          <w:lang w:eastAsia="ru-RU"/>
        </w:rPr>
        <w:t xml:space="preserve">8 Гарантийный срок: </w:t>
      </w:r>
      <w:r w:rsidRPr="00251CA8">
        <w:rPr>
          <w:rFonts w:ascii="Times New Roman" w:eastAsia="Times New Roman" w:hAnsi="Times New Roman" w:cs="Times New Roman"/>
          <w:i/>
          <w:sz w:val="20"/>
          <w:szCs w:val="20"/>
          <w:lang w:eastAsia="ru-RU"/>
        </w:rPr>
        <w:t xml:space="preserve">___ </w:t>
      </w:r>
      <w:r w:rsidRPr="00251CA8">
        <w:rPr>
          <w:rFonts w:ascii="Times New Roman" w:eastAsia="Times New Roman" w:hAnsi="Times New Roman" w:cs="Times New Roman"/>
          <w:sz w:val="20"/>
          <w:szCs w:val="20"/>
          <w:lang w:eastAsia="ru-RU"/>
        </w:rPr>
        <w:t>месяцев с даты</w:t>
      </w:r>
      <w:r w:rsidRPr="00251CA8">
        <w:rPr>
          <w:rFonts w:ascii="Times New Roman" w:eastAsia="Times New Roman" w:hAnsi="Times New Roman" w:cs="Times New Roman"/>
          <w:i/>
          <w:sz w:val="20"/>
          <w:szCs w:val="20"/>
          <w:lang w:eastAsia="ru-RU"/>
        </w:rPr>
        <w:t xml:space="preserve"> </w:t>
      </w:r>
      <w:r w:rsidRPr="00251CA8">
        <w:rPr>
          <w:rFonts w:ascii="Times New Roman" w:eastAsia="Times New Roman" w:hAnsi="Times New Roman" w:cs="Times New Roman"/>
          <w:sz w:val="20"/>
          <w:szCs w:val="20"/>
          <w:lang w:eastAsia="ru-RU"/>
        </w:rPr>
        <w:t>подписания сторонами Акта ввода в эксплуатацию</w:t>
      </w:r>
      <w:r w:rsidRPr="00251CA8">
        <w:rPr>
          <w:rFonts w:ascii="Times New Roman" w:eastAsia="Times New Roman" w:hAnsi="Times New Roman" w:cs="Times New Roman"/>
          <w:i/>
          <w:sz w:val="20"/>
          <w:szCs w:val="20"/>
          <w:lang w:eastAsia="ru-RU"/>
        </w:rPr>
        <w:t>.</w:t>
      </w:r>
    </w:p>
    <w:p w14:paraId="124F8B1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 xml:space="preserve">9 Технические и качественные характеристики, комплектация, требования к продукции и к выполняемым работам указаны в </w:t>
      </w:r>
      <w:r w:rsidRPr="00251CA8">
        <w:rPr>
          <w:rFonts w:ascii="Times New Roman" w:eastAsia="Times New Roman" w:hAnsi="Times New Roman" w:cs="Times New Roman"/>
          <w:b/>
          <w:i/>
          <w:sz w:val="20"/>
          <w:szCs w:val="20"/>
          <w:lang w:eastAsia="ru-RU"/>
        </w:rPr>
        <w:t>Технической спецификации/Техническом задании</w:t>
      </w:r>
      <w:r w:rsidRPr="00251CA8">
        <w:rPr>
          <w:rFonts w:ascii="Times New Roman" w:eastAsia="Times New Roman" w:hAnsi="Times New Roman" w:cs="Times New Roman"/>
          <w:b/>
          <w:sz w:val="20"/>
          <w:szCs w:val="20"/>
          <w:lang w:eastAsia="ru-RU"/>
        </w:rPr>
        <w:t xml:space="preserve"> (Приложение №3 к договору). </w:t>
      </w:r>
    </w:p>
    <w:p w14:paraId="1097649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AFBDFE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4BC8BCD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6F005DF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7C22985C" w14:textId="77777777" w:rsidR="00251CA8" w:rsidRPr="00251CA8" w:rsidRDefault="00251CA8" w:rsidP="00251CA8">
      <w:pPr>
        <w:overflowPunct w:val="0"/>
        <w:autoSpaceDE w:val="0"/>
        <w:autoSpaceDN w:val="0"/>
        <w:adjustRightInd w:val="0"/>
        <w:spacing w:after="0" w:line="240" w:lineRule="auto"/>
        <w:jc w:val="both"/>
        <w:rPr>
          <w:rFonts w:ascii="Times New Roman" w:eastAsia="Calibri" w:hAnsi="Times New Roman" w:cs="Times New Roman"/>
          <w:sz w:val="20"/>
          <w:szCs w:val="20"/>
          <w:lang w:eastAsia="ru-RU"/>
        </w:rPr>
      </w:pPr>
      <w:r w:rsidRPr="00251CA8">
        <w:rPr>
          <w:rFonts w:ascii="Times New Roman" w:eastAsia="Times New Roman" w:hAnsi="Times New Roman" w:cs="Times New Roman"/>
          <w:sz w:val="20"/>
          <w:szCs w:val="20"/>
          <w:lang w:eastAsia="ru-RU"/>
        </w:rPr>
        <w:t>Поставщик</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Покупатель</w:t>
      </w:r>
    </w:p>
    <w:p w14:paraId="563BFF8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56C6AC7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ED43E6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4F6BE7F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w:t>
      </w:r>
    </w:p>
    <w:p w14:paraId="79ADC431"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 /_________________/                     ________________ /__________________/</w:t>
      </w:r>
    </w:p>
    <w:p w14:paraId="1A4C7C1F" w14:textId="77777777" w:rsidR="00251CA8" w:rsidRPr="00251CA8" w:rsidRDefault="00251CA8" w:rsidP="00251CA8">
      <w:pPr>
        <w:overflowPunct w:val="0"/>
        <w:autoSpaceDE w:val="0"/>
        <w:autoSpaceDN w:val="0"/>
        <w:adjustRightInd w:val="0"/>
        <w:spacing w:after="0" w:line="240" w:lineRule="auto"/>
        <w:jc w:val="right"/>
        <w:rPr>
          <w:rFonts w:ascii="Times New Roman" w:eastAsia="Times New Roman" w:hAnsi="Times New Roman" w:cs="Times New Roman"/>
          <w:sz w:val="20"/>
          <w:szCs w:val="20"/>
          <w:lang w:eastAsia="ru-RU"/>
        </w:rPr>
      </w:pPr>
    </w:p>
    <w:p w14:paraId="03426F88" w14:textId="77777777" w:rsidR="00251CA8" w:rsidRPr="00251CA8" w:rsidRDefault="00251CA8" w:rsidP="00251CA8">
      <w:pPr>
        <w:overflowPunct w:val="0"/>
        <w:autoSpaceDE w:val="0"/>
        <w:autoSpaceDN w:val="0"/>
        <w:adjustRightInd w:val="0"/>
        <w:spacing w:after="0" w:line="240" w:lineRule="auto"/>
        <w:jc w:val="right"/>
        <w:rPr>
          <w:rFonts w:ascii="Times New Roman" w:eastAsia="Times New Roman" w:hAnsi="Times New Roman" w:cs="Times New Roman"/>
          <w:sz w:val="20"/>
          <w:szCs w:val="20"/>
          <w:lang w:eastAsia="ru-RU"/>
        </w:rPr>
      </w:pPr>
    </w:p>
    <w:p w14:paraId="26BD65B6"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AF3BE87"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3E10F7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C1C356E" w14:textId="77777777" w:rsidR="00251CA8" w:rsidRP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r w:rsidRPr="00251CA8">
        <w:rPr>
          <w:rFonts w:ascii="Arial" w:eastAsia="Times New Roman" w:hAnsi="Arial" w:cs="Arial"/>
          <w:b/>
          <w:sz w:val="20"/>
          <w:szCs w:val="20"/>
          <w:lang w:eastAsia="ru-RU"/>
        </w:rPr>
        <w:t>Приложение №2</w:t>
      </w:r>
    </w:p>
    <w:p w14:paraId="113AA2F1" w14:textId="77777777" w:rsidR="00251CA8" w:rsidRP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r w:rsidRPr="00251CA8">
        <w:rPr>
          <w:rFonts w:ascii="Arial" w:eastAsia="Times New Roman" w:hAnsi="Arial" w:cs="Arial"/>
          <w:b/>
          <w:sz w:val="20"/>
          <w:szCs w:val="20"/>
          <w:lang w:eastAsia="ru-RU"/>
        </w:rPr>
        <w:t>к Договору поставки №________ от «_</w:t>
      </w:r>
      <w:proofErr w:type="gramStart"/>
      <w:r w:rsidRPr="00251CA8">
        <w:rPr>
          <w:rFonts w:ascii="Arial" w:eastAsia="Times New Roman" w:hAnsi="Arial" w:cs="Arial"/>
          <w:b/>
          <w:sz w:val="20"/>
          <w:szCs w:val="20"/>
          <w:lang w:eastAsia="ru-RU"/>
        </w:rPr>
        <w:t>_»_</w:t>
      </w:r>
      <w:proofErr w:type="gramEnd"/>
      <w:r w:rsidRPr="00251CA8">
        <w:rPr>
          <w:rFonts w:ascii="Arial" w:eastAsia="Times New Roman" w:hAnsi="Arial" w:cs="Arial"/>
          <w:b/>
          <w:sz w:val="20"/>
          <w:szCs w:val="20"/>
          <w:lang w:eastAsia="ru-RU"/>
        </w:rPr>
        <w:t>___________ 201__г.</w:t>
      </w:r>
    </w:p>
    <w:p w14:paraId="1189B346" w14:textId="77777777" w:rsidR="00251CA8" w:rsidRPr="00251CA8" w:rsidRDefault="00251CA8" w:rsidP="00251CA8">
      <w:pPr>
        <w:overflowPunct w:val="0"/>
        <w:autoSpaceDE w:val="0"/>
        <w:autoSpaceDN w:val="0"/>
        <w:adjustRightInd w:val="0"/>
        <w:spacing w:after="200" w:line="276" w:lineRule="auto"/>
        <w:jc w:val="right"/>
        <w:rPr>
          <w:rFonts w:ascii="Times New Roman" w:eastAsia="Times New Roman" w:hAnsi="Times New Roman" w:cs="Times New Roman"/>
          <w:sz w:val="20"/>
          <w:szCs w:val="20"/>
          <w:lang w:eastAsia="ru-RU"/>
        </w:rPr>
      </w:pPr>
    </w:p>
    <w:p w14:paraId="6AAF2EFD" w14:textId="77777777" w:rsidR="00251CA8" w:rsidRPr="00251CA8" w:rsidRDefault="00251CA8" w:rsidP="00251CA8">
      <w:pPr>
        <w:widowControl w:val="0"/>
        <w:overflowPunct w:val="0"/>
        <w:autoSpaceDE w:val="0"/>
        <w:autoSpaceDN w:val="0"/>
        <w:adjustRightInd w:val="0"/>
        <w:spacing w:after="0" w:line="240" w:lineRule="auto"/>
        <w:jc w:val="right"/>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p>
    <w:p w14:paraId="5DAA8057" w14:textId="77777777" w:rsidR="00251CA8" w:rsidRPr="00251CA8" w:rsidRDefault="00251CA8" w:rsidP="00251CA8">
      <w:pPr>
        <w:widowControl w:val="0"/>
        <w:overflowPunct w:val="0"/>
        <w:autoSpaceDE w:val="0"/>
        <w:autoSpaceDN w:val="0"/>
        <w:adjustRightInd w:val="0"/>
        <w:spacing w:after="0" w:line="240" w:lineRule="auto"/>
        <w:jc w:val="right"/>
        <w:rPr>
          <w:rFonts w:ascii="Times New Roman" w:eastAsia="Times New Roman" w:hAnsi="Times New Roman" w:cs="Times New Roman"/>
          <w:sz w:val="20"/>
          <w:szCs w:val="20"/>
          <w:lang w:eastAsia="ru-RU"/>
        </w:rPr>
      </w:pPr>
      <w:r>
        <w:t>ОБРАЗЕЦ</w:t>
      </w:r>
    </w:p>
    <w:p w14:paraId="710A810A" w14:textId="77777777" w:rsidR="00251CA8" w:rsidRPr="00251CA8" w:rsidRDefault="00251CA8" w:rsidP="00EB0D6A">
      <w:pPr>
        <w:pStyle w:val="1"/>
        <w:rPr>
          <w:rFonts w:eastAsia="Times New Roman"/>
          <w:lang w:eastAsia="ru-RU"/>
        </w:rPr>
      </w:pPr>
      <w:r w:rsidRPr="00251CA8">
        <w:rPr>
          <w:rFonts w:eastAsia="Times New Roman"/>
          <w:lang w:eastAsia="ru-RU"/>
        </w:rPr>
        <w:t xml:space="preserve">Акт </w:t>
      </w:r>
    </w:p>
    <w:p w14:paraId="3B054B01" w14:textId="77777777" w:rsidR="00251CA8" w:rsidRPr="00251CA8" w:rsidRDefault="00251CA8" w:rsidP="00EB0D6A">
      <w:pPr>
        <w:pStyle w:val="1"/>
        <w:rPr>
          <w:rFonts w:eastAsia="Times New Roman"/>
          <w:lang w:eastAsia="ru-RU"/>
        </w:rPr>
      </w:pPr>
      <w:r w:rsidRPr="00251CA8">
        <w:rPr>
          <w:rFonts w:eastAsia="Times New Roman"/>
          <w:lang w:eastAsia="ru-RU"/>
        </w:rPr>
        <w:t xml:space="preserve">ввода в эксплуатацию </w:t>
      </w:r>
    </w:p>
    <w:p w14:paraId="551B2E44" w14:textId="77777777" w:rsidR="00251CA8" w:rsidRPr="00251CA8" w:rsidRDefault="00251CA8" w:rsidP="00251CA8">
      <w:pPr>
        <w:widowControl w:val="0"/>
        <w:overflowPunct w:val="0"/>
        <w:autoSpaceDE w:val="0"/>
        <w:autoSpaceDN w:val="0"/>
        <w:adjustRightInd w:val="0"/>
        <w:spacing w:after="0" w:line="240" w:lineRule="auto"/>
        <w:jc w:val="center"/>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w:t>
      </w:r>
      <w:proofErr w:type="gramStart"/>
      <w:r w:rsidRPr="00251CA8">
        <w:rPr>
          <w:rFonts w:ascii="Times New Roman" w:eastAsia="Times New Roman" w:hAnsi="Times New Roman" w:cs="Times New Roman"/>
          <w:sz w:val="20"/>
          <w:szCs w:val="20"/>
          <w:lang w:eastAsia="ru-RU"/>
        </w:rPr>
        <w:t>_(</w:t>
      </w:r>
      <w:proofErr w:type="gramEnd"/>
      <w:r w:rsidRPr="00251CA8">
        <w:rPr>
          <w:rFonts w:ascii="Times New Roman" w:eastAsia="Times New Roman" w:hAnsi="Times New Roman" w:cs="Times New Roman"/>
          <w:sz w:val="20"/>
          <w:szCs w:val="20"/>
          <w:lang w:eastAsia="ru-RU"/>
        </w:rPr>
        <w:t>наименование оборудования)</w:t>
      </w:r>
    </w:p>
    <w:p w14:paraId="0ECADCCB" w14:textId="77777777" w:rsidR="00251CA8" w:rsidRPr="00251CA8" w:rsidRDefault="00251CA8" w:rsidP="00251CA8">
      <w:pPr>
        <w:widowControl w:val="0"/>
        <w:overflowPunct w:val="0"/>
        <w:autoSpaceDE w:val="0"/>
        <w:autoSpaceDN w:val="0"/>
        <w:adjustRightInd w:val="0"/>
        <w:spacing w:after="0" w:line="240" w:lineRule="auto"/>
        <w:jc w:val="center"/>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к договору поставки оборудования </w:t>
      </w:r>
    </w:p>
    <w:p w14:paraId="1785156A" w14:textId="77777777" w:rsidR="00251CA8" w:rsidRPr="00251CA8" w:rsidRDefault="00251CA8" w:rsidP="00251CA8">
      <w:pPr>
        <w:widowControl w:val="0"/>
        <w:overflowPunct w:val="0"/>
        <w:autoSpaceDE w:val="0"/>
        <w:autoSpaceDN w:val="0"/>
        <w:adjustRightInd w:val="0"/>
        <w:spacing w:after="0" w:line="240" w:lineRule="auto"/>
        <w:jc w:val="center"/>
        <w:rPr>
          <w:rFonts w:ascii="Times New Roman" w:eastAsia="Times New Roman" w:hAnsi="Times New Roman" w:cs="Times New Roman"/>
          <w:sz w:val="20"/>
          <w:szCs w:val="20"/>
          <w:lang w:eastAsia="ru-RU"/>
        </w:rPr>
      </w:pPr>
      <w:proofErr w:type="gramStart"/>
      <w:r w:rsidRPr="00251CA8">
        <w:rPr>
          <w:rFonts w:ascii="Times New Roman" w:eastAsia="Times New Roman" w:hAnsi="Times New Roman" w:cs="Times New Roman"/>
          <w:sz w:val="20"/>
          <w:szCs w:val="20"/>
          <w:lang w:eastAsia="ru-RU"/>
        </w:rPr>
        <w:t>№  _</w:t>
      </w:r>
      <w:proofErr w:type="gramEnd"/>
      <w:r w:rsidRPr="00251CA8">
        <w:rPr>
          <w:rFonts w:ascii="Times New Roman" w:eastAsia="Times New Roman" w:hAnsi="Times New Roman" w:cs="Times New Roman"/>
          <w:sz w:val="20"/>
          <w:szCs w:val="20"/>
          <w:lang w:eastAsia="ru-RU"/>
        </w:rPr>
        <w:t>_____________ (номер и дата договора)</w:t>
      </w:r>
    </w:p>
    <w:p w14:paraId="679349CA" w14:textId="77777777" w:rsidR="00251CA8" w:rsidRPr="00251CA8" w:rsidRDefault="00251CA8" w:rsidP="00251CA8">
      <w:pPr>
        <w:widowControl w:val="0"/>
        <w:overflowPunct w:val="0"/>
        <w:autoSpaceDE w:val="0"/>
        <w:autoSpaceDN w:val="0"/>
        <w:adjustRightInd w:val="0"/>
        <w:spacing w:after="0" w:line="240" w:lineRule="auto"/>
        <w:jc w:val="center"/>
        <w:rPr>
          <w:rFonts w:ascii="Times New Roman" w:eastAsia="Times New Roman" w:hAnsi="Times New Roman" w:cs="Times New Roman"/>
          <w:sz w:val="20"/>
          <w:szCs w:val="20"/>
          <w:lang w:eastAsia="ru-RU"/>
        </w:rPr>
      </w:pPr>
    </w:p>
    <w:p w14:paraId="1882B2C3"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p>
    <w:tbl>
      <w:tblPr>
        <w:tblW w:w="9072" w:type="dxa"/>
        <w:tblInd w:w="108" w:type="dxa"/>
        <w:tblCellMar>
          <w:left w:w="10" w:type="dxa"/>
          <w:right w:w="10" w:type="dxa"/>
        </w:tblCellMar>
        <w:tblLook w:val="04A0" w:firstRow="1" w:lastRow="0" w:firstColumn="1" w:lastColumn="0" w:noHBand="0" w:noVBand="1"/>
      </w:tblPr>
      <w:tblGrid>
        <w:gridCol w:w="2235"/>
        <w:gridCol w:w="2268"/>
        <w:gridCol w:w="2409"/>
        <w:gridCol w:w="2160"/>
      </w:tblGrid>
      <w:tr w:rsidR="00251CA8" w:rsidRPr="00251CA8" w14:paraId="07FE28ED" w14:textId="77777777" w:rsidTr="00251CA8">
        <w:trPr>
          <w:trHeight w:val="647"/>
        </w:trPr>
        <w:tc>
          <w:tcPr>
            <w:tcW w:w="2235"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hideMark/>
          </w:tcPr>
          <w:p w14:paraId="6910974A"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Тип</w:t>
            </w:r>
          </w:p>
          <w:p w14:paraId="3C88D16B"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оборудования</w:t>
            </w:r>
          </w:p>
        </w:tc>
        <w:tc>
          <w:tcPr>
            <w:tcW w:w="2268"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hideMark/>
          </w:tcPr>
          <w:p w14:paraId="67D6C00C"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Серийный</w:t>
            </w:r>
          </w:p>
          <w:p w14:paraId="349285D2"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номер</w:t>
            </w:r>
          </w:p>
        </w:tc>
        <w:tc>
          <w:tcPr>
            <w:tcW w:w="2409"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hideMark/>
          </w:tcPr>
          <w:p w14:paraId="74248D9F"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i/>
                <w:sz w:val="20"/>
                <w:szCs w:val="20"/>
                <w:lang w:eastAsia="zh-CN"/>
              </w:rPr>
            </w:pPr>
            <w:r w:rsidRPr="00251CA8">
              <w:rPr>
                <w:rFonts w:ascii="Times New Roman" w:eastAsia="Times New Roman" w:hAnsi="Times New Roman" w:cs="Times New Roman"/>
                <w:i/>
                <w:sz w:val="20"/>
                <w:szCs w:val="20"/>
              </w:rPr>
              <w:t>Иные идентифицирующие признаки</w:t>
            </w:r>
          </w:p>
        </w:tc>
        <w:tc>
          <w:tcPr>
            <w:tcW w:w="2160"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hideMark/>
          </w:tcPr>
          <w:p w14:paraId="3959FFC7"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 xml:space="preserve">Год </w:t>
            </w:r>
          </w:p>
          <w:p w14:paraId="4CB6483D"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производства</w:t>
            </w:r>
          </w:p>
        </w:tc>
      </w:tr>
      <w:tr w:rsidR="00251CA8" w:rsidRPr="00251CA8" w14:paraId="4321545B" w14:textId="77777777" w:rsidTr="00251CA8">
        <w:trPr>
          <w:trHeight w:val="902"/>
        </w:trPr>
        <w:tc>
          <w:tcPr>
            <w:tcW w:w="2235"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74BAA1"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p>
        </w:tc>
        <w:tc>
          <w:tcPr>
            <w:tcW w:w="2268"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28849C"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p>
        </w:tc>
        <w:tc>
          <w:tcPr>
            <w:tcW w:w="2409"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743182"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p>
        </w:tc>
        <w:tc>
          <w:tcPr>
            <w:tcW w:w="2160"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C2417"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p>
        </w:tc>
      </w:tr>
    </w:tbl>
    <w:p w14:paraId="70AE0444"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zh-CN"/>
        </w:rPr>
      </w:pPr>
    </w:p>
    <w:p w14:paraId="5EE6A36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Calibri" w:hAnsi="Times New Roman" w:cs="Times New Roman"/>
          <w:sz w:val="20"/>
          <w:szCs w:val="20"/>
          <w:lang w:eastAsia="ru-RU"/>
        </w:rPr>
      </w:pPr>
      <w:r w:rsidRPr="00251CA8">
        <w:rPr>
          <w:rFonts w:ascii="Times New Roman" w:eastAsia="Times New Roman" w:hAnsi="Times New Roman" w:cs="Times New Roman"/>
          <w:i/>
          <w:sz w:val="20"/>
          <w:szCs w:val="20"/>
          <w:u w:val="single"/>
          <w:lang w:eastAsia="ru-RU"/>
        </w:rPr>
        <w:t>(Полное наименование контрагента и его организационно-правовой формы)</w:t>
      </w:r>
      <w:r w:rsidRPr="00251CA8">
        <w:rPr>
          <w:rFonts w:ascii="Times New Roman" w:eastAsia="Times New Roman" w:hAnsi="Times New Roman" w:cs="Times New Roman"/>
          <w:b/>
          <w:sz w:val="20"/>
          <w:szCs w:val="20"/>
          <w:lang w:eastAsia="ru-RU"/>
        </w:rPr>
        <w:t xml:space="preserve"> (далее - __________)</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«Поставщик»</w:t>
      </w:r>
      <w:r w:rsidRPr="00251CA8">
        <w:rPr>
          <w:rFonts w:ascii="Times New Roman" w:eastAsia="Times New Roman" w:hAnsi="Times New Roman" w:cs="Times New Roman"/>
          <w:sz w:val="20"/>
          <w:szCs w:val="20"/>
          <w:lang w:eastAsia="ru-RU"/>
        </w:rPr>
        <w:t xml:space="preserve">, в </w:t>
      </w:r>
      <w:r w:rsidRPr="00251CA8">
        <w:rPr>
          <w:rFonts w:ascii="Times New Roman" w:eastAsia="Times New Roman" w:hAnsi="Times New Roman" w:cs="Times New Roman"/>
          <w:i/>
          <w:sz w:val="20"/>
          <w:szCs w:val="20"/>
          <w:u w:val="single"/>
          <w:lang w:eastAsia="ru-RU"/>
        </w:rPr>
        <w:t>(Ф.И.О., должность уполномоченного лица),</w:t>
      </w:r>
      <w:r w:rsidRPr="00251CA8">
        <w:rPr>
          <w:rFonts w:ascii="Times New Roman" w:eastAsia="Times New Roman" w:hAnsi="Times New Roman" w:cs="Times New Roman"/>
          <w:sz w:val="20"/>
          <w:szCs w:val="20"/>
          <w:lang w:eastAsia="ru-RU"/>
        </w:rPr>
        <w:t xml:space="preserve"> действующего на основании </w:t>
      </w:r>
      <w:r w:rsidRPr="00251CA8">
        <w:rPr>
          <w:rFonts w:ascii="Times New Roman" w:eastAsia="Times New Roman" w:hAnsi="Times New Roman" w:cs="Times New Roman"/>
          <w:sz w:val="20"/>
          <w:szCs w:val="20"/>
          <w:u w:val="single"/>
          <w:lang w:eastAsia="ru-RU"/>
        </w:rPr>
        <w:t>(</w:t>
      </w:r>
      <w:r w:rsidRPr="00251CA8">
        <w:rPr>
          <w:rFonts w:ascii="Times New Roman" w:eastAsia="Times New Roman" w:hAnsi="Times New Roman" w:cs="Times New Roman"/>
          <w:i/>
          <w:sz w:val="20"/>
          <w:szCs w:val="20"/>
          <w:u w:val="single"/>
          <w:lang w:eastAsia="ru-RU"/>
        </w:rPr>
        <w:t>Доверенности/Устава)</w:t>
      </w:r>
      <w:r w:rsidRPr="00251CA8">
        <w:rPr>
          <w:rFonts w:ascii="Times New Roman" w:eastAsia="Times New Roman" w:hAnsi="Times New Roman" w:cs="Times New Roman"/>
          <w:sz w:val="20"/>
          <w:szCs w:val="20"/>
          <w:lang w:eastAsia="ru-RU"/>
        </w:rPr>
        <w:t xml:space="preserve">, с одной стороны, </w:t>
      </w:r>
    </w:p>
    <w:p w14:paraId="5117AC9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и </w:t>
      </w:r>
      <w:r w:rsidRPr="00251CA8">
        <w:rPr>
          <w:rFonts w:ascii="Times New Roman" w:eastAsia="Times New Roman" w:hAnsi="Times New Roman" w:cs="Times New Roman"/>
          <w:b/>
          <w:sz w:val="20"/>
          <w:szCs w:val="20"/>
          <w:lang w:eastAsia="ru-RU"/>
        </w:rPr>
        <w:t>Общество с ограниченной ответственностью «Медногорский медно-серный комбинат» (далее – ООО «ММСК»)</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«Покупатель»</w:t>
      </w:r>
      <w:r w:rsidRPr="00251CA8">
        <w:rPr>
          <w:rFonts w:ascii="Times New Roman" w:eastAsia="Times New Roman" w:hAnsi="Times New Roman" w:cs="Times New Roman"/>
          <w:sz w:val="20"/>
          <w:szCs w:val="20"/>
          <w:lang w:eastAsia="ru-RU"/>
        </w:rPr>
        <w:t xml:space="preserve">, в лице  ________________________,  действующего на основании ____________________, с другой стороны, </w:t>
      </w:r>
    </w:p>
    <w:p w14:paraId="1445E917" w14:textId="77777777" w:rsidR="00251CA8" w:rsidRPr="00251CA8" w:rsidRDefault="00251CA8" w:rsidP="00251CA8">
      <w:pPr>
        <w:widowControl w:val="0"/>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далее совместно именуемые «Стороны», составили настоящий акт о следующем:</w:t>
      </w:r>
    </w:p>
    <w:p w14:paraId="590BD9F7" w14:textId="77777777" w:rsidR="00251CA8" w:rsidRPr="00251CA8" w:rsidRDefault="00251CA8" w:rsidP="00251CA8">
      <w:pPr>
        <w:widowControl w:val="0"/>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p>
    <w:p w14:paraId="36B5C4EE" w14:textId="77777777" w:rsidR="00251CA8" w:rsidRPr="00251CA8" w:rsidRDefault="00251CA8" w:rsidP="00251CA8">
      <w:pPr>
        <w:widowControl w:val="0"/>
        <w:overflowPunct w:val="0"/>
        <w:autoSpaceDE w:val="0"/>
        <w:autoSpaceDN w:val="0"/>
        <w:adjustRightInd w:val="0"/>
        <w:spacing w:after="0" w:line="240" w:lineRule="auto"/>
        <w:ind w:firstLine="708"/>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Покупателем проведен запуск и проверка работоспособности оборудования _________________________ (наименование оборудования) в количестве 1-ой единицы.</w:t>
      </w:r>
    </w:p>
    <w:p w14:paraId="76509D06" w14:textId="77777777" w:rsidR="00251CA8" w:rsidRPr="00251CA8" w:rsidRDefault="00251CA8" w:rsidP="00251CA8">
      <w:pPr>
        <w:widowControl w:val="0"/>
        <w:overflowPunct w:val="0"/>
        <w:autoSpaceDE w:val="0"/>
        <w:autoSpaceDN w:val="0"/>
        <w:adjustRightInd w:val="0"/>
        <w:spacing w:after="0" w:line="240" w:lineRule="auto"/>
        <w:ind w:firstLine="708"/>
        <w:jc w:val="both"/>
        <w:rPr>
          <w:rFonts w:ascii="Times New Roman" w:eastAsia="Times New Roman" w:hAnsi="Times New Roman" w:cs="Times New Roman"/>
          <w:sz w:val="20"/>
          <w:szCs w:val="20"/>
          <w:lang w:eastAsia="ru-RU"/>
        </w:rPr>
      </w:pPr>
    </w:p>
    <w:p w14:paraId="0DA4E2B9"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Выводы комиссии:</w:t>
      </w:r>
    </w:p>
    <w:p w14:paraId="099A8A48" w14:textId="77777777" w:rsidR="00251CA8" w:rsidRPr="00251CA8" w:rsidRDefault="00251CA8" w:rsidP="00251CA8">
      <w:pPr>
        <w:widowControl w:val="0"/>
        <w:autoSpaceDN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 Испытания работоспособности и проверка режимов использования оборудования дали удовлетворительный результат.</w:t>
      </w:r>
    </w:p>
    <w:p w14:paraId="08B7B30B" w14:textId="77777777" w:rsidR="00251CA8" w:rsidRPr="00251CA8" w:rsidRDefault="00251CA8" w:rsidP="00251CA8">
      <w:pPr>
        <w:widowControl w:val="0"/>
        <w:autoSpaceDN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2 Оборудование считать принятым в эксплуатацию.</w:t>
      </w:r>
    </w:p>
    <w:p w14:paraId="0A5C5A08"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p>
    <w:p w14:paraId="13F69EC1"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От Покупателя</w:t>
      </w:r>
    </w:p>
    <w:p w14:paraId="77350E47"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_______________________________________________</w:t>
      </w:r>
    </w:p>
    <w:p w14:paraId="4971B486"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_______________________________________________</w:t>
      </w:r>
    </w:p>
    <w:p w14:paraId="2A2766E7"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_______________________________________________</w:t>
      </w:r>
    </w:p>
    <w:p w14:paraId="44A366D0"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_______________________________________________</w:t>
      </w:r>
    </w:p>
    <w:p w14:paraId="4BAC0A8F"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w:t>
      </w:r>
    </w:p>
    <w:p w14:paraId="221DF75A"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От Поставщика</w:t>
      </w:r>
    </w:p>
    <w:p w14:paraId="72A704A5"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_______________________________________________</w:t>
      </w:r>
    </w:p>
    <w:p w14:paraId="0C6A1CB0" w14:textId="77777777" w:rsidR="00251CA8" w:rsidRPr="00251CA8" w:rsidRDefault="00251CA8" w:rsidP="00251CA8">
      <w:pPr>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w:t>
      </w:r>
    </w:p>
    <w:p w14:paraId="5DDB5165" w14:textId="77777777" w:rsidR="00251CA8" w:rsidRPr="00251CA8" w:rsidRDefault="00251CA8" w:rsidP="00251CA8">
      <w:pPr>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w:t>
      </w:r>
    </w:p>
    <w:p w14:paraId="41CE7824" w14:textId="77777777" w:rsidR="00251CA8" w:rsidRPr="00251CA8" w:rsidRDefault="00251CA8" w:rsidP="00251CA8">
      <w:pPr>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p>
    <w:p w14:paraId="28E3DEDC"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p>
    <w:p w14:paraId="48E97956"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p>
    <w:p w14:paraId="3FE0A2CC"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Форма акта утверждена:</w:t>
      </w:r>
    </w:p>
    <w:p w14:paraId="27D23BAF"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p>
    <w:p w14:paraId="47487EAB"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Покупатель</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Поставщик</w:t>
      </w:r>
    </w:p>
    <w:p w14:paraId="433034A5"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p>
    <w:p w14:paraId="2B608592"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_________________________ </w:t>
      </w:r>
    </w:p>
    <w:p w14:paraId="30F0ED89" w14:textId="77777777" w:rsidR="00251CA8" w:rsidRPr="00251CA8" w:rsidRDefault="00251CA8" w:rsidP="00251CA8">
      <w:pPr>
        <w:widowControl w:val="0"/>
        <w:overflowPunct w:val="0"/>
        <w:autoSpaceDE w:val="0"/>
        <w:autoSpaceDN w:val="0"/>
        <w:adjustRightInd w:val="0"/>
        <w:spacing w:after="0" w:line="240" w:lineRule="auto"/>
        <w:ind w:firstLine="708"/>
        <w:jc w:val="both"/>
        <w:outlineLvl w:val="0"/>
        <w:rPr>
          <w:rFonts w:ascii="Times New Roman" w:eastAsia="Times New Roman" w:hAnsi="Times New Roman" w:cs="Times New Roman"/>
          <w:sz w:val="20"/>
          <w:szCs w:val="20"/>
          <w:lang w:eastAsia="ru-RU"/>
        </w:rPr>
      </w:pPr>
      <w:proofErr w:type="spellStart"/>
      <w:r w:rsidRPr="00251CA8">
        <w:rPr>
          <w:rFonts w:ascii="Times New Roman" w:eastAsia="Times New Roman" w:hAnsi="Times New Roman" w:cs="Times New Roman"/>
          <w:sz w:val="20"/>
          <w:szCs w:val="20"/>
          <w:lang w:eastAsia="ru-RU"/>
        </w:rPr>
        <w:t>м.п</w:t>
      </w:r>
      <w:proofErr w:type="spellEnd"/>
      <w:r w:rsidRPr="00251CA8">
        <w:rPr>
          <w:rFonts w:ascii="Times New Roman" w:eastAsia="Times New Roman" w:hAnsi="Times New Roman" w:cs="Times New Roman"/>
          <w:sz w:val="20"/>
          <w:szCs w:val="20"/>
          <w:lang w:eastAsia="ru-RU"/>
        </w:rPr>
        <w:t>.</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proofErr w:type="spellStart"/>
      <w:r w:rsidRPr="00251CA8">
        <w:rPr>
          <w:rFonts w:ascii="Times New Roman" w:eastAsia="Times New Roman" w:hAnsi="Times New Roman" w:cs="Times New Roman"/>
          <w:sz w:val="20"/>
          <w:szCs w:val="20"/>
          <w:lang w:eastAsia="ru-RU"/>
        </w:rPr>
        <w:t>м.п</w:t>
      </w:r>
      <w:proofErr w:type="spellEnd"/>
      <w:r w:rsidRPr="00251CA8">
        <w:rPr>
          <w:rFonts w:ascii="Times New Roman" w:eastAsia="Times New Roman" w:hAnsi="Times New Roman" w:cs="Times New Roman"/>
          <w:sz w:val="20"/>
          <w:szCs w:val="20"/>
          <w:lang w:eastAsia="ru-RU"/>
        </w:rPr>
        <w:t>.</w:t>
      </w:r>
    </w:p>
    <w:p w14:paraId="25D55CCA" w14:textId="77777777" w:rsidR="006414FC" w:rsidRDefault="006414FC"/>
    <w:sectPr w:rsidR="006414FC" w:rsidSect="00251CA8">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D75"/>
    <w:rsid w:val="00236D77"/>
    <w:rsid w:val="00251CA8"/>
    <w:rsid w:val="0036637A"/>
    <w:rsid w:val="00561346"/>
    <w:rsid w:val="006414FC"/>
    <w:rsid w:val="008201A3"/>
    <w:rsid w:val="008D352C"/>
    <w:rsid w:val="00A30D75"/>
    <w:rsid w:val="00A83358"/>
    <w:rsid w:val="00B4469A"/>
    <w:rsid w:val="00EB0D6A"/>
    <w:rsid w:val="00FB0C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1CFF3"/>
  <w15:chartTrackingRefBased/>
  <w15:docId w15:val="{63DADC22-C5C1-4BE5-8172-466C60A6F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B0D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B0D6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88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5210</Words>
  <Characters>29702</Characters>
  <Application>Microsoft Office Word</Application>
  <DocSecurity>0</DocSecurity>
  <Lines>247</Lines>
  <Paragraphs>69</Paragraphs>
  <ScaleCrop>false</ScaleCrop>
  <Company/>
  <LinksUpToDate>false</LinksUpToDate>
  <CharactersWithSpaces>34843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Козиков Вячеслав Сергеевич</dc:creator>
  <cp:keywords/>
  <dc:description/>
  <cp:lastModifiedBy>7Я</cp:lastModifiedBy>
  <cp:revision>6</cp:revision>
  <dcterms:created xsi:type="dcterms:W3CDTF">2020-12-18T04:26:00Z</dcterms:created>
  <dcterms:modified xsi:type="dcterms:W3CDTF">2026-02-02T18:07:00Z</dcterms:modified>
</cp:coreProperties>
</file>