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CONTRACT FOR DELIVERY OF CRUDE OIL</w:t>
      </w:r>
    </w:p>
    <w:p/>
    <w:p>
      <w:pPr>
        <w:pStyle w:val="Heading1"/>
      </w:pPr>
      <w:r>
        <w:t>1. DEFINITIONS</w:t>
      </w:r>
    </w:p>
    <w:p>
      <w:pPr/>
      <w:r>
        <w:t>1.1. Seller shall mean the party supplying goods under this Contract.</w:t>
      </w:r>
    </w:p>
    <w:p>
      <w:pPr/>
      <w:r>
        <w:t>1.2. Buyer shall mean the party purchasing goods from the Seller under this Contract.</w:t>
      </w:r>
    </w:p>
    <w:p>
      <w:pPr/>
      <w:r>
        <w:t>1.3. Contract Price means the total sum of eighty-five million United States Dollars (\$85,000,000) as specified in this Contract.</w:t>
      </w:r>
    </w:p>
    <w:p>
      <w:pPr/>
      <w:r>
        <w:t>1.4. Delivery Place means Mumbai, where the risk and title to the Goods shall pass upon delivery.</w:t>
      </w:r>
    </w:p>
    <w:p>
      <w:pPr/>
      <w:r>
        <w:t>1.5. Incoterms 2020 means the international commercial terms adopted by the International Chamber of Commerce for use with this Contract.</w:t>
      </w:r>
    </w:p>
    <w:p>
      <w:pPr/>
      <w:r>
        <w:t>1.6. Invoice Date means the date on which an invoice is issued by the Seller to the Buyer, unless otherwise agreed in writing.</w:t>
      </w:r>
    </w:p>
    <w:p>
      <w:pPr/>
      <w:r>
        <w:t>1.7. Late Payment Penalty shall not apply under any circumstances as per this Contract.</w:t>
      </w:r>
    </w:p>
    <w:p>
      <w:pPr/>
      <w:r>
        <w:t>1.8. Warranty Period means one month from the date of acceptance of the Goods as provided in this Contract.</w:t>
      </w:r>
    </w:p>
    <w:p>
      <w:pPr/>
      <w:r>
        <w:t>1.9. Acceptance Document means an act signed by both parties confirming that the Goods have been accepted, which is due within three days after delivery.</w:t>
      </w:r>
    </w:p>
    <w:p>
      <w:pPr/>
      <w:r>
        <w:t>1.10. Defect Notice shall be given by either party to the other within a reasonable time after discovery of any non-conformity with the terms of this Contract.</w:t>
      </w:r>
    </w:p>
    <w:p/>
    <w:p>
      <w:pPr>
        <w:pStyle w:val="Heading1"/>
      </w:pPr>
      <w:r>
        <w:t>2. SUBJECT OF CONTRACT</w:t>
      </w:r>
    </w:p>
    <w:p>
      <w:pPr/>
      <w:r>
        <w:t>2.1. The Seller is obligated to deliver 1,000,000 barrels of crude oil that comply with the specifications set forth in Annex No. 1.</w:t>
      </w:r>
    </w:p>
    <w:p>
      <w:pPr/>
      <w:r>
        <w:t>2.2. The Buyer shall accept the delivered crude oil upon its arrival at Mumbai and document such acceptance by providing an act within three days from the invoice date.</w:t>
      </w:r>
    </w:p>
    <w:p>
      <w:pPr/>
      <w:r>
        <w:t>2.3. The crude oil must be new, unutilized goods conforming to industry standards and certificates as specified in the annex.</w:t>
      </w:r>
    </w:p>
    <w:p>
      <w:pPr/>
      <w:r>
        <w:t>2.4. The Seller is required to provide all necessary documentation including manuals, passports, and warranty documents for each barrel of crude oil delivered.</w:t>
      </w:r>
    </w:p>
    <w:p>
      <w:pPr/>
      <w:r>
        <w:t>2.5. Delivery of the crude oil shall take place at the port of Mumbai, with hand-over to be completed upon the Buyer's inspection and acceptance as evidenced by the act provided under subclause 2.2.</w:t>
      </w:r>
    </w:p>
    <w:p>
      <w:pPr/>
      <w:r>
        <w:t>2.6. Title to the goods transfers from the Seller to the Buyer upon completion of delivery and provision of an acceptable act of acceptance.</w:t>
      </w:r>
    </w:p>
    <w:p>
      <w:pPr/>
      <w:r>
        <w:t>2.7. Risk in the crude oil shall pass to the Buyer at the time of hand-over, with the risk being triggered by the provision of the act evidencing acceptance as per subclause 2.5.</w:t>
      </w:r>
    </w:p>
    <w:p>
      <w:pPr/>
      <w:r>
        <w:t>2.8. The Seller is not permitted to make partial shipments or deliveries in batches; full quantity must be delivered as specified.</w:t>
      </w:r>
    </w:p>
    <w:p>
      <w:pPr/>
      <w:r>
        <w:t>2.9. The parties agree that no substitution or use of equivalents shall occur without mutual written agreement.</w:t>
      </w:r>
    </w:p>
    <w:p>
      <w:pPr/>
      <w:r>
        <w:t>2.10. Annex No. 1 forms an integral part of this contract and all terms therein are binding on both parties.</w:t>
      </w:r>
    </w:p>
    <w:p>
      <w:pPr/>
      <w:r>
        <w:t>2.11. Any disputes regarding the quality, quantity, or delivery of the crude oil must be resolved within thirty days from the date of receipt by the Buyer.</w:t>
      </w:r>
    </w:p>
    <w:p>
      <w:pPr/>
      <w:r>
        <w:t>2.12. The Seller warrants that the crude oil will meet the specifications for a period of one month from the date of acceptance as evidenced by the act provided in subclause 2.2.</w:t>
      </w:r>
    </w:p>
    <w:p/>
    <w:p>
      <w:pPr>
        <w:pStyle w:val="Heading1"/>
      </w:pPr>
      <w:r>
        <w:t>3. PRICE AND TAXES</w:t>
      </w:r>
    </w:p>
    <w:p>
      <w:pPr/>
      <w:r>
        <w:t>3.1. The total contract price is set at eighty-five million United States Dollars (USD 85,000,000), exclusive of any taxes unless required by law.</w:t>
      </w:r>
    </w:p>
    <w:p>
      <w:pPr/>
      <w:r>
        <w:t>3.2. All prices are quoted on a per lot basis and shall be deemed final upon the delivery of each lot to the Buyer in accordance with the terms herein.</w:t>
      </w:r>
    </w:p>
    <w:p>
      <w:pPr/>
      <w:r>
        <w:t>3.3. The price includes no marking or packing costs; such costs are borne separately by the Seller as necessary.</w:t>
      </w:r>
    </w:p>
    <w:p>
      <w:pPr/>
      <w:r>
        <w:t>3.4. Any changes in the contract price require written agreement between the parties, which must be documented and signed accordingly.</w:t>
      </w:r>
    </w:p>
    <w:p>
      <w:pPr/>
      <w:r>
        <w:t>3.5. The Seller shall provide invoices to the Buyer for each lot delivered, detailing the respective cost without including any taxes unless mandated by applicable law.</w:t>
      </w:r>
    </w:p>
    <w:p>
      <w:pPr/>
      <w:r>
        <w:t>3.6. The allocation of taxes, duties, or fees is subject to the laws in force at the time of delivery; such allocations are not specified herein and will be determined as required by law.</w:t>
      </w:r>
    </w:p>
    <w:p>
      <w:pPr/>
      <w:r>
        <w:t>3.7. Price evidence for each lot shall consist of invoices issued by the Seller, which must accurately reflect the agreed-upon price per lot without including any taxes unless legally required.</w:t>
      </w:r>
    </w:p>
    <w:p>
      <w:pPr/>
      <w:r>
        <w:t>3.8. The parties agree that customary supplier costs have been factored into the contract price and no hidden fees or double charging will occur in connection with this agreement.</w:t>
      </w:r>
    </w:p>
    <w:p>
      <w:pPr/>
      <w:r>
        <w:t>3.9. Any adjustments to the contract price due to changes in market conditions, supply chain disruptions, or other unforeseen circumstances shall be documented through an amendment or corrective document as agreed upon by both parties.</w:t>
      </w:r>
    </w:p>
    <w:p>
      <w:pPr/>
      <w:r>
        <w:t>3.10. The Buyer acknowledges that the contract price is inclusive of all customary supplier costs and no additional charges will be imposed without prior written agreement.</w:t>
      </w:r>
    </w:p>
    <w:p>
      <w:pPr/>
      <w:r>
        <w:t>3.11. If any taxes are applicable under law, they will be borne solely by the Buyer and shall not be included in the contract price unless specifically agreed upon in writing.</w:t>
      </w:r>
    </w:p>
    <w:p>
      <w:pPr/>
      <w:r>
        <w:t>3.12. The Seller reserves the right to provide detailed specifications or annexes that may serve as evidence of the agreed-upon prices for each lot delivered.</w:t>
      </w:r>
    </w:p>
    <w:p>
      <w:pPr/>
      <w:r>
        <w:t>3.13. Any disputes regarding the allocation of taxes, duties, or fees will be resolved through mutual agreement and shall not affect the overall contract price unless otherwise stipulated in writing.</w:t>
      </w:r>
    </w:p>
    <w:p>
      <w:pPr/>
      <w:r>
        <w:t>3.14. The parties agree to provide tax invoices where applicable, which must accurately reflect the total amount paid by the Buyer for each lot delivered under this contract.</w:t>
      </w:r>
    </w:p>
    <w:p>
      <w:pPr/>
      <w:r>
        <w:t>3.15. Any changes in mandatory taxes or duties will be handled as per law and/or agreement without affecting the overall contract price unless specifically agreed upon in writing.</w:t>
      </w:r>
    </w:p>
    <w:p>
      <w:pPr/>
      <w:r>
        <w:t>3.16. The parties acknowledge that any adjustments to the contract price due to changes in market conditions, supply chain issues, or other unforeseen circumstances shall be documented through an amendment or corrective document as mutually agreed.</w:t>
      </w:r>
    </w:p>
    <w:p>
      <w:pPr/>
      <w:r>
        <w:t>3.17. Any discrepancies in pricing or tax allocation must be resolved by mutual agreement between the Seller and the Buyer, with any adjustments documented accordingly.</w:t>
      </w:r>
    </w:p>
    <w:p>
      <w:pPr/>
      <w:r>
        <w:t>3.18. The parties agree that the contract price is final upon delivery of each lot to the Buyer and no unilateral changes will be made without prior written consent from both parties.</w:t>
      </w:r>
    </w:p>
    <w:p>
      <w:pPr/>
      <w:r>
        <w:t>3.19. In the event of a dispute regarding the contract price or tax allocation, the parties shall endeavor to resolve such disputes through negotiation and mutual agreement.</w:t>
      </w:r>
    </w:p>
    <w:p/>
    <w:p>
      <w:pPr>
        <w:pStyle w:val="Heading1"/>
      </w:pPr>
      <w:r>
        <w:t>4. PAYMENT TERMS</w:t>
      </w:r>
    </w:p>
    <w:p>
      <w:pPr/>
      <w:r>
        <w:t>4.1. The payment term for the Contract Price is 21 calendar days from the invoice date.</w:t>
      </w:r>
    </w:p>
    <w:p>
      <w:pPr/>
      <w:r>
        <w:t>4.2. Payment shall be made in United States Dollars (USD).</w:t>
      </w:r>
    </w:p>
    <w:p>
      <w:pPr/>
      <w:r>
        <w:t>4.3. Supplier reserves the right to suspend further deliveries if Buyer fails to make timely payments as required by this contract.</w:t>
      </w:r>
    </w:p>
    <w:p>
      <w:pPr/>
      <w:r>
        <w:t>4.4. Prepayment of 40% of the Contract Price is due upon execution of the contract.</w:t>
      </w:r>
    </w:p>
    <w:p>
      <w:pPr/>
      <w:r>
        <w:t>4.5. All bank charges are borne by the paying party.</w:t>
      </w:r>
    </w:p>
    <w:p>
      <w:pPr/>
      <w:r>
        <w:t>4.6. Payment shall be made on a credit basis to Supplier's account.</w:t>
      </w:r>
    </w:p>
    <w:p>
      <w:pPr/>
      <w:r>
        <w:t>4.7. Invoices and supporting documentation for payment must include an act evidencing delivery and acceptance as required under this contract.</w:t>
      </w:r>
    </w:p>
    <w:p>
      <w:pPr/>
      <w:r>
        <w:t>4.8. No withholding or set-off is allowed unless otherwise agreed in writing between the parties.</w:t>
      </w:r>
    </w:p>
    <w:p>
      <w:pPr/>
      <w:r>
        <w:t>4.9. The Contract Price shall be paid in full within the stipulated 21-day period following each invoice date.</w:t>
      </w:r>
    </w:p>
    <w:p>
      <w:pPr/>
      <w:r>
        <w:t>4.10. Payment of undisputed amounts only will be made pending resolution of any disputes.</w:t>
      </w:r>
    </w:p>
    <w:p>
      <w:pPr/>
      <w:r>
        <w:t>4.11. The payment term shall commence from the date of issuance of each invoice.</w:t>
      </w:r>
    </w:p>
    <w:p>
      <w:pPr/>
      <w:r>
        <w:t>4.12. Payment must be made within 21 calendar days following receipt of each invoice, unless otherwise agreed in writing between the parties.</w:t>
      </w:r>
    </w:p>
    <w:p>
      <w:pPr/>
      <w:r>
        <w:t>4.13. Supplier is entitled to receive payment on the dates determined in the Contract or a respective Change Order, if any.</w:t>
      </w:r>
    </w:p>
    <w:p>
      <w:pPr/>
      <w:r>
        <w:t>4.14. The moment of payment completion shall be deemed when funds are credited to Supplier's account.</w:t>
      </w:r>
    </w:p>
    <w:p>
      <w:pPr/>
      <w:r>
        <w:t>4.15. Buyer shall ensure that all payments are made in accordance with the terms and conditions set forth herein.</w:t>
      </w:r>
    </w:p>
    <w:p>
      <w:pPr/>
      <w:r>
        <w:t>4.16. Any advances or progress payments must be made strictly in accordance with the Seller’s Documentation, if any.</w:t>
      </w:r>
    </w:p>
    <w:p>
      <w:pPr/>
      <w:r>
        <w:t>4.17. Payment of partial shipments is not permitted unless otherwise agreed in writing between the parties.</w:t>
      </w:r>
    </w:p>
    <w:p>
      <w:pPr/>
      <w:r>
        <w:t>4.18. Supplier shall provide a refund for any disputed amounts upon resolution of such disputes.</w:t>
      </w:r>
    </w:p>
    <w:p>
      <w:pPr/>
      <w:r>
        <w:t>4.19. Any overpayment by Buyer will be credited to future payments due under this contract or refunded as soon as practicable.</w:t>
      </w:r>
    </w:p>
    <w:p>
      <w:pPr/>
      <w:r>
        <w:t>4.20. The parties agree to keep all records and confirmations related to the payment terms in accordance with applicable laws and regulations.</w:t>
      </w:r>
    </w:p>
    <w:p>
      <w:pPr/>
      <w:r>
        <w:t>4.21. Supplier reserves the right to require electronic invoicing for all payments made under this contract, if so agreed by both parties.</w:t>
      </w:r>
    </w:p>
    <w:p>
      <w:pPr/>
      <w:r>
        <w:t>4.22. Buyer shall ensure that all payments are made free of any liens or encumbrances.</w:t>
      </w:r>
    </w:p>
    <w:p>
      <w:pPr/>
      <w:r>
        <w:t>4.23. Payment terms and conditions set forth herein may be amended only by written agreement signed by both parties.</w:t>
      </w:r>
    </w:p>
    <w:p>
      <w:pPr/>
      <w:r>
        <w:t>4.24. Any disputes regarding payment terms shall be resolved through direct negotiation between the parties without recourse to arbitration or litigation.</w:t>
      </w:r>
    </w:p>
    <w:p>
      <w:pPr/>
      <w:r>
        <w:t>4.25. Buyer acknowledges that all payments made under this contract are final and non-refundable, except as provided for in this section.</w:t>
      </w:r>
    </w:p>
    <w:p>
      <w:pPr/>
      <w:r>
        <w:t>4.26. Payment shall be made on a credit basis to Supplier's account within 21 calendar days from the invoice date.</w:t>
      </w:r>
    </w:p>
    <w:p/>
    <w:p>
      <w:pPr>
        <w:pStyle w:val="Heading1"/>
      </w:pPr>
      <w:r>
        <w:t>5. DELIVERY TERMS</w:t>
      </w:r>
    </w:p>
    <w:p>
      <w:pPr/>
      <w:r>
        <w:t>5.1. The delivery term is 6 months from the agreed triggering event.</w:t>
      </w:r>
    </w:p>
    <w:p>
      <w:pPr/>
      <w:r>
        <w:t>5.2. Delivery shall take place in Mumbai.</w:t>
      </w:r>
    </w:p>
    <w:p>
      <w:pPr/>
      <w:r>
        <w:t>5.3. Partial shipments are not allowed.</w:t>
      </w:r>
    </w:p>
    <w:p>
      <w:pPr/>
      <w:r>
        <w:t>5.4. Risk of loss or damage to the goods passes upon delivery to the Buyer at the delivery point.</w:t>
      </w:r>
    </w:p>
    <w:p>
      <w:pPr/>
      <w:r>
        <w:t>5.5. Standard delivery and acceptance documents will be provided by the Supplier.</w:t>
      </w:r>
    </w:p>
    <w:p>
      <w:pPr/>
      <w:r>
        <w:t>5.6. The goods must be delivered in customarily packaged condition unless otherwise specified.</w:t>
      </w:r>
    </w:p>
    <w:p>
      <w:pPr/>
      <w:r>
        <w:t>5.7. The risk does not pass if the shipment is delayed at the request of the Buyer or due to default in acceptance, but only with notice of readiness for shipment.</w:t>
      </w:r>
    </w:p>
    <w:p>
      <w:pPr/>
      <w:r>
        <w:t>5.8. The Supplier shall insure the goods against transport damages only upon written instruction and on account of the Buyer.</w:t>
      </w:r>
    </w:p>
    <w:p>
      <w:pPr/>
      <w:r>
        <w:t>5.9. For separate partial deliveries, the risk passes when the first freight carrier takes possession of the goods.</w:t>
      </w:r>
    </w:p>
    <w:p>
      <w:pPr/>
      <w:r>
        <w:t>5.10. If the Seller has borne the forwarding charges, the risk passes with the handover to the first freight carrier or forwarding agent.</w:t>
      </w:r>
    </w:p>
    <w:p>
      <w:pPr/>
      <w:r>
        <w:t>5.11. The Supplier shall ensure that the transport packaging is suitable for the nature and weight of the goods without being excessively heavy.</w:t>
      </w:r>
    </w:p>
    <w:p>
      <w:pPr/>
      <w:r>
        <w:t>5.12. Selling packaging will not be returned by the Supplier unless specifically requested in writing by the Buyer.</w:t>
      </w:r>
    </w:p>
    <w:p>
      <w:pPr/>
      <w:r>
        <w:t>5.13. Re-packaging of the goods, if required, shall be at the expense of the Buyer.</w:t>
      </w:r>
    </w:p>
    <w:p>
      <w:pPr/>
      <w:r>
        <w:t>5.14. The risk does not pass to the Buyer until the goods are actually delivered and accepted as per standard delivery documents.</w:t>
      </w:r>
    </w:p>
    <w:p>
      <w:pPr/>
      <w:r>
        <w:t>5.15. If any part of the goods is damaged or lost during transit, the Supplier shall be responsible for replacement within 30 days from the date of acceptance.</w:t>
      </w:r>
    </w:p>
    <w:p>
      <w:pPr/>
      <w:r>
        <w:t>5.16. Any claims for damage or loss must be made in writing to the Supplier within 7 days after receipt of the goods.</w:t>
      </w:r>
    </w:p>
    <w:p>
      <w:pPr/>
      <w:r>
        <w:t>5.17. The Buyer shall arrange for the disposal of packaging at its own expense upon delivery.</w:t>
      </w:r>
    </w:p>
    <w:p>
      <w:pPr/>
      <w:r>
        <w:t>5.18. If the goods are not accepted by the Buyer within the acceptance period, the risk passes with notice of refusal.</w:t>
      </w:r>
    </w:p>
    <w:p>
      <w:pPr/>
      <w:r>
        <w:t>5.19. The Supplier reserves the right to ship the goods in one consignment or multiple partial shipments as deemed necessary by the Supplier.</w:t>
      </w:r>
    </w:p>
    <w:p>
      <w:pPr/>
      <w:r>
        <w:t>5.20. The Supplier shall ensure that all packaging materials used meet applicable regulations and standards.</w:t>
      </w:r>
    </w:p>
    <w:p>
      <w:pPr/>
      <w:r>
        <w:t>5.21. Any claims for non-conformity with Incoterms CIF 2020 must be made within 3 days of delivery.</w:t>
      </w:r>
    </w:p>
    <w:p>
      <w:pPr/>
      <w:r>
        <w:t>5.22. If the goods are not received at the agreed time, the risk passes upon notice of readiness for shipment by the Supplier.</w:t>
      </w:r>
    </w:p>
    <w:p>
      <w:pPr/>
      <w:r>
        <w:t>5.23. The Buyer shall inspect the goods immediately upon receipt and notify the Supplier in writing of any discrepancies or damages found.</w:t>
      </w:r>
    </w:p>
    <w:p>
      <w:pPr/>
      <w:r>
        <w:t>5.24. The Supplier shall be responsible for rectifying any defects within 1 month from the date of acceptance, subject to the warranty terms.</w:t>
      </w:r>
    </w:p>
    <w:p>
      <w:pPr/>
      <w:r>
        <w:t>5.25. The risk does not pass if the Buyer fails to take delivery as per the agreed schedule without justifiable cause.</w:t>
      </w:r>
    </w:p>
    <w:p/>
    <w:p>
      <w:pPr>
        <w:pStyle w:val="Heading1"/>
      </w:pPr>
      <w:r>
        <w:t>6. ACCEPTANCE AND INSPECTION</w:t>
      </w:r>
    </w:p>
    <w:p>
      <w:pPr/>
      <w:r>
        <w:t>6.1. The Buyer shall inspect and accept the Goods upon delivery in Mumbai, subject to compliance with the shipment documents and technical documentation provided by the Seller.</w:t>
      </w:r>
    </w:p>
    <w:p>
      <w:pPr/>
      <w:r>
        <w:t>6.2. The acceptance period commences on the date of delivery and lasts for three days; failure to provide any notes within this period results in deemed acceptance of the Goods.</w:t>
      </w:r>
    </w:p>
    <w:p>
      <w:pPr/>
      <w:r>
        <w:t>6.3. Upon inspection, the Buyer must verify quantity, completeness, external damage, and conformity to specifications as stated in the Contract and Technical Specifications.</w:t>
      </w:r>
    </w:p>
    <w:p>
      <w:pPr/>
      <w:r>
        <w:t>6.4. Any discrepancies or defects observed during the inspection shall be recorded in writing by the Buyer and included in the acceptance act.</w:t>
      </w:r>
    </w:p>
    <w:p>
      <w:pPr/>
      <w:r>
        <w:t>6.5. The Seller is required to cooperate with the Buyer’s representatives for the purpose of conducting inspections upon delivery.</w:t>
      </w:r>
    </w:p>
    <w:p>
      <w:pPr/>
      <w:r>
        <w:t>6.6. In case of non-conformity, the Buyer may notify the Seller in writing within the acceptance period specifying all defects and providing relevant documentation such as photographs if applicable.</w:t>
      </w:r>
    </w:p>
    <w:p>
      <w:pPr/>
      <w:r>
        <w:t>6.7. If no discrepancies are noted by the end of the acceptance period, the Goods shall be deemed accepted without further action required from either party.</w:t>
      </w:r>
    </w:p>
    <w:p>
      <w:pPr/>
      <w:r>
        <w:t>6.8. The Buyer has the right to inspect the packaging for transit damage and record any visible or latent defects in the acceptance act.</w:t>
      </w:r>
    </w:p>
    <w:p>
      <w:pPr/>
      <w:r>
        <w:t>6.9. Should the Seller fail to provide adequate remedy within fourteen days after receipt of notice of defect, the Buyer may reject the Goods entirely.</w:t>
      </w:r>
    </w:p>
    <w:p>
      <w:pPr/>
      <w:r>
        <w:t>6.10. Remedies available to the Buyer include replacement, repair, or additional supply as deemed necessary by the Buyer.</w:t>
      </w:r>
    </w:p>
    <w:p>
      <w:pPr/>
      <w:r>
        <w:t>6.11. The Seller is obligated to remove and store any non-conforming Goods until such time as a remedy has been provided.</w:t>
      </w:r>
    </w:p>
    <w:p>
      <w:pPr/>
      <w:r>
        <w:t>6.12. In the event of disputes regarding acceptance, both parties agree to engage in joint inspection and reconciliation procedures promptly.</w:t>
      </w:r>
    </w:p>
    <w:p>
      <w:pPr/>
      <w:r>
        <w:t>6.13. The acceptance act serves as conclusive evidence for all aspects of delivery and acceptance, including quantity, quality, and completeness.</w:t>
      </w:r>
    </w:p>
    <w:p>
      <w:pPr/>
      <w:r>
        <w:t>6.14. The Buyer is responsible for maintaining copies of the acceptance documents and ensuring their proper storage.</w:t>
      </w:r>
    </w:p>
    <w:p>
      <w:pPr/>
      <w:r>
        <w:t>6.15. If the Seller fails to provide a remedy within the specified timeframe, the Buyer may seek alternative solutions in accordance with applicable law.</w:t>
      </w:r>
    </w:p>
    <w:p/>
    <w:p>
      <w:pPr>
        <w:pStyle w:val="Heading1"/>
      </w:pPr>
      <w:r>
        <w:t>7. WARRANTIES</w:t>
      </w:r>
    </w:p>
    <w:p>
      <w:pPr/>
      <w:r>
        <w:t>7.1. The equipment supplied by the Seller shall conform to the specifications set forth in the contract and any additional technical documentation provided.</w:t>
      </w:r>
    </w:p>
    <w:p>
      <w:pPr/>
      <w:r>
        <w:t>7.2. In case of non-conformance, the Buyer must notify the Seller in writing within three days after discovery or receipt of notice from the Seller.</w:t>
      </w:r>
    </w:p>
    <w:p>
      <w:pPr/>
      <w:r>
        <w:t>7.3. The warranty period commences on the date of acceptance as indicated by the act of delivery signed by both parties.</w:t>
      </w:r>
    </w:p>
    <w:p>
      <w:pPr/>
      <w:r>
        <w:t>7.4. Any defects discovered during the warranty period must be reported to the Seller in writing, detailing the nature and extent of the defect.</w:t>
      </w:r>
    </w:p>
    <w:p>
      <w:pPr/>
      <w:r>
        <w:t>7.5. The Seller shall have seven days from receipt of notice to inspect and confirm any alleged defects.</w:t>
      </w:r>
    </w:p>
    <w:p>
      <w:pPr/>
      <w:r>
        <w:t>7.6. If a defect is confirmed within the warranty period, the Buyer may choose between repair or replacement of the defective equipment at no additional cost to the Buyer.</w:t>
      </w:r>
    </w:p>
    <w:p>
      <w:pPr/>
      <w:r>
        <w:t>7.7. For repairs or replacements, the Seller will provide access to the goods and cooperate with the Buyer in resolving the issue as quickly as possible.</w:t>
      </w:r>
    </w:p>
    <w:p>
      <w:pPr/>
      <w:r>
        <w:t>7.8. The logistics for warranty service shall be arranged as agreed upon by both parties, with costs borne by the Seller if applicable.</w:t>
      </w:r>
    </w:p>
    <w:p>
      <w:pPr/>
      <w:r>
        <w:t>7.9. Any parts replaced during the warranty period shall also carry a one-month warranty from their installation date.</w:t>
      </w:r>
    </w:p>
    <w:p>
      <w:pPr/>
      <w:r>
        <w:t>7.10. In case of defective replacement parts, the original defect claim remains valid and may be extended for an additional period as agreed between the parties.</w:t>
      </w:r>
    </w:p>
    <w:p>
      <w:pPr/>
      <w:r>
        <w:t>7.11. The Seller will provide a report or act documenting any repairs or replacements performed during the warranty period.</w:t>
      </w:r>
    </w:p>
    <w:p>
      <w:pPr/>
      <w:r>
        <w:t>7.12. The Buyer shall not return goods to the Seller without prior written authorization from the Seller.</w:t>
      </w:r>
    </w:p>
    <w:p>
      <w:pPr/>
      <w:r>
        <w:t>7.13. The warranty does not cover defects arising from misuse, unauthorized repair, or damage due to force majeure events.</w:t>
      </w:r>
    </w:p>
    <w:p>
      <w:pPr/>
      <w:r>
        <w:t>7.14. The Buyer is responsible for preserving all serial numbers and seals on the equipment as provided by the Seller.</w:t>
      </w:r>
    </w:p>
    <w:p>
      <w:pPr/>
      <w:r>
        <w:t>7.15. The Buyer must follow any instructions provided by the Seller regarding the use and maintenance of the equipment.</w:t>
      </w:r>
    </w:p>
    <w:p>
      <w:pPr/>
      <w:r>
        <w:t>7.16. Any warranty claims not resolved within one month from the date of submission shall be deemed waived by the Buyer.</w:t>
      </w:r>
    </w:p>
    <w:p>
      <w:pPr/>
      <w:r>
        <w:t>7.17. In case of failure to repair or replace defective parts, the Buyer may reduce the purchase price proportionally to the value of the defect.</w:t>
      </w:r>
    </w:p>
    <w:p>
      <w:pPr/>
      <w:r>
        <w:t>7.18. The Seller is not liable for indirect losses or damages as they are consistent with the terms outlined in this contract.</w:t>
      </w:r>
    </w:p>
    <w:p>
      <w:pPr/>
      <w:r>
        <w:t>7.19. The warranty does not extend coverage beyond the one-month period following the acceptance date and any replacement parts.</w:t>
      </w:r>
    </w:p>
    <w:p>
      <w:pPr/>
      <w:r>
        <w:t>7.20. Any disputes arising from warranty claims shall be resolved through mutual agreement between the parties, without resorting to litigation or arbitration.</w:t>
      </w:r>
    </w:p>
    <w:p/>
    <w:p>
      <w:pPr>
        <w:pStyle w:val="Heading1"/>
      </w:pPr>
      <w:r>
        <w:t>8. LIABILITY AND PENALTIES</w:t>
      </w:r>
    </w:p>
    <w:p>
      <w:pPr/>
      <w:r>
        <w:t>8.1. The liability of the Seller to the Buyer for any claim or series of related claims, whether in contract or tort (including without limitation negligence), is limited to an aggregate amount not exceeding the Contract Price.</w:t>
      </w:r>
    </w:p>
    <w:p>
      <w:pPr/>
      <w:r>
        <w:t>8.2. Any further liability of the Seller to the Buyer shall be excluded, including but not limited to indirect damages and loss of profit.</w:t>
      </w:r>
    </w:p>
    <w:p>
      <w:pPr/>
      <w:r>
        <w:t>8.3. The parties agreed that the cap on the Seller’s total aggregate liability for any claim or series of related claims is based upon the Contract Price, and this limitation does not apply in cases involving fraud or wilful misconduct.</w:t>
      </w:r>
    </w:p>
    <w:p>
      <w:pPr/>
      <w:r>
        <w:t>8.4. In case of a breach of confidentiality or personal data protection obligations by the Seller, the Buyer may seek remedies as provided under applicable law without being subject to the liability cap.</w:t>
      </w:r>
    </w:p>
    <w:p>
      <w:pPr/>
      <w:r>
        <w:t>8.5. The Seller’s liability for any defects in quality, completeness, or accuracy of documents is limited to repair or replacement of such defective items at no additional cost to the Buyer.</w:t>
      </w:r>
    </w:p>
    <w:p>
      <w:pPr/>
      <w:r>
        <w:t>8.6. In the event of delay in delivery, the parties agree that no specific penalty rate shall be applied; however, the Seller remains obligated to deliver within the agreed time frame and pay for any actual damages incurred by the Buyer as a result of such delay.</w:t>
      </w:r>
    </w:p>
    <w:p>
      <w:pPr/>
      <w:r>
        <w:t>8.7. The Buyer is required to give notice of any claim or series of related claims to the Seller within thirty (30) days from becoming aware of such claim.</w:t>
      </w:r>
    </w:p>
    <w:p>
      <w:pPr/>
      <w:r>
        <w:t>8.8. The parties acknowledge that it is their duty to mitigate losses arising out of breaches of contract and shall take reasonable steps to do so.</w:t>
      </w:r>
    </w:p>
    <w:p>
      <w:pPr/>
      <w:r>
        <w:t>8.9. Any evidence or documentation supporting a claim for damages must be provided by the Buyer in writing within a reasonable time after the occurrence of the event giving rise to such claim.</w:t>
      </w:r>
    </w:p>
    <w:p>
      <w:pPr/>
      <w:r>
        <w:t>8.10. The remedies available under this section are cumulative and not exclusive, meaning that the Buyer may pursue other legal remedies beyond those specified herein without being barred by the liability cap or any other limitation.</w:t>
      </w:r>
    </w:p>
    <w:p>
      <w:pPr/>
      <w:r>
        <w:t>8.11. In the event that both parties are at fault for a breach of contract, their respective liabilities shall be determined on a joint and several basis.</w:t>
      </w:r>
    </w:p>
    <w:p>
      <w:pPr/>
      <w:r>
        <w:t>8.12. The Seller’s obligations under this section do not extend to force majeure events as defined in the agreement.</w:t>
      </w:r>
    </w:p>
    <w:p>
      <w:pPr/>
      <w:r>
        <w:t>8.13. Neither party may set-off or withhold any payment due under the Contract without prior written consent from the other party, unless specifically provided for herein.</w:t>
      </w:r>
    </w:p>
    <w:p>
      <w:pPr/>
      <w:r>
        <w:t>8.14. Should a claim arise under this section, it shall be resolved by reference to applicable law and not through arbitration or any other alternative dispute resolution mechanism.</w:t>
      </w:r>
    </w:p>
    <w:p>
      <w:pPr/>
      <w:r>
        <w:t>8.15. The Seller’s liability for any breach of warranty is limited to refunding the amount paid by the Buyer in respect of the defective items.</w:t>
      </w:r>
    </w:p>
    <w:p>
      <w:pPr/>
      <w:r>
        <w:t>8.16. The parties agree that no penalty will be imposed for late payment as per the terms of this contract.</w:t>
      </w:r>
    </w:p>
    <w:p>
      <w:pPr/>
      <w:r>
        <w:t>8.17. In the event of a dispute arising from a claim under this section, it shall be resolved by competent courts or arbitration agreed upon by both parties in accordance with applicable law.</w:t>
      </w:r>
    </w:p>
    <w:p/>
    <w:p>
      <w:pPr>
        <w:pStyle w:val="Heading1"/>
      </w:pPr>
      <w:r>
        <w:t>9. FORCE MAJEURE</w:t>
      </w:r>
    </w:p>
    <w:p>
      <w:pPr/>
      <w:r>
        <w:t>9.1. Force majeure shall mean events beyond the reasonable control of either party, including but not limited to natural disasters, war, government restrictions, epidemics, and infrastructure failures.</w:t>
      </w:r>
    </w:p>
    <w:p>
      <w:pPr/>
      <w:r>
        <w:t>9.2. If a force majeure event occurs, the affected party must notify the other party in writing within seven (7) calendar days or as soon as reasonably practicable after such an event.</w:t>
      </w:r>
    </w:p>
    <w:p>
      <w:pPr/>
      <w:r>
        <w:t>9.3. The notice shall include details of the force majeure event, its impact on performance under this contract, and any expected duration thereof.</w:t>
      </w:r>
    </w:p>
    <w:p>
      <w:pPr/>
      <w:r>
        <w:t>9.4. The affected party shall also provide evidence supporting the occurrence and impact of the force majeure event within fifteen (15) days after providing initial notice.</w:t>
      </w:r>
    </w:p>
    <w:p>
      <w:pPr/>
      <w:r>
        <w:t>9.5. If a force majeure event occurs, the parties’ respective obligations to perform under this contract may be suspended for the duration of such an event.</w:t>
      </w:r>
    </w:p>
    <w:p>
      <w:pPr/>
      <w:r>
        <w:t>9.6. The affected party shall use reasonable efforts to mitigate the effects of the force majeure and resume performance as soon as practicable upon cessation of the force majeure event.</w:t>
      </w:r>
    </w:p>
    <w:p>
      <w:pPr/>
      <w:r>
        <w:t>9.7. Upon notice by either party, the other party must acknowledge receipt of the force majeure notice within three (3) business days.</w:t>
      </w:r>
    </w:p>
    <w:p>
      <w:pPr/>
      <w:r>
        <w:t>9.8. The parties agree that no liability or penalties shall be imposed on either party during a period of force majeure.</w:t>
      </w:r>
    </w:p>
    <w:p>
      <w:pPr/>
      <w:r>
        <w:t>9.9. Payment obligations are not typically excused due to a force majeure event, unless otherwise agreed in writing by the parties.</w:t>
      </w:r>
    </w:p>
    <w:p>
      <w:pPr/>
      <w:r>
        <w:t>9.10. Neither party may unreasonably withhold performance or invoke force majeure for purposes other than those specifically described herein.</w:t>
      </w:r>
    </w:p>
    <w:p>
      <w:pPr/>
      <w:r>
        <w:t>9.11. The affected party shall bear any costs directly attributable to the force majeure event and its mitigation efforts.</w:t>
      </w:r>
    </w:p>
    <w:p>
      <w:pPr/>
      <w:r>
        <w:t>9.12. If a force majeure event continues for more than ninety (90) days, either party may terminate this contract without penalty.</w:t>
      </w:r>
    </w:p>
    <w:p>
      <w:pPr/>
      <w:r>
        <w:t>9.13. In the event of a force majeure event, the parties shall cooperate in good faith to minimize any adverse effects on performance under this contract.</w:t>
      </w:r>
    </w:p>
    <w:p>
      <w:pPr/>
      <w:r>
        <w:t>9.14. The parties agree that no liability or penalties will be imposed for delays caused by force majeure events unless such delay exceeds one hundred and eighty (180) days.</w:t>
      </w:r>
    </w:p>
    <w:p>
      <w:pPr/>
      <w:r>
        <w:t>9.15. Upon termination due to a prolonged force majeure event, the seller shall refund any prepaid amounts not applicable to the remaining contract term.</w:t>
      </w:r>
    </w:p>
    <w:p>
      <w:pPr/>
      <w:r>
        <w:t>9.16. The parties acknowledge that the seller’s delivery place is Mumbai and partial shipments are not allowed under this contract.</w:t>
      </w:r>
    </w:p>
    <w:p>
      <w:pPr/>
      <w:r>
        <w:t>9.17. The buyer agrees to accept goods delivered in accordance with the terms of this contract, subject to the acceptance period of three (3) days from receipt.</w:t>
      </w:r>
    </w:p>
    <w:p>
      <w:pPr/>
      <w:r>
        <w:t>9.18. The warranty provided by the seller shall commence on the date of acceptance as evidenced by the act signed by both parties.</w:t>
      </w:r>
    </w:p>
    <w:p>
      <w:pPr/>
      <w:r>
        <w:t>9.19. Any disputes arising out of or related to force majeure events shall be resolved in accordance with applicable law and through mutual agreement between the parties.</w:t>
      </w:r>
    </w:p>
    <w:p>
      <w:pPr/>
      <w:r>
        <w:t>9.20. The buyer acknowledges that the contract price is exclusive of any taxes, unless otherwise specified herein.</w:t>
      </w:r>
    </w:p>
    <w:p/>
    <w:p>
      <w:pPr>
        <w:pStyle w:val="Heading1"/>
      </w:pPr>
      <w:r>
        <w:t>10. GOVERNING LAW AND DISPUTES</w:t>
      </w:r>
    </w:p>
    <w:p>
      <w:pPr/>
      <w:r>
        <w:t>10.1. The parties agreed that this Contract shall be governed by and construed in accordance with the law agreed by the Parties or applicable law.</w:t>
      </w:r>
    </w:p>
    <w:p>
      <w:pPr/>
      <w:r>
        <w:t>10.2. Any dispute arising out of or in connection with the Contract, including any question regarding its existence, validity or termination, shall be referred to and resolved in accordance with the laws of India.</w:t>
      </w:r>
    </w:p>
    <w:p>
      <w:pPr/>
      <w:r>
        <w:t>10.3. The competent court for resolving disputes not settled through arbitration shall be located in Delhi, without specifying a particular city or country.</w:t>
      </w:r>
    </w:p>
    <w:p>
      <w:pPr/>
      <w:r>
        <w:t>10.4. In the event of a dispute, the parties agree first to negotiate in good faith an amicable resolution within a reasonable time.</w:t>
      </w:r>
    </w:p>
    <w:p>
      <w:pPr/>
      <w:r>
        <w:t>10.5. If negotiations fail, either party may send written notice of the dispute to the other party.</w:t>
      </w:r>
    </w:p>
    <w:p>
      <w:pPr/>
      <w:r>
        <w:t>10.6. The cost amounts to the expenses incurred by each party in pursuing their respective claims.</w:t>
      </w:r>
    </w:p>
    <w:p>
      <w:pPr/>
      <w:r>
        <w:t>10.7. The parties agree that any award rendered by an arbitrator shall be final and binding upon both parties without prejudice to any appeal rights provided under applicable law.</w:t>
      </w:r>
    </w:p>
    <w:p>
      <w:pPr/>
      <w:r>
        <w:t>10.8. The arbitration proceedings, if any, shall be conducted in accordance with the laws of India.</w:t>
      </w:r>
    </w:p>
    <w:p>
      <w:pPr/>
      <w:r>
        <w:t>10.9. The language for all dispute communications and documents shall be English.</w:t>
      </w:r>
    </w:p>
    <w:p>
      <w:pPr/>
      <w:r>
        <w:t>10.10. Each party agrees that it will not unilaterally take any action to enforce its rights under this Contract without first seeking a court order or arbitration award.</w:t>
      </w:r>
    </w:p>
    <w:p>
      <w:pPr/>
      <w:r>
        <w:t>10.11. Injunctive or interim relief may be available at the discretion of the arbitral tribunal, if applicable.</w:t>
      </w:r>
    </w:p>
    <w:p>
      <w:pPr/>
      <w:r>
        <w:t>10.12. The parties agree to share equally in the costs and expenses of any arbitration proceedings, unless otherwise ordered by the arbitral tribunal.</w:t>
      </w:r>
    </w:p>
    <w:p>
      <w:pPr/>
      <w:r>
        <w:t>10.13. Any provision of this Contract held invalid or unenforceable shall be severed without affecting the validity of the remaining provisions.</w:t>
      </w:r>
    </w:p>
    <w:p>
      <w:pPr/>
      <w:r>
        <w:t>10.14. Certain obligations under this Contract, including payment terms and warranty conditions, survive termination or expiry of the Contract.</w:t>
      </w:r>
    </w:p>
    <w:p>
      <w:pPr/>
      <w:r>
        <w:t>10.15. The parties acknowledge that they have entered into this Contract in good faith and agree not to engage in any self-help measures without first consulting with legal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