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CC09AB" w14:textId="77777777" w:rsidR="001D6616" w:rsidRDefault="001D6616">
      <w:pPr>
        <w:spacing w:line="276" w:lineRule="auto"/>
        <w:jc w:val="center"/>
        <w:rPr>
          <w:b/>
          <w:sz w:val="26"/>
          <w:szCs w:val="26"/>
        </w:rPr>
      </w:pPr>
    </w:p>
    <w:p w14:paraId="179BE3D4" w14:textId="77777777" w:rsidR="001D6616" w:rsidRDefault="00000000">
      <w:pPr>
        <w:spacing w:line="276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>ДОГОВОР ПОСТАВКИ № ____________________</w:t>
      </w:r>
    </w:p>
    <w:p w14:paraId="527FF57C" w14:textId="77777777" w:rsidR="001D6616" w:rsidRDefault="00000000">
      <w:pPr>
        <w:spacing w:line="276" w:lineRule="auto"/>
      </w:pPr>
      <w:r>
        <w:t xml:space="preserve"> </w:t>
      </w:r>
    </w:p>
    <w:p w14:paraId="11F97C1A" w14:textId="77777777" w:rsidR="001D6616" w:rsidRDefault="00000000">
      <w:pPr>
        <w:tabs>
          <w:tab w:val="left" w:pos="7655"/>
        </w:tabs>
        <w:spacing w:line="276" w:lineRule="auto"/>
      </w:pPr>
      <w:r>
        <w:rPr>
          <w:sz w:val="22"/>
          <w:szCs w:val="22"/>
        </w:rPr>
        <w:t>г. Павлово                                                                                                         «___»  __________  20___ г.</w:t>
      </w:r>
    </w:p>
    <w:p w14:paraId="2B1AB40F" w14:textId="77777777" w:rsidR="001D6616" w:rsidRDefault="001D6616">
      <w:pPr>
        <w:spacing w:line="276" w:lineRule="auto"/>
        <w:rPr>
          <w:sz w:val="22"/>
          <w:szCs w:val="22"/>
        </w:rPr>
      </w:pPr>
    </w:p>
    <w:p w14:paraId="3A7A6948" w14:textId="77777777" w:rsidR="001D6616" w:rsidRDefault="00000000">
      <w:pPr>
        <w:pStyle w:val="aa"/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Общество с ограниченной ответственностью «</w:t>
      </w:r>
      <w:proofErr w:type="spellStart"/>
      <w:r>
        <w:rPr>
          <w:b/>
          <w:sz w:val="22"/>
          <w:szCs w:val="22"/>
        </w:rPr>
        <w:t>СтройНефтеГаз</w:t>
      </w:r>
      <w:proofErr w:type="spellEnd"/>
      <w:r>
        <w:rPr>
          <w:b/>
          <w:sz w:val="22"/>
          <w:szCs w:val="22"/>
        </w:rPr>
        <w:t>-Экспорт»</w:t>
      </w:r>
      <w:r>
        <w:rPr>
          <w:sz w:val="22"/>
          <w:szCs w:val="22"/>
        </w:rPr>
        <w:t xml:space="preserve"> (ООО «СНГ-Экспорт») в лице Директора Артемова Алексея Александровича, действующего на основании Устава, именуемое в дальнейшем «Поставщик», с одной стороны, и  </w:t>
      </w:r>
      <w:r>
        <w:rPr>
          <w:b/>
          <w:i/>
          <w:color w:val="808080"/>
          <w:sz w:val="22"/>
          <w:szCs w:val="22"/>
        </w:rPr>
        <w:t>________________________________________ _________________________________________________________________________________________________________________________________</w:t>
      </w:r>
      <w:r>
        <w:rPr>
          <w:sz w:val="22"/>
          <w:szCs w:val="22"/>
        </w:rPr>
        <w:t>, именуемое в дальнейшем «Покупатель», с другой стороны, совместно именуемые «Стороны», заключили настоящий договор о нижеследующем:</w:t>
      </w:r>
    </w:p>
    <w:p w14:paraId="0525D417" w14:textId="77777777" w:rsidR="001D6616" w:rsidRDefault="001D6616">
      <w:pPr>
        <w:spacing w:line="276" w:lineRule="auto"/>
        <w:jc w:val="both"/>
        <w:rPr>
          <w:b/>
          <w:sz w:val="22"/>
          <w:szCs w:val="22"/>
        </w:rPr>
      </w:pPr>
    </w:p>
    <w:p w14:paraId="17461D2C" w14:textId="77777777" w:rsidR="001D6616" w:rsidRDefault="00000000">
      <w:pPr>
        <w:numPr>
          <w:ilvl w:val="0"/>
          <w:numId w:val="2"/>
        </w:numPr>
        <w:spacing w:line="276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ПРЕДМЕТ ДОГОВОРА</w:t>
      </w:r>
    </w:p>
    <w:p w14:paraId="77D9D7E7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7B3CBE96" w14:textId="77777777" w:rsidR="001D6616" w:rsidRDefault="00000000">
      <w:pPr>
        <w:spacing w:line="276" w:lineRule="auto"/>
        <w:ind w:firstLine="426"/>
        <w:jc w:val="both"/>
      </w:pPr>
      <w:r>
        <w:rPr>
          <w:sz w:val="22"/>
          <w:szCs w:val="22"/>
        </w:rPr>
        <w:t>1.1. В соответствии с настоящим Договором Поставщик обязуется передать в собственность Покупателя Товар на условиях подписанных сторонами Спецификаций, а Покупатель обязуется принять и оплатить Товар на условиях, предусмотренных настоящим Договором.</w:t>
      </w:r>
    </w:p>
    <w:p w14:paraId="6468827E" w14:textId="77777777" w:rsidR="001D6616" w:rsidRDefault="00000000">
      <w:pPr>
        <w:spacing w:line="276" w:lineRule="auto"/>
        <w:ind w:firstLine="426"/>
        <w:jc w:val="both"/>
      </w:pPr>
      <w:r>
        <w:rPr>
          <w:sz w:val="22"/>
          <w:szCs w:val="22"/>
        </w:rPr>
        <w:t>1.2. Наименование, количество, ассортимент, стоимость и условия оплаты, условия поставки Товара, адрес поставки, срок готовности к отгрузке, а также иные условия, существенные для Сторон, определяются в приложениях к настоящему Договору – Спецификациях (далее по тексту «Спецификации»)</w:t>
      </w:r>
    </w:p>
    <w:p w14:paraId="1862FB4F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1.3. Срок поставки Товара прописывается в Спецификации и является существенным условием настоящего Договора.</w:t>
      </w:r>
    </w:p>
    <w:p w14:paraId="284FCFE1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1.4. Каждая Спецификация является неотъемлемой частью настоящего Договора, а также не отменяет и не приостанавливает действие предыдущих спецификаций ни полностью, ни в части, если только в соответствующей Спецификации Стороны не согласовали иное.</w:t>
      </w:r>
    </w:p>
    <w:p w14:paraId="18E6BDD6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1.5. Спецификации становятся обязательными для исполнения исключительно с момента их подписания уполномоченными лицами Сторон настоящего Договора и проставления печатей организации. В Спецификации должны быть указаны фамилии, инициалы и должности лиц, подписавших спецификацию, а также должна содержаться ссылка на документ, удостоверяющий полномочия представителя на подписание спецификации.</w:t>
      </w:r>
    </w:p>
    <w:p w14:paraId="670D7F13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1.6. Если соответствующая Спецификация содержит условия, отличные от условий настоящего Договора, к отношениям Сторон применяются условия, указанные в соответствующей Спецификации.</w:t>
      </w:r>
    </w:p>
    <w:p w14:paraId="0BD0EEEC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696A803D" w14:textId="77777777" w:rsidR="001D6616" w:rsidRDefault="00000000">
      <w:pPr>
        <w:numPr>
          <w:ilvl w:val="0"/>
          <w:numId w:val="2"/>
        </w:num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ПОРЯДОК ПОСТАВКИ ТОВАРА</w:t>
      </w:r>
    </w:p>
    <w:p w14:paraId="35C6A051" w14:textId="77777777" w:rsidR="001D6616" w:rsidRDefault="001D6616">
      <w:pPr>
        <w:ind w:left="720"/>
        <w:rPr>
          <w:b/>
          <w:bCs/>
          <w:sz w:val="22"/>
          <w:szCs w:val="22"/>
        </w:rPr>
      </w:pPr>
    </w:p>
    <w:p w14:paraId="20011C71" w14:textId="77777777" w:rsidR="001D6616" w:rsidRDefault="00000000">
      <w:pPr>
        <w:ind w:firstLine="360"/>
        <w:jc w:val="both"/>
      </w:pPr>
      <w:r>
        <w:rPr>
          <w:sz w:val="22"/>
          <w:szCs w:val="22"/>
        </w:rPr>
        <w:t xml:space="preserve">2.1. Каждый  заказ отражается в отдельной Спецификации и передается в производство только после уплаты Покупателем предварительной оплаты в размере, предусмотренном настоящим договором. </w:t>
      </w:r>
    </w:p>
    <w:p w14:paraId="65ACECCC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2.2. При подписании спецификации Покупатель принимает на себя ответственность за количество и указание всех необходимых технических требований к продукции.</w:t>
      </w:r>
    </w:p>
    <w:p w14:paraId="36052E78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2.3. Поставщик имеет право осуществить отгрузку Товара досрочно, (или его очередной партии) при наличии у него письменного (письмо, телетайп, факс, телеграмма и т.п.) согласия Покупателя. В исключительных случаях Покупатель, имея объективные возможности, обязуется принять досрочно, без его согласия, поставленный Поставщиком Товар (его партию).</w:t>
      </w:r>
    </w:p>
    <w:p w14:paraId="7FD47BB2" w14:textId="77777777" w:rsidR="001D6616" w:rsidRDefault="00000000">
      <w:pPr>
        <w:ind w:firstLine="360"/>
        <w:jc w:val="both"/>
        <w:rPr>
          <w:rFonts w:eastAsia="Arial"/>
          <w:bCs/>
          <w:kern w:val="2"/>
          <w:sz w:val="22"/>
          <w:szCs w:val="22"/>
          <w:lang w:eastAsia="ar-SA"/>
        </w:rPr>
      </w:pPr>
      <w:r>
        <w:rPr>
          <w:sz w:val="22"/>
          <w:szCs w:val="22"/>
        </w:rPr>
        <w:t xml:space="preserve">2.4. </w:t>
      </w:r>
      <w:r>
        <w:rPr>
          <w:rFonts w:eastAsia="Arial"/>
          <w:bCs/>
          <w:kern w:val="2"/>
          <w:sz w:val="22"/>
          <w:szCs w:val="22"/>
          <w:lang w:eastAsia="ar-SA"/>
        </w:rPr>
        <w:t>Товар должен по качеству и комплектности соответствовать требованиям нормативно технической документации, установленных для данного вида Товара.</w:t>
      </w:r>
    </w:p>
    <w:p w14:paraId="159A4E28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rFonts w:eastAsia="Arial"/>
          <w:bCs/>
          <w:kern w:val="2"/>
          <w:sz w:val="22"/>
          <w:szCs w:val="22"/>
          <w:lang w:eastAsia="ar-SA"/>
        </w:rPr>
        <w:t>2.5. Каждая партия Товара, поставляемая (отгружаемая) Поставщиком во исполнение условий договора, должна иметь технический паспорт, сертификат качества, иные документы, инструкции и т.п. Исчерпывающий перечень документов определен спецификацией.</w:t>
      </w:r>
    </w:p>
    <w:p w14:paraId="5BB51CFC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2.6. Если качество товара не соответствует условиям настоящего договора Покупатель вправе отказаться от приемки товара и согласовать с Поставщиком новые сроки поставки.</w:t>
      </w:r>
    </w:p>
    <w:p w14:paraId="4E25E230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2.7. Покупатель обязуется вывезти со склада Поставщика готовый к отгрузке и оплаченный на условиях настоящего договора товар в течение 10 (Десяти) рабочих дней с момента получения  уведомления Поставщика, если иное не указано в Спецификации.</w:t>
      </w:r>
    </w:p>
    <w:p w14:paraId="1E6321D5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2.8. Право собственности на товар переходит к Покупателю с момента  подписания Сторонами товарной накладной.</w:t>
      </w:r>
    </w:p>
    <w:p w14:paraId="5C15AC6A" w14:textId="77777777" w:rsidR="001D6616" w:rsidRDefault="00000000">
      <w:pPr>
        <w:ind w:firstLine="360"/>
        <w:jc w:val="both"/>
      </w:pPr>
      <w:r>
        <w:rPr>
          <w:sz w:val="22"/>
          <w:szCs w:val="22"/>
        </w:rPr>
        <w:t>2.9. Риск случайной гибели или случайного повреждения товара несет собственник товара в соответствии с действующим законодательством.</w:t>
      </w:r>
    </w:p>
    <w:p w14:paraId="468435A6" w14:textId="77777777" w:rsidR="001D6616" w:rsidRDefault="001D6616">
      <w:pPr>
        <w:spacing w:line="276" w:lineRule="auto"/>
        <w:jc w:val="both"/>
        <w:rPr>
          <w:b/>
          <w:sz w:val="22"/>
          <w:szCs w:val="22"/>
        </w:rPr>
      </w:pPr>
    </w:p>
    <w:p w14:paraId="590B04A9" w14:textId="77777777" w:rsidR="001D6616" w:rsidRDefault="00000000">
      <w:pPr>
        <w:numPr>
          <w:ilvl w:val="0"/>
          <w:numId w:val="2"/>
        </w:numPr>
        <w:spacing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ЦЕНА ТОВАРА И ПОРЯДОК РАСЧЕТОВ</w:t>
      </w:r>
    </w:p>
    <w:p w14:paraId="16BE9BB1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3.1.</w:t>
      </w:r>
      <w:r>
        <w:rPr>
          <w:sz w:val="22"/>
          <w:szCs w:val="22"/>
        </w:rPr>
        <w:tab/>
      </w:r>
      <w:r>
        <w:rPr>
          <w:bCs/>
          <w:sz w:val="22"/>
          <w:szCs w:val="22"/>
        </w:rPr>
        <w:t>Цена товара указывается в Спецификации</w:t>
      </w:r>
      <w:r>
        <w:rPr>
          <w:sz w:val="22"/>
          <w:szCs w:val="22"/>
        </w:rPr>
        <w:t>. При этом цена в Спецификации указывается в конкретной сумме, как за каждую единицу Товара, так и за всю поставляемую партию, с учетом НДС, выделенного отдельной строкой.</w:t>
      </w:r>
    </w:p>
    <w:p w14:paraId="2967960A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 xml:space="preserve">3.2. </w:t>
      </w:r>
      <w:r>
        <w:rPr>
          <w:bCs/>
          <w:sz w:val="22"/>
          <w:szCs w:val="22"/>
        </w:rPr>
        <w:t>Общая сумма договора складывается</w:t>
      </w:r>
      <w:r>
        <w:rPr>
          <w:sz w:val="22"/>
          <w:szCs w:val="22"/>
        </w:rPr>
        <w:t xml:space="preserve"> из стоимости товара по всем Спецификациям, составленным в период действия настоящего договора.</w:t>
      </w:r>
    </w:p>
    <w:p w14:paraId="05F3D514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3.3. Отгрузка товара производится при условии 100% предоплаты по каждой партии товара, если иное не указано в спецификации. Иные условия оплаты согласовываются сторонами дополнительно.</w:t>
      </w:r>
    </w:p>
    <w:p w14:paraId="764212C4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 xml:space="preserve">3.4. Расчеты по настоящему Договору производятся путем перечисления денежных средств на расчетный счет Поставщика по реквизитам, указанным в счете на оплату. </w:t>
      </w:r>
    </w:p>
    <w:p w14:paraId="5FD6D360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3.5. Валютой исполнения обязательств, принимается российский рубль.</w:t>
      </w:r>
    </w:p>
    <w:p w14:paraId="4F77F28D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3.6.</w:t>
      </w:r>
      <w:r>
        <w:rPr>
          <w:sz w:val="22"/>
          <w:szCs w:val="22"/>
        </w:rPr>
        <w:tab/>
        <w:t>В случае если стоимость Товара указана в иностранной валюте, расчеты между Сторонами производятся в рублях по курсу Центрального Банка России на день совершения платежа.</w:t>
      </w:r>
    </w:p>
    <w:p w14:paraId="47A0DB8C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3.7. Цена Товара, указанная в Спецификации, считается согласованной с момента подписания и заверения печатями данной Спецификации в двустороннем порядке. Стоимость Товара, согласованная в соответствующей Спецификации и Счете, является фиксированной и изменению не подлежит.</w:t>
      </w:r>
    </w:p>
    <w:p w14:paraId="011358EA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3.8. Товар, передаваемый по настоящему Договору, поступает в свободное распоряжение Покупателя и не считается находящимся в залоге у Поставщика.</w:t>
      </w:r>
    </w:p>
    <w:p w14:paraId="5E46AE52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3.9. Товар, являющийся предметом настоящего договора, поставляется Поставщиком в таре и упаковке, соответствующей требованиям соответствующих ГОСТов, стандартов, технических условий, номера и индексы которых указаны в Спецификации. Стоимость упаковки Товара входит в его цену.</w:t>
      </w:r>
    </w:p>
    <w:p w14:paraId="589A6B29" w14:textId="77777777" w:rsidR="001D6616" w:rsidRDefault="001D6616">
      <w:pPr>
        <w:suppressAutoHyphens w:val="0"/>
        <w:spacing w:line="276" w:lineRule="auto"/>
        <w:rPr>
          <w:sz w:val="22"/>
          <w:szCs w:val="22"/>
          <w:lang w:eastAsia="ar-SA"/>
        </w:rPr>
      </w:pPr>
    </w:p>
    <w:p w14:paraId="370DF45D" w14:textId="77777777" w:rsidR="001D6616" w:rsidRDefault="001D6616">
      <w:pPr>
        <w:suppressAutoHyphens w:val="0"/>
        <w:autoSpaceDE w:val="0"/>
        <w:spacing w:after="200" w:line="276" w:lineRule="auto"/>
        <w:jc w:val="center"/>
        <w:rPr>
          <w:rFonts w:eastAsia="Arial"/>
          <w:b/>
          <w:bCs/>
          <w:kern w:val="2"/>
          <w:sz w:val="22"/>
          <w:szCs w:val="22"/>
          <w:lang w:eastAsia="ar-SA"/>
        </w:rPr>
      </w:pPr>
    </w:p>
    <w:p w14:paraId="2D645FEA" w14:textId="77777777" w:rsidR="001D6616" w:rsidRDefault="001D6616">
      <w:pPr>
        <w:suppressAutoHyphens w:val="0"/>
        <w:autoSpaceDE w:val="0"/>
        <w:spacing w:after="200" w:line="276" w:lineRule="auto"/>
        <w:jc w:val="center"/>
        <w:rPr>
          <w:rFonts w:eastAsia="Arial"/>
          <w:b/>
          <w:bCs/>
          <w:kern w:val="2"/>
          <w:sz w:val="22"/>
          <w:szCs w:val="22"/>
          <w:lang w:eastAsia="ar-SA"/>
        </w:rPr>
      </w:pPr>
    </w:p>
    <w:p w14:paraId="7EC05C76" w14:textId="77777777" w:rsidR="001D6616" w:rsidRDefault="00000000">
      <w:pPr>
        <w:numPr>
          <w:ilvl w:val="0"/>
          <w:numId w:val="2"/>
        </w:numPr>
        <w:suppressAutoHyphens w:val="0"/>
        <w:autoSpaceDE w:val="0"/>
        <w:spacing w:after="200" w:line="276" w:lineRule="auto"/>
        <w:jc w:val="center"/>
        <w:rPr>
          <w:rFonts w:eastAsia="Arial"/>
          <w:b/>
          <w:bCs/>
          <w:kern w:val="2"/>
          <w:sz w:val="22"/>
          <w:szCs w:val="22"/>
          <w:lang w:eastAsia="ar-SA"/>
        </w:rPr>
      </w:pPr>
      <w:r>
        <w:rPr>
          <w:rFonts w:eastAsia="Arial"/>
          <w:b/>
          <w:bCs/>
          <w:kern w:val="2"/>
          <w:sz w:val="22"/>
          <w:szCs w:val="22"/>
          <w:lang w:eastAsia="ar-SA"/>
        </w:rPr>
        <w:t>ГАРАНТИЙНЫЕ ОБЯЗАТЕЛЬСТВА</w:t>
      </w:r>
    </w:p>
    <w:p w14:paraId="34A80D82" w14:textId="77777777" w:rsidR="001D6616" w:rsidRDefault="00000000">
      <w:pPr>
        <w:ind w:firstLine="284"/>
        <w:rPr>
          <w:rFonts w:eastAsia="Arial"/>
          <w:sz w:val="22"/>
          <w:szCs w:val="22"/>
          <w:lang w:eastAsia="ar-SA"/>
        </w:rPr>
      </w:pPr>
      <w:r>
        <w:rPr>
          <w:rFonts w:eastAsia="Arial"/>
          <w:sz w:val="22"/>
          <w:szCs w:val="22"/>
          <w:lang w:eastAsia="ar-SA"/>
        </w:rPr>
        <w:t>4.3. Поставщик гарантирует качество и надежность Товара в течение гарантийного срока, установленного стандартом, техническими условиями или иным документом, предусматривающим гарантийный срок, с даты, передачи товара Покупателю, применительно к каждой позиции Спецификации. В подтверждение этого Поставщик предоставляет Покупателю сертификат качества изготовителя или иной документ в зависимости от вида Товара.</w:t>
      </w:r>
    </w:p>
    <w:p w14:paraId="2E1B0AC5" w14:textId="77777777" w:rsidR="001D6616" w:rsidRDefault="00000000">
      <w:pPr>
        <w:ind w:firstLine="284"/>
        <w:rPr>
          <w:rFonts w:eastAsia="Arial"/>
          <w:sz w:val="22"/>
          <w:szCs w:val="22"/>
          <w:lang w:eastAsia="ar-SA"/>
        </w:rPr>
      </w:pPr>
      <w:r>
        <w:rPr>
          <w:rFonts w:eastAsia="Arial"/>
          <w:sz w:val="22"/>
          <w:szCs w:val="22"/>
          <w:lang w:eastAsia="ar-SA"/>
        </w:rPr>
        <w:t>4.4. Гарантийный период зависит от вида Товара и определен в паспорте на каждое изделие. Гарантия по данной Статье не применяется, если:</w:t>
      </w:r>
    </w:p>
    <w:p w14:paraId="5E78F989" w14:textId="77777777" w:rsidR="001D6616" w:rsidRDefault="00000000">
      <w:pPr>
        <w:ind w:firstLine="284"/>
      </w:pPr>
      <w:r>
        <w:rPr>
          <w:rFonts w:eastAsia="Arial"/>
          <w:sz w:val="22"/>
          <w:szCs w:val="22"/>
          <w:lang w:eastAsia="ar-SA"/>
        </w:rPr>
        <w:t>4.4.1. Товары использовались не по назначению и/или были нарушены условия их хранения  и эксплуатации, оговоренные в технической документации Поставщика.</w:t>
      </w:r>
    </w:p>
    <w:p w14:paraId="6209F208" w14:textId="77777777" w:rsidR="001D6616" w:rsidRDefault="00000000">
      <w:pPr>
        <w:ind w:firstLine="284"/>
      </w:pPr>
      <w:r>
        <w:rPr>
          <w:rFonts w:eastAsia="Arial"/>
          <w:sz w:val="22"/>
          <w:szCs w:val="22"/>
          <w:lang w:eastAsia="ar-SA"/>
        </w:rPr>
        <w:t xml:space="preserve">4.4.2. Товары имеют повреждения, вызванные действиями при монтаже/установке и/или обслуживании. </w:t>
      </w:r>
    </w:p>
    <w:p w14:paraId="32970103" w14:textId="77777777" w:rsidR="001D6616" w:rsidRDefault="00000000">
      <w:pPr>
        <w:ind w:firstLine="284"/>
        <w:rPr>
          <w:rFonts w:eastAsia="Arial"/>
          <w:sz w:val="22"/>
          <w:szCs w:val="22"/>
          <w:lang w:eastAsia="ar-SA"/>
        </w:rPr>
      </w:pPr>
      <w:r>
        <w:rPr>
          <w:rFonts w:eastAsia="Arial"/>
          <w:sz w:val="22"/>
          <w:szCs w:val="22"/>
          <w:lang w:eastAsia="ar-SA"/>
        </w:rPr>
        <w:t>4.5. В случае устранения дефектов или замены некачественного Товара или его частей, гарантийный срок продлевается на количество затраченного для этого времени.</w:t>
      </w:r>
    </w:p>
    <w:p w14:paraId="660E9D57" w14:textId="77777777" w:rsidR="001D6616" w:rsidRDefault="00000000">
      <w:pPr>
        <w:ind w:firstLine="284"/>
        <w:rPr>
          <w:sz w:val="22"/>
          <w:szCs w:val="22"/>
        </w:rPr>
      </w:pPr>
      <w:r>
        <w:rPr>
          <w:rFonts w:eastAsia="Arial"/>
          <w:sz w:val="22"/>
          <w:szCs w:val="22"/>
          <w:lang w:eastAsia="ar-SA"/>
        </w:rPr>
        <w:t xml:space="preserve">4.6. В случае назначения Товара Покупателю с целью перепродажи, Покупатель </w:t>
      </w:r>
      <w:r>
        <w:rPr>
          <w:sz w:val="22"/>
          <w:szCs w:val="22"/>
        </w:rPr>
        <w:t xml:space="preserve">самостоятельно работает с претензиями конечных потребителей и определяет обоснованность заявленных требований. Если, по мнению Покупателя, источником претензии конечного потребителя в отношении товара является ее производственный дефект, Покупатель направляет Поставщику претензию/Акт, с указанием точных дефектов и приложенным фото. Претензия/Акт, отправляется одним из следующих способов: по </w:t>
      </w:r>
      <w:r>
        <w:rPr>
          <w:sz w:val="22"/>
          <w:szCs w:val="22"/>
        </w:rPr>
        <w:lastRenderedPageBreak/>
        <w:t xml:space="preserve">электронной почте ______________________________ или по телефону_________________________ в рабочие дни с 8-00 до 12-00 часов и с 13-00 до 17-00 часов.    </w:t>
      </w:r>
    </w:p>
    <w:p w14:paraId="59B6F6DC" w14:textId="77777777" w:rsidR="001D6616" w:rsidRDefault="00000000">
      <w:pPr>
        <w:ind w:firstLine="284"/>
      </w:pPr>
      <w:r>
        <w:rPr>
          <w:sz w:val="22"/>
          <w:szCs w:val="22"/>
        </w:rPr>
        <w:t>4.7. При наличии претензии/Акта, оформленного в порядке, установленном п. 3.6. настоящего договора, Поставщик обязуется рассмотреть претензию в течение 5 (пяти) рабочих дней с даты, получения претензии/Акта. При необходимости Покупатель организовывает доставку транспортной компанией на адрес Поставщика за счет средств Поставщика, при наличии степени вины Поставщика, а если по итогам выяснения претензия признается необоснованной – Поставщик направляет Покупателю мотивированный отказ и выставляет ему счет на оплату услуг по транспортировке продукции</w:t>
      </w:r>
      <w:r>
        <w:t>.</w:t>
      </w:r>
    </w:p>
    <w:p w14:paraId="5B29311C" w14:textId="77777777" w:rsidR="001D6616" w:rsidRDefault="001D6616">
      <w:pPr>
        <w:pStyle w:val="ae"/>
        <w:rPr>
          <w:b/>
          <w:bCs/>
        </w:rPr>
      </w:pPr>
    </w:p>
    <w:p w14:paraId="564DDB2F" w14:textId="77777777" w:rsidR="001D6616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5. ОБЯЗАТЕЛЬСТВА СТОРОН</w:t>
      </w:r>
    </w:p>
    <w:p w14:paraId="03DE7604" w14:textId="77777777" w:rsidR="001D6616" w:rsidRDefault="00000000">
      <w:pPr>
        <w:ind w:firstLine="284"/>
        <w:jc w:val="both"/>
      </w:pPr>
      <w:r>
        <w:rPr>
          <w:sz w:val="22"/>
        </w:rPr>
        <w:t>5.1. Поставщик обязан:</w:t>
      </w:r>
    </w:p>
    <w:p w14:paraId="08622610" w14:textId="77777777" w:rsidR="001D6616" w:rsidRDefault="00000000">
      <w:pPr>
        <w:pStyle w:val="af5"/>
        <w:ind w:firstLine="284"/>
      </w:pPr>
      <w:r>
        <w:rPr>
          <w:rFonts w:ascii="Times New Roman" w:hAnsi="Times New Roman" w:cs="Times New Roman"/>
          <w:sz w:val="22"/>
        </w:rPr>
        <w:t>5.1.1. уведомить Покупателя о готовности товара к отгрузке одним из следующих видов связи: посредством телефонограммы, телеграммы, заказным письмом с уведомлением о вручении, факсимильной, телефонной (со стационарного или мобильного телефона) или иной связи;</w:t>
      </w:r>
    </w:p>
    <w:p w14:paraId="385AE68A" w14:textId="77777777" w:rsidR="001D6616" w:rsidRDefault="00000000">
      <w:pPr>
        <w:pStyle w:val="af5"/>
        <w:ind w:firstLine="284"/>
      </w:pPr>
      <w:r>
        <w:rPr>
          <w:rFonts w:ascii="Times New Roman" w:hAnsi="Times New Roman" w:cs="Times New Roman"/>
          <w:sz w:val="22"/>
        </w:rPr>
        <w:t>5.1.2. передать Покупателю товар, предусмотренный настоящим договором, надлежащего  качества,  в количестве  и ассортименте,  согласованном Сторонами;</w:t>
      </w:r>
    </w:p>
    <w:p w14:paraId="124B14DA" w14:textId="77777777" w:rsidR="001D6616" w:rsidRDefault="00000000">
      <w:pPr>
        <w:pStyle w:val="af5"/>
        <w:ind w:firstLine="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5.1.3. одновременно с передачей товара передать Покупателю его принадлежности, а также относящиеся к нему документы; </w:t>
      </w:r>
      <w:r>
        <w:rPr>
          <w:sz w:val="16"/>
          <w:szCs w:val="16"/>
        </w:rPr>
        <w:t xml:space="preserve"> </w:t>
      </w:r>
    </w:p>
    <w:p w14:paraId="656BA511" w14:textId="77777777" w:rsidR="001D6616" w:rsidRDefault="00000000">
      <w:pPr>
        <w:pStyle w:val="af5"/>
        <w:ind w:firstLine="284"/>
      </w:pPr>
      <w:r>
        <w:rPr>
          <w:rFonts w:ascii="Times New Roman" w:hAnsi="Times New Roman" w:cs="Times New Roman"/>
          <w:sz w:val="22"/>
        </w:rPr>
        <w:t xml:space="preserve">5.1.4. передать Покупателю товар  на складе Поставщика на условиях его самовывоза, если иное не указано в Спецификации.        </w:t>
      </w:r>
      <w:r>
        <w:rPr>
          <w:rFonts w:ascii="Times New Roman" w:hAnsi="Times New Roman" w:cs="Times New Roman"/>
          <w:sz w:val="22"/>
        </w:rPr>
        <w:tab/>
        <w:t xml:space="preserve"> </w:t>
      </w:r>
    </w:p>
    <w:p w14:paraId="6DA86E04" w14:textId="77777777" w:rsidR="001D6616" w:rsidRDefault="00000000">
      <w:pPr>
        <w:pStyle w:val="af5"/>
        <w:ind w:firstLine="284"/>
        <w:rPr>
          <w:sz w:val="22"/>
        </w:rPr>
      </w:pPr>
      <w:r>
        <w:rPr>
          <w:rFonts w:ascii="Times New Roman" w:hAnsi="Times New Roman" w:cs="Times New Roman"/>
          <w:sz w:val="22"/>
        </w:rPr>
        <w:t>5.2. Покупатель обязан:</w:t>
      </w:r>
    </w:p>
    <w:p w14:paraId="71917E6B" w14:textId="77777777" w:rsidR="001D6616" w:rsidRDefault="00000000">
      <w:pPr>
        <w:ind w:firstLine="284"/>
        <w:jc w:val="both"/>
        <w:rPr>
          <w:sz w:val="22"/>
        </w:rPr>
      </w:pPr>
      <w:r>
        <w:rPr>
          <w:sz w:val="22"/>
        </w:rPr>
        <w:t>5.2.1. Вывезти готовый к отгрузке товар в сроки, установленные настоящим договором, если иное не указанно в Спецификации.</w:t>
      </w:r>
    </w:p>
    <w:p w14:paraId="75ABCF85" w14:textId="77777777" w:rsidR="001D6616" w:rsidRDefault="00000000">
      <w:pPr>
        <w:ind w:firstLine="284"/>
        <w:jc w:val="both"/>
        <w:rPr>
          <w:sz w:val="22"/>
        </w:rPr>
      </w:pPr>
      <w:r>
        <w:rPr>
          <w:sz w:val="22"/>
        </w:rPr>
        <w:t xml:space="preserve">5.2.2. Принять переданный ему товар по накладной, при этом Покупатель обязан участвовать в приемке Товара лично либо поручить их принятие ответственному лицу, полномочия которого должны быть подтверждены доверенностью, выданной Покупателем. </w:t>
      </w:r>
      <w:r>
        <w:rPr>
          <w:sz w:val="22"/>
          <w:szCs w:val="22"/>
        </w:rPr>
        <w:t>При получении поставленного Товара от перевозчика (транспортной организации) Покупатель (или получатель по его поручению) обязуется проверить соответствие Товара сведениям, указанным в транспортно-сопроводительных документах, а также принять этот Товар от перевозчика с соблюдением порядка и правил, предусмотренных нормативными актами, регулирующими деятельность перевозчика (железнодорожного, автомобильного или других видов транспорта).</w:t>
      </w:r>
    </w:p>
    <w:p w14:paraId="5B451CDF" w14:textId="77777777" w:rsidR="001D6616" w:rsidRDefault="00000000">
      <w:pPr>
        <w:ind w:firstLine="284"/>
        <w:jc w:val="both"/>
      </w:pPr>
      <w:r>
        <w:rPr>
          <w:sz w:val="22"/>
        </w:rPr>
        <w:t>5.2.3. В случае отсутствия печати или доверенности при получении товара, товар не отгружается, а последующая его доставка осуществляется за счет Покупателя или самовывозом. При этом Поставщик вправе взыскать с Покупателя неустойку за просрочку вывоза товара, предусмотренную п. 6.2 настоящего договора.</w:t>
      </w:r>
    </w:p>
    <w:p w14:paraId="05718516" w14:textId="77777777" w:rsidR="001D6616" w:rsidRDefault="00000000">
      <w:pPr>
        <w:pStyle w:val="af5"/>
        <w:ind w:firstLine="284"/>
        <w:rPr>
          <w:sz w:val="22"/>
        </w:rPr>
      </w:pPr>
      <w:r>
        <w:rPr>
          <w:rFonts w:ascii="Times New Roman" w:hAnsi="Times New Roman" w:cs="Times New Roman"/>
          <w:sz w:val="22"/>
        </w:rPr>
        <w:t>5.2.4. Оплатить товар  в порядке, предусмотренном настоящим договором.</w:t>
      </w:r>
    </w:p>
    <w:p w14:paraId="6F0B49F2" w14:textId="77777777" w:rsidR="001D6616" w:rsidRDefault="00000000">
      <w:pPr>
        <w:ind w:firstLine="284"/>
        <w:jc w:val="both"/>
      </w:pPr>
      <w:r>
        <w:rPr>
          <w:sz w:val="22"/>
        </w:rPr>
        <w:t>5.3. В случае перепродажи Товара Покупателем, последний обязан самостоятельно осуществлять гарантийное обслуживание Товара.</w:t>
      </w:r>
    </w:p>
    <w:p w14:paraId="1F20C885" w14:textId="77777777" w:rsidR="001D6616" w:rsidRDefault="00000000">
      <w:pPr>
        <w:ind w:firstLine="284"/>
        <w:jc w:val="both"/>
        <w:rPr>
          <w:sz w:val="22"/>
        </w:rPr>
      </w:pPr>
      <w:r>
        <w:rPr>
          <w:sz w:val="22"/>
        </w:rPr>
        <w:t>5.4. Поставщик не несет обязательств по обратному выкупу товара.</w:t>
      </w:r>
    </w:p>
    <w:p w14:paraId="47B956AE" w14:textId="77777777" w:rsidR="001D6616" w:rsidRDefault="001D6616">
      <w:pPr>
        <w:jc w:val="both"/>
        <w:rPr>
          <w:sz w:val="22"/>
        </w:rPr>
      </w:pPr>
    </w:p>
    <w:p w14:paraId="2C3F2C2D" w14:textId="77777777" w:rsidR="001D6616" w:rsidRDefault="00000000">
      <w:pPr>
        <w:numPr>
          <w:ilvl w:val="0"/>
          <w:numId w:val="3"/>
        </w:num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ОТВЕТСТВЕННОСТЬ СТОРОН</w:t>
      </w:r>
    </w:p>
    <w:p w14:paraId="0E8E8175" w14:textId="77777777" w:rsidR="001D6616" w:rsidRDefault="001D6616">
      <w:pPr>
        <w:ind w:left="720"/>
        <w:rPr>
          <w:b/>
          <w:bCs/>
          <w:sz w:val="22"/>
          <w:szCs w:val="22"/>
        </w:rPr>
      </w:pPr>
    </w:p>
    <w:p w14:paraId="0C092772" w14:textId="77777777" w:rsidR="001D6616" w:rsidRDefault="00000000">
      <w:pPr>
        <w:pStyle w:val="af5"/>
        <w:ind w:firstLine="284"/>
      </w:pPr>
      <w:r>
        <w:rPr>
          <w:rFonts w:ascii="Times New Roman" w:hAnsi="Times New Roman" w:cs="Times New Roman"/>
          <w:sz w:val="22"/>
        </w:rPr>
        <w:t>6.1. В случае просрочки оплаты Товара Поставщик вправе взыскать с Покупателя неустойку в размере 0,1% от стоимости неоплаченной партии товара за каждый день просрочки.</w:t>
      </w:r>
    </w:p>
    <w:p w14:paraId="563AEDE5" w14:textId="77777777" w:rsidR="001D6616" w:rsidRDefault="00000000">
      <w:pPr>
        <w:pStyle w:val="aa"/>
        <w:ind w:firstLine="284"/>
      </w:pPr>
      <w:r>
        <w:rPr>
          <w:bCs/>
        </w:rPr>
        <w:t>6.2. В случае просрочки вывоза подготовленного к отгрузке товара Поставщик вправе взыскать с Покупателя неустойку в размере 0,1% от стоимости поставляемой партии товара за каждый день просрочки.</w:t>
      </w:r>
    </w:p>
    <w:p w14:paraId="2DC54DD9" w14:textId="77777777" w:rsidR="001D6616" w:rsidRDefault="00000000">
      <w:pPr>
        <w:ind w:firstLine="284"/>
        <w:jc w:val="both"/>
        <w:rPr>
          <w:sz w:val="22"/>
          <w:szCs w:val="22"/>
        </w:rPr>
      </w:pPr>
      <w:r>
        <w:rPr>
          <w:sz w:val="22"/>
        </w:rPr>
        <w:t>6.3. В случае просрочки поставки товара Покупатель вправе взыскать с Поставщика неустойку в размере 0,1% от стоимости не поставленного товара за каждый день просрочки.</w:t>
      </w:r>
    </w:p>
    <w:p w14:paraId="054847A4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6.4. Поставщик не несет ответственности  за правильность и достоверность чертежей, предоставленных  Покупателем самостоятельно или выполненных  по заданию Покупателя третьими лицами.</w:t>
      </w:r>
    </w:p>
    <w:p w14:paraId="40F10ED5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6.5. В случае перепродажи товара Покупателем Поставщик не несет ответственность по обязательствам Покупателя перед третьими лицами.</w:t>
      </w:r>
    </w:p>
    <w:p w14:paraId="7AD2DA51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6.6. Уплата неустойки и возмещение убытков  не освобождает стороны от исполнения принятых на себя обязательств, предусмотренных настоящим договором.</w:t>
      </w:r>
    </w:p>
    <w:p w14:paraId="060E4692" w14:textId="77777777" w:rsidR="001D6616" w:rsidRDefault="00000000">
      <w:pPr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6.7. Стороны оставляют за собой право не применять друг к другу штрафные санкции</w:t>
      </w:r>
    </w:p>
    <w:p w14:paraId="6CB60D4D" w14:textId="77777777" w:rsidR="001D6616" w:rsidRDefault="00000000">
      <w:pPr>
        <w:ind w:firstLine="284"/>
        <w:jc w:val="both"/>
      </w:pPr>
      <w:r>
        <w:rPr>
          <w:sz w:val="22"/>
          <w:szCs w:val="22"/>
        </w:rPr>
        <w:lastRenderedPageBreak/>
        <w:t xml:space="preserve">6.8. Стороны освобождаются от ответственности за полное или частичное неисполнение обязательств по настоящему договору, если их неисполнение явилось следствием обстоятельств непреодолимой силы: стихийных бедствий, эпидемий, аварий на транспорте, военных действий, блокады, забастовки, а также любых других непредвиденных обстоятельств за пределами контроля Сторон. Возникновение и продолжительность таких обстоятельств должны быть подтверждены документально уполномоченным на то государственным органом (будет являться Акт Торгово-Промышленной Палаты). </w:t>
      </w:r>
    </w:p>
    <w:p w14:paraId="1F294101" w14:textId="77777777" w:rsidR="001D6616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Сторона, для которой становится невозможным выполнение обязательств по договору, должна немедленно сообщить другой Стороне о возникновении и прекращении обстоятельств, препятствующих выполнению обязательств. Несообщение или несвоевременное сообщение лишает Стороны права ссылаться на любое вышеуказанное обстоятельство, как на основание, освобождающее от ответственности за неисполнение обязательств по настоящему договору.</w:t>
      </w:r>
    </w:p>
    <w:p w14:paraId="0CAF8AEC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4571451E" w14:textId="77777777" w:rsidR="001D6616" w:rsidRDefault="00000000">
      <w:pPr>
        <w:numPr>
          <w:ilvl w:val="0"/>
          <w:numId w:val="4"/>
        </w:numPr>
        <w:spacing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СРОКИ И УСЛОВИЯ ПОСТАВКИ.</w:t>
      </w:r>
    </w:p>
    <w:p w14:paraId="25757162" w14:textId="77777777" w:rsidR="001D6616" w:rsidRDefault="001D6616">
      <w:pPr>
        <w:spacing w:line="276" w:lineRule="auto"/>
        <w:ind w:left="720"/>
        <w:rPr>
          <w:b/>
          <w:sz w:val="22"/>
          <w:szCs w:val="22"/>
        </w:rPr>
      </w:pPr>
    </w:p>
    <w:p w14:paraId="258B7C25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7.1. Поставка Товара производится поставщиком в адрес грузополучателя, указанного в спецификациях к настоящему договору.</w:t>
      </w:r>
    </w:p>
    <w:p w14:paraId="73264C1D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 xml:space="preserve">7.2. Выбор грузоперевозчика осуществляется путем переговоров и указывается в спецификациях к настоящему договору. </w:t>
      </w:r>
    </w:p>
    <w:p w14:paraId="1F42E8FA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7.3. Поставщик имеет право не отгружать товар, или расформировать заказ (с последующим запуском), если Покупатель нарушает условия оплаты Товара, указанные в Спецификации в общем, и если Покупатель не производит оплату в течение 3-х рабочих дней с момента оповещения о готовности заказа, или не оповещает Поставщика о гарантированном сроке оплаты в частности.</w:t>
      </w:r>
    </w:p>
    <w:p w14:paraId="64F07CC9" w14:textId="77777777" w:rsidR="001D6616" w:rsidRDefault="00000000">
      <w:pPr>
        <w:pStyle w:val="210"/>
        <w:spacing w:line="276" w:lineRule="auto"/>
        <w:ind w:left="0" w:firstLine="284"/>
      </w:pPr>
      <w:r>
        <w:rPr>
          <w:sz w:val="22"/>
          <w:szCs w:val="22"/>
        </w:rPr>
        <w:t>7.4. Поставщик имеет право на досрочную поставку партии Товара. Для этого Поставщик предупреждает Покупателя о предстоящей поставке посредством любого доступного вида связи и согласовывает с ним дату отгрузки. Поставщик в течение 3-х рабочих дней уведомляет Покупателя о произведенной поставке Товара и предоставляет Покупателю документы на поставку (накладные, счета-фактуры, перевозочные документы) посредством любого доступного канала связи.</w:t>
      </w:r>
    </w:p>
    <w:p w14:paraId="78F00D2C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7.5. Право собственности на Товар, а так же риск случайной гибели переходит от Поставщика к Покупателю в момент передачи грузоперевозчику (при поставке Товара сторонним грузоперевозчиком) либо представителю Покупателя (при самовывозе).</w:t>
      </w:r>
    </w:p>
    <w:p w14:paraId="2C364F3D" w14:textId="77777777" w:rsidR="001D6616" w:rsidRDefault="00000000">
      <w:pPr>
        <w:spacing w:line="276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7.6. Датой отгрузки Товара считается дата, указанная в накладных (отметка о принятии груза сторонним грузоперевозчиком). В случае поставки самовывозом – датой отгрузки считается дата оформления товарно-транспортной накладной (товарной).</w:t>
      </w:r>
    </w:p>
    <w:p w14:paraId="3A8AB38C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7616DA46" w14:textId="77777777" w:rsidR="001D6616" w:rsidRDefault="00000000">
      <w:pPr>
        <w:ind w:firstLine="70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8. ЗАКЛЮЧИТЕЛЬНЫЕ ПОЛОЖЕНИЯ</w:t>
      </w:r>
    </w:p>
    <w:p w14:paraId="65C09628" w14:textId="77777777" w:rsidR="001D6616" w:rsidRDefault="001D6616">
      <w:pPr>
        <w:ind w:firstLine="708"/>
        <w:jc w:val="center"/>
        <w:rPr>
          <w:b/>
          <w:bCs/>
          <w:sz w:val="22"/>
          <w:szCs w:val="22"/>
        </w:rPr>
      </w:pPr>
    </w:p>
    <w:p w14:paraId="284D5792" w14:textId="77777777" w:rsidR="001D6616" w:rsidRDefault="00000000">
      <w:pPr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8.1. В случае изменения объема заказа, номенклатуры заказа, технических особенностей, Покупатель обязан в установленный сторонами срок предоставить, необходимые документы Поставщику. В противном случае изготовление и поставка Товара отодвигается на соответствующий период.</w:t>
      </w:r>
    </w:p>
    <w:p w14:paraId="3A254A1D" w14:textId="77777777" w:rsidR="001D6616" w:rsidRDefault="00000000">
      <w:pPr>
        <w:jc w:val="both"/>
      </w:pPr>
      <w:r>
        <w:rPr>
          <w:sz w:val="22"/>
          <w:szCs w:val="22"/>
        </w:rPr>
        <w:t xml:space="preserve">     8.2. Настоящий Договор вступает в силу с момента его подписания и действует до  «____» _____________ 20___ года, а в части расчетов -  до полного их завершения. Договор автоматически продлевается на каждый следующий календарный год, если ни одна из сторон не заявит о своем намерении его расторгнуть.</w:t>
      </w:r>
    </w:p>
    <w:p w14:paraId="43991EB7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8.3. Договор может быть расторгнут по соглашению сторон в соответствии с действующим законодательством.</w:t>
      </w:r>
    </w:p>
    <w:p w14:paraId="643C26B3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8.4. Договор может быть расторгнут по инициативе одной из сторон. Инициатор расторжения должен уведомить другую сторону о расторжении договора не менее чем за две недели до прекращения договора. Между сторонами должны быть полностью завершены взаиморасчеты и выполнены все другие договорные обязательства, существовавшие до момента расторжения договора.  </w:t>
      </w:r>
    </w:p>
    <w:p w14:paraId="72A58128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8.5. Споры и разногласия, возникающие из настоящего Договора или в связи с ним, будут решаться сторонами путем переговоров. В случае не достижения согласия спор подлежит рассмотрению в Арбитражном суде Нижегородской области.</w:t>
      </w:r>
    </w:p>
    <w:p w14:paraId="5258DD75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8.6. 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3634AA25" w14:textId="77777777" w:rsidR="001D6616" w:rsidRDefault="00000000">
      <w:pPr>
        <w:ind w:firstLine="284"/>
        <w:jc w:val="both"/>
      </w:pPr>
      <w:r>
        <w:rPr>
          <w:sz w:val="22"/>
          <w:szCs w:val="22"/>
        </w:rPr>
        <w:lastRenderedPageBreak/>
        <w:t>8.7. При изменении наименования, адреса, банковских реквизитов стороны информируют друг друга в письменном виде в течение 10 дней с даты соответствующего изменения.</w:t>
      </w:r>
    </w:p>
    <w:p w14:paraId="1D7022B6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8.8. Любые изменения и дополнения к настоящему Договору действительны  лишь при условии, что они совершены в письменной форме и подписаны уполномоченными представителями сторон. Стороны согласны, что документы, переданные посредством факсимильной связи, имеют юридическую силу.</w:t>
      </w:r>
    </w:p>
    <w:p w14:paraId="71F06EB7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8.9. Ни одна из сторон не вправе передавать третьей стороне конфиденциальную информацию, возникающую в процессе исполнения настоящего договора, без письменного согласия другой стороны. </w:t>
      </w:r>
    </w:p>
    <w:p w14:paraId="2FD45113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8.10. Во всем, что не оговорено в настоящем Договоре, стороны руководствуются действующим законодательством РФ.</w:t>
      </w:r>
    </w:p>
    <w:p w14:paraId="7F3723A2" w14:textId="77777777" w:rsidR="001D6616" w:rsidRDefault="00000000">
      <w:pPr>
        <w:ind w:firstLine="284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8.11. Настоящий Договор составлен в двух экземплярах, имеющих одинаковую юридическую силу, по одному экземпляру для каждой из сторон. </w:t>
      </w:r>
    </w:p>
    <w:p w14:paraId="015F06F9" w14:textId="77777777" w:rsidR="001D6616" w:rsidRDefault="001D6616">
      <w:pPr>
        <w:pStyle w:val="ae"/>
        <w:spacing w:line="276" w:lineRule="auto"/>
        <w:ind w:firstLine="0"/>
        <w:rPr>
          <w:b/>
          <w:bCs/>
          <w:sz w:val="22"/>
          <w:szCs w:val="22"/>
        </w:rPr>
      </w:pPr>
    </w:p>
    <w:p w14:paraId="359B4185" w14:textId="77777777" w:rsidR="001D6616" w:rsidRDefault="001D6616">
      <w:pPr>
        <w:pStyle w:val="ae"/>
        <w:spacing w:line="276" w:lineRule="auto"/>
        <w:ind w:firstLine="0"/>
        <w:rPr>
          <w:sz w:val="22"/>
          <w:szCs w:val="22"/>
        </w:rPr>
      </w:pPr>
    </w:p>
    <w:p w14:paraId="202D549A" w14:textId="77777777" w:rsidR="001D6616" w:rsidRDefault="00000000">
      <w:pPr>
        <w:pStyle w:val="ae"/>
        <w:numPr>
          <w:ilvl w:val="0"/>
          <w:numId w:val="1"/>
        </w:numPr>
        <w:spacing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АДРЕСА И РЕКВИЗИТЫ СТОРОН</w:t>
      </w:r>
    </w:p>
    <w:p w14:paraId="06134941" w14:textId="77777777" w:rsidR="001D6616" w:rsidRDefault="001D6616">
      <w:pPr>
        <w:pStyle w:val="ae"/>
        <w:spacing w:line="276" w:lineRule="auto"/>
        <w:ind w:left="720" w:firstLine="0"/>
        <w:rPr>
          <w:b/>
          <w:sz w:val="22"/>
          <w:szCs w:val="22"/>
        </w:rPr>
      </w:pPr>
    </w:p>
    <w:p w14:paraId="26628997" w14:textId="77777777" w:rsidR="001D6616" w:rsidRDefault="001D6616">
      <w:pPr>
        <w:pStyle w:val="ae"/>
        <w:ind w:left="360" w:firstLine="0"/>
        <w:jc w:val="left"/>
        <w:rPr>
          <w:sz w:val="22"/>
          <w:szCs w:val="22"/>
        </w:rPr>
      </w:pPr>
    </w:p>
    <w:p w14:paraId="2D452EE9" w14:textId="77777777" w:rsidR="001D6616" w:rsidRDefault="001D6616">
      <w:pPr>
        <w:rPr>
          <w:sz w:val="22"/>
          <w:szCs w:val="22"/>
        </w:rPr>
      </w:pPr>
    </w:p>
    <w:p w14:paraId="52257E4E" w14:textId="77777777" w:rsidR="001D6616" w:rsidRDefault="001D6616"/>
    <w:p w14:paraId="036B5221" w14:textId="77777777" w:rsidR="001D6616" w:rsidRDefault="001D6616"/>
    <w:p w14:paraId="473A5CA8" w14:textId="77777777" w:rsidR="001D6616" w:rsidRDefault="001D6616"/>
    <w:p w14:paraId="25017A5D" w14:textId="77777777" w:rsidR="001D6616" w:rsidRDefault="001D6616"/>
    <w:p w14:paraId="44C019C0" w14:textId="77777777" w:rsidR="001D6616" w:rsidRDefault="001D6616"/>
    <w:p w14:paraId="18A8BE08" w14:textId="77777777" w:rsidR="001D6616" w:rsidRDefault="001D6616"/>
    <w:p w14:paraId="1C8F063C" w14:textId="77777777" w:rsidR="001D6616" w:rsidRDefault="001D6616"/>
    <w:p w14:paraId="35EEF0A8" w14:textId="77777777" w:rsidR="001D6616" w:rsidRDefault="001D6616"/>
    <w:p w14:paraId="2A933419" w14:textId="77777777" w:rsidR="001D6616" w:rsidRDefault="001D6616"/>
    <w:p w14:paraId="6C427F77" w14:textId="77777777" w:rsidR="001D6616" w:rsidRDefault="001D6616"/>
    <w:p w14:paraId="4E20F702" w14:textId="77777777" w:rsidR="001D6616" w:rsidRDefault="001D6616"/>
    <w:p w14:paraId="61B0EE74" w14:textId="77777777" w:rsidR="001D6616" w:rsidRDefault="001D6616"/>
    <w:p w14:paraId="5BB8B31A" w14:textId="77777777" w:rsidR="001D6616" w:rsidRDefault="001D6616"/>
    <w:p w14:paraId="57BBD9EA" w14:textId="77777777" w:rsidR="001D6616" w:rsidRDefault="001D6616"/>
    <w:p w14:paraId="5CA3CE4E" w14:textId="77777777" w:rsidR="001D6616" w:rsidRDefault="001D6616"/>
    <w:p w14:paraId="132E808C" w14:textId="77777777" w:rsidR="001D6616" w:rsidRDefault="001D6616"/>
    <w:p w14:paraId="7A063826" w14:textId="77777777" w:rsidR="001D6616" w:rsidRDefault="001D6616"/>
    <w:p w14:paraId="5BA4F9F9" w14:textId="77777777" w:rsidR="001D6616" w:rsidRDefault="001D6616"/>
    <w:p w14:paraId="63169C26" w14:textId="77777777" w:rsidR="001D6616" w:rsidRDefault="001D6616"/>
    <w:p w14:paraId="75713DB6" w14:textId="77777777" w:rsidR="001D6616" w:rsidRDefault="001D6616"/>
    <w:p w14:paraId="14595C24" w14:textId="77777777" w:rsidR="001D6616" w:rsidRDefault="001D6616"/>
    <w:p w14:paraId="43308FA5" w14:textId="77777777" w:rsidR="001D6616" w:rsidRDefault="00000000">
      <w:pPr>
        <w:tabs>
          <w:tab w:val="left" w:pos="4425"/>
        </w:tabs>
      </w:pPr>
      <w:r>
        <w:tab/>
      </w:r>
    </w:p>
    <w:sectPr w:rsidR="001D6616">
      <w:headerReference w:type="default" r:id="rId7"/>
      <w:footerReference w:type="first" r:id="rId8"/>
      <w:pgSz w:w="11906" w:h="16838"/>
      <w:pgMar w:top="899" w:right="850" w:bottom="776" w:left="108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856ED" w14:textId="77777777" w:rsidR="00987FED" w:rsidRDefault="00987FED">
      <w:r>
        <w:separator/>
      </w:r>
    </w:p>
  </w:endnote>
  <w:endnote w:type="continuationSeparator" w:id="0">
    <w:p w14:paraId="337866A9" w14:textId="77777777" w:rsidR="00987FED" w:rsidRDefault="00987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6C0FF" w14:textId="77777777" w:rsidR="001D6616" w:rsidRDefault="001D6616">
    <w:pPr>
      <w:pStyle w:val="af4"/>
    </w:pPr>
  </w:p>
  <w:p w14:paraId="24A37C7C" w14:textId="77777777" w:rsidR="001D6616" w:rsidRDefault="001D6616">
    <w:pPr>
      <w:pStyle w:val="af4"/>
    </w:pPr>
  </w:p>
  <w:p w14:paraId="2EEB5952" w14:textId="77777777" w:rsidR="001D6616" w:rsidRDefault="001D661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50B97" w14:textId="77777777" w:rsidR="00987FED" w:rsidRDefault="00987FED">
      <w:r>
        <w:separator/>
      </w:r>
    </w:p>
  </w:footnote>
  <w:footnote w:type="continuationSeparator" w:id="0">
    <w:p w14:paraId="636FA128" w14:textId="77777777" w:rsidR="00987FED" w:rsidRDefault="00987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D96B9" w14:textId="77777777" w:rsidR="001D6616" w:rsidRDefault="001D6616">
    <w:pPr>
      <w:pStyle w:val="af3"/>
    </w:pPr>
  </w:p>
  <w:p w14:paraId="46AC2EA5" w14:textId="77777777" w:rsidR="001D6616" w:rsidRDefault="001D6616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204A"/>
    <w:multiLevelType w:val="multilevel"/>
    <w:tmpl w:val="E320DF14"/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9C558F"/>
    <w:multiLevelType w:val="multilevel"/>
    <w:tmpl w:val="1D1E82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9E6E52"/>
    <w:multiLevelType w:val="multilevel"/>
    <w:tmpl w:val="40A802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4"/>
      <w:numFmt w:val="decimal"/>
      <w:isLgl/>
      <w:lvlText w:val="%1.%2.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3" w15:restartNumberingAfterBreak="0">
    <w:nsid w:val="50C432A1"/>
    <w:multiLevelType w:val="multilevel"/>
    <w:tmpl w:val="089EF2AC"/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CF54A4"/>
    <w:multiLevelType w:val="multilevel"/>
    <w:tmpl w:val="9D5A13F6"/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31785007">
    <w:abstractNumId w:val="3"/>
  </w:num>
  <w:num w:numId="2" w16cid:durableId="1453937930">
    <w:abstractNumId w:val="2"/>
  </w:num>
  <w:num w:numId="3" w16cid:durableId="1737239289">
    <w:abstractNumId w:val="0"/>
  </w:num>
  <w:num w:numId="4" w16cid:durableId="957029954">
    <w:abstractNumId w:val="4"/>
  </w:num>
  <w:num w:numId="5" w16cid:durableId="76619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616"/>
    <w:rsid w:val="001D6616"/>
    <w:rsid w:val="00987FED"/>
    <w:rsid w:val="00AE19DC"/>
    <w:rsid w:val="00D1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3337"/>
  <w15:docId w15:val="{B373DF2C-183E-4F80-BBA3-4B811DB7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4z0">
    <w:name w:val="WW8Num4z0"/>
    <w:qFormat/>
    <w:rPr>
      <w:b/>
    </w:rPr>
  </w:style>
  <w:style w:type="character" w:customStyle="1" w:styleId="WW8Num5z0">
    <w:name w:val="WW8Num5z0"/>
    <w:qFormat/>
    <w:rPr>
      <w:b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zfalse">
    <w:name w:val="WW8Num1zfalse"/>
    <w:qFormat/>
  </w:style>
  <w:style w:type="character" w:customStyle="1" w:styleId="WW8Num2zfalse">
    <w:name w:val="WW8Num2zfalse"/>
    <w:qFormat/>
  </w:style>
  <w:style w:type="character" w:customStyle="1" w:styleId="WW8Num2ztrue">
    <w:name w:val="WW8Num2ztrue"/>
    <w:qFormat/>
  </w:style>
  <w:style w:type="character" w:customStyle="1" w:styleId="WW-WW8Num2ztrue">
    <w:name w:val="WW-WW8Num2ztrue"/>
    <w:qFormat/>
  </w:style>
  <w:style w:type="character" w:customStyle="1" w:styleId="WW-WW8Num2ztrue1">
    <w:name w:val="WW-WW8Num2ztrue1"/>
    <w:qFormat/>
  </w:style>
  <w:style w:type="character" w:customStyle="1" w:styleId="WW-WW8Num2ztrue2">
    <w:name w:val="WW-WW8Num2ztrue2"/>
    <w:qFormat/>
  </w:style>
  <w:style w:type="character" w:customStyle="1" w:styleId="WW-WW8Num2ztrue3">
    <w:name w:val="WW-WW8Num2ztrue3"/>
    <w:qFormat/>
  </w:style>
  <w:style w:type="character" w:customStyle="1" w:styleId="WW-WW8Num2ztrue4">
    <w:name w:val="WW-WW8Num2ztrue4"/>
    <w:qFormat/>
  </w:style>
  <w:style w:type="character" w:customStyle="1" w:styleId="WW-WW8Num2ztrue5">
    <w:name w:val="WW-WW8Num2ztrue5"/>
    <w:qFormat/>
  </w:style>
  <w:style w:type="character" w:customStyle="1" w:styleId="WW-WW8Num2ztrue6">
    <w:name w:val="WW-WW8Num2ztrue6"/>
    <w:qFormat/>
  </w:style>
  <w:style w:type="character" w:customStyle="1" w:styleId="WW-WW8Num2ztrue7">
    <w:name w:val="WW-WW8Num2ztrue7"/>
    <w:qFormat/>
  </w:style>
  <w:style w:type="character" w:customStyle="1" w:styleId="WW-WW8Num2ztrue11">
    <w:name w:val="WW-WW8Num2ztrue11"/>
    <w:qFormat/>
  </w:style>
  <w:style w:type="character" w:customStyle="1" w:styleId="WW-WW8Num2ztrue12">
    <w:name w:val="WW-WW8Num2ztrue12"/>
    <w:qFormat/>
  </w:style>
  <w:style w:type="character" w:customStyle="1" w:styleId="WW-WW8Num2ztrue123">
    <w:name w:val="WW-WW8Num2ztrue123"/>
    <w:qFormat/>
  </w:style>
  <w:style w:type="character" w:customStyle="1" w:styleId="WW-WW8Num2ztrue1234">
    <w:name w:val="WW-WW8Num2ztrue1234"/>
    <w:qFormat/>
  </w:style>
  <w:style w:type="character" w:customStyle="1" w:styleId="WW-WW8Num2ztrue12345">
    <w:name w:val="WW-WW8Num2ztrue12345"/>
    <w:qFormat/>
  </w:style>
  <w:style w:type="character" w:customStyle="1" w:styleId="WW-WW8Num2ztrue123456">
    <w:name w:val="WW-WW8Num2ztrue123456"/>
    <w:qFormat/>
  </w:style>
  <w:style w:type="character" w:customStyle="1" w:styleId="WW-WW8Num2ztrue1234567">
    <w:name w:val="WW-WW8Num2ztrue1234567"/>
    <w:qFormat/>
  </w:style>
  <w:style w:type="character" w:customStyle="1" w:styleId="WW-WW8Num2ztrue111">
    <w:name w:val="WW-WW8Num2ztrue111"/>
    <w:qFormat/>
  </w:style>
  <w:style w:type="character" w:customStyle="1" w:styleId="WW-WW8Num2ztrue121">
    <w:name w:val="WW-WW8Num2ztrue121"/>
    <w:qFormat/>
  </w:style>
  <w:style w:type="character" w:customStyle="1" w:styleId="WW-WW8Num2ztrue1231">
    <w:name w:val="WW-WW8Num2ztrue1231"/>
    <w:qFormat/>
  </w:style>
  <w:style w:type="character" w:customStyle="1" w:styleId="WW-WW8Num2ztrue12341">
    <w:name w:val="WW-WW8Num2ztrue12341"/>
    <w:qFormat/>
  </w:style>
  <w:style w:type="character" w:customStyle="1" w:styleId="WW-WW8Num2ztrue123451">
    <w:name w:val="WW-WW8Num2ztrue123451"/>
    <w:qFormat/>
  </w:style>
  <w:style w:type="character" w:customStyle="1" w:styleId="WW-WW8Num2ztrue1234561">
    <w:name w:val="WW-WW8Num2ztrue1234561"/>
    <w:qFormat/>
  </w:style>
  <w:style w:type="character" w:customStyle="1" w:styleId="2">
    <w:name w:val="Основной шрифт абзаца2"/>
    <w:qFormat/>
  </w:style>
  <w:style w:type="character" w:customStyle="1" w:styleId="WW-WW8Num2ztrue12345671">
    <w:name w:val="WW-WW8Num2ztrue12345671"/>
    <w:qFormat/>
  </w:style>
  <w:style w:type="character" w:customStyle="1" w:styleId="WW-WW8Num2ztrue1111">
    <w:name w:val="WW-WW8Num2ztrue1111"/>
    <w:qFormat/>
  </w:style>
  <w:style w:type="character" w:customStyle="1" w:styleId="WW-WW8Num2ztrue1211">
    <w:name w:val="WW-WW8Num2ztrue1211"/>
    <w:qFormat/>
  </w:style>
  <w:style w:type="character" w:customStyle="1" w:styleId="WW-WW8Num2ztrue12311">
    <w:name w:val="WW-WW8Num2ztrue12311"/>
    <w:qFormat/>
  </w:style>
  <w:style w:type="character" w:customStyle="1" w:styleId="WW-WW8Num2ztrue123411">
    <w:name w:val="WW-WW8Num2ztrue123411"/>
    <w:qFormat/>
  </w:style>
  <w:style w:type="character" w:customStyle="1" w:styleId="WW-WW8Num2ztrue1234511">
    <w:name w:val="WW-WW8Num2ztrue1234511"/>
    <w:qFormat/>
  </w:style>
  <w:style w:type="character" w:customStyle="1" w:styleId="WW-WW8Num2ztrue12345611">
    <w:name w:val="WW-WW8Num2ztrue12345611"/>
    <w:qFormat/>
  </w:style>
  <w:style w:type="character" w:customStyle="1" w:styleId="WW-WW8Num2ztrue123456711">
    <w:name w:val="WW-WW8Num2ztrue123456711"/>
    <w:qFormat/>
  </w:style>
  <w:style w:type="character" w:customStyle="1" w:styleId="WW-WW8Num2ztrue11111">
    <w:name w:val="WW-WW8Num2ztrue11111"/>
    <w:qFormat/>
  </w:style>
  <w:style w:type="character" w:customStyle="1" w:styleId="WW-WW8Num2ztrue12111">
    <w:name w:val="WW-WW8Num2ztrue12111"/>
    <w:qFormat/>
  </w:style>
  <w:style w:type="character" w:customStyle="1" w:styleId="WW-WW8Num2ztrue123111">
    <w:name w:val="WW-WW8Num2ztrue123111"/>
    <w:qFormat/>
  </w:style>
  <w:style w:type="character" w:customStyle="1" w:styleId="WW-WW8Num2ztrue1234111">
    <w:name w:val="WW-WW8Num2ztrue1234111"/>
    <w:qFormat/>
  </w:style>
  <w:style w:type="character" w:customStyle="1" w:styleId="WW-WW8Num2ztrue12345111">
    <w:name w:val="WW-WW8Num2ztrue12345111"/>
    <w:qFormat/>
  </w:style>
  <w:style w:type="character" w:customStyle="1" w:styleId="WW-WW8Num2ztrue123456111">
    <w:name w:val="WW-WW8Num2ztrue123456111"/>
    <w:qFormat/>
  </w:style>
  <w:style w:type="character" w:customStyle="1" w:styleId="WW8Num1ztrue">
    <w:name w:val="WW8Num1ztrue"/>
    <w:qFormat/>
  </w:style>
  <w:style w:type="character" w:customStyle="1" w:styleId="WW-WW8Num1ztrue">
    <w:name w:val="WW-WW8Num1ztrue"/>
    <w:qFormat/>
  </w:style>
  <w:style w:type="character" w:customStyle="1" w:styleId="WW-WW8Num1ztrue1">
    <w:name w:val="WW-WW8Num1ztrue1"/>
    <w:qFormat/>
  </w:style>
  <w:style w:type="character" w:customStyle="1" w:styleId="WW-WW8Num1ztrue12">
    <w:name w:val="WW-WW8Num1ztrue12"/>
    <w:qFormat/>
  </w:style>
  <w:style w:type="character" w:customStyle="1" w:styleId="WW-WW8Num1ztrue123">
    <w:name w:val="WW-WW8Num1ztrue123"/>
    <w:qFormat/>
  </w:style>
  <w:style w:type="character" w:customStyle="1" w:styleId="WW-WW8Num1ztrue1234">
    <w:name w:val="WW-WW8Num1ztrue1234"/>
    <w:qFormat/>
  </w:style>
  <w:style w:type="character" w:customStyle="1" w:styleId="WW-WW8Num1ztrue12345">
    <w:name w:val="WW-WW8Num1ztrue12345"/>
    <w:qFormat/>
  </w:style>
  <w:style w:type="character" w:customStyle="1" w:styleId="WW-WW8Num1ztrue123456">
    <w:name w:val="WW-WW8Num1ztrue123456"/>
    <w:qFormat/>
  </w:style>
  <w:style w:type="character" w:customStyle="1" w:styleId="1">
    <w:name w:val="Основной шрифт абзаца1"/>
    <w:qFormat/>
  </w:style>
  <w:style w:type="character" w:customStyle="1" w:styleId="a3">
    <w:name w:val="Основной текст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qFormat/>
    <w:rPr>
      <w:rFonts w:ascii="Tahoma" w:hAnsi="Tahoma" w:cs="Tahoma"/>
      <w:sz w:val="16"/>
      <w:szCs w:val="16"/>
      <w:lang w:eastAsia="zh-CN"/>
    </w:rPr>
  </w:style>
  <w:style w:type="character" w:customStyle="1" w:styleId="a6">
    <w:name w:val="Символ нумерации"/>
    <w:qFormat/>
  </w:style>
  <w:style w:type="character" w:customStyle="1" w:styleId="a7">
    <w:name w:val="Верхний колонтитул Знак"/>
    <w:qFormat/>
    <w:rPr>
      <w:sz w:val="24"/>
      <w:szCs w:val="24"/>
      <w:lang w:eastAsia="zh-CN"/>
    </w:rPr>
  </w:style>
  <w:style w:type="character" w:customStyle="1" w:styleId="a8">
    <w:name w:val="Нижний колонтитул Знак"/>
    <w:qFormat/>
    <w:rPr>
      <w:sz w:val="24"/>
      <w:szCs w:val="24"/>
      <w:lang w:eastAsia="zh-CN"/>
    </w:rPr>
  </w:style>
  <w:style w:type="paragraph" w:styleId="a9">
    <w:name w:val="Title"/>
    <w:basedOn w:val="a"/>
    <w:next w:val="aa"/>
    <w:uiPriority w:val="10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a">
    <w:name w:val="Body Text"/>
    <w:basedOn w:val="a"/>
    <w:pPr>
      <w:jc w:val="both"/>
    </w:pPr>
  </w:style>
  <w:style w:type="paragraph" w:styleId="ab">
    <w:name w:val="List"/>
    <w:basedOn w:val="aa"/>
    <w:rPr>
      <w:rFonts w:cs="Mang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21">
    <w:name w:val="Указатель2"/>
    <w:basedOn w:val="a"/>
    <w:qFormat/>
    <w:pPr>
      <w:suppressLineNumbers/>
    </w:pPr>
    <w:rPr>
      <w:rFonts w:cs="Mangal"/>
    </w:rPr>
  </w:style>
  <w:style w:type="paragraph" w:customStyle="1" w:styleId="10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Mangal"/>
    </w:rPr>
  </w:style>
  <w:style w:type="paragraph" w:styleId="ae">
    <w:name w:val="Body Text Indent"/>
    <w:basedOn w:val="a"/>
    <w:pPr>
      <w:ind w:firstLine="284"/>
      <w:jc w:val="both"/>
    </w:pPr>
    <w:rPr>
      <w:szCs w:val="20"/>
    </w:rPr>
  </w:style>
  <w:style w:type="paragraph" w:customStyle="1" w:styleId="210">
    <w:name w:val="Основной текст с отступом 21"/>
    <w:basedOn w:val="a"/>
    <w:qFormat/>
    <w:pPr>
      <w:ind w:left="360"/>
      <w:jc w:val="both"/>
    </w:pPr>
  </w:style>
  <w:style w:type="paragraph" w:customStyle="1" w:styleId="af">
    <w:name w:val="Содержимое таблицы"/>
    <w:basedOn w:val="a"/>
    <w:qFormat/>
    <w:pPr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styleId="af1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af2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styleId="af4">
    <w:name w:val="footer"/>
    <w:basedOn w:val="a"/>
    <w:pPr>
      <w:tabs>
        <w:tab w:val="center" w:pos="4677"/>
        <w:tab w:val="right" w:pos="9355"/>
      </w:tabs>
    </w:pPr>
  </w:style>
  <w:style w:type="paragraph" w:customStyle="1" w:styleId="af5">
    <w:name w:val="Таблицы (моноширинный)"/>
    <w:basedOn w:val="a"/>
    <w:next w:val="a"/>
    <w:qFormat/>
    <w:pPr>
      <w:autoSpaceDE w:val="0"/>
      <w:jc w:val="both"/>
    </w:pPr>
    <w:rPr>
      <w:rFonts w:ascii="Courier New" w:hAnsi="Courier New" w:cs="Courier New"/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2371</Words>
  <Characters>13519</Characters>
  <Application>Microsoft Office Word</Application>
  <DocSecurity>0</DocSecurity>
  <Lines>112</Lines>
  <Paragraphs>31</Paragraphs>
  <ScaleCrop>false</ScaleCrop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</dc:creator>
  <dc:description/>
  <cp:lastModifiedBy>7Я</cp:lastModifiedBy>
  <cp:revision>4</cp:revision>
  <cp:lastPrinted>2018-10-04T15:47:00Z</cp:lastPrinted>
  <dcterms:created xsi:type="dcterms:W3CDTF">2020-05-12T08:30:00Z</dcterms:created>
  <dcterms:modified xsi:type="dcterms:W3CDTF">2026-01-02T20:10:00Z</dcterms:modified>
  <dc:language>ru-RU</dc:language>
</cp:coreProperties>
</file>