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D5A3C" w14:textId="59E0305B" w:rsidR="00DC075D" w:rsidRDefault="00000000">
      <w:pPr>
        <w:pStyle w:val="1"/>
        <w:jc w:val="center"/>
      </w:pPr>
      <w:r>
        <w:rPr>
          <w:rStyle w:val="a5"/>
        </w:rPr>
        <w:t xml:space="preserve">Контракт </w:t>
      </w:r>
    </w:p>
    <w:p w14:paraId="6FCB8DFB" w14:textId="77777777" w:rsidR="00DC075D" w:rsidRDefault="00000000">
      <w:pPr>
        <w:pStyle w:val="1"/>
        <w:spacing w:after="280"/>
        <w:jc w:val="center"/>
      </w:pPr>
      <w:r>
        <w:rPr>
          <w:rStyle w:val="a5"/>
        </w:rPr>
        <w:t>на поставку лекарственных препаратов для медицинского применения</w:t>
      </w:r>
    </w:p>
    <w:p w14:paraId="6F12BC62" w14:textId="77777777" w:rsidR="00DC075D" w:rsidRDefault="00000000">
      <w:pPr>
        <w:pStyle w:val="1"/>
        <w:spacing w:after="240"/>
        <w:jc w:val="center"/>
      </w:pPr>
      <w:r>
        <w:rPr>
          <w:rStyle w:val="a5"/>
        </w:rPr>
        <w:t>(Идентификационный код закупки №</w:t>
      </w:r>
      <w:hyperlink w:anchor="bookmark1" w:tooltip="Current Document">
        <w:r>
          <w:rPr>
            <w:rStyle w:val="a5"/>
            <w:vertAlign w:val="superscript"/>
          </w:rPr>
          <w:footnoteReference w:id="1"/>
        </w:r>
      </w:hyperlink>
      <w:r>
        <w:rPr>
          <w:rStyle w:val="a5"/>
        </w:rPr>
        <w:t>)</w:t>
      </w:r>
    </w:p>
    <w:p w14:paraId="3CD1F283" w14:textId="77777777" w:rsidR="00DC075D" w:rsidRDefault="00000000">
      <w:pPr>
        <w:pStyle w:val="1"/>
        <w:tabs>
          <w:tab w:val="left" w:pos="7188"/>
          <w:tab w:val="left" w:leader="underscore" w:pos="8880"/>
        </w:tabs>
        <w:spacing w:after="240"/>
        <w:jc w:val="center"/>
      </w:pPr>
      <w:r>
        <w:rPr>
          <w:rStyle w:val="a5"/>
        </w:rPr>
        <w:t>пгт. Ленино</w:t>
      </w:r>
      <w:r>
        <w:rPr>
          <w:rStyle w:val="a5"/>
        </w:rPr>
        <w:tab/>
        <w:t xml:space="preserve">«__» </w:t>
      </w:r>
      <w:r>
        <w:rPr>
          <w:rStyle w:val="a5"/>
        </w:rPr>
        <w:tab/>
        <w:t xml:space="preserve">20__ г. </w:t>
      </w:r>
      <w:hyperlink w:anchor="bookmark2" w:tooltip="Current Document">
        <w:r>
          <w:rPr>
            <w:rStyle w:val="a5"/>
            <w:vertAlign w:val="superscript"/>
          </w:rPr>
          <w:footnoteReference w:id="2"/>
        </w:r>
      </w:hyperlink>
    </w:p>
    <w:p w14:paraId="5D516F9E" w14:textId="77777777" w:rsidR="00DC075D" w:rsidRDefault="00000000">
      <w:pPr>
        <w:pStyle w:val="1"/>
        <w:tabs>
          <w:tab w:val="left" w:leader="underscore" w:pos="8880"/>
        </w:tabs>
        <w:ind w:firstLine="720"/>
        <w:jc w:val="both"/>
      </w:pPr>
      <w:r>
        <w:rPr>
          <w:rStyle w:val="a5"/>
        </w:rPr>
        <w:t xml:space="preserve">Государственное бюджетное учреждение здравоохранения Республики Крым «Ленинская центральная районная больница», именуемое в дальнейшем «Заказчик», в лице </w:t>
      </w:r>
      <w:r>
        <w:rPr>
          <w:rStyle w:val="a5"/>
        </w:rPr>
        <w:tab/>
      </w:r>
      <w:hyperlink w:anchor="bookmark3" w:tooltip="Current Document">
        <w:r>
          <w:rPr>
            <w:rStyle w:val="a5"/>
            <w:vertAlign w:val="superscript"/>
          </w:rPr>
          <w:footnoteReference w:id="3"/>
        </w:r>
      </w:hyperlink>
      <w:r>
        <w:rPr>
          <w:rStyle w:val="a5"/>
        </w:rPr>
        <w:t>, с одной</w:t>
      </w:r>
    </w:p>
    <w:p w14:paraId="1833ED0C" w14:textId="0B4BC037" w:rsidR="00DC075D" w:rsidRDefault="00000000">
      <w:pPr>
        <w:pStyle w:val="1"/>
        <w:tabs>
          <w:tab w:val="left" w:leader="underscore" w:pos="2712"/>
          <w:tab w:val="left" w:leader="underscore" w:pos="9533"/>
        </w:tabs>
        <w:jc w:val="both"/>
      </w:pPr>
      <w:r>
        <w:rPr>
          <w:rStyle w:val="a5"/>
        </w:rPr>
        <w:t xml:space="preserve">стороны и </w:t>
      </w:r>
      <w:r>
        <w:rPr>
          <w:rStyle w:val="a5"/>
        </w:rPr>
        <w:tab/>
        <w:t xml:space="preserve">, именуемое в дальнейшем «Поставщик», в лице </w:t>
      </w:r>
      <w:r>
        <w:rPr>
          <w:rStyle w:val="a5"/>
        </w:rPr>
        <w:tab/>
      </w:r>
      <w:hyperlink w:anchor="bookmark5" w:tooltip="Current Document">
        <w:r>
          <w:rPr>
            <w:rStyle w:val="a5"/>
            <w:vertAlign w:val="superscript"/>
          </w:rPr>
          <w:footnoteReference w:id="4"/>
        </w:r>
      </w:hyperlink>
      <w:r>
        <w:rPr>
          <w:rStyle w:val="a5"/>
        </w:rPr>
        <w:t>, с</w:t>
      </w:r>
    </w:p>
    <w:p w14:paraId="1B19A760" w14:textId="77777777" w:rsidR="00DC075D" w:rsidRDefault="00000000">
      <w:pPr>
        <w:pStyle w:val="1"/>
        <w:tabs>
          <w:tab w:val="left" w:leader="underscore" w:pos="1397"/>
          <w:tab w:val="left" w:leader="underscore" w:pos="4589"/>
          <w:tab w:val="left" w:leader="underscore" w:pos="7188"/>
          <w:tab w:val="left" w:leader="underscore" w:pos="8568"/>
        </w:tabs>
        <w:jc w:val="both"/>
      </w:pPr>
      <w:r>
        <w:rPr>
          <w:rStyle w:val="a5"/>
        </w:rPr>
        <w:t xml:space="preserve">другой стороны, здесь и далее именуемые «Стороны», в порядке ст. 51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 по результатам аукциона в электронной форме, объявленного Извещением № </w:t>
      </w:r>
      <w:r>
        <w:rPr>
          <w:rStyle w:val="a5"/>
        </w:rPr>
        <w:tab/>
      </w:r>
      <w:hyperlink w:anchor="bookmark6" w:tooltip="Current Document">
        <w:r>
          <w:rPr>
            <w:rStyle w:val="a5"/>
            <w:vertAlign w:val="superscript"/>
          </w:rPr>
          <w:footnoteReference w:id="5"/>
        </w:r>
      </w:hyperlink>
      <w:r>
        <w:rPr>
          <w:rStyle w:val="a5"/>
        </w:rPr>
        <w:t xml:space="preserve">, на основании </w:t>
      </w:r>
      <w:r>
        <w:rPr>
          <w:rStyle w:val="a5"/>
        </w:rPr>
        <w:tab/>
        <w:t xml:space="preserve"> от «__»</w:t>
      </w:r>
      <w:r>
        <w:rPr>
          <w:rStyle w:val="a5"/>
        </w:rPr>
        <w:tab/>
        <w:t xml:space="preserve"> г. № </w:t>
      </w:r>
      <w:r>
        <w:rPr>
          <w:rStyle w:val="a5"/>
        </w:rPr>
        <w:tab/>
      </w:r>
      <w:hyperlink w:anchor="bookmark7" w:tooltip="Current Document">
        <w:r>
          <w:rPr>
            <w:rStyle w:val="a5"/>
            <w:vertAlign w:val="superscript"/>
          </w:rPr>
          <w:footnoteReference w:id="6"/>
        </w:r>
      </w:hyperlink>
      <w:r>
        <w:rPr>
          <w:rStyle w:val="a5"/>
        </w:rPr>
        <w:t>, заключили</w:t>
      </w:r>
    </w:p>
    <w:p w14:paraId="4236C253" w14:textId="77777777" w:rsidR="00DC075D" w:rsidRDefault="00000000">
      <w:pPr>
        <w:pStyle w:val="1"/>
        <w:spacing w:after="240"/>
        <w:jc w:val="both"/>
      </w:pPr>
      <w:r>
        <w:rPr>
          <w:rStyle w:val="a5"/>
        </w:rPr>
        <w:t>настоящий контракт (далее - Контракт) о нижеследующем:</w:t>
      </w:r>
    </w:p>
    <w:p w14:paraId="49C9C9B0" w14:textId="77777777" w:rsidR="00DC075D" w:rsidRDefault="00000000">
      <w:pPr>
        <w:pStyle w:val="1"/>
        <w:numPr>
          <w:ilvl w:val="0"/>
          <w:numId w:val="1"/>
        </w:numPr>
        <w:tabs>
          <w:tab w:val="left" w:pos="336"/>
        </w:tabs>
        <w:spacing w:after="240"/>
        <w:jc w:val="center"/>
      </w:pPr>
      <w:r>
        <w:rPr>
          <w:rStyle w:val="a5"/>
        </w:rPr>
        <w:t>Предмет Контракта</w:t>
      </w:r>
    </w:p>
    <w:p w14:paraId="5D4B2F1D" w14:textId="77777777" w:rsidR="00DC075D" w:rsidRDefault="00000000">
      <w:pPr>
        <w:pStyle w:val="1"/>
        <w:numPr>
          <w:ilvl w:val="1"/>
          <w:numId w:val="1"/>
        </w:numPr>
        <w:tabs>
          <w:tab w:val="left" w:pos="710"/>
        </w:tabs>
        <w:jc w:val="both"/>
      </w:pPr>
      <w:r>
        <w:rPr>
          <w:rStyle w:val="a5"/>
        </w:rPr>
        <w:t>В соответствии с Контрактом Поставщик обязуется согласно Спецификации (приложение № 1 к Контракту) на основании Заявки о получении Товара (приложение № 2 к Контракту) в порядке, предусмотренном Контрактом, осуществлять поставку лекарственного (-ых) препарата (-</w:t>
      </w:r>
      <w:proofErr w:type="spellStart"/>
      <w:r>
        <w:rPr>
          <w:rStyle w:val="a5"/>
        </w:rPr>
        <w:t>ов</w:t>
      </w:r>
      <w:proofErr w:type="spellEnd"/>
      <w:r>
        <w:rPr>
          <w:rStyle w:val="a5"/>
        </w:rPr>
        <w:t>) для медицинского применения (код ОКПД2)</w:t>
      </w:r>
      <w:hyperlink w:anchor="bookmark8" w:tooltip="Current Document">
        <w:r>
          <w:rPr>
            <w:rStyle w:val="a5"/>
            <w:vertAlign w:val="superscript"/>
          </w:rPr>
          <w:footnoteReference w:id="7"/>
        </w:r>
      </w:hyperlink>
      <w:r>
        <w:rPr>
          <w:rStyle w:val="a5"/>
        </w:rPr>
        <w:t xml:space="preserve"> (далее - Товар), а Заказчик обязуется в порядке и сроки, предусмотренные Контрактом, принять и оплатить поставленный Товар.</w:t>
      </w:r>
    </w:p>
    <w:p w14:paraId="285B64FF" w14:textId="77777777" w:rsidR="00DC075D" w:rsidRDefault="00000000">
      <w:pPr>
        <w:pStyle w:val="1"/>
        <w:numPr>
          <w:ilvl w:val="1"/>
          <w:numId w:val="1"/>
        </w:numPr>
        <w:tabs>
          <w:tab w:val="left" w:pos="710"/>
        </w:tabs>
        <w:jc w:val="both"/>
      </w:pPr>
      <w:r>
        <w:rPr>
          <w:rStyle w:val="a5"/>
        </w:rPr>
        <w:t>Номенклатура Товара определяется Спецификацией (приложение № 1 к Контракту), количество Товара и срок получения Товара определяются Заявкой о получении Товара (приложение № 2 к Контракту), технические показатели - Техническими характеристиками (приложение № 3 к Контракту).</w:t>
      </w:r>
    </w:p>
    <w:p w14:paraId="553E4EF8" w14:textId="77777777" w:rsidR="00DC075D" w:rsidRDefault="00000000">
      <w:pPr>
        <w:pStyle w:val="1"/>
        <w:numPr>
          <w:ilvl w:val="1"/>
          <w:numId w:val="1"/>
        </w:numPr>
        <w:tabs>
          <w:tab w:val="left" w:pos="710"/>
        </w:tabs>
        <w:jc w:val="both"/>
      </w:pPr>
      <w:r>
        <w:rPr>
          <w:rStyle w:val="a5"/>
        </w:rPr>
        <w:t>Поставка Товара осуществляется с разгрузкой транспортного средства в соответствии с Заявкой о получении Товара (приложение № 2 к Контракту) в сроки, определенные в Заявке о получении Товара (приложение № 2 к Контракту), в следующем порядке:</w:t>
      </w:r>
    </w:p>
    <w:p w14:paraId="5268731C" w14:textId="77777777" w:rsidR="00DC075D" w:rsidRDefault="00000000">
      <w:pPr>
        <w:pStyle w:val="1"/>
        <w:spacing w:after="240"/>
        <w:ind w:firstLine="720"/>
        <w:jc w:val="both"/>
      </w:pPr>
      <w:r>
        <w:rPr>
          <w:rStyle w:val="a5"/>
        </w:rPr>
        <w:t>Поставщик доставляет Товар Заказчику по адресу: Республика Крым, Ленинский район, пгт. Ленино, ул. Пушкина, 48 (склад Заказчика) (далее - Место доставки).</w:t>
      </w:r>
    </w:p>
    <w:p w14:paraId="0C14CC0C" w14:textId="77777777" w:rsidR="00DC075D" w:rsidRDefault="00000000">
      <w:pPr>
        <w:pStyle w:val="1"/>
        <w:numPr>
          <w:ilvl w:val="0"/>
          <w:numId w:val="1"/>
        </w:numPr>
        <w:tabs>
          <w:tab w:val="left" w:pos="358"/>
        </w:tabs>
        <w:spacing w:after="240"/>
        <w:jc w:val="center"/>
      </w:pPr>
      <w:r>
        <w:rPr>
          <w:rStyle w:val="a5"/>
        </w:rPr>
        <w:t>Цена Контракта</w:t>
      </w:r>
    </w:p>
    <w:p w14:paraId="14E497CB" w14:textId="77777777" w:rsidR="00DC075D" w:rsidRDefault="00000000">
      <w:pPr>
        <w:pStyle w:val="1"/>
        <w:numPr>
          <w:ilvl w:val="1"/>
          <w:numId w:val="1"/>
        </w:numPr>
        <w:tabs>
          <w:tab w:val="left" w:pos="710"/>
        </w:tabs>
        <w:spacing w:after="240"/>
        <w:jc w:val="both"/>
      </w:pPr>
      <w:r>
        <w:rPr>
          <w:rStyle w:val="a5"/>
        </w:rPr>
        <w:t>Максимальное значение цены Контракта, значение цены за единицу измерения Товара и валюта платежа устанавливаются в российских рублях.</w:t>
      </w:r>
    </w:p>
    <w:p w14:paraId="209FF966" w14:textId="77777777" w:rsidR="00DC075D" w:rsidRDefault="00000000">
      <w:pPr>
        <w:pStyle w:val="1"/>
        <w:numPr>
          <w:ilvl w:val="1"/>
          <w:numId w:val="1"/>
        </w:numPr>
        <w:tabs>
          <w:tab w:val="left" w:pos="707"/>
          <w:tab w:val="left" w:leader="underscore" w:pos="6734"/>
          <w:tab w:val="left" w:leader="underscore" w:pos="8074"/>
        </w:tabs>
        <w:jc w:val="both"/>
      </w:pPr>
      <w:r>
        <w:rPr>
          <w:rStyle w:val="a5"/>
        </w:rPr>
        <w:t xml:space="preserve">Максимальное значение цены Контракта составляет </w:t>
      </w:r>
      <w:r>
        <w:rPr>
          <w:rStyle w:val="a5"/>
        </w:rPr>
        <w:tab/>
        <w:t>руб. (</w:t>
      </w:r>
      <w:r>
        <w:rPr>
          <w:rStyle w:val="a5"/>
        </w:rPr>
        <w:tab/>
        <w:t>) ___ коп.</w:t>
      </w:r>
      <w:hyperlink w:anchor="bookmark20" w:tooltip="Current Document">
        <w:r>
          <w:rPr>
            <w:rStyle w:val="a5"/>
            <w:vertAlign w:val="superscript"/>
          </w:rPr>
          <w:t>10</w:t>
        </w:r>
      </w:hyperlink>
      <w:hyperlink w:anchor="bookmark21" w:tooltip="Current Document">
        <w:r>
          <w:rPr>
            <w:rStyle w:val="a5"/>
            <w:vertAlign w:val="superscript"/>
          </w:rPr>
          <w:t>11</w:t>
        </w:r>
      </w:hyperlink>
      <w:hyperlink w:anchor="bookmark22" w:tooltip="Current Document">
        <w:r>
          <w:rPr>
            <w:rStyle w:val="a5"/>
            <w:vertAlign w:val="superscript"/>
          </w:rPr>
          <w:t>12</w:t>
        </w:r>
      </w:hyperlink>
    </w:p>
    <w:p w14:paraId="342F8FCD" w14:textId="77777777" w:rsidR="00DC075D" w:rsidRDefault="00000000">
      <w:pPr>
        <w:pStyle w:val="1"/>
        <w:numPr>
          <w:ilvl w:val="1"/>
          <w:numId w:val="1"/>
        </w:numPr>
        <w:tabs>
          <w:tab w:val="left" w:pos="707"/>
          <w:tab w:val="left" w:leader="underscore" w:pos="6130"/>
          <w:tab w:val="left" w:leader="underscore" w:pos="7234"/>
        </w:tabs>
        <w:jc w:val="both"/>
      </w:pPr>
      <w:r>
        <w:rPr>
          <w:rStyle w:val="a5"/>
        </w:rPr>
        <w:t xml:space="preserve">Цена за единицу измерения Товара составляет </w:t>
      </w:r>
      <w:r>
        <w:rPr>
          <w:rStyle w:val="a5"/>
        </w:rPr>
        <w:tab/>
        <w:t>руб. (</w:t>
      </w:r>
      <w:r>
        <w:rPr>
          <w:rStyle w:val="a5"/>
        </w:rPr>
        <w:tab/>
        <w:t>) ___ коп.</w:t>
      </w:r>
      <w:hyperlink w:anchor="bookmark23" w:tooltip="Current Document">
        <w:r>
          <w:rPr>
            <w:rStyle w:val="a5"/>
          </w:rPr>
          <w:t xml:space="preserve"> </w:t>
        </w:r>
        <w:r>
          <w:rPr>
            <w:rStyle w:val="a5"/>
            <w:vertAlign w:val="superscript"/>
          </w:rPr>
          <w:t>13</w:t>
        </w:r>
      </w:hyperlink>
      <w:hyperlink w:anchor="bookmark24" w:tooltip="Current Document">
        <w:r>
          <w:rPr>
            <w:rStyle w:val="a5"/>
            <w:vertAlign w:val="superscript"/>
          </w:rPr>
          <w:t>14</w:t>
        </w:r>
      </w:hyperlink>
      <w:hyperlink w:anchor="bookmark25" w:tooltip="Current Document">
        <w:r>
          <w:rPr>
            <w:rStyle w:val="a5"/>
            <w:vertAlign w:val="superscript"/>
          </w:rPr>
          <w:t>15</w:t>
        </w:r>
      </w:hyperlink>
    </w:p>
    <w:p w14:paraId="1FAC8BD5" w14:textId="77777777" w:rsidR="00DC075D" w:rsidRDefault="00000000">
      <w:pPr>
        <w:pStyle w:val="1"/>
        <w:numPr>
          <w:ilvl w:val="1"/>
          <w:numId w:val="1"/>
        </w:numPr>
        <w:tabs>
          <w:tab w:val="left" w:pos="707"/>
        </w:tabs>
        <w:jc w:val="both"/>
      </w:pPr>
      <w:r>
        <w:rPr>
          <w:rStyle w:val="a5"/>
        </w:rPr>
        <w:t>Максимальное значение цены Контракта и значение цены за единицу измерения Товара включают в себя стоимость Товара, а также все расходы на перевозку, погрузо-разгрузочные</w:t>
      </w:r>
    </w:p>
    <w:p w14:paraId="397D347C" w14:textId="77777777" w:rsidR="00DC075D" w:rsidRDefault="00000000">
      <w:pPr>
        <w:pStyle w:val="1"/>
        <w:jc w:val="both"/>
      </w:pPr>
      <w:r>
        <w:rPr>
          <w:rStyle w:val="a5"/>
        </w:rPr>
        <w:t>работы (в случае поставки Товара с разгрузкой транспортного средства), страхование, уплату налогов, пошлин, сборов и других обязательных платежей, которые Поставщик должен выплатить в связи с выполнением обязательств по Контракту в соответствии с законодательством Российской Федерации.</w:t>
      </w:r>
    </w:p>
    <w:p w14:paraId="1353452D" w14:textId="52FBC5DC" w:rsidR="00DC075D" w:rsidRDefault="00000000">
      <w:pPr>
        <w:pStyle w:val="1"/>
        <w:numPr>
          <w:ilvl w:val="1"/>
          <w:numId w:val="1"/>
        </w:numPr>
        <w:tabs>
          <w:tab w:val="left" w:pos="707"/>
        </w:tabs>
        <w:jc w:val="both"/>
      </w:pPr>
      <w:r>
        <w:rPr>
          <w:rStyle w:val="a5"/>
        </w:rPr>
        <w:t>Сумма, подлежащая уплате Заказчиком Поставщику, уменьшается на размер налогов,</w:t>
      </w:r>
      <w:r w:rsidR="004C439A" w:rsidRPr="004C439A">
        <w:rPr>
          <w:rStyle w:val="a5"/>
        </w:rPr>
        <w:t xml:space="preserve"> </w:t>
      </w:r>
      <w:r>
        <w:rPr>
          <w:rStyle w:val="a5"/>
        </w:rPr>
        <w:t>сборов и иных обязательных платежей в бюджеты бюджетной системы Российской Федерации,</w:t>
      </w:r>
    </w:p>
    <w:p w14:paraId="7C9197CD" w14:textId="77777777" w:rsidR="00DC075D" w:rsidRDefault="00000000">
      <w:pPr>
        <w:pStyle w:val="1"/>
        <w:jc w:val="both"/>
      </w:pPr>
      <w:r>
        <w:rPr>
          <w:rStyle w:val="a5"/>
        </w:rPr>
        <w:lastRenderedPageBreak/>
        <w:t>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7879861C" w14:textId="77777777" w:rsidR="00DC075D" w:rsidRDefault="00000000">
      <w:pPr>
        <w:pStyle w:val="1"/>
        <w:numPr>
          <w:ilvl w:val="1"/>
          <w:numId w:val="1"/>
        </w:numPr>
        <w:tabs>
          <w:tab w:val="left" w:pos="707"/>
        </w:tabs>
        <w:jc w:val="both"/>
      </w:pPr>
      <w:r>
        <w:rPr>
          <w:rStyle w:val="a5"/>
        </w:rPr>
        <w:t>Сумма цен за единицу измерения Товара может быть снижена без изменения предусмотренного Контрактом количества Товара и иных условий Контракта.</w:t>
      </w:r>
    </w:p>
    <w:p w14:paraId="691ADD13" w14:textId="77777777" w:rsidR="00DC075D" w:rsidRDefault="00000000">
      <w:pPr>
        <w:pStyle w:val="1"/>
        <w:numPr>
          <w:ilvl w:val="1"/>
          <w:numId w:val="1"/>
        </w:numPr>
        <w:tabs>
          <w:tab w:val="left" w:pos="707"/>
        </w:tabs>
        <w:spacing w:after="240"/>
        <w:jc w:val="both"/>
      </w:pPr>
      <w:r>
        <w:rPr>
          <w:rStyle w:val="a5"/>
        </w:rPr>
        <w:t>Суммы неисполненных Поставщиком требований об уплате неустоек (штрафов, пеней), предъявленных Заказчиком, удерживаются из суммы, подлежащей оплате Поставщику.</w:t>
      </w:r>
    </w:p>
    <w:p w14:paraId="46A01A50" w14:textId="77777777" w:rsidR="00DC075D" w:rsidRDefault="00000000">
      <w:pPr>
        <w:pStyle w:val="1"/>
        <w:numPr>
          <w:ilvl w:val="0"/>
          <w:numId w:val="1"/>
        </w:numPr>
        <w:tabs>
          <w:tab w:val="left" w:pos="349"/>
        </w:tabs>
        <w:spacing w:after="240"/>
        <w:jc w:val="center"/>
      </w:pPr>
      <w:r>
        <w:rPr>
          <w:rStyle w:val="a5"/>
        </w:rPr>
        <w:t>Взаимодействие Сторон</w:t>
      </w:r>
    </w:p>
    <w:p w14:paraId="071E44EF" w14:textId="77777777" w:rsidR="00DC075D" w:rsidRDefault="00000000">
      <w:pPr>
        <w:pStyle w:val="1"/>
        <w:numPr>
          <w:ilvl w:val="1"/>
          <w:numId w:val="1"/>
        </w:numPr>
        <w:tabs>
          <w:tab w:val="left" w:pos="707"/>
        </w:tabs>
      </w:pPr>
      <w:r>
        <w:rPr>
          <w:rStyle w:val="a5"/>
        </w:rPr>
        <w:t>Поставщик обязан:</w:t>
      </w:r>
    </w:p>
    <w:p w14:paraId="2F473E72" w14:textId="77777777" w:rsidR="00DC075D" w:rsidRDefault="00000000">
      <w:pPr>
        <w:pStyle w:val="1"/>
        <w:numPr>
          <w:ilvl w:val="2"/>
          <w:numId w:val="1"/>
        </w:numPr>
        <w:tabs>
          <w:tab w:val="left" w:pos="714"/>
        </w:tabs>
        <w:ind w:left="720" w:hanging="720"/>
        <w:jc w:val="both"/>
      </w:pPr>
      <w:r>
        <w:rPr>
          <w:rStyle w:val="a5"/>
        </w:rPr>
        <w:t>поставить Товар, соответствующий требованиям законодательства Российской Федерации, в соответствии с условиями Контракта, в полном объеме, надлежащего качества и в установленные сроки;</w:t>
      </w:r>
    </w:p>
    <w:p w14:paraId="5B33690A" w14:textId="77777777" w:rsidR="00DC075D" w:rsidRDefault="00000000">
      <w:pPr>
        <w:pStyle w:val="1"/>
        <w:numPr>
          <w:ilvl w:val="2"/>
          <w:numId w:val="1"/>
        </w:numPr>
        <w:tabs>
          <w:tab w:val="left" w:pos="714"/>
        </w:tabs>
        <w:ind w:left="720" w:hanging="720"/>
        <w:jc w:val="both"/>
      </w:pPr>
      <w:r>
        <w:rPr>
          <w:rStyle w:val="a5"/>
        </w:rPr>
        <w:t>предоставлять по требованию Заказчика информацию и документы, относящиеся к предмету Контракта;</w:t>
      </w:r>
    </w:p>
    <w:p w14:paraId="5E51855D" w14:textId="77777777" w:rsidR="00DC075D" w:rsidRDefault="00000000">
      <w:pPr>
        <w:pStyle w:val="1"/>
        <w:numPr>
          <w:ilvl w:val="2"/>
          <w:numId w:val="1"/>
        </w:numPr>
        <w:tabs>
          <w:tab w:val="left" w:pos="714"/>
        </w:tabs>
        <w:ind w:left="720" w:hanging="720"/>
        <w:jc w:val="both"/>
      </w:pPr>
      <w:r>
        <w:rPr>
          <w:rStyle w:val="a5"/>
        </w:rPr>
        <w:t>незамедлительно информировать Заказчика о сложностях, возникающих при исполнении Контракта, а также обо всех обстоятельствах, препятствующих исполнению Контракта;</w:t>
      </w:r>
    </w:p>
    <w:p w14:paraId="78762DBA" w14:textId="77777777" w:rsidR="00DC075D" w:rsidRDefault="00000000">
      <w:pPr>
        <w:pStyle w:val="1"/>
        <w:numPr>
          <w:ilvl w:val="2"/>
          <w:numId w:val="1"/>
        </w:numPr>
        <w:tabs>
          <w:tab w:val="left" w:pos="714"/>
        </w:tabs>
        <w:ind w:left="720" w:hanging="720"/>
        <w:jc w:val="both"/>
      </w:pPr>
      <w:r>
        <w:rPr>
          <w:rStyle w:val="a5"/>
        </w:rPr>
        <w:t>в случае окончания срока действия регистрационного удостоверения лекарственного препарата в период исполнения обязательств по Контракту, - представлять Заказчику копию заявления, подтверждающего обращение в соответствующий уполномоченный федеральный орган исполнительной власти о подтверждении государственной регистрации лекарственного препарата, в течение 5 рабочих дней со дня направления такого заявления;</w:t>
      </w:r>
    </w:p>
    <w:p w14:paraId="68C53CD1" w14:textId="77777777" w:rsidR="00DC075D" w:rsidRDefault="00000000">
      <w:pPr>
        <w:pStyle w:val="1"/>
        <w:numPr>
          <w:ilvl w:val="2"/>
          <w:numId w:val="1"/>
        </w:numPr>
        <w:tabs>
          <w:tab w:val="left" w:pos="714"/>
        </w:tabs>
        <w:ind w:left="720" w:hanging="720"/>
      </w:pPr>
      <w:r>
        <w:rPr>
          <w:rStyle w:val="a5"/>
        </w:rPr>
        <w:t>устранять своими силами и за свой счет допущенные недостатки при поставке Товара, выявленные, в том числе, при приемке Товара.</w:t>
      </w:r>
    </w:p>
    <w:p w14:paraId="71BB0EB1" w14:textId="77777777" w:rsidR="00DC075D" w:rsidRDefault="00000000">
      <w:pPr>
        <w:pStyle w:val="1"/>
        <w:numPr>
          <w:ilvl w:val="1"/>
          <w:numId w:val="1"/>
        </w:numPr>
        <w:tabs>
          <w:tab w:val="left" w:pos="707"/>
        </w:tabs>
      </w:pPr>
      <w:r>
        <w:rPr>
          <w:rStyle w:val="a5"/>
        </w:rPr>
        <w:t>Поставщик вправе:</w:t>
      </w:r>
    </w:p>
    <w:p w14:paraId="302F844D" w14:textId="77777777" w:rsidR="00DC075D" w:rsidRDefault="00000000">
      <w:pPr>
        <w:pStyle w:val="1"/>
        <w:numPr>
          <w:ilvl w:val="2"/>
          <w:numId w:val="1"/>
        </w:numPr>
        <w:tabs>
          <w:tab w:val="left" w:pos="714"/>
        </w:tabs>
        <w:ind w:left="720" w:hanging="720"/>
        <w:jc w:val="both"/>
      </w:pPr>
      <w:r>
        <w:rPr>
          <w:rStyle w:val="a5"/>
        </w:rPr>
        <w:t>требовать от Заказчика приемки поставленного Товара в соответствии с условиями, предусмотренными Контрактом;</w:t>
      </w:r>
    </w:p>
    <w:p w14:paraId="29F35C4F" w14:textId="77777777" w:rsidR="00DC075D" w:rsidRDefault="00000000">
      <w:pPr>
        <w:pStyle w:val="1"/>
        <w:numPr>
          <w:ilvl w:val="2"/>
          <w:numId w:val="1"/>
        </w:numPr>
        <w:tabs>
          <w:tab w:val="left" w:pos="714"/>
        </w:tabs>
        <w:spacing w:after="440"/>
        <w:ind w:left="720" w:hanging="720"/>
        <w:jc w:val="both"/>
      </w:pPr>
      <w:r>
        <w:rPr>
          <w:rStyle w:val="a5"/>
        </w:rPr>
        <w:t>требовать от Заказчика предоставления имеющейся у него информации, необходимой для исполнения обязательств по Контракту;</w:t>
      </w:r>
    </w:p>
    <w:p w14:paraId="7A9C61EA" w14:textId="77777777" w:rsidR="00DC075D" w:rsidRDefault="00000000">
      <w:pPr>
        <w:pStyle w:val="1"/>
        <w:numPr>
          <w:ilvl w:val="2"/>
          <w:numId w:val="1"/>
        </w:numPr>
        <w:tabs>
          <w:tab w:val="left" w:pos="705"/>
        </w:tabs>
        <w:ind w:left="720" w:hanging="720"/>
        <w:jc w:val="both"/>
      </w:pPr>
      <w:r>
        <w:rPr>
          <w:rStyle w:val="a5"/>
        </w:rPr>
        <w:t>требовать от Заказчика своевременной оплаты поставленного и принятого Заказчиком Товара в порядке и на условиях, предусмотренных Контрактом;</w:t>
      </w:r>
    </w:p>
    <w:p w14:paraId="5C654870" w14:textId="77777777" w:rsidR="00DC075D" w:rsidRDefault="00000000">
      <w:pPr>
        <w:pStyle w:val="1"/>
        <w:numPr>
          <w:ilvl w:val="2"/>
          <w:numId w:val="1"/>
        </w:numPr>
        <w:tabs>
          <w:tab w:val="left" w:pos="705"/>
        </w:tabs>
        <w:ind w:left="720" w:hanging="720"/>
        <w:jc w:val="both"/>
      </w:pPr>
      <w:r>
        <w:rPr>
          <w:rStyle w:val="a5"/>
        </w:rPr>
        <w:t>принять решение об одностороннем отказе от исполнения Контракта в соответствии с гражданским законодательством Российской Федерации;</w:t>
      </w:r>
    </w:p>
    <w:p w14:paraId="3498E966" w14:textId="77777777" w:rsidR="00DC075D" w:rsidRDefault="00000000">
      <w:pPr>
        <w:pStyle w:val="1"/>
        <w:numPr>
          <w:ilvl w:val="2"/>
          <w:numId w:val="1"/>
        </w:numPr>
        <w:tabs>
          <w:tab w:val="left" w:pos="705"/>
        </w:tabs>
        <w:ind w:left="720" w:hanging="720"/>
        <w:jc w:val="both"/>
      </w:pPr>
      <w:r>
        <w:rPr>
          <w:rStyle w:val="a5"/>
        </w:rPr>
        <w:t>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частью 6 статьи 14 Федерального закона о контрактной системе);</w:t>
      </w:r>
    </w:p>
    <w:p w14:paraId="693EB96E" w14:textId="77777777" w:rsidR="00DC075D" w:rsidRDefault="00000000">
      <w:pPr>
        <w:pStyle w:val="1"/>
        <w:numPr>
          <w:ilvl w:val="2"/>
          <w:numId w:val="1"/>
        </w:numPr>
        <w:tabs>
          <w:tab w:val="left" w:pos="705"/>
        </w:tabs>
        <w:ind w:left="720" w:hanging="720"/>
        <w:jc w:val="both"/>
      </w:pPr>
      <w:r>
        <w:rPr>
          <w:rStyle w:val="a5"/>
        </w:rPr>
        <w:t>требовать возмещения убытков, уплаты неустоек (штрафов, пеней) в соответствии с разделом 11 Контракта.</w:t>
      </w:r>
    </w:p>
    <w:p w14:paraId="265CA6D3" w14:textId="77777777" w:rsidR="00DC075D" w:rsidRDefault="00000000">
      <w:pPr>
        <w:pStyle w:val="1"/>
        <w:numPr>
          <w:ilvl w:val="1"/>
          <w:numId w:val="1"/>
        </w:numPr>
        <w:tabs>
          <w:tab w:val="left" w:pos="705"/>
        </w:tabs>
        <w:jc w:val="both"/>
      </w:pPr>
      <w:r>
        <w:rPr>
          <w:rStyle w:val="a5"/>
        </w:rPr>
        <w:t>Заказчик обязан:</w:t>
      </w:r>
    </w:p>
    <w:p w14:paraId="4B78BBC7" w14:textId="77777777" w:rsidR="00DC075D" w:rsidRDefault="00000000">
      <w:pPr>
        <w:pStyle w:val="1"/>
        <w:numPr>
          <w:ilvl w:val="2"/>
          <w:numId w:val="1"/>
        </w:numPr>
        <w:tabs>
          <w:tab w:val="left" w:pos="705"/>
        </w:tabs>
        <w:ind w:left="720" w:hanging="720"/>
        <w:jc w:val="both"/>
      </w:pPr>
      <w:r>
        <w:rPr>
          <w:rStyle w:val="a5"/>
        </w:rPr>
        <w:t>обеспечить контроль за исполнением Поставщиком условий Контракта в соответствии с законодательством Российской Федерации;</w:t>
      </w:r>
    </w:p>
    <w:p w14:paraId="71C893F0" w14:textId="77777777" w:rsidR="00DC075D" w:rsidRDefault="00000000">
      <w:pPr>
        <w:pStyle w:val="1"/>
        <w:numPr>
          <w:ilvl w:val="2"/>
          <w:numId w:val="1"/>
        </w:numPr>
        <w:tabs>
          <w:tab w:val="left" w:pos="705"/>
        </w:tabs>
        <w:ind w:left="720" w:hanging="720"/>
        <w:jc w:val="both"/>
      </w:pPr>
      <w:r>
        <w:rPr>
          <w:rStyle w:val="a5"/>
        </w:rPr>
        <w:t>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14:paraId="36E04571" w14:textId="77777777" w:rsidR="00DC075D" w:rsidRDefault="00000000">
      <w:pPr>
        <w:pStyle w:val="1"/>
        <w:numPr>
          <w:ilvl w:val="2"/>
          <w:numId w:val="1"/>
        </w:numPr>
        <w:tabs>
          <w:tab w:val="left" w:pos="705"/>
        </w:tabs>
        <w:ind w:left="720" w:hanging="720"/>
        <w:jc w:val="both"/>
      </w:pPr>
      <w:r>
        <w:rPr>
          <w:rStyle w:val="a5"/>
        </w:rPr>
        <w:t>Для проверки предоставленных Поставщиком результатов, предусмотренных контрактом, в части их соответствия условиям Контракта, провести экспертизу.</w:t>
      </w:r>
    </w:p>
    <w:p w14:paraId="54D4BF37" w14:textId="77777777" w:rsidR="00DC075D" w:rsidRDefault="00000000">
      <w:pPr>
        <w:pStyle w:val="1"/>
        <w:numPr>
          <w:ilvl w:val="2"/>
          <w:numId w:val="1"/>
        </w:numPr>
        <w:tabs>
          <w:tab w:val="left" w:pos="705"/>
        </w:tabs>
        <w:ind w:left="720" w:hanging="720"/>
        <w:jc w:val="both"/>
      </w:pPr>
      <w:r>
        <w:rPr>
          <w:rStyle w:val="a5"/>
        </w:rPr>
        <w:t xml:space="preserve">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w:t>
      </w:r>
      <w:r>
        <w:rPr>
          <w:rStyle w:val="a5"/>
        </w:rPr>
        <w:lastRenderedPageBreak/>
        <w:t>организации на основании контрактов, заключенных в соответствии с Федеральным законом о контрактной системе.</w:t>
      </w:r>
    </w:p>
    <w:p w14:paraId="00B87F8B" w14:textId="77777777" w:rsidR="00DC075D" w:rsidRDefault="00000000">
      <w:pPr>
        <w:pStyle w:val="1"/>
        <w:numPr>
          <w:ilvl w:val="2"/>
          <w:numId w:val="1"/>
        </w:numPr>
        <w:tabs>
          <w:tab w:val="left" w:pos="705"/>
        </w:tabs>
        <w:jc w:val="both"/>
      </w:pPr>
      <w:r>
        <w:rPr>
          <w:rStyle w:val="a5"/>
        </w:rPr>
        <w:t>своевременно принять и оплатить поставленный и принятый Товар;</w:t>
      </w:r>
    </w:p>
    <w:p w14:paraId="4101B3D0" w14:textId="77777777" w:rsidR="00DC075D" w:rsidRDefault="00000000">
      <w:pPr>
        <w:pStyle w:val="1"/>
        <w:numPr>
          <w:ilvl w:val="2"/>
          <w:numId w:val="1"/>
        </w:numPr>
        <w:tabs>
          <w:tab w:val="left" w:pos="705"/>
        </w:tabs>
        <w:ind w:left="720" w:hanging="720"/>
        <w:jc w:val="both"/>
      </w:pPr>
      <w:r>
        <w:rPr>
          <w:rStyle w:val="a5"/>
        </w:rPr>
        <w:t>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795C14DE" w14:textId="77777777" w:rsidR="00DC075D" w:rsidRDefault="00000000">
      <w:pPr>
        <w:pStyle w:val="1"/>
        <w:numPr>
          <w:ilvl w:val="2"/>
          <w:numId w:val="1"/>
        </w:numPr>
        <w:tabs>
          <w:tab w:val="left" w:pos="705"/>
        </w:tabs>
        <w:ind w:left="720" w:hanging="720"/>
        <w:jc w:val="both"/>
      </w:pPr>
      <w:r>
        <w:rPr>
          <w:rStyle w:val="a5"/>
        </w:rPr>
        <w:t>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разместить его в единой информационной системе в сфере закупок и направить Поставщику по почте заказным письмом с уведомлением о вручении по адресу Поставщика,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Заказчиком подтверждения о его вручении Поставщику;</w:t>
      </w:r>
    </w:p>
    <w:p w14:paraId="5C9979F0" w14:textId="77777777" w:rsidR="00DC075D" w:rsidRDefault="00000000">
      <w:pPr>
        <w:pStyle w:val="1"/>
        <w:numPr>
          <w:ilvl w:val="2"/>
          <w:numId w:val="1"/>
        </w:numPr>
        <w:tabs>
          <w:tab w:val="left" w:pos="705"/>
        </w:tabs>
        <w:jc w:val="both"/>
      </w:pPr>
      <w:r>
        <w:rPr>
          <w:rStyle w:val="a5"/>
        </w:rPr>
        <w:t>требовать уплаты неустойки (штрафа, пени) в соответствии с разделом 11 Контракта.</w:t>
      </w:r>
    </w:p>
    <w:p w14:paraId="06E7DE9B" w14:textId="77777777" w:rsidR="00DC075D" w:rsidRDefault="00000000">
      <w:pPr>
        <w:pStyle w:val="1"/>
        <w:numPr>
          <w:ilvl w:val="1"/>
          <w:numId w:val="1"/>
        </w:numPr>
        <w:tabs>
          <w:tab w:val="left" w:pos="705"/>
        </w:tabs>
        <w:jc w:val="both"/>
      </w:pPr>
      <w:r>
        <w:rPr>
          <w:rStyle w:val="a5"/>
        </w:rPr>
        <w:t>Заказчик вправе:</w:t>
      </w:r>
    </w:p>
    <w:p w14:paraId="0853A1CD" w14:textId="77777777" w:rsidR="00DC075D" w:rsidRDefault="00000000">
      <w:pPr>
        <w:pStyle w:val="1"/>
        <w:numPr>
          <w:ilvl w:val="2"/>
          <w:numId w:val="1"/>
        </w:numPr>
        <w:tabs>
          <w:tab w:val="left" w:pos="705"/>
        </w:tabs>
        <w:ind w:left="720" w:hanging="720"/>
        <w:jc w:val="both"/>
      </w:pPr>
      <w:r>
        <w:rPr>
          <w:rStyle w:val="a5"/>
        </w:rPr>
        <w:t>требовать от Поставщика надлежащего исполнения обязательств, предусмотренных Контрактом;</w:t>
      </w:r>
    </w:p>
    <w:p w14:paraId="0B72DF83" w14:textId="77777777" w:rsidR="00DC075D" w:rsidRDefault="00000000">
      <w:pPr>
        <w:pStyle w:val="1"/>
        <w:numPr>
          <w:ilvl w:val="2"/>
          <w:numId w:val="1"/>
        </w:numPr>
        <w:tabs>
          <w:tab w:val="left" w:pos="705"/>
        </w:tabs>
        <w:jc w:val="both"/>
      </w:pPr>
      <w:r>
        <w:rPr>
          <w:rStyle w:val="a5"/>
        </w:rPr>
        <w:t>запрашивать у Поставщика информацию об исполнении им обязательств по Контракту;</w:t>
      </w:r>
    </w:p>
    <w:p w14:paraId="50F5543E" w14:textId="77777777" w:rsidR="00DC075D" w:rsidRDefault="00000000">
      <w:pPr>
        <w:pStyle w:val="1"/>
        <w:numPr>
          <w:ilvl w:val="2"/>
          <w:numId w:val="1"/>
        </w:numPr>
        <w:tabs>
          <w:tab w:val="left" w:pos="705"/>
        </w:tabs>
        <w:ind w:left="720" w:hanging="720"/>
        <w:jc w:val="both"/>
      </w:pPr>
      <w:r>
        <w:rPr>
          <w:rStyle w:val="a5"/>
        </w:rPr>
        <w:t>проверять в любое время ход исполнения Поставщиком обязательств по Контракту без вмешательства в оперативно-хозяйственную деятельность Поставщика, в том числе осуществлять контроль сроков поставки Товара в соответствии с условиями Контракта;</w:t>
      </w:r>
    </w:p>
    <w:p w14:paraId="6EADBC71" w14:textId="77777777" w:rsidR="00DC075D" w:rsidRDefault="00000000">
      <w:pPr>
        <w:pStyle w:val="1"/>
        <w:numPr>
          <w:ilvl w:val="2"/>
          <w:numId w:val="1"/>
        </w:numPr>
        <w:tabs>
          <w:tab w:val="left" w:pos="705"/>
        </w:tabs>
        <w:jc w:val="both"/>
      </w:pPr>
      <w:r>
        <w:rPr>
          <w:rStyle w:val="a5"/>
        </w:rPr>
        <w:t>осуществлять выборочную проверку качества поставляемого Товара;</w:t>
      </w:r>
    </w:p>
    <w:p w14:paraId="1A2326CD" w14:textId="77777777" w:rsidR="00DC075D" w:rsidRDefault="00000000">
      <w:pPr>
        <w:pStyle w:val="1"/>
        <w:numPr>
          <w:ilvl w:val="2"/>
          <w:numId w:val="1"/>
        </w:numPr>
        <w:tabs>
          <w:tab w:val="left" w:pos="705"/>
        </w:tabs>
        <w:ind w:left="720" w:hanging="720"/>
        <w:jc w:val="both"/>
      </w:pPr>
      <w:r>
        <w:rPr>
          <w:rStyle w:val="a5"/>
        </w:rPr>
        <w:t>требовать от Поставщика устранения недостатков, допущенных при исполнении Контракта, за его счет;</w:t>
      </w:r>
    </w:p>
    <w:p w14:paraId="519441BD" w14:textId="77777777" w:rsidR="00DC075D" w:rsidRDefault="00000000">
      <w:pPr>
        <w:pStyle w:val="1"/>
        <w:numPr>
          <w:ilvl w:val="2"/>
          <w:numId w:val="1"/>
        </w:numPr>
        <w:tabs>
          <w:tab w:val="left" w:pos="705"/>
        </w:tabs>
        <w:ind w:left="720" w:hanging="720"/>
        <w:jc w:val="both"/>
      </w:pPr>
      <w:r>
        <w:rPr>
          <w:rStyle w:val="a5"/>
        </w:rPr>
        <w:t>отказаться от приемки Товара, не соответствующего условиям Контракта, и потребовать безвозмездного устранения недостатков;</w:t>
      </w:r>
    </w:p>
    <w:p w14:paraId="3FAAE380" w14:textId="77777777" w:rsidR="00DC075D" w:rsidRDefault="00000000">
      <w:pPr>
        <w:pStyle w:val="1"/>
        <w:numPr>
          <w:ilvl w:val="2"/>
          <w:numId w:val="1"/>
        </w:numPr>
        <w:tabs>
          <w:tab w:val="left" w:pos="714"/>
        </w:tabs>
        <w:ind w:left="720" w:hanging="720"/>
        <w:jc w:val="both"/>
      </w:pPr>
      <w:r>
        <w:rPr>
          <w:rStyle w:val="a5"/>
        </w:rPr>
        <w:t>привлекать экспертов, экспертные организации к проведению экспертизы результатов, предусмотренных Контрактом, и для проверки соответствия исполнения Поставщиком обязательств по Контракту требованиям, установленным Контрактом.</w:t>
      </w:r>
    </w:p>
    <w:p w14:paraId="19E6784C" w14:textId="77777777" w:rsidR="00DC075D" w:rsidRDefault="00000000">
      <w:pPr>
        <w:pStyle w:val="1"/>
        <w:numPr>
          <w:ilvl w:val="2"/>
          <w:numId w:val="1"/>
        </w:numPr>
        <w:tabs>
          <w:tab w:val="left" w:pos="714"/>
        </w:tabs>
        <w:ind w:left="720" w:hanging="720"/>
        <w:jc w:val="both"/>
      </w:pPr>
      <w:r>
        <w:rPr>
          <w:rStyle w:val="a5"/>
        </w:rPr>
        <w:t>требовать возмещения убытков, причиненных по вине Поставщика, в соответствии с действующим законодательством Российской Федерации;</w:t>
      </w:r>
    </w:p>
    <w:p w14:paraId="39A1CA6F" w14:textId="77777777" w:rsidR="00DC075D" w:rsidRDefault="00000000">
      <w:pPr>
        <w:pStyle w:val="1"/>
        <w:numPr>
          <w:ilvl w:val="2"/>
          <w:numId w:val="1"/>
        </w:numPr>
        <w:tabs>
          <w:tab w:val="left" w:pos="714"/>
        </w:tabs>
        <w:ind w:left="720" w:hanging="720"/>
        <w:jc w:val="both"/>
      </w:pPr>
      <w:r>
        <w:rPr>
          <w:rStyle w:val="a5"/>
        </w:rPr>
        <w:t>принять решение об одностороннем отказе от исполнения Контракта в соответствии с гражданским законодательством Российской Федерации;</w:t>
      </w:r>
    </w:p>
    <w:p w14:paraId="0EDFE177" w14:textId="77777777" w:rsidR="00DC075D" w:rsidRDefault="00000000">
      <w:pPr>
        <w:pStyle w:val="1"/>
        <w:numPr>
          <w:ilvl w:val="2"/>
          <w:numId w:val="1"/>
        </w:numPr>
        <w:tabs>
          <w:tab w:val="left" w:pos="834"/>
        </w:tabs>
        <w:spacing w:after="240"/>
        <w:ind w:left="720" w:hanging="720"/>
        <w:jc w:val="both"/>
      </w:pPr>
      <w:r>
        <w:rPr>
          <w:rStyle w:val="a5"/>
        </w:rPr>
        <w:t>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3DD93D3D" w14:textId="77777777" w:rsidR="00DC075D" w:rsidRDefault="00000000">
      <w:pPr>
        <w:pStyle w:val="1"/>
        <w:numPr>
          <w:ilvl w:val="0"/>
          <w:numId w:val="1"/>
        </w:numPr>
        <w:tabs>
          <w:tab w:val="left" w:pos="358"/>
        </w:tabs>
        <w:spacing w:after="240"/>
        <w:jc w:val="center"/>
      </w:pPr>
      <w:r>
        <w:rPr>
          <w:rStyle w:val="a5"/>
        </w:rPr>
        <w:t>Упаковка и маркировка. Условия перевозки</w:t>
      </w:r>
    </w:p>
    <w:p w14:paraId="520F310A" w14:textId="77777777" w:rsidR="00DC075D" w:rsidRDefault="00000000">
      <w:pPr>
        <w:pStyle w:val="1"/>
        <w:numPr>
          <w:ilvl w:val="1"/>
          <w:numId w:val="1"/>
        </w:numPr>
        <w:tabs>
          <w:tab w:val="left" w:pos="706"/>
        </w:tabs>
        <w:jc w:val="both"/>
      </w:pPr>
      <w:r>
        <w:rPr>
          <w:rStyle w:val="a5"/>
        </w:rPr>
        <w:t>Первичная и вторичная (потребительская) упаковка и маркировка Товара должны соответствовать требованиям законодательства Российской Федерации, международных договоров и актов, составляющих право Евразийского экономического союза.</w:t>
      </w:r>
    </w:p>
    <w:p w14:paraId="2BD92B58" w14:textId="77777777" w:rsidR="00DC075D" w:rsidRDefault="00000000">
      <w:pPr>
        <w:pStyle w:val="1"/>
        <w:numPr>
          <w:ilvl w:val="1"/>
          <w:numId w:val="1"/>
        </w:numPr>
        <w:tabs>
          <w:tab w:val="left" w:pos="706"/>
        </w:tabs>
        <w:jc w:val="both"/>
      </w:pPr>
      <w:r>
        <w:rPr>
          <w:rStyle w:val="a5"/>
        </w:rPr>
        <w:t>Поставщик должен обеспечить транспортную упаковку (тару) Товара, способную предотвратить его повреждение или порчу во время перевозки к Месту доставки. Транспортная упаковка (тара) Товара должна полностью обеспечивать условия перевозки Товара.</w:t>
      </w:r>
    </w:p>
    <w:p w14:paraId="45609939" w14:textId="77777777" w:rsidR="00DC075D" w:rsidRDefault="00000000">
      <w:pPr>
        <w:pStyle w:val="1"/>
        <w:jc w:val="both"/>
      </w:pPr>
      <w:r>
        <w:rPr>
          <w:rStyle w:val="a5"/>
        </w:rPr>
        <w:t>При определении габаритов упаковки (тары) Товара и его веса с упаковкой (тарой) необходимо учитывать удаленность Мест доставки и отсутствие грузоподъемных средств в пунктах по пути следования Товара.</w:t>
      </w:r>
    </w:p>
    <w:p w14:paraId="25E2F9C6" w14:textId="77777777" w:rsidR="00DC075D" w:rsidRDefault="00000000">
      <w:pPr>
        <w:pStyle w:val="1"/>
        <w:numPr>
          <w:ilvl w:val="1"/>
          <w:numId w:val="1"/>
        </w:numPr>
        <w:tabs>
          <w:tab w:val="left" w:pos="706"/>
        </w:tabs>
        <w:jc w:val="both"/>
      </w:pPr>
      <w:r>
        <w:rPr>
          <w:rStyle w:val="a5"/>
        </w:rPr>
        <w:t xml:space="preserve">Транспортная упаковка (тара) Товара должна соответствовать требованиям статьи 46 Федерального закона от 12.04.2010 № 61-ФЗ «Об обращении лекарственных средств» и иметь </w:t>
      </w:r>
      <w:r>
        <w:rPr>
          <w:rStyle w:val="a5"/>
        </w:rPr>
        <w:lastRenderedPageBreak/>
        <w:t>следующую маркировку:</w:t>
      </w:r>
    </w:p>
    <w:p w14:paraId="0F94E126" w14:textId="77777777" w:rsidR="00DC075D" w:rsidRDefault="00000000">
      <w:pPr>
        <w:pStyle w:val="1"/>
        <w:tabs>
          <w:tab w:val="left" w:leader="underscore" w:pos="4915"/>
        </w:tabs>
        <w:jc w:val="both"/>
      </w:pPr>
      <w:r>
        <w:rPr>
          <w:rStyle w:val="a5"/>
        </w:rPr>
        <w:t xml:space="preserve">Наименование Товара: </w:t>
      </w:r>
      <w:r>
        <w:rPr>
          <w:rStyle w:val="a5"/>
        </w:rPr>
        <w:tab/>
      </w:r>
    </w:p>
    <w:p w14:paraId="5D8E1577" w14:textId="77777777" w:rsidR="00DC075D" w:rsidRDefault="00000000">
      <w:pPr>
        <w:pStyle w:val="1"/>
        <w:tabs>
          <w:tab w:val="left" w:leader="underscore" w:pos="7728"/>
        </w:tabs>
        <w:jc w:val="both"/>
      </w:pPr>
      <w:r>
        <w:rPr>
          <w:rStyle w:val="a5"/>
        </w:rPr>
        <w:t xml:space="preserve">Реквизиты Контракта: (наименование, дата и номер) </w:t>
      </w:r>
      <w:r>
        <w:rPr>
          <w:rStyle w:val="a5"/>
        </w:rPr>
        <w:tab/>
      </w:r>
    </w:p>
    <w:p w14:paraId="2EDA6BF2" w14:textId="77777777" w:rsidR="00DC075D" w:rsidRDefault="00000000">
      <w:pPr>
        <w:pStyle w:val="1"/>
        <w:tabs>
          <w:tab w:val="left" w:leader="underscore" w:pos="3485"/>
        </w:tabs>
        <w:jc w:val="both"/>
      </w:pPr>
      <w:r>
        <w:rPr>
          <w:rStyle w:val="a5"/>
        </w:rPr>
        <w:t>Заказчик</w:t>
      </w:r>
      <w:hyperlink w:anchor="bookmark9" w:tooltip="Current Document">
        <w:r>
          <w:rPr>
            <w:rStyle w:val="a5"/>
            <w:vertAlign w:val="superscript"/>
          </w:rPr>
          <w:footnoteReference w:id="8"/>
        </w:r>
      </w:hyperlink>
      <w:r>
        <w:rPr>
          <w:rStyle w:val="a5"/>
        </w:rPr>
        <w:t xml:space="preserve">: </w:t>
      </w:r>
      <w:r>
        <w:rPr>
          <w:rStyle w:val="a5"/>
        </w:rPr>
        <w:tab/>
      </w:r>
    </w:p>
    <w:p w14:paraId="0C6BE41B" w14:textId="77777777" w:rsidR="00DC075D" w:rsidRDefault="00000000">
      <w:pPr>
        <w:pStyle w:val="1"/>
        <w:tabs>
          <w:tab w:val="left" w:leader="underscore" w:pos="3730"/>
        </w:tabs>
        <w:jc w:val="both"/>
      </w:pPr>
      <w:r>
        <w:rPr>
          <w:rStyle w:val="a5"/>
        </w:rPr>
        <w:t>Поставщик</w:t>
      </w:r>
      <w:hyperlink w:anchor="bookmark10" w:tooltip="Current Document">
        <w:r>
          <w:rPr>
            <w:rStyle w:val="a5"/>
            <w:vertAlign w:val="superscript"/>
          </w:rPr>
          <w:footnoteReference w:id="9"/>
        </w:r>
      </w:hyperlink>
      <w:r>
        <w:rPr>
          <w:rStyle w:val="a5"/>
        </w:rPr>
        <w:t xml:space="preserve">: </w:t>
      </w:r>
      <w:r>
        <w:rPr>
          <w:rStyle w:val="a5"/>
        </w:rPr>
        <w:tab/>
      </w:r>
    </w:p>
    <w:p w14:paraId="221A9456" w14:textId="77777777" w:rsidR="00DC075D" w:rsidRDefault="00000000">
      <w:pPr>
        <w:pStyle w:val="1"/>
        <w:tabs>
          <w:tab w:val="left" w:leader="underscore" w:pos="4265"/>
        </w:tabs>
        <w:jc w:val="both"/>
      </w:pPr>
      <w:r>
        <w:rPr>
          <w:rStyle w:val="a5"/>
        </w:rPr>
        <w:t xml:space="preserve">Пункт назначения: </w:t>
      </w:r>
      <w:r>
        <w:rPr>
          <w:rStyle w:val="a5"/>
        </w:rPr>
        <w:tab/>
      </w:r>
    </w:p>
    <w:p w14:paraId="70B96761" w14:textId="77777777" w:rsidR="00DC075D" w:rsidRDefault="00000000">
      <w:pPr>
        <w:pStyle w:val="1"/>
        <w:tabs>
          <w:tab w:val="left" w:leader="underscore" w:pos="4265"/>
        </w:tabs>
        <w:jc w:val="both"/>
      </w:pPr>
      <w:r>
        <w:rPr>
          <w:rStyle w:val="a5"/>
        </w:rPr>
        <w:t xml:space="preserve">Грузоотправитель: </w:t>
      </w:r>
      <w:r>
        <w:rPr>
          <w:rStyle w:val="a5"/>
        </w:rPr>
        <w:tab/>
      </w:r>
    </w:p>
    <w:p w14:paraId="13BFE0AA" w14:textId="54477CC7" w:rsidR="00DC075D" w:rsidRDefault="00000000">
      <w:pPr>
        <w:pStyle w:val="1"/>
        <w:tabs>
          <w:tab w:val="left" w:leader="underscore" w:pos="3139"/>
          <w:tab w:val="left" w:leader="underscore" w:pos="7186"/>
        </w:tabs>
        <w:jc w:val="both"/>
      </w:pPr>
      <w:r>
        <w:t>Ящик / контейнер № , всего ящиков / контейнеров</w:t>
      </w:r>
    </w:p>
    <w:p w14:paraId="431A86F1" w14:textId="4761CF88" w:rsidR="00DC075D" w:rsidRDefault="00000000">
      <w:pPr>
        <w:pStyle w:val="1"/>
        <w:tabs>
          <w:tab w:val="left" w:leader="underscore" w:pos="5136"/>
        </w:tabs>
        <w:jc w:val="both"/>
      </w:pPr>
      <w:r>
        <w:t>Размеры ящика / контейнера</w:t>
      </w:r>
    </w:p>
    <w:p w14:paraId="6BB79354" w14:textId="77777777" w:rsidR="00DC075D" w:rsidRDefault="00000000">
      <w:pPr>
        <w:pStyle w:val="1"/>
        <w:tabs>
          <w:tab w:val="left" w:leader="underscore" w:pos="2078"/>
        </w:tabs>
        <w:jc w:val="both"/>
      </w:pPr>
      <w:r>
        <w:rPr>
          <w:rStyle w:val="a5"/>
        </w:rPr>
        <w:t xml:space="preserve">Вес брутто </w:t>
      </w:r>
      <w:r>
        <w:rPr>
          <w:rStyle w:val="a5"/>
        </w:rPr>
        <w:tab/>
        <w:t xml:space="preserve"> кг</w:t>
      </w:r>
    </w:p>
    <w:p w14:paraId="7C9BFE2A" w14:textId="77777777" w:rsidR="00DC075D" w:rsidRDefault="00000000">
      <w:pPr>
        <w:pStyle w:val="1"/>
        <w:tabs>
          <w:tab w:val="left" w:leader="underscore" w:pos="2078"/>
        </w:tabs>
        <w:jc w:val="both"/>
      </w:pPr>
      <w:r>
        <w:rPr>
          <w:rStyle w:val="a5"/>
        </w:rPr>
        <w:t xml:space="preserve">Вес нетто </w:t>
      </w:r>
      <w:r>
        <w:rPr>
          <w:rStyle w:val="a5"/>
        </w:rPr>
        <w:tab/>
        <w:t xml:space="preserve"> кг.</w:t>
      </w:r>
    </w:p>
    <w:p w14:paraId="07728CD1" w14:textId="77777777" w:rsidR="00DC075D" w:rsidRDefault="00000000">
      <w:pPr>
        <w:pStyle w:val="1"/>
        <w:numPr>
          <w:ilvl w:val="1"/>
          <w:numId w:val="1"/>
        </w:numPr>
        <w:tabs>
          <w:tab w:val="left" w:pos="706"/>
        </w:tabs>
        <w:jc w:val="both"/>
      </w:pPr>
      <w:r>
        <w:rPr>
          <w:rStyle w:val="a5"/>
        </w:rPr>
        <w:t>Каждую единицу транспортной упаковки (тары) Товара должны сопровождать два экземпляра упаковочного листа с указанием информации, предусмотренной</w:t>
      </w:r>
      <w:hyperlink r:id="rId7" w:history="1">
        <w:r>
          <w:rPr>
            <w:rStyle w:val="a5"/>
          </w:rPr>
          <w:t xml:space="preserve"> пунктом 4.3</w:t>
        </w:r>
      </w:hyperlink>
      <w:r>
        <w:rPr>
          <w:rStyle w:val="a5"/>
        </w:rPr>
        <w:t xml:space="preserve"> Контракта (далее - Упаковочный лист).</w:t>
      </w:r>
    </w:p>
    <w:p w14:paraId="5090F5A2" w14:textId="77777777" w:rsidR="00DC075D" w:rsidRDefault="00000000">
      <w:pPr>
        <w:pStyle w:val="1"/>
        <w:jc w:val="both"/>
      </w:pPr>
      <w:r>
        <w:rPr>
          <w:rStyle w:val="a5"/>
        </w:rPr>
        <w:t>Один Упаковочный лист с приложением документов, предусмотренных</w:t>
      </w:r>
      <w:hyperlink r:id="rId8" w:history="1">
        <w:r>
          <w:rPr>
            <w:rStyle w:val="a5"/>
          </w:rPr>
          <w:t xml:space="preserve"> пунктом 5.3 </w:t>
        </w:r>
      </w:hyperlink>
      <w:r>
        <w:rPr>
          <w:rStyle w:val="a5"/>
        </w:rPr>
        <w:t>Контракта, должен находиться внутри транспортной упаковки (тары) Товара, другой - крепиться с внешней стороны транспортной упаковки (тары) Товара в водонепроницаемом конверте.</w:t>
      </w:r>
    </w:p>
    <w:p w14:paraId="642C1B2C" w14:textId="77777777" w:rsidR="00DC075D" w:rsidRDefault="00000000">
      <w:pPr>
        <w:pStyle w:val="1"/>
        <w:numPr>
          <w:ilvl w:val="1"/>
          <w:numId w:val="1"/>
        </w:numPr>
        <w:tabs>
          <w:tab w:val="left" w:pos="706"/>
        </w:tabs>
        <w:spacing w:after="240"/>
        <w:jc w:val="both"/>
      </w:pPr>
      <w:r>
        <w:rPr>
          <w:rStyle w:val="a5"/>
        </w:rPr>
        <w:t>Поставщик обязан обеспечить в соответствии с требованиями законодательства Российской Федерации надлежащие условия хранения и температурный режим, необходимые для соблюдения условий перевозки Товара, определенные нормативной документацией на Товар и инструкцией по медицинскому применению Товара.</w:t>
      </w:r>
    </w:p>
    <w:p w14:paraId="0B1B403A" w14:textId="77777777" w:rsidR="00DC075D" w:rsidRDefault="00000000">
      <w:pPr>
        <w:pStyle w:val="1"/>
        <w:numPr>
          <w:ilvl w:val="0"/>
          <w:numId w:val="1"/>
        </w:numPr>
        <w:tabs>
          <w:tab w:val="left" w:pos="354"/>
        </w:tabs>
        <w:spacing w:after="240"/>
        <w:jc w:val="center"/>
      </w:pPr>
      <w:r>
        <w:rPr>
          <w:rStyle w:val="a5"/>
        </w:rPr>
        <w:t>Поставка Товара</w:t>
      </w:r>
    </w:p>
    <w:p w14:paraId="2F7BB15C" w14:textId="77777777" w:rsidR="00DC075D" w:rsidRDefault="00000000">
      <w:pPr>
        <w:pStyle w:val="1"/>
        <w:numPr>
          <w:ilvl w:val="1"/>
          <w:numId w:val="1"/>
        </w:numPr>
        <w:tabs>
          <w:tab w:val="left" w:pos="711"/>
        </w:tabs>
        <w:jc w:val="both"/>
      </w:pPr>
      <w:r>
        <w:rPr>
          <w:rStyle w:val="a5"/>
        </w:rPr>
        <w:t>Поставка Товара осуществляется Поставщиком в Место доставки в соответствии с Заявкой о получении Товара (приложение № 2 к Контракту).</w:t>
      </w:r>
    </w:p>
    <w:p w14:paraId="374FEA6B" w14:textId="77777777" w:rsidR="00DC075D" w:rsidRDefault="00000000">
      <w:pPr>
        <w:pStyle w:val="1"/>
        <w:numPr>
          <w:ilvl w:val="1"/>
          <w:numId w:val="1"/>
        </w:numPr>
        <w:tabs>
          <w:tab w:val="left" w:pos="711"/>
        </w:tabs>
        <w:jc w:val="both"/>
      </w:pPr>
      <w:r>
        <w:rPr>
          <w:rStyle w:val="a5"/>
        </w:rPr>
        <w:t>Заказчик за 10 рабочих дней до получения Товара направляет Поставщику Заявку о получении Товара (приложение № 2 к Контракту).</w:t>
      </w:r>
    </w:p>
    <w:p w14:paraId="0FE0D61A" w14:textId="77777777" w:rsidR="00DC075D" w:rsidRDefault="00000000">
      <w:pPr>
        <w:pStyle w:val="1"/>
        <w:numPr>
          <w:ilvl w:val="1"/>
          <w:numId w:val="1"/>
        </w:numPr>
        <w:tabs>
          <w:tab w:val="left" w:pos="711"/>
        </w:tabs>
        <w:jc w:val="both"/>
      </w:pPr>
      <w:r>
        <w:rPr>
          <w:rStyle w:val="a5"/>
        </w:rPr>
        <w:t>При поставке Товара Поставщик представляет Заказчику следующие документы:</w:t>
      </w:r>
    </w:p>
    <w:p w14:paraId="3F826502" w14:textId="77777777" w:rsidR="00DC075D" w:rsidRDefault="00000000">
      <w:pPr>
        <w:pStyle w:val="1"/>
        <w:numPr>
          <w:ilvl w:val="0"/>
          <w:numId w:val="3"/>
        </w:numPr>
        <w:tabs>
          <w:tab w:val="left" w:pos="711"/>
        </w:tabs>
        <w:ind w:left="720" w:hanging="720"/>
        <w:jc w:val="both"/>
      </w:pPr>
      <w:r>
        <w:rPr>
          <w:rStyle w:val="a5"/>
        </w:rPr>
        <w:t>копию (</w:t>
      </w:r>
      <w:proofErr w:type="spellStart"/>
      <w:r>
        <w:rPr>
          <w:rStyle w:val="a5"/>
        </w:rPr>
        <w:t>ии</w:t>
      </w:r>
      <w:proofErr w:type="spellEnd"/>
      <w:r>
        <w:rPr>
          <w:rStyle w:val="a5"/>
        </w:rPr>
        <w:t>) регистрационного (</w:t>
      </w:r>
      <w:proofErr w:type="spellStart"/>
      <w:r>
        <w:rPr>
          <w:rStyle w:val="a5"/>
        </w:rPr>
        <w:t>ых</w:t>
      </w:r>
      <w:proofErr w:type="spellEnd"/>
      <w:r>
        <w:rPr>
          <w:rStyle w:val="a5"/>
        </w:rPr>
        <w:t>) удостоверения (</w:t>
      </w:r>
      <w:proofErr w:type="spellStart"/>
      <w:r>
        <w:rPr>
          <w:rStyle w:val="a5"/>
        </w:rPr>
        <w:t>ий</w:t>
      </w:r>
      <w:proofErr w:type="spellEnd"/>
      <w:r>
        <w:rPr>
          <w:rStyle w:val="a5"/>
        </w:rPr>
        <w:t>) лекарственного (</w:t>
      </w:r>
      <w:proofErr w:type="spellStart"/>
      <w:r>
        <w:rPr>
          <w:rStyle w:val="a5"/>
        </w:rPr>
        <w:t>ых</w:t>
      </w:r>
      <w:proofErr w:type="spellEnd"/>
      <w:r>
        <w:rPr>
          <w:rStyle w:val="a5"/>
        </w:rPr>
        <w:t>) препарата (</w:t>
      </w:r>
      <w:proofErr w:type="spellStart"/>
      <w:r>
        <w:rPr>
          <w:rStyle w:val="a5"/>
        </w:rPr>
        <w:t>ов</w:t>
      </w:r>
      <w:proofErr w:type="spellEnd"/>
      <w:r>
        <w:rPr>
          <w:rStyle w:val="a5"/>
        </w:rPr>
        <w:t>), выданного (</w:t>
      </w:r>
      <w:proofErr w:type="spellStart"/>
      <w:r>
        <w:rPr>
          <w:rStyle w:val="a5"/>
        </w:rPr>
        <w:t>ых</w:t>
      </w:r>
      <w:proofErr w:type="spellEnd"/>
      <w:r>
        <w:rPr>
          <w:rStyle w:val="a5"/>
        </w:rPr>
        <w:t>) уполномоченным органом;</w:t>
      </w:r>
    </w:p>
    <w:p w14:paraId="0869D519" w14:textId="77777777" w:rsidR="00DC075D" w:rsidRDefault="00000000">
      <w:pPr>
        <w:pStyle w:val="1"/>
        <w:numPr>
          <w:ilvl w:val="0"/>
          <w:numId w:val="3"/>
        </w:numPr>
        <w:tabs>
          <w:tab w:val="left" w:pos="711"/>
        </w:tabs>
        <w:ind w:left="720" w:hanging="720"/>
        <w:jc w:val="both"/>
      </w:pPr>
      <w:r>
        <w:rPr>
          <w:rStyle w:val="a5"/>
        </w:rPr>
        <w:t>протокол согласования цен поставки Товара, включенного в</w:t>
      </w:r>
      <w:hyperlink r:id="rId9" w:history="1">
        <w:r>
          <w:rPr>
            <w:rStyle w:val="a5"/>
          </w:rPr>
          <w:t xml:space="preserve"> перечень </w:t>
        </w:r>
      </w:hyperlink>
      <w:r>
        <w:rPr>
          <w:rStyle w:val="a5"/>
        </w:rPr>
        <w:t>жизненно необходимых и важнейших лекарственных препаратов, составленный по</w:t>
      </w:r>
      <w:hyperlink r:id="rId10" w:history="1">
        <w:r>
          <w:rPr>
            <w:rStyle w:val="a5"/>
          </w:rPr>
          <w:t xml:space="preserve"> форме </w:t>
        </w:r>
      </w:hyperlink>
      <w:r>
        <w:rPr>
          <w:rStyle w:val="a5"/>
        </w:rPr>
        <w:t>в соответствии с законодательством Российской Федерации</w:t>
      </w:r>
      <w:hyperlink w:anchor="bookmark15" w:tooltip="Current Document">
        <w:r>
          <w:rPr>
            <w:rStyle w:val="a5"/>
            <w:vertAlign w:val="superscript"/>
          </w:rPr>
          <w:footnoteReference w:id="10"/>
        </w:r>
      </w:hyperlink>
      <w:r>
        <w:rPr>
          <w:rStyle w:val="a5"/>
        </w:rPr>
        <w:t>.</w:t>
      </w:r>
    </w:p>
    <w:p w14:paraId="5F20CB9D" w14:textId="77777777" w:rsidR="00DC075D" w:rsidRDefault="00000000">
      <w:pPr>
        <w:pStyle w:val="1"/>
        <w:jc w:val="both"/>
      </w:pPr>
      <w:r>
        <w:rPr>
          <w:rStyle w:val="a5"/>
        </w:rPr>
        <w:t>При поставке Товара Поставщик формирует и подписывает документ о приемке в единой информационной системе в сфере закупок (далее - структурированный документ о приемке) и направляет Заказчику в единой информационной системе в сфере закупок с приложенными документами, предусмотренными</w:t>
      </w:r>
      <w:hyperlink r:id="rId11" w:history="1">
        <w:r>
          <w:rPr>
            <w:rStyle w:val="a5"/>
          </w:rPr>
          <w:t xml:space="preserve"> подпунктами «а»,</w:t>
        </w:r>
      </w:hyperlink>
      <w:hyperlink r:id="rId12" w:history="1">
        <w:r>
          <w:rPr>
            <w:rStyle w:val="a5"/>
          </w:rPr>
          <w:t xml:space="preserve"> «б».</w:t>
        </w:r>
      </w:hyperlink>
    </w:p>
    <w:p w14:paraId="08303455" w14:textId="77777777" w:rsidR="00DC075D" w:rsidRDefault="00000000">
      <w:pPr>
        <w:pStyle w:val="1"/>
        <w:numPr>
          <w:ilvl w:val="1"/>
          <w:numId w:val="1"/>
        </w:numPr>
        <w:tabs>
          <w:tab w:val="left" w:pos="711"/>
        </w:tabs>
        <w:jc w:val="both"/>
      </w:pPr>
      <w:r>
        <w:rPr>
          <w:rStyle w:val="a5"/>
        </w:rPr>
        <w:t>Поставка Товара осуществляется в целых упаковках в соответствии с требованиями Федерального закона от 12.04.2010 № 61-ФЗ «Об обращении лекарственных средств». При этом, если количество Товара, поставляемого Заказчику во вторичной (потребительской) упаковке, превышает количество Товара, указанного в Заявке о получении Товара (Приложение № 2 к Контракту), поставка Товара сверх количества, указанного в Заявке о получении Товара (Приложение № 2 к Контракту), осуществляется за счет Поставщика.</w:t>
      </w:r>
    </w:p>
    <w:p w14:paraId="3C5462BE" w14:textId="77777777" w:rsidR="00DC075D" w:rsidRDefault="00000000">
      <w:pPr>
        <w:pStyle w:val="1"/>
        <w:numPr>
          <w:ilvl w:val="1"/>
          <w:numId w:val="1"/>
        </w:numPr>
        <w:tabs>
          <w:tab w:val="left" w:pos="711"/>
        </w:tabs>
        <w:spacing w:after="240"/>
        <w:jc w:val="both"/>
      </w:pPr>
      <w:r>
        <w:rPr>
          <w:rStyle w:val="a5"/>
        </w:rPr>
        <w:t>Фактической датой поставки Товара считается дата, указанная в структурированном документе о приемке.</w:t>
      </w:r>
    </w:p>
    <w:p w14:paraId="0C5CDFE7" w14:textId="77777777" w:rsidR="00DC075D" w:rsidRDefault="00000000">
      <w:pPr>
        <w:pStyle w:val="1"/>
        <w:numPr>
          <w:ilvl w:val="0"/>
          <w:numId w:val="1"/>
        </w:numPr>
        <w:tabs>
          <w:tab w:val="left" w:pos="345"/>
        </w:tabs>
        <w:spacing w:after="520"/>
        <w:jc w:val="center"/>
      </w:pPr>
      <w:r>
        <w:rPr>
          <w:rStyle w:val="a5"/>
        </w:rPr>
        <w:t>Приемка Товара</w:t>
      </w:r>
    </w:p>
    <w:p w14:paraId="62066254" w14:textId="77777777" w:rsidR="00DC075D" w:rsidRDefault="00000000">
      <w:pPr>
        <w:pStyle w:val="1"/>
        <w:numPr>
          <w:ilvl w:val="1"/>
          <w:numId w:val="1"/>
        </w:numPr>
        <w:tabs>
          <w:tab w:val="left" w:pos="711"/>
        </w:tabs>
        <w:jc w:val="both"/>
      </w:pPr>
      <w:r>
        <w:rPr>
          <w:rStyle w:val="a5"/>
        </w:rPr>
        <w:t xml:space="preserve">Приемка поставленного Товара осуществляется в соответствии с требованиями </w:t>
      </w:r>
      <w:r>
        <w:rPr>
          <w:rStyle w:val="a5"/>
        </w:rPr>
        <w:lastRenderedPageBreak/>
        <w:t>законодательства Российской Федерации в ходе передачи Товара Заказчику в Месте доставки и включает в себя:</w:t>
      </w:r>
    </w:p>
    <w:p w14:paraId="29F7204F" w14:textId="77777777" w:rsidR="00DC075D" w:rsidRDefault="00000000">
      <w:pPr>
        <w:pStyle w:val="1"/>
        <w:numPr>
          <w:ilvl w:val="0"/>
          <w:numId w:val="4"/>
        </w:numPr>
        <w:tabs>
          <w:tab w:val="left" w:pos="711"/>
        </w:tabs>
        <w:ind w:left="720" w:hanging="720"/>
        <w:jc w:val="both"/>
      </w:pPr>
      <w:r>
        <w:rPr>
          <w:rStyle w:val="a5"/>
        </w:rPr>
        <w:t>проверку по Упаковочным листам номенклатуры поставленного Товара на соответствие Спецификации (приложение № 1 к Контракту), Заявке о получении Товара (приложение № 2 к Контракту), и Техническим характеристикам (приложение № 3 к Контракту);</w:t>
      </w:r>
    </w:p>
    <w:p w14:paraId="089F50D7" w14:textId="77777777" w:rsidR="00DC075D" w:rsidRDefault="00000000">
      <w:pPr>
        <w:pStyle w:val="1"/>
        <w:numPr>
          <w:ilvl w:val="0"/>
          <w:numId w:val="4"/>
        </w:numPr>
        <w:tabs>
          <w:tab w:val="left" w:pos="711"/>
        </w:tabs>
        <w:ind w:left="720" w:hanging="720"/>
        <w:jc w:val="both"/>
      </w:pPr>
      <w:r>
        <w:rPr>
          <w:rStyle w:val="a5"/>
        </w:rPr>
        <w:t xml:space="preserve">проверку полноты и правильности оформления комплекта документов, предусмотренных </w:t>
      </w:r>
      <w:hyperlink r:id="rId13" w:history="1">
        <w:r>
          <w:rPr>
            <w:rStyle w:val="a5"/>
          </w:rPr>
          <w:t xml:space="preserve">пунктом 5.3 </w:t>
        </w:r>
      </w:hyperlink>
      <w:r>
        <w:rPr>
          <w:rStyle w:val="a5"/>
        </w:rPr>
        <w:t>Контракта;</w:t>
      </w:r>
    </w:p>
    <w:p w14:paraId="62ED0F49" w14:textId="77777777" w:rsidR="00DC075D" w:rsidRDefault="00000000">
      <w:pPr>
        <w:pStyle w:val="1"/>
        <w:numPr>
          <w:ilvl w:val="0"/>
          <w:numId w:val="4"/>
        </w:numPr>
        <w:tabs>
          <w:tab w:val="left" w:pos="711"/>
        </w:tabs>
        <w:jc w:val="both"/>
      </w:pPr>
      <w:r>
        <w:rPr>
          <w:rStyle w:val="a5"/>
        </w:rPr>
        <w:t>контроль наличия/отсутствия внешних повреждений упаковки Товара;</w:t>
      </w:r>
    </w:p>
    <w:p w14:paraId="3B7052CA" w14:textId="77777777" w:rsidR="00DC075D" w:rsidRDefault="00000000">
      <w:pPr>
        <w:pStyle w:val="1"/>
        <w:numPr>
          <w:ilvl w:val="0"/>
          <w:numId w:val="4"/>
        </w:numPr>
        <w:tabs>
          <w:tab w:val="left" w:pos="711"/>
        </w:tabs>
        <w:jc w:val="both"/>
      </w:pPr>
      <w:r>
        <w:rPr>
          <w:rStyle w:val="a5"/>
        </w:rPr>
        <w:t>проверку соблюдения температурного режима при хранении и перевозке Товара.</w:t>
      </w:r>
    </w:p>
    <w:p w14:paraId="5F24DF1B" w14:textId="77777777" w:rsidR="00DC075D" w:rsidRDefault="00000000">
      <w:pPr>
        <w:pStyle w:val="1"/>
        <w:jc w:val="both"/>
      </w:pPr>
      <w:r>
        <w:rPr>
          <w:rStyle w:val="a5"/>
        </w:rPr>
        <w:t>По факту приемки Товара Поставщик и Заказчик подписывают структурированный документ о приемке в единой информационной системе в сфере закупок.</w:t>
      </w:r>
    </w:p>
    <w:p w14:paraId="248FF2D7" w14:textId="77777777" w:rsidR="00DC075D" w:rsidRDefault="00000000">
      <w:pPr>
        <w:pStyle w:val="1"/>
        <w:jc w:val="both"/>
      </w:pPr>
      <w:r>
        <w:rPr>
          <w:rStyle w:val="a5"/>
        </w:rPr>
        <w:t>Документы о приемке формируются и направляются Заказчику с использованием единой информационной системы в сфере закупок в виде структурированного документа о приемке.</w:t>
      </w:r>
    </w:p>
    <w:p w14:paraId="4163E863" w14:textId="77777777" w:rsidR="00DC075D" w:rsidRDefault="00000000">
      <w:pPr>
        <w:pStyle w:val="1"/>
        <w:numPr>
          <w:ilvl w:val="1"/>
          <w:numId w:val="1"/>
        </w:numPr>
        <w:tabs>
          <w:tab w:val="left" w:pos="711"/>
        </w:tabs>
        <w:jc w:val="both"/>
      </w:pPr>
      <w:r>
        <w:rPr>
          <w:rStyle w:val="a5"/>
        </w:rPr>
        <w:t>Для проверки предоставленных Поставщиком результатов поставки Товара, предусмотренных Контрактом, в части их соответствия условиям Контракта, Заказчиком проводится экспертиза Товара в порядке, предусмотренном статьей 94 Федерального закона о контрактной системе. Экспертиза может проводиться силами Заказчика, или к ее проведению могут привлекаться эксперты, экспертные организации.</w:t>
      </w:r>
    </w:p>
    <w:p w14:paraId="30D70657" w14:textId="77777777" w:rsidR="00DC075D" w:rsidRDefault="00000000">
      <w:pPr>
        <w:pStyle w:val="1"/>
        <w:numPr>
          <w:ilvl w:val="1"/>
          <w:numId w:val="1"/>
        </w:numPr>
        <w:tabs>
          <w:tab w:val="left" w:pos="711"/>
        </w:tabs>
        <w:spacing w:after="380"/>
        <w:jc w:val="both"/>
      </w:pPr>
      <w:r>
        <w:rPr>
          <w:rStyle w:val="a5"/>
        </w:rPr>
        <w:t>Заказчик в срок не более 15 рабочих дней со дня получения от Поставщика документов, предусмотренных</w:t>
      </w:r>
      <w:hyperlink r:id="rId14" w:history="1">
        <w:r>
          <w:rPr>
            <w:rStyle w:val="a5"/>
          </w:rPr>
          <w:t xml:space="preserve"> пунктом 5.3 </w:t>
        </w:r>
      </w:hyperlink>
      <w:r>
        <w:rPr>
          <w:rStyle w:val="a5"/>
        </w:rPr>
        <w:t>Контракта, и на основании результатов экспертизы, проведенной в соответствии с</w:t>
      </w:r>
      <w:hyperlink r:id="rId15" w:history="1">
        <w:r>
          <w:rPr>
            <w:rStyle w:val="a5"/>
          </w:rPr>
          <w:t xml:space="preserve"> пунктом 6.2 </w:t>
        </w:r>
      </w:hyperlink>
      <w:r>
        <w:rPr>
          <w:rStyle w:val="a5"/>
        </w:rPr>
        <w:t>Контракта, подписывает структурированный документ о приемке в единой информационной системе в сфере закупок или мотивированный отказ от приемки, в котором указываются недостатки и сроки их устранения.</w:t>
      </w:r>
    </w:p>
    <w:p w14:paraId="441B126B" w14:textId="77777777" w:rsidR="00DC075D" w:rsidRDefault="00000000">
      <w:pPr>
        <w:pStyle w:val="1"/>
        <w:jc w:val="both"/>
      </w:pPr>
      <w:r>
        <w:rPr>
          <w:rStyle w:val="a5"/>
        </w:rPr>
        <w:t>Заказчик имеет право частично принять поставленный Товар с отражением информации о фактически принятом количестве Товара в структурированном документе о приемке в единой информационной системе в сфере закупок.</w:t>
      </w:r>
    </w:p>
    <w:p w14:paraId="5D9E7267" w14:textId="77777777" w:rsidR="00DC075D" w:rsidRDefault="00000000">
      <w:pPr>
        <w:pStyle w:val="1"/>
        <w:numPr>
          <w:ilvl w:val="1"/>
          <w:numId w:val="1"/>
        </w:numPr>
        <w:tabs>
          <w:tab w:val="left" w:pos="709"/>
        </w:tabs>
        <w:jc w:val="both"/>
      </w:pPr>
      <w:r>
        <w:rPr>
          <w:rStyle w:val="a5"/>
        </w:rPr>
        <w:t>После устранения недостатков, послуживших основанием для неподписания структурированного документа о приемке, Поставщик и Заказчик подписывают структурированный документ о приемке в единой информационной системе в сфере закупок в порядке и сроки, предусмотренные пунктом 6.3 Контракта.</w:t>
      </w:r>
    </w:p>
    <w:p w14:paraId="2297C9F6" w14:textId="77777777" w:rsidR="00DC075D" w:rsidRDefault="00000000">
      <w:pPr>
        <w:pStyle w:val="1"/>
        <w:numPr>
          <w:ilvl w:val="1"/>
          <w:numId w:val="1"/>
        </w:numPr>
        <w:tabs>
          <w:tab w:val="left" w:pos="709"/>
        </w:tabs>
        <w:jc w:val="both"/>
      </w:pPr>
      <w:r>
        <w:rPr>
          <w:rStyle w:val="a5"/>
        </w:rPr>
        <w:t>Со дня подписания структурированного документа о приемке в единой информационной системе в сфере закупок Заказчиком риск случайной гибели, утраты или повреждения Товара переходит к Заказчику.</w:t>
      </w:r>
    </w:p>
    <w:p w14:paraId="342BB577" w14:textId="77777777" w:rsidR="00DC075D" w:rsidRDefault="00000000">
      <w:pPr>
        <w:pStyle w:val="1"/>
        <w:numPr>
          <w:ilvl w:val="1"/>
          <w:numId w:val="1"/>
        </w:numPr>
        <w:tabs>
          <w:tab w:val="left" w:pos="709"/>
        </w:tabs>
        <w:jc w:val="both"/>
      </w:pPr>
      <w:r>
        <w:rPr>
          <w:rStyle w:val="a5"/>
        </w:rPr>
        <w:t>В единой информационной системе в сфере закупок формируется структурированный документ о приемке.</w:t>
      </w:r>
    </w:p>
    <w:p w14:paraId="0BDD5A92" w14:textId="77777777" w:rsidR="00DC075D" w:rsidRDefault="00000000">
      <w:pPr>
        <w:pStyle w:val="1"/>
        <w:jc w:val="both"/>
      </w:pPr>
      <w:r>
        <w:rPr>
          <w:rStyle w:val="a5"/>
        </w:rPr>
        <w:t>Структурированный документ о приемке считается подписанным с момента подписания его Заказчиком и Поставщиком усиленной электронной подписью лиц, имеющих право действовать от имени Заказчика и Поставщика, в единой информационной системе в сфере закупок.</w:t>
      </w:r>
    </w:p>
    <w:p w14:paraId="45E83954" w14:textId="77777777" w:rsidR="00DC075D" w:rsidRDefault="00000000">
      <w:pPr>
        <w:pStyle w:val="1"/>
        <w:jc w:val="both"/>
      </w:pPr>
      <w:r>
        <w:rPr>
          <w:rStyle w:val="a5"/>
        </w:rPr>
        <w:t>В порядке, предусмотренном настоящим пунктом Контракта, Заказчиком может быть сформирован в электронной форме в единой информационной системе в сфере закупок мотивированный отказ от приемки и подписан усиленной электронной подписью лица, имеющего право действовать от имени Заказчика.</w:t>
      </w:r>
    </w:p>
    <w:p w14:paraId="78EC1E62" w14:textId="77777777" w:rsidR="00DC075D" w:rsidRDefault="00000000">
      <w:pPr>
        <w:pStyle w:val="1"/>
        <w:numPr>
          <w:ilvl w:val="1"/>
          <w:numId w:val="1"/>
        </w:numPr>
        <w:tabs>
          <w:tab w:val="left" w:pos="709"/>
        </w:tabs>
        <w:spacing w:after="240"/>
        <w:jc w:val="both"/>
      </w:pPr>
      <w:r>
        <w:rPr>
          <w:rStyle w:val="a5"/>
        </w:rPr>
        <w:t>Обязательства Поставщика по поставке Товара по Контракту считаются выполненными Поставщиком после подписания Сторонами структурированного документа о приемке.</w:t>
      </w:r>
    </w:p>
    <w:p w14:paraId="155691C3" w14:textId="77777777" w:rsidR="00DC075D" w:rsidRDefault="00000000">
      <w:pPr>
        <w:pStyle w:val="1"/>
        <w:numPr>
          <w:ilvl w:val="0"/>
          <w:numId w:val="1"/>
        </w:numPr>
        <w:tabs>
          <w:tab w:val="left" w:pos="347"/>
        </w:tabs>
        <w:spacing w:after="240"/>
        <w:jc w:val="center"/>
      </w:pPr>
      <w:r>
        <w:rPr>
          <w:rStyle w:val="a5"/>
        </w:rPr>
        <w:t>Выборочная проверка Товара</w:t>
      </w:r>
    </w:p>
    <w:p w14:paraId="35229891" w14:textId="77777777" w:rsidR="00DC075D" w:rsidRDefault="00000000">
      <w:pPr>
        <w:pStyle w:val="1"/>
        <w:numPr>
          <w:ilvl w:val="1"/>
          <w:numId w:val="1"/>
        </w:numPr>
        <w:tabs>
          <w:tab w:val="left" w:pos="709"/>
        </w:tabs>
        <w:jc w:val="both"/>
      </w:pPr>
      <w:r>
        <w:rPr>
          <w:rStyle w:val="a5"/>
        </w:rPr>
        <w:t>Заказчик имеет право осуществлять выборочную проверку поставляемого Товара.</w:t>
      </w:r>
    </w:p>
    <w:p w14:paraId="0B43CB65" w14:textId="77777777" w:rsidR="00DC075D" w:rsidRDefault="00000000">
      <w:pPr>
        <w:pStyle w:val="1"/>
        <w:numPr>
          <w:ilvl w:val="1"/>
          <w:numId w:val="1"/>
        </w:numPr>
        <w:tabs>
          <w:tab w:val="left" w:pos="709"/>
        </w:tabs>
        <w:jc w:val="both"/>
      </w:pPr>
      <w:r>
        <w:rPr>
          <w:rStyle w:val="a5"/>
        </w:rPr>
        <w:t>Для проведения проверки Товара Заказчик направляет Поставщику запрос о предоставлении образцов каждой серии Товара для проведения анализа независимыми профильными экспертными организациями по контролю качества лекарственных средств. Забор образцов производится в 3-х кратном количестве упаковок Товара, необходимых для проведения одного анализа. Расходы, связанные с предоставлением образцов, несет Поставщик.</w:t>
      </w:r>
    </w:p>
    <w:p w14:paraId="42DE9791" w14:textId="77777777" w:rsidR="00DC075D" w:rsidRDefault="00000000">
      <w:pPr>
        <w:pStyle w:val="1"/>
        <w:numPr>
          <w:ilvl w:val="1"/>
          <w:numId w:val="1"/>
        </w:numPr>
        <w:tabs>
          <w:tab w:val="left" w:pos="709"/>
        </w:tabs>
        <w:jc w:val="both"/>
      </w:pPr>
      <w:r>
        <w:rPr>
          <w:rStyle w:val="a5"/>
        </w:rPr>
        <w:lastRenderedPageBreak/>
        <w:t>Выбор независимых профильных экспертных организаций по контролю качества лекарственных средств осуществляется Заказчиком.</w:t>
      </w:r>
    </w:p>
    <w:p w14:paraId="70696027" w14:textId="77777777" w:rsidR="00DC075D" w:rsidRDefault="00000000">
      <w:pPr>
        <w:pStyle w:val="1"/>
        <w:numPr>
          <w:ilvl w:val="1"/>
          <w:numId w:val="1"/>
        </w:numPr>
        <w:tabs>
          <w:tab w:val="left" w:pos="709"/>
        </w:tabs>
        <w:jc w:val="both"/>
      </w:pPr>
      <w:r>
        <w:rPr>
          <w:rStyle w:val="a5"/>
        </w:rPr>
        <w:t>Проверка Товара проводится за счет средств Заказчика.</w:t>
      </w:r>
    </w:p>
    <w:p w14:paraId="159AA724" w14:textId="77777777" w:rsidR="00DC075D" w:rsidRDefault="00000000">
      <w:pPr>
        <w:pStyle w:val="1"/>
        <w:numPr>
          <w:ilvl w:val="1"/>
          <w:numId w:val="1"/>
        </w:numPr>
        <w:tabs>
          <w:tab w:val="left" w:pos="709"/>
        </w:tabs>
        <w:jc w:val="both"/>
      </w:pPr>
      <w:r>
        <w:rPr>
          <w:rStyle w:val="a5"/>
        </w:rPr>
        <w:t>Если по результатам выборочной проверки Товара определяется, что Товар не соответствует условиям Контракта, не соответствующий условиям Контракта Товар забраковывается в объеме всей серии. При этом объем поставки Товара и цена Контракта остаются неизменными, а Поставщик обязан заменить забракованную серию Товара.</w:t>
      </w:r>
    </w:p>
    <w:p w14:paraId="690AC400" w14:textId="77777777" w:rsidR="00DC075D" w:rsidRDefault="00000000">
      <w:pPr>
        <w:pStyle w:val="1"/>
        <w:jc w:val="both"/>
      </w:pPr>
      <w:r>
        <w:rPr>
          <w:rStyle w:val="a5"/>
        </w:rPr>
        <w:t>Расходы по проведению проверки Товара в случае, если по результатам выборочной проверки Товара определяется, что Товар не соответствует требованиям Контракта, несет Поставщик.</w:t>
      </w:r>
    </w:p>
    <w:p w14:paraId="5D0E2F7B" w14:textId="77777777" w:rsidR="00DC075D" w:rsidRDefault="00000000">
      <w:pPr>
        <w:pStyle w:val="1"/>
        <w:jc w:val="both"/>
      </w:pPr>
      <w:r>
        <w:rPr>
          <w:rStyle w:val="a5"/>
        </w:rPr>
        <w:t>При этом Заказчик имеет право потребовать замены всего поставленного Товара или проведения проверки каждой поставляемой единицы Товара за счет Поставщика.</w:t>
      </w:r>
    </w:p>
    <w:p w14:paraId="044068B7" w14:textId="77777777" w:rsidR="00DC075D" w:rsidRDefault="00000000">
      <w:pPr>
        <w:pStyle w:val="1"/>
        <w:numPr>
          <w:ilvl w:val="1"/>
          <w:numId w:val="1"/>
        </w:numPr>
        <w:tabs>
          <w:tab w:val="left" w:pos="709"/>
        </w:tabs>
        <w:spacing w:after="240"/>
        <w:jc w:val="both"/>
      </w:pPr>
      <w:r>
        <w:rPr>
          <w:rStyle w:val="a5"/>
        </w:rPr>
        <w:t>Заказчик в соответствии с пунктом 4 статьи 477 Гражданского кодекса Российской Федерации вправе предъявить в отношении Товара требования, связанные с недостатками Товара, если они обнаружены в течение срока годности Товара.</w:t>
      </w:r>
    </w:p>
    <w:p w14:paraId="35FDDE97" w14:textId="77777777" w:rsidR="00DC075D" w:rsidRDefault="00000000">
      <w:pPr>
        <w:pStyle w:val="1"/>
        <w:numPr>
          <w:ilvl w:val="0"/>
          <w:numId w:val="1"/>
        </w:numPr>
        <w:tabs>
          <w:tab w:val="left" w:pos="342"/>
        </w:tabs>
        <w:spacing w:after="240"/>
        <w:jc w:val="center"/>
      </w:pPr>
      <w:r>
        <w:rPr>
          <w:rStyle w:val="a5"/>
        </w:rPr>
        <w:t>Качество Товара</w:t>
      </w:r>
    </w:p>
    <w:p w14:paraId="675123D7" w14:textId="77777777" w:rsidR="00DC075D" w:rsidRDefault="00000000">
      <w:pPr>
        <w:pStyle w:val="1"/>
        <w:numPr>
          <w:ilvl w:val="1"/>
          <w:numId w:val="1"/>
        </w:numPr>
        <w:tabs>
          <w:tab w:val="left" w:pos="709"/>
        </w:tabs>
        <w:jc w:val="both"/>
      </w:pPr>
      <w:r>
        <w:rPr>
          <w:rStyle w:val="a5"/>
        </w:rPr>
        <w:t>Качество Товара должно соответствовать требованиям законодательства Российской Федерации, Технических характеристик (Приложение № 3 к Контракту), что подтверждается регистрационным (</w:t>
      </w:r>
      <w:proofErr w:type="spellStart"/>
      <w:r>
        <w:rPr>
          <w:rStyle w:val="a5"/>
        </w:rPr>
        <w:t>ыми</w:t>
      </w:r>
      <w:proofErr w:type="spellEnd"/>
      <w:r>
        <w:rPr>
          <w:rStyle w:val="a5"/>
        </w:rPr>
        <w:t>) удостоверением (</w:t>
      </w:r>
      <w:proofErr w:type="spellStart"/>
      <w:r>
        <w:rPr>
          <w:rStyle w:val="a5"/>
        </w:rPr>
        <w:t>ями</w:t>
      </w:r>
      <w:proofErr w:type="spellEnd"/>
      <w:r>
        <w:rPr>
          <w:rStyle w:val="a5"/>
        </w:rPr>
        <w:t>) лекарственного (</w:t>
      </w:r>
      <w:proofErr w:type="spellStart"/>
      <w:r>
        <w:rPr>
          <w:rStyle w:val="a5"/>
        </w:rPr>
        <w:t>ых</w:t>
      </w:r>
      <w:proofErr w:type="spellEnd"/>
      <w:r>
        <w:rPr>
          <w:rStyle w:val="a5"/>
        </w:rPr>
        <w:t>) препарата (</w:t>
      </w:r>
      <w:proofErr w:type="spellStart"/>
      <w:r>
        <w:rPr>
          <w:rStyle w:val="a5"/>
        </w:rPr>
        <w:t>ов</w:t>
      </w:r>
      <w:proofErr w:type="spellEnd"/>
      <w:r>
        <w:rPr>
          <w:rStyle w:val="a5"/>
        </w:rPr>
        <w:t>), выданным (</w:t>
      </w:r>
      <w:proofErr w:type="spellStart"/>
      <w:r>
        <w:rPr>
          <w:rStyle w:val="a5"/>
        </w:rPr>
        <w:t>ыми</w:t>
      </w:r>
      <w:proofErr w:type="spellEnd"/>
      <w:r>
        <w:rPr>
          <w:rStyle w:val="a5"/>
        </w:rPr>
        <w:t>) уполномоченным органом.</w:t>
      </w:r>
    </w:p>
    <w:p w14:paraId="2ED8D8E8" w14:textId="77777777" w:rsidR="00DC075D" w:rsidRDefault="00000000">
      <w:pPr>
        <w:pStyle w:val="1"/>
        <w:numPr>
          <w:ilvl w:val="1"/>
          <w:numId w:val="1"/>
        </w:numPr>
        <w:tabs>
          <w:tab w:val="left" w:pos="709"/>
        </w:tabs>
        <w:spacing w:after="240"/>
        <w:jc w:val="both"/>
      </w:pPr>
      <w:r>
        <w:rPr>
          <w:rStyle w:val="a5"/>
        </w:rPr>
        <w:t>Остаточный срок годности Товара на дату поставки Заказчику должен соответствовать значению, указанному в Технических характеристиках (Приложение № 3 к Контракту). Срок</w:t>
      </w:r>
    </w:p>
    <w:p w14:paraId="5006020A" w14:textId="77777777" w:rsidR="00DC075D" w:rsidRDefault="00000000">
      <w:pPr>
        <w:pStyle w:val="1"/>
        <w:spacing w:after="240"/>
        <w:jc w:val="both"/>
      </w:pPr>
      <w:r>
        <w:rPr>
          <w:rStyle w:val="a5"/>
        </w:rPr>
        <w:t>годности Товара подтверждается инструкцией по медицинскому применению Товара на русском языке, а также информацией, указанной на русском языке на первичной упаковке Товара (за исключением первичной упаковки лекарственных растительных препаратов) и на вторичной (потребительской) упаковке.</w:t>
      </w:r>
    </w:p>
    <w:p w14:paraId="11891799" w14:textId="77777777" w:rsidR="00DC075D" w:rsidRDefault="00000000">
      <w:pPr>
        <w:pStyle w:val="1"/>
        <w:numPr>
          <w:ilvl w:val="0"/>
          <w:numId w:val="1"/>
        </w:numPr>
        <w:tabs>
          <w:tab w:val="left" w:pos="336"/>
        </w:tabs>
        <w:spacing w:after="240"/>
        <w:jc w:val="center"/>
      </w:pPr>
      <w:r>
        <w:rPr>
          <w:rStyle w:val="a5"/>
        </w:rPr>
        <w:t>Порядок расчетов</w:t>
      </w:r>
    </w:p>
    <w:p w14:paraId="535AF384" w14:textId="77777777" w:rsidR="00DC075D" w:rsidRDefault="00000000">
      <w:pPr>
        <w:pStyle w:val="1"/>
        <w:numPr>
          <w:ilvl w:val="1"/>
          <w:numId w:val="1"/>
        </w:numPr>
        <w:tabs>
          <w:tab w:val="left" w:pos="702"/>
        </w:tabs>
        <w:jc w:val="both"/>
      </w:pPr>
      <w:r>
        <w:rPr>
          <w:rStyle w:val="a5"/>
        </w:rPr>
        <w:t>Оплата по Контракту осуществляется за счет средств бюджетного учреждения.</w:t>
      </w:r>
    </w:p>
    <w:p w14:paraId="633CEBDD" w14:textId="77777777" w:rsidR="00DC075D" w:rsidRDefault="00000000">
      <w:pPr>
        <w:pStyle w:val="1"/>
        <w:numPr>
          <w:ilvl w:val="1"/>
          <w:numId w:val="1"/>
        </w:numPr>
        <w:tabs>
          <w:tab w:val="left" w:pos="702"/>
        </w:tabs>
        <w:jc w:val="both"/>
      </w:pPr>
      <w:r>
        <w:rPr>
          <w:rStyle w:val="a5"/>
        </w:rPr>
        <w:t>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w:t>
      </w:r>
    </w:p>
    <w:p w14:paraId="3331601E" w14:textId="77777777" w:rsidR="00DC075D" w:rsidRDefault="00000000">
      <w:pPr>
        <w:pStyle w:val="1"/>
        <w:numPr>
          <w:ilvl w:val="1"/>
          <w:numId w:val="1"/>
        </w:numPr>
        <w:tabs>
          <w:tab w:val="left" w:pos="702"/>
        </w:tabs>
        <w:jc w:val="both"/>
      </w:pPr>
      <w:r>
        <w:rPr>
          <w:rStyle w:val="a5"/>
        </w:rPr>
        <w:t>Оплата по Контракту осуществляется после исполнения Поставщиком обязательств по каждому этапу поставки Товара.</w:t>
      </w:r>
    </w:p>
    <w:p w14:paraId="084128C8" w14:textId="77777777" w:rsidR="00DC075D" w:rsidRDefault="00000000">
      <w:pPr>
        <w:pStyle w:val="1"/>
        <w:numPr>
          <w:ilvl w:val="1"/>
          <w:numId w:val="1"/>
        </w:numPr>
        <w:tabs>
          <w:tab w:val="left" w:pos="702"/>
          <w:tab w:val="left" w:pos="710"/>
        </w:tabs>
        <w:jc w:val="both"/>
      </w:pPr>
      <w:r>
        <w:rPr>
          <w:rStyle w:val="a5"/>
        </w:rPr>
        <w:t>Оплата по Контракту за поставленный Товар осуществляется Заказчиком после подписания Поставщиком и Заказчиком структурированного документа о приемке, а также представления Поставщиком в срок до двух календарных дней документов, предусмотренных пунктом 5.3 Контракта, а также документов на оплату: а)</w:t>
      </w:r>
      <w:r>
        <w:rPr>
          <w:rStyle w:val="a5"/>
        </w:rPr>
        <w:tab/>
        <w:t>счета;</w:t>
      </w:r>
    </w:p>
    <w:p w14:paraId="46C637E1" w14:textId="77777777" w:rsidR="00DC075D" w:rsidRDefault="00000000">
      <w:pPr>
        <w:pStyle w:val="1"/>
        <w:numPr>
          <w:ilvl w:val="0"/>
          <w:numId w:val="5"/>
        </w:numPr>
        <w:tabs>
          <w:tab w:val="left" w:pos="702"/>
        </w:tabs>
        <w:jc w:val="both"/>
      </w:pPr>
      <w:r>
        <w:rPr>
          <w:rStyle w:val="a5"/>
        </w:rPr>
        <w:t>счета-фактуры.</w:t>
      </w:r>
    </w:p>
    <w:p w14:paraId="3D5A878F" w14:textId="77777777" w:rsidR="00DC075D" w:rsidRDefault="00000000">
      <w:pPr>
        <w:pStyle w:val="1"/>
        <w:numPr>
          <w:ilvl w:val="1"/>
          <w:numId w:val="1"/>
        </w:numPr>
        <w:tabs>
          <w:tab w:val="left" w:pos="702"/>
        </w:tabs>
        <w:jc w:val="both"/>
      </w:pPr>
      <w:r>
        <w:rPr>
          <w:rStyle w:val="a5"/>
        </w:rPr>
        <w:t>На всех документах, указанных в пункте 9.4 Контракта, должны быть указаны наименование Заказчика, Поставщика, номер и дата Контракта, даты оформления и подписания документов.</w:t>
      </w:r>
    </w:p>
    <w:p w14:paraId="550F441A" w14:textId="77777777" w:rsidR="00DC075D" w:rsidRDefault="00000000">
      <w:pPr>
        <w:pStyle w:val="1"/>
        <w:numPr>
          <w:ilvl w:val="1"/>
          <w:numId w:val="1"/>
        </w:numPr>
        <w:tabs>
          <w:tab w:val="left" w:pos="702"/>
        </w:tabs>
        <w:jc w:val="both"/>
      </w:pPr>
      <w:r>
        <w:rPr>
          <w:rStyle w:val="a5"/>
        </w:rPr>
        <w:t xml:space="preserve">Оплата по Контракту осуществляется по факту поставки Товара по каждому этапу поставки Товара, предусмотренного Спецификацией </w:t>
      </w:r>
      <w:hyperlink r:id="rId16" w:history="1">
        <w:r>
          <w:rPr>
            <w:rStyle w:val="a5"/>
          </w:rPr>
          <w:t xml:space="preserve">(приложение № 1 </w:t>
        </w:r>
      </w:hyperlink>
      <w:r>
        <w:rPr>
          <w:rStyle w:val="a5"/>
        </w:rPr>
        <w:t>к Контракту) в течение 7 рабочих дней с даты подписания Заказчиком структурированного документа о приемке, и на основании документов, предусмотренных пунктом 9.4 Контракта.</w:t>
      </w:r>
    </w:p>
    <w:p w14:paraId="45B47A67" w14:textId="77777777" w:rsidR="00DC075D" w:rsidRDefault="00000000">
      <w:pPr>
        <w:pStyle w:val="1"/>
        <w:numPr>
          <w:ilvl w:val="1"/>
          <w:numId w:val="1"/>
        </w:numPr>
        <w:tabs>
          <w:tab w:val="left" w:pos="702"/>
        </w:tabs>
        <w:jc w:val="both"/>
      </w:pPr>
      <w:r>
        <w:rPr>
          <w:rStyle w:val="a5"/>
        </w:rPr>
        <w:t>В случае ненадлежащего исполнения Поставщиком обязательств, предусмотренных Контрактом, в том числе нарушения срока поставки Товара по Контракту, Заказчик вправе произвести оплату поставленного по Контракту Товара с учетом вычета рассчитанного в установленном законодательством Российской Федерации порядке размера неустойки (пени).</w:t>
      </w:r>
    </w:p>
    <w:p w14:paraId="37C89CE8" w14:textId="77777777" w:rsidR="00DC075D" w:rsidRDefault="00000000">
      <w:pPr>
        <w:pStyle w:val="1"/>
        <w:numPr>
          <w:ilvl w:val="1"/>
          <w:numId w:val="1"/>
        </w:numPr>
        <w:tabs>
          <w:tab w:val="left" w:pos="702"/>
        </w:tabs>
        <w:spacing w:after="240"/>
        <w:jc w:val="both"/>
      </w:pPr>
      <w:r>
        <w:rPr>
          <w:rStyle w:val="a5"/>
        </w:rPr>
        <w:t>После оплаты Заказчиком всего поставленного Товара по Контракту Поставщик в течение 5 рабочих дней представляет Заказчику Акт сверки расчетов (приложение № 4 к Контракту).</w:t>
      </w:r>
    </w:p>
    <w:p w14:paraId="263841CE" w14:textId="77777777" w:rsidR="00DC075D" w:rsidRDefault="00000000">
      <w:pPr>
        <w:pStyle w:val="1"/>
        <w:numPr>
          <w:ilvl w:val="0"/>
          <w:numId w:val="1"/>
        </w:numPr>
        <w:tabs>
          <w:tab w:val="left" w:pos="417"/>
        </w:tabs>
        <w:spacing w:after="240"/>
        <w:jc w:val="center"/>
      </w:pPr>
      <w:r>
        <w:rPr>
          <w:rStyle w:val="a5"/>
        </w:rPr>
        <w:lastRenderedPageBreak/>
        <w:t>Обеспечение исполнения Контракта</w:t>
      </w:r>
    </w:p>
    <w:p w14:paraId="5741474A" w14:textId="77777777" w:rsidR="00DC075D" w:rsidRDefault="00000000">
      <w:pPr>
        <w:pStyle w:val="1"/>
        <w:numPr>
          <w:ilvl w:val="1"/>
          <w:numId w:val="1"/>
        </w:numPr>
        <w:tabs>
          <w:tab w:val="left" w:pos="702"/>
          <w:tab w:val="left" w:leader="underscore" w:pos="2136"/>
        </w:tabs>
        <w:jc w:val="both"/>
      </w:pPr>
      <w:r>
        <w:rPr>
          <w:rStyle w:val="a5"/>
        </w:rPr>
        <w:t xml:space="preserve">Поставщик до заключения Контракта предоставляет Заказчику обеспечение исполнения Контракта в соответствии с частью 6 статьи 96 Федерального закона о контрактной системе в размере ___ % начальной (максимальной) цены государственного контракта/цены Контракта, что составляет </w:t>
      </w:r>
      <w:r>
        <w:rPr>
          <w:rStyle w:val="a5"/>
        </w:rPr>
        <w:tab/>
        <w:t xml:space="preserve"> руб.</w:t>
      </w:r>
      <w:hyperlink w:anchor="bookmark16" w:tooltip="Current Document">
        <w:r>
          <w:rPr>
            <w:rStyle w:val="a5"/>
            <w:vertAlign w:val="superscript"/>
          </w:rPr>
          <w:footnoteReference w:id="11"/>
        </w:r>
      </w:hyperlink>
      <w:r>
        <w:rPr>
          <w:rStyle w:val="a5"/>
        </w:rPr>
        <w:t>.</w:t>
      </w:r>
    </w:p>
    <w:p w14:paraId="7E58B859" w14:textId="77777777" w:rsidR="00DC075D" w:rsidRDefault="00000000">
      <w:pPr>
        <w:pStyle w:val="1"/>
        <w:numPr>
          <w:ilvl w:val="1"/>
          <w:numId w:val="1"/>
        </w:numPr>
        <w:tabs>
          <w:tab w:val="left" w:pos="702"/>
        </w:tabs>
        <w:jc w:val="both"/>
      </w:pPr>
      <w:r>
        <w:rPr>
          <w:rStyle w:val="a5"/>
        </w:rPr>
        <w:t>В случае, если предложенная Поставщиком цена Контракта снижена на 25% и более по отношению к начальной (максимальной) цене контракта, Поставщик до заключения Контракта предоставляет Заказчику обеспечение исполнения Контракта в соответствии со статьями 96 и 37 Федерального закона о контрактной системе.</w:t>
      </w:r>
    </w:p>
    <w:p w14:paraId="2CA51FB3" w14:textId="77777777" w:rsidR="00DC075D" w:rsidRDefault="00000000">
      <w:pPr>
        <w:pStyle w:val="1"/>
        <w:numPr>
          <w:ilvl w:val="1"/>
          <w:numId w:val="1"/>
        </w:numPr>
        <w:tabs>
          <w:tab w:val="left" w:pos="702"/>
        </w:tabs>
        <w:spacing w:after="240"/>
        <w:jc w:val="both"/>
      </w:pPr>
      <w:r>
        <w:rPr>
          <w:rStyle w:val="a5"/>
        </w:rPr>
        <w:t>Исполнение Контракта обеспечивается предоставлением независимой гарантии, выданной банком, соответствующим требованиям, установленным Правительством Российской Федерации, и включенным в перечень, предусмотренный частью 1.2 статьи 45 Федерального закона о контрактной системе, и соответствующей требованиям статьи 45 Федерального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55BDE91F" w14:textId="77777777" w:rsidR="00DC075D" w:rsidRDefault="00000000">
      <w:pPr>
        <w:pStyle w:val="1"/>
        <w:jc w:val="both"/>
      </w:pPr>
      <w:r>
        <w:rPr>
          <w:rStyle w:val="a5"/>
        </w:rPr>
        <w:t>Способ обеспечения исполнения Контракта, срок действия независимой гарантии определяются в соответствии с требованиями Федерального закона о контрактной системе Поставщиком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 контрактной системе.</w:t>
      </w:r>
    </w:p>
    <w:p w14:paraId="71A534F5" w14:textId="77777777" w:rsidR="00DC075D" w:rsidRDefault="00000000">
      <w:pPr>
        <w:pStyle w:val="1"/>
        <w:numPr>
          <w:ilvl w:val="1"/>
          <w:numId w:val="1"/>
        </w:numPr>
        <w:tabs>
          <w:tab w:val="left" w:pos="714"/>
        </w:tabs>
        <w:jc w:val="both"/>
      </w:pPr>
      <w:r>
        <w:rPr>
          <w:rStyle w:val="a5"/>
        </w:rPr>
        <w:t>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возвращаются Поставщику в течение 15 дней после подписания Заказчиком структурированного документа о приемке и после исполнения Поставщиком обязательств по поставке Товара по Контракту.</w:t>
      </w:r>
    </w:p>
    <w:p w14:paraId="69ED8E04" w14:textId="77777777" w:rsidR="00DC075D" w:rsidRDefault="00000000">
      <w:pPr>
        <w:pStyle w:val="1"/>
        <w:numPr>
          <w:ilvl w:val="1"/>
          <w:numId w:val="1"/>
        </w:numPr>
        <w:tabs>
          <w:tab w:val="left" w:pos="714"/>
        </w:tabs>
        <w:jc w:val="both"/>
      </w:pPr>
      <w:r>
        <w:rPr>
          <w:rStyle w:val="a5"/>
        </w:rPr>
        <w:t>В ходе исполнения Контракта Поставщик вправе изменить способ обеспечения исполнения Контракта.</w:t>
      </w:r>
    </w:p>
    <w:p w14:paraId="596E28C3" w14:textId="77777777" w:rsidR="00DC075D" w:rsidRDefault="00000000">
      <w:pPr>
        <w:pStyle w:val="1"/>
        <w:numPr>
          <w:ilvl w:val="1"/>
          <w:numId w:val="1"/>
        </w:numPr>
        <w:tabs>
          <w:tab w:val="left" w:pos="714"/>
        </w:tabs>
        <w:jc w:val="both"/>
      </w:pPr>
      <w:r>
        <w:rPr>
          <w:rStyle w:val="a5"/>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обязуется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w:t>
      </w:r>
    </w:p>
    <w:p w14:paraId="721E9D99" w14:textId="77777777" w:rsidR="00DC075D" w:rsidRDefault="00000000">
      <w:pPr>
        <w:pStyle w:val="1"/>
        <w:numPr>
          <w:ilvl w:val="1"/>
          <w:numId w:val="1"/>
        </w:numPr>
        <w:tabs>
          <w:tab w:val="left" w:pos="714"/>
        </w:tabs>
        <w:jc w:val="both"/>
      </w:pPr>
      <w:r>
        <w:rPr>
          <w:rStyle w:val="a5"/>
        </w:rPr>
        <w:t>В случае предоставления нового обеспечения исполнения Контракта в соответствии с пунктами 10.5 и 10.6 Контракта возврат независимой гарантии Заказчиком гаранту, предоставившему указанную независимой гарантию, не осуществляется, взыскание по ней не производится.</w:t>
      </w:r>
    </w:p>
    <w:p w14:paraId="1B90F1D7" w14:textId="77777777" w:rsidR="00DC075D" w:rsidRDefault="00000000">
      <w:pPr>
        <w:pStyle w:val="1"/>
        <w:numPr>
          <w:ilvl w:val="1"/>
          <w:numId w:val="1"/>
        </w:numPr>
        <w:tabs>
          <w:tab w:val="left" w:pos="714"/>
        </w:tabs>
        <w:jc w:val="both"/>
      </w:pPr>
      <w:r>
        <w:rPr>
          <w:rStyle w:val="a5"/>
        </w:rPr>
        <w:t>В случае, если обеспечением исполнения Контракта является внесение денежных средств на указанный Заказчиком счет, Заказчик при неисполнении или ненадлежащем исполнении Поставщиком любого из обязательств по Контракту вправе удержать денежные средства.</w:t>
      </w:r>
    </w:p>
    <w:p w14:paraId="229A974E" w14:textId="77777777" w:rsidR="00DC075D" w:rsidRDefault="00000000">
      <w:pPr>
        <w:pStyle w:val="1"/>
        <w:numPr>
          <w:ilvl w:val="1"/>
          <w:numId w:val="1"/>
        </w:numPr>
        <w:tabs>
          <w:tab w:val="left" w:pos="714"/>
        </w:tabs>
        <w:jc w:val="both"/>
      </w:pPr>
      <w:r>
        <w:rPr>
          <w:rStyle w:val="a5"/>
        </w:rPr>
        <w:t>В случае, если обеспечением исполнения Контракта является безотзывная независимая гарантия, Заказчик при неисполнении или ненадлежащем исполнении Поставщиком любого из обязательств по Контракту вправе потребовать у гаранта уплаты денежной суммы.</w:t>
      </w:r>
    </w:p>
    <w:p w14:paraId="1FAB48C8" w14:textId="77777777" w:rsidR="00DC075D" w:rsidRDefault="00000000">
      <w:pPr>
        <w:pStyle w:val="1"/>
        <w:numPr>
          <w:ilvl w:val="1"/>
          <w:numId w:val="1"/>
        </w:numPr>
        <w:tabs>
          <w:tab w:val="left" w:pos="721"/>
        </w:tabs>
        <w:spacing w:after="240"/>
        <w:jc w:val="both"/>
      </w:pPr>
      <w:r>
        <w:rPr>
          <w:rStyle w:val="a5"/>
        </w:rPr>
        <w:t xml:space="preserve">Поставщик освобождается от предоставления обеспечения исполнения Контракта, обязанность по предоставлению которого предусмотрена частью 6 статьи 96 Федерального закона о контрактной системе в связи с предоставлением в соответствии с частью 8.1 статьи 96 Федерального закона о контрактной системе информации, содержащейся в реестре контрактов, предусмотренном статьей 103 Федерального закона о контрактной системе, заключенных заказчиками, и подтверждающей исполнение Поставщиком (без учета правопреемства) в течение трех лет до даты подачи заявки на участие в закупке трех контрактов, исполненных без </w:t>
      </w:r>
      <w:r>
        <w:rPr>
          <w:rStyle w:val="a5"/>
        </w:rPr>
        <w:lastRenderedPageBreak/>
        <w:t>применения к Поставщику неустоек (штрафов, пеней). При этом сумма цен таких контрактов составляет не менее начальной (максимальной) цены контракта, указанной в извещении об осуществлении закупки и документации о закупке.</w:t>
      </w:r>
    </w:p>
    <w:p w14:paraId="0913D20A" w14:textId="77777777" w:rsidR="00DC075D" w:rsidRDefault="00000000">
      <w:pPr>
        <w:pStyle w:val="1"/>
        <w:numPr>
          <w:ilvl w:val="0"/>
          <w:numId w:val="1"/>
        </w:numPr>
        <w:tabs>
          <w:tab w:val="left" w:pos="394"/>
        </w:tabs>
        <w:spacing w:after="240"/>
        <w:jc w:val="center"/>
      </w:pPr>
      <w:r>
        <w:rPr>
          <w:rStyle w:val="a5"/>
        </w:rPr>
        <w:t>Ответственность Сторон</w:t>
      </w:r>
    </w:p>
    <w:p w14:paraId="586D71A5" w14:textId="77777777" w:rsidR="00DC075D" w:rsidRDefault="00000000">
      <w:pPr>
        <w:pStyle w:val="1"/>
        <w:numPr>
          <w:ilvl w:val="1"/>
          <w:numId w:val="1"/>
        </w:numPr>
        <w:tabs>
          <w:tab w:val="left" w:pos="714"/>
        </w:tabs>
        <w:jc w:val="both"/>
      </w:pPr>
      <w:r>
        <w:rPr>
          <w:rStyle w:val="a5"/>
        </w:rPr>
        <w:t>Стороны несут ответственность за неисполнение или ненадлежащее исполнение обязательств, предусмотренных настоящим контрактом.</w:t>
      </w:r>
    </w:p>
    <w:p w14:paraId="79ADA0A1" w14:textId="77777777" w:rsidR="00DC075D" w:rsidRDefault="00000000">
      <w:pPr>
        <w:pStyle w:val="1"/>
        <w:numPr>
          <w:ilvl w:val="1"/>
          <w:numId w:val="1"/>
        </w:numPr>
        <w:tabs>
          <w:tab w:val="left" w:pos="714"/>
        </w:tabs>
        <w:jc w:val="both"/>
      </w:pPr>
      <w:r>
        <w:rPr>
          <w:rStyle w:val="a5"/>
        </w:rPr>
        <w:t>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настоящим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Пеня устанавливается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14:paraId="14F82A97" w14:textId="77777777" w:rsidR="00DC075D" w:rsidRDefault="00000000">
      <w:pPr>
        <w:pStyle w:val="1"/>
        <w:numPr>
          <w:ilvl w:val="1"/>
          <w:numId w:val="1"/>
        </w:numPr>
        <w:tabs>
          <w:tab w:val="left" w:pos="714"/>
        </w:tabs>
        <w:spacing w:after="240"/>
        <w:jc w:val="both"/>
      </w:pPr>
      <w:r>
        <w:rPr>
          <w:rStyle w:val="a5"/>
        </w:rPr>
        <w:t>За каждый факт неисполнения или ненадлежащего исполнения Поставщиком обязательств, предусмотренных настоящим контрактом, за исключением просрочки исполнения</w:t>
      </w:r>
    </w:p>
    <w:p w14:paraId="0F869E21" w14:textId="77777777" w:rsidR="00DC075D" w:rsidRDefault="00000000">
      <w:pPr>
        <w:pStyle w:val="1"/>
        <w:jc w:val="both"/>
      </w:pPr>
      <w:r>
        <w:rPr>
          <w:rStyle w:val="a5"/>
        </w:rPr>
        <w:t>обязательств (в том числе гарантийного обязательства), предусмотренных настоящим контрактом, Поставщик выплачивает Заказчику штраф в размере, рассчитанном в порядке, установленном пунктом 3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утвержденных постановлением Правительства Российской Федерации от 30 августа 2017 года № 1042 (далее – Правила):</w:t>
      </w:r>
    </w:p>
    <w:p w14:paraId="3A6CFF1A" w14:textId="77777777" w:rsidR="00DC075D" w:rsidRDefault="00000000">
      <w:pPr>
        <w:pStyle w:val="1"/>
        <w:numPr>
          <w:ilvl w:val="0"/>
          <w:numId w:val="6"/>
        </w:numPr>
        <w:tabs>
          <w:tab w:val="left" w:pos="731"/>
        </w:tabs>
        <w:ind w:left="740" w:hanging="740"/>
        <w:jc w:val="both"/>
      </w:pPr>
      <w:r>
        <w:rPr>
          <w:rStyle w:val="a5"/>
        </w:rPr>
        <w:t>10 процентов цены настоящего контракта (этапа) в случае, если цена настоящего контракта (этапа) не превышает 3 млн. рублей;</w:t>
      </w:r>
    </w:p>
    <w:p w14:paraId="02835B3F" w14:textId="77777777" w:rsidR="00DC075D" w:rsidRDefault="00000000">
      <w:pPr>
        <w:pStyle w:val="1"/>
        <w:numPr>
          <w:ilvl w:val="0"/>
          <w:numId w:val="6"/>
        </w:numPr>
        <w:tabs>
          <w:tab w:val="left" w:pos="731"/>
        </w:tabs>
        <w:ind w:left="740" w:hanging="740"/>
        <w:jc w:val="both"/>
      </w:pPr>
      <w:r>
        <w:rPr>
          <w:rStyle w:val="a5"/>
        </w:rPr>
        <w:t>5 процентов цены настоящего контракта (этапа) в случае, если цена настоящего контракта (этапа) составляет от 3 млн. рублей до 50 млн. рублей (включительно);</w:t>
      </w:r>
    </w:p>
    <w:p w14:paraId="0450285A" w14:textId="77777777" w:rsidR="00DC075D" w:rsidRDefault="00000000">
      <w:pPr>
        <w:pStyle w:val="1"/>
        <w:numPr>
          <w:ilvl w:val="0"/>
          <w:numId w:val="6"/>
        </w:numPr>
        <w:tabs>
          <w:tab w:val="left" w:pos="731"/>
        </w:tabs>
        <w:ind w:left="740" w:hanging="740"/>
        <w:jc w:val="both"/>
      </w:pPr>
      <w:r>
        <w:rPr>
          <w:rStyle w:val="a5"/>
        </w:rPr>
        <w:t>1 процент цены настоящего контракта (этапа) в случае, если цена настоящего контракта (этапа) составляет от 50 млн. рублей до 100 млн. рублей (включительно);</w:t>
      </w:r>
    </w:p>
    <w:p w14:paraId="1228BB79" w14:textId="77777777" w:rsidR="00DC075D" w:rsidRDefault="00000000">
      <w:pPr>
        <w:pStyle w:val="1"/>
        <w:numPr>
          <w:ilvl w:val="0"/>
          <w:numId w:val="6"/>
        </w:numPr>
        <w:tabs>
          <w:tab w:val="left" w:pos="731"/>
        </w:tabs>
        <w:ind w:left="740" w:hanging="740"/>
        <w:jc w:val="both"/>
      </w:pPr>
      <w:r>
        <w:rPr>
          <w:rStyle w:val="a5"/>
        </w:rPr>
        <w:t>0,5 процента цены настоящего контракта (этапа) в случае, если цена настоящего контракта (этапа) составляет от 100 млн. рублей до 500 млн. рублей (включительно);</w:t>
      </w:r>
    </w:p>
    <w:p w14:paraId="3FACD2F6" w14:textId="77777777" w:rsidR="00DC075D" w:rsidRDefault="00000000">
      <w:pPr>
        <w:pStyle w:val="1"/>
        <w:numPr>
          <w:ilvl w:val="0"/>
          <w:numId w:val="6"/>
        </w:numPr>
        <w:tabs>
          <w:tab w:val="left" w:pos="731"/>
        </w:tabs>
        <w:ind w:left="740" w:hanging="740"/>
        <w:jc w:val="both"/>
      </w:pPr>
      <w:r>
        <w:rPr>
          <w:rStyle w:val="a5"/>
        </w:rPr>
        <w:t>0,4 процента цены настоящего контракта (этапа) в случае, если цена настоящего контракта (этапа) составляет от 500 млн. рублей до 1 млрд. рублей (включительно);</w:t>
      </w:r>
    </w:p>
    <w:p w14:paraId="6425F2EE" w14:textId="77777777" w:rsidR="00DC075D" w:rsidRDefault="00000000">
      <w:pPr>
        <w:pStyle w:val="1"/>
        <w:numPr>
          <w:ilvl w:val="0"/>
          <w:numId w:val="6"/>
        </w:numPr>
        <w:tabs>
          <w:tab w:val="left" w:pos="731"/>
        </w:tabs>
        <w:ind w:left="740" w:hanging="740"/>
        <w:jc w:val="both"/>
      </w:pPr>
      <w:r>
        <w:rPr>
          <w:rStyle w:val="a5"/>
        </w:rPr>
        <w:t>0,3 процента цены настоящего контракта (этапа) в случае, если цена настоящего контракта (этапа) составляет от 1 млрд. рублей до 2 млрд. рублей (включительно);</w:t>
      </w:r>
    </w:p>
    <w:p w14:paraId="1EE5889A" w14:textId="77777777" w:rsidR="00DC075D" w:rsidRDefault="00000000">
      <w:pPr>
        <w:pStyle w:val="1"/>
        <w:numPr>
          <w:ilvl w:val="0"/>
          <w:numId w:val="6"/>
        </w:numPr>
        <w:tabs>
          <w:tab w:val="left" w:pos="731"/>
        </w:tabs>
        <w:ind w:left="740" w:hanging="740"/>
        <w:jc w:val="both"/>
      </w:pPr>
      <w:r>
        <w:rPr>
          <w:rStyle w:val="a5"/>
        </w:rPr>
        <w:t>0,25 процента цены настоящего контракта (этапа) в случае, если цена настоящего контракта (этапа) составляет от 2 млрд. рублей до 5 млрд. рублей (включительно);</w:t>
      </w:r>
    </w:p>
    <w:p w14:paraId="66B64440" w14:textId="77777777" w:rsidR="00DC075D" w:rsidRDefault="00000000">
      <w:pPr>
        <w:pStyle w:val="1"/>
        <w:numPr>
          <w:ilvl w:val="0"/>
          <w:numId w:val="6"/>
        </w:numPr>
        <w:tabs>
          <w:tab w:val="left" w:pos="731"/>
        </w:tabs>
        <w:ind w:left="740" w:hanging="740"/>
        <w:jc w:val="both"/>
      </w:pPr>
      <w:r>
        <w:rPr>
          <w:rStyle w:val="a5"/>
        </w:rPr>
        <w:t>0,2 процента цены настоящего контракта (этапа) в случае, если цена настоящего контракта (этапа) составляет от 5 млрд. рублей до 10 млрд. рублей (включительно);</w:t>
      </w:r>
    </w:p>
    <w:p w14:paraId="79652FF3" w14:textId="77777777" w:rsidR="00DC075D" w:rsidRDefault="00000000">
      <w:pPr>
        <w:pStyle w:val="1"/>
        <w:numPr>
          <w:ilvl w:val="0"/>
          <w:numId w:val="6"/>
        </w:numPr>
        <w:tabs>
          <w:tab w:val="left" w:pos="731"/>
        </w:tabs>
        <w:ind w:left="740" w:hanging="740"/>
        <w:jc w:val="both"/>
      </w:pPr>
      <w:r>
        <w:rPr>
          <w:rStyle w:val="a5"/>
        </w:rPr>
        <w:t>0,1 процента цены настоящего контракта (этапа) в случае, если цена настоящего контракта (этапа) превышает 10 млрд. рублей.</w:t>
      </w:r>
    </w:p>
    <w:p w14:paraId="39ED8247" w14:textId="77777777" w:rsidR="00DC075D" w:rsidRDefault="00000000">
      <w:pPr>
        <w:pStyle w:val="1"/>
        <w:numPr>
          <w:ilvl w:val="1"/>
          <w:numId w:val="1"/>
        </w:numPr>
        <w:tabs>
          <w:tab w:val="left" w:pos="731"/>
        </w:tabs>
        <w:jc w:val="both"/>
      </w:pPr>
      <w:r>
        <w:rPr>
          <w:rStyle w:val="a5"/>
        </w:rPr>
        <w:t>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Федерального закона о контрактной системе, за исключением просрочки исполнения обязательств (в том числе гарантийного обязательства), предусмотренных настоящим контрактом, Поставщик уплачивает штраф в размере 1 процента цены настоящего контракта (этапа), но не более 5 тыс. рублей и не менее 1 тыс. рублей (определяется в соответствии с пунктом 4 Правил.</w:t>
      </w:r>
    </w:p>
    <w:p w14:paraId="67ABA127" w14:textId="77777777" w:rsidR="00DC075D" w:rsidRDefault="00000000">
      <w:pPr>
        <w:pStyle w:val="1"/>
        <w:numPr>
          <w:ilvl w:val="1"/>
          <w:numId w:val="1"/>
        </w:numPr>
        <w:tabs>
          <w:tab w:val="left" w:pos="731"/>
        </w:tabs>
        <w:jc w:val="both"/>
      </w:pPr>
      <w:r>
        <w:rPr>
          <w:rStyle w:val="a5"/>
        </w:rPr>
        <w:t xml:space="preserve">За каждый факт неисполнения или ненадлежащего исполнения Поставщиком обязательств, предусмотренных настоящим контрактом, заключенным с Поставщиком как с победителем закупки (или с иным участником закупки в случаях, установленных </w:t>
      </w:r>
      <w:r>
        <w:rPr>
          <w:rStyle w:val="a5"/>
        </w:rPr>
        <w:lastRenderedPageBreak/>
        <w:t>законодательством РФ), предложившим наиболее высокую цену за право заключения контракта, Поставщик уплачивает штраф в размере, рассчитанном в порядке, установленном пунктом 5 Правил:</w:t>
      </w:r>
    </w:p>
    <w:p w14:paraId="3E523A52" w14:textId="77777777" w:rsidR="00DC075D" w:rsidRDefault="00000000">
      <w:pPr>
        <w:pStyle w:val="1"/>
        <w:numPr>
          <w:ilvl w:val="0"/>
          <w:numId w:val="7"/>
        </w:numPr>
        <w:tabs>
          <w:tab w:val="left" w:pos="731"/>
        </w:tabs>
        <w:ind w:left="740" w:hanging="740"/>
        <w:jc w:val="both"/>
      </w:pPr>
      <w:r>
        <w:rPr>
          <w:rStyle w:val="a5"/>
        </w:rPr>
        <w:t>в случае, если цена настоящего контракта не превышает начальную (максимальную) цену контракта:</w:t>
      </w:r>
    </w:p>
    <w:p w14:paraId="73943DDE" w14:textId="77777777" w:rsidR="00DC075D" w:rsidRDefault="00000000">
      <w:pPr>
        <w:pStyle w:val="1"/>
        <w:numPr>
          <w:ilvl w:val="0"/>
          <w:numId w:val="8"/>
        </w:numPr>
        <w:tabs>
          <w:tab w:val="left" w:pos="731"/>
        </w:tabs>
        <w:ind w:left="740" w:hanging="740"/>
        <w:jc w:val="both"/>
      </w:pPr>
      <w:r>
        <w:rPr>
          <w:rStyle w:val="a5"/>
        </w:rPr>
        <w:t>10 процентов начальной (максимальной) цены контракта, если цена настоящего контракта не превышает 3 млн. рублей;</w:t>
      </w:r>
    </w:p>
    <w:p w14:paraId="191664F0" w14:textId="77777777" w:rsidR="00DC075D" w:rsidRDefault="00000000">
      <w:pPr>
        <w:pStyle w:val="1"/>
        <w:numPr>
          <w:ilvl w:val="0"/>
          <w:numId w:val="8"/>
        </w:numPr>
        <w:tabs>
          <w:tab w:val="left" w:pos="731"/>
        </w:tabs>
        <w:ind w:left="740" w:hanging="740"/>
        <w:jc w:val="both"/>
      </w:pPr>
      <w:r>
        <w:rPr>
          <w:rStyle w:val="a5"/>
        </w:rPr>
        <w:t>5 процентов начальной (максимальной) цены контракта, если цена настоящего контракта составляет от 3 млн. рублей до 50 млн. рублей (включительно);</w:t>
      </w:r>
    </w:p>
    <w:p w14:paraId="0B2B0543" w14:textId="77777777" w:rsidR="00DC075D" w:rsidRDefault="00000000">
      <w:pPr>
        <w:pStyle w:val="1"/>
        <w:numPr>
          <w:ilvl w:val="0"/>
          <w:numId w:val="8"/>
        </w:numPr>
        <w:tabs>
          <w:tab w:val="left" w:pos="731"/>
        </w:tabs>
        <w:ind w:left="740" w:hanging="740"/>
        <w:jc w:val="both"/>
      </w:pPr>
      <w:r>
        <w:rPr>
          <w:rStyle w:val="a5"/>
        </w:rPr>
        <w:t>1 процент начальной (максимальной) цены контракта, если цена настоящего контракта составляет от 50 млн. рублей до 100 млн. рублей (включительно);</w:t>
      </w:r>
    </w:p>
    <w:p w14:paraId="0C75860D" w14:textId="77777777" w:rsidR="00DC075D" w:rsidRDefault="00000000">
      <w:pPr>
        <w:pStyle w:val="1"/>
        <w:numPr>
          <w:ilvl w:val="0"/>
          <w:numId w:val="7"/>
        </w:numPr>
        <w:tabs>
          <w:tab w:val="left" w:pos="731"/>
        </w:tabs>
        <w:ind w:left="740" w:hanging="740"/>
        <w:jc w:val="both"/>
      </w:pPr>
      <w:r>
        <w:rPr>
          <w:rStyle w:val="a5"/>
        </w:rPr>
        <w:t>в случае, если цена настоящего контракта превышает начальную (максимальную) цену контракта:</w:t>
      </w:r>
    </w:p>
    <w:p w14:paraId="13A468BB" w14:textId="77777777" w:rsidR="00DC075D" w:rsidRDefault="00000000">
      <w:pPr>
        <w:pStyle w:val="1"/>
        <w:numPr>
          <w:ilvl w:val="0"/>
          <w:numId w:val="9"/>
        </w:numPr>
        <w:tabs>
          <w:tab w:val="left" w:pos="731"/>
        </w:tabs>
        <w:ind w:left="740" w:hanging="740"/>
        <w:jc w:val="both"/>
      </w:pPr>
      <w:r>
        <w:rPr>
          <w:rStyle w:val="a5"/>
        </w:rPr>
        <w:t>10 процентов цены настоящего контракта, если цена настоящего контракта не превышает 3 млн. рублей;</w:t>
      </w:r>
    </w:p>
    <w:p w14:paraId="255296C4" w14:textId="77777777" w:rsidR="00DC075D" w:rsidRDefault="00000000">
      <w:pPr>
        <w:pStyle w:val="1"/>
        <w:numPr>
          <w:ilvl w:val="0"/>
          <w:numId w:val="9"/>
        </w:numPr>
        <w:tabs>
          <w:tab w:val="left" w:pos="731"/>
        </w:tabs>
        <w:ind w:left="740" w:hanging="740"/>
        <w:jc w:val="both"/>
      </w:pPr>
      <w:r>
        <w:rPr>
          <w:rStyle w:val="a5"/>
        </w:rPr>
        <w:t>5 процентов цены настоящего контракта, если цена настоящего контракта составляет от 3 млн. рублей до 50 млн. рублей (включительно);</w:t>
      </w:r>
    </w:p>
    <w:p w14:paraId="6C6EA5F5" w14:textId="77777777" w:rsidR="00DC075D" w:rsidRDefault="00000000">
      <w:pPr>
        <w:pStyle w:val="1"/>
        <w:numPr>
          <w:ilvl w:val="0"/>
          <w:numId w:val="9"/>
        </w:numPr>
        <w:tabs>
          <w:tab w:val="left" w:pos="724"/>
        </w:tabs>
        <w:ind w:left="740" w:hanging="740"/>
        <w:jc w:val="both"/>
      </w:pPr>
      <w:r>
        <w:rPr>
          <w:rStyle w:val="a5"/>
        </w:rPr>
        <w:t>1 процент цены настоящего контракта, если цена настоящего контракта составляет от 50 млн. рублей до 100 млн. рублей (включительно).</w:t>
      </w:r>
    </w:p>
    <w:p w14:paraId="6BE19027" w14:textId="77777777" w:rsidR="00DC075D" w:rsidRDefault="00000000">
      <w:pPr>
        <w:pStyle w:val="1"/>
        <w:numPr>
          <w:ilvl w:val="1"/>
          <w:numId w:val="10"/>
        </w:numPr>
        <w:tabs>
          <w:tab w:val="left" w:pos="724"/>
        </w:tabs>
        <w:jc w:val="both"/>
      </w:pPr>
      <w:r>
        <w:rPr>
          <w:rStyle w:val="a5"/>
        </w:rPr>
        <w:t>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Поставщик выплачивает Заказчику штраф в размере, рассчитанном в порядке, установленном пунктом 6 Правил:</w:t>
      </w:r>
    </w:p>
    <w:p w14:paraId="47641497" w14:textId="77777777" w:rsidR="00DC075D" w:rsidRDefault="00000000">
      <w:pPr>
        <w:pStyle w:val="1"/>
        <w:numPr>
          <w:ilvl w:val="0"/>
          <w:numId w:val="11"/>
        </w:numPr>
        <w:tabs>
          <w:tab w:val="left" w:pos="724"/>
        </w:tabs>
        <w:jc w:val="both"/>
      </w:pPr>
      <w:r>
        <w:rPr>
          <w:rStyle w:val="a5"/>
        </w:rPr>
        <w:t>1000 рублей, если цена настоящего контракта не превышает 3 млн. рублей;</w:t>
      </w:r>
    </w:p>
    <w:p w14:paraId="6576B866" w14:textId="77777777" w:rsidR="00DC075D" w:rsidRDefault="00000000">
      <w:pPr>
        <w:pStyle w:val="1"/>
        <w:numPr>
          <w:ilvl w:val="0"/>
          <w:numId w:val="11"/>
        </w:numPr>
        <w:tabs>
          <w:tab w:val="left" w:pos="724"/>
        </w:tabs>
        <w:ind w:left="740" w:hanging="740"/>
        <w:jc w:val="both"/>
      </w:pPr>
      <w:r>
        <w:rPr>
          <w:rStyle w:val="a5"/>
        </w:rPr>
        <w:t>5000 рублей, если цена настоящего контракта составляет от 3 млн. рублей до 50 млн. рублей (включительно);</w:t>
      </w:r>
    </w:p>
    <w:p w14:paraId="168D0F34" w14:textId="77777777" w:rsidR="00DC075D" w:rsidRDefault="00000000">
      <w:pPr>
        <w:pStyle w:val="1"/>
        <w:numPr>
          <w:ilvl w:val="0"/>
          <w:numId w:val="11"/>
        </w:numPr>
        <w:tabs>
          <w:tab w:val="left" w:pos="724"/>
        </w:tabs>
        <w:ind w:left="740" w:hanging="740"/>
        <w:jc w:val="both"/>
      </w:pPr>
      <w:r>
        <w:rPr>
          <w:rStyle w:val="a5"/>
        </w:rPr>
        <w:t>10000 рублей, если цена настоящего контракта составляет от 50 млн. рублей до 100 млн. рублей (включительно);</w:t>
      </w:r>
    </w:p>
    <w:p w14:paraId="3C8CF1D1" w14:textId="77777777" w:rsidR="00DC075D" w:rsidRDefault="00000000">
      <w:pPr>
        <w:pStyle w:val="1"/>
        <w:numPr>
          <w:ilvl w:val="0"/>
          <w:numId w:val="11"/>
        </w:numPr>
        <w:tabs>
          <w:tab w:val="left" w:pos="724"/>
        </w:tabs>
        <w:jc w:val="both"/>
      </w:pPr>
      <w:r>
        <w:rPr>
          <w:rStyle w:val="a5"/>
        </w:rPr>
        <w:t>100000 рублей, если цена настоящего контракта превышает 100 млн. рублей.</w:t>
      </w:r>
    </w:p>
    <w:p w14:paraId="0625B40C" w14:textId="77777777" w:rsidR="00DC075D" w:rsidRDefault="00000000">
      <w:pPr>
        <w:pStyle w:val="1"/>
        <w:numPr>
          <w:ilvl w:val="1"/>
          <w:numId w:val="10"/>
        </w:numPr>
        <w:tabs>
          <w:tab w:val="left" w:pos="724"/>
        </w:tabs>
        <w:jc w:val="both"/>
      </w:pPr>
      <w:r>
        <w:rPr>
          <w:rStyle w:val="a5"/>
        </w:rPr>
        <w:t>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Поставщик вправе взыскать с Заказчика штраф в размере, рассчитанном в порядке, установленном пунктом 9 Правил:</w:t>
      </w:r>
    </w:p>
    <w:p w14:paraId="6F78F105" w14:textId="77777777" w:rsidR="00DC075D" w:rsidRDefault="00000000">
      <w:pPr>
        <w:pStyle w:val="1"/>
        <w:numPr>
          <w:ilvl w:val="0"/>
          <w:numId w:val="12"/>
        </w:numPr>
        <w:tabs>
          <w:tab w:val="left" w:pos="724"/>
        </w:tabs>
        <w:ind w:left="740" w:hanging="740"/>
        <w:jc w:val="both"/>
      </w:pPr>
      <w:r>
        <w:rPr>
          <w:rStyle w:val="a5"/>
        </w:rPr>
        <w:t>1000 рублей, если цена настоящего контракта не превышает 3 млн. рублей (включительно);</w:t>
      </w:r>
    </w:p>
    <w:p w14:paraId="0DC343A8" w14:textId="77777777" w:rsidR="00DC075D" w:rsidRDefault="00000000">
      <w:pPr>
        <w:pStyle w:val="1"/>
        <w:numPr>
          <w:ilvl w:val="0"/>
          <w:numId w:val="12"/>
        </w:numPr>
        <w:tabs>
          <w:tab w:val="left" w:pos="724"/>
        </w:tabs>
        <w:ind w:left="740" w:hanging="740"/>
        <w:jc w:val="both"/>
      </w:pPr>
      <w:r>
        <w:rPr>
          <w:rStyle w:val="a5"/>
        </w:rPr>
        <w:t>5000 рублей, если цена настоящего контракта составляет от 3 млн. рублей до 50 млн. рублей (включительно);</w:t>
      </w:r>
    </w:p>
    <w:p w14:paraId="17073ACF" w14:textId="77777777" w:rsidR="00DC075D" w:rsidRDefault="00000000">
      <w:pPr>
        <w:pStyle w:val="1"/>
        <w:numPr>
          <w:ilvl w:val="0"/>
          <w:numId w:val="12"/>
        </w:numPr>
        <w:tabs>
          <w:tab w:val="left" w:pos="724"/>
        </w:tabs>
        <w:ind w:left="740" w:hanging="740"/>
        <w:jc w:val="both"/>
      </w:pPr>
      <w:r>
        <w:rPr>
          <w:rStyle w:val="a5"/>
        </w:rPr>
        <w:t>10000 рублей, если цена настоящего контракта составляет от 50 млн. рублей до 100 млн. рублей (включительно);</w:t>
      </w:r>
    </w:p>
    <w:p w14:paraId="0B67C236" w14:textId="77777777" w:rsidR="00DC075D" w:rsidRDefault="00000000">
      <w:pPr>
        <w:pStyle w:val="1"/>
        <w:numPr>
          <w:ilvl w:val="0"/>
          <w:numId w:val="12"/>
        </w:numPr>
        <w:tabs>
          <w:tab w:val="left" w:pos="724"/>
        </w:tabs>
        <w:jc w:val="both"/>
      </w:pPr>
      <w:r>
        <w:rPr>
          <w:rStyle w:val="a5"/>
        </w:rPr>
        <w:t>100000 рублей, если цена настоящего контракта превышает 100 млн. рублей.</w:t>
      </w:r>
    </w:p>
    <w:p w14:paraId="26924F23" w14:textId="77777777" w:rsidR="00DC075D" w:rsidRDefault="00000000">
      <w:pPr>
        <w:pStyle w:val="1"/>
        <w:numPr>
          <w:ilvl w:val="1"/>
          <w:numId w:val="10"/>
        </w:numPr>
        <w:tabs>
          <w:tab w:val="left" w:pos="724"/>
        </w:tabs>
        <w:jc w:val="both"/>
      </w:pPr>
      <w:r>
        <w:rPr>
          <w:rStyle w:val="a5"/>
        </w:rPr>
        <w:t>Пеня начисляется за каждый день просрочки исполнения Поставщиком обязательства, предусмотренного настоящим контрактом, в том числе предусмотренного пунктом 10.6 настоящего контракта, начиная со дня, следующего после дня истечения установленного настоящим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настоящего контракта (отдельного этапа исполнения контракта), уменьшенной на сумму, пропорциональную объему обязательств, предусмотренных настоящим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55F2AA0F" w14:textId="77777777" w:rsidR="00DC075D" w:rsidRDefault="00000000">
      <w:pPr>
        <w:pStyle w:val="1"/>
        <w:numPr>
          <w:ilvl w:val="1"/>
          <w:numId w:val="10"/>
        </w:numPr>
        <w:tabs>
          <w:tab w:val="left" w:pos="724"/>
        </w:tabs>
        <w:jc w:val="both"/>
      </w:pPr>
      <w:r>
        <w:rPr>
          <w:rStyle w:val="a5"/>
        </w:rPr>
        <w:t>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настоящего контракта.</w:t>
      </w:r>
    </w:p>
    <w:p w14:paraId="5972F211" w14:textId="77777777" w:rsidR="00DC075D" w:rsidRDefault="00000000">
      <w:pPr>
        <w:pStyle w:val="1"/>
        <w:numPr>
          <w:ilvl w:val="1"/>
          <w:numId w:val="10"/>
        </w:numPr>
        <w:tabs>
          <w:tab w:val="left" w:pos="760"/>
        </w:tabs>
        <w:jc w:val="both"/>
      </w:pPr>
      <w:r>
        <w:rPr>
          <w:rStyle w:val="a5"/>
        </w:rPr>
        <w:t xml:space="preserve">Общая сумма начисленных штрафов за ненадлежащее исполнение Заказчиком обязательств, предусмотренных настоящим контрактом, не может превышать цену настоящего </w:t>
      </w:r>
      <w:r>
        <w:rPr>
          <w:rStyle w:val="a5"/>
        </w:rPr>
        <w:lastRenderedPageBreak/>
        <w:t>контракта.</w:t>
      </w:r>
    </w:p>
    <w:p w14:paraId="29BD503E" w14:textId="77777777" w:rsidR="00DC075D" w:rsidRDefault="00000000">
      <w:pPr>
        <w:pStyle w:val="1"/>
        <w:numPr>
          <w:ilvl w:val="1"/>
          <w:numId w:val="10"/>
        </w:numPr>
        <w:tabs>
          <w:tab w:val="left" w:pos="760"/>
        </w:tabs>
        <w:jc w:val="both"/>
      </w:pPr>
      <w:r>
        <w:rPr>
          <w:rStyle w:val="a5"/>
        </w:rPr>
        <w:t>Сторона освобождается от уплаты неустойки (штрафа, пени), если докажет, что неисполнение или ненадлежащее исполнение обязательства, предусмотренного настоящим контрактом, произошло вследствие непреодолимой силы или по вине другой Стороны.</w:t>
      </w:r>
    </w:p>
    <w:p w14:paraId="5EBC1ABC" w14:textId="77777777" w:rsidR="00DC075D" w:rsidRDefault="00000000">
      <w:pPr>
        <w:pStyle w:val="1"/>
        <w:numPr>
          <w:ilvl w:val="1"/>
          <w:numId w:val="10"/>
        </w:numPr>
        <w:tabs>
          <w:tab w:val="left" w:pos="760"/>
        </w:tabs>
        <w:jc w:val="both"/>
      </w:pPr>
      <w:r>
        <w:rPr>
          <w:rStyle w:val="a5"/>
        </w:rPr>
        <w:t>Уплата неустойки не освобождает Стороны от выполнения принятых ими обязательств по настоящему контракту в период его действия.</w:t>
      </w:r>
    </w:p>
    <w:p w14:paraId="715A91AF" w14:textId="77777777" w:rsidR="00DC075D" w:rsidRDefault="00000000">
      <w:pPr>
        <w:pStyle w:val="1"/>
        <w:numPr>
          <w:ilvl w:val="1"/>
          <w:numId w:val="10"/>
        </w:numPr>
        <w:tabs>
          <w:tab w:val="left" w:pos="760"/>
        </w:tabs>
        <w:jc w:val="both"/>
      </w:pPr>
      <w:r>
        <w:rPr>
          <w:rStyle w:val="a5"/>
        </w:rPr>
        <w:t>Поставщик не освобождается от ответственности, если доказано, что недостатки возникли вследствие виновных действий или бездействия Поставщика.</w:t>
      </w:r>
    </w:p>
    <w:p w14:paraId="3A93DC4A" w14:textId="77777777" w:rsidR="00DC075D" w:rsidRDefault="00000000">
      <w:pPr>
        <w:pStyle w:val="1"/>
        <w:numPr>
          <w:ilvl w:val="1"/>
          <w:numId w:val="10"/>
        </w:numPr>
        <w:tabs>
          <w:tab w:val="left" w:pos="760"/>
        </w:tabs>
        <w:jc w:val="both"/>
      </w:pPr>
      <w:r>
        <w:rPr>
          <w:rStyle w:val="a5"/>
        </w:rPr>
        <w:t>В случае просрочки исполнения поставщиком обязательств (в том числе гарантийного обязательства), предусмотренных настоящим контрактом, а также в иных случаях неисполнения или ненадлежащего исполнения Поставщиком обязательств, предусмотренных настоящим контрактом, Заказчик направляет Поставщику требование об уплате неустоек (штрафов, пеней).</w:t>
      </w:r>
    </w:p>
    <w:p w14:paraId="5576C425" w14:textId="77777777" w:rsidR="00DC075D" w:rsidRDefault="00000000">
      <w:pPr>
        <w:pStyle w:val="1"/>
        <w:numPr>
          <w:ilvl w:val="1"/>
          <w:numId w:val="10"/>
        </w:numPr>
        <w:tabs>
          <w:tab w:val="left" w:pos="765"/>
        </w:tabs>
        <w:jc w:val="both"/>
      </w:pPr>
      <w:r>
        <w:rPr>
          <w:rStyle w:val="a5"/>
        </w:rPr>
        <w:t>В случае если законодательством Российской Федерации установлен иной порядок начисления неустоек (штрафов, пеней), чем порядок, предусмотренный настоящими контрактом, размер такой неустойки (штрафа, пени) и порядок ее начисления устанавливается согласно</w:t>
      </w:r>
    </w:p>
    <w:p w14:paraId="484FA14C" w14:textId="77777777" w:rsidR="00DC075D" w:rsidRDefault="00000000">
      <w:pPr>
        <w:pStyle w:val="1"/>
        <w:spacing w:after="240"/>
        <w:jc w:val="both"/>
      </w:pPr>
      <w:r>
        <w:rPr>
          <w:rStyle w:val="a5"/>
        </w:rPr>
        <w:t>размеру и порядку, предусмотренному соответствующим законодательством Российской Федерации.</w:t>
      </w:r>
    </w:p>
    <w:p w14:paraId="31EBC2FE" w14:textId="77777777" w:rsidR="00DC075D" w:rsidRDefault="00000000">
      <w:pPr>
        <w:pStyle w:val="1"/>
        <w:numPr>
          <w:ilvl w:val="0"/>
          <w:numId w:val="13"/>
        </w:numPr>
        <w:tabs>
          <w:tab w:val="left" w:pos="432"/>
        </w:tabs>
        <w:spacing w:after="240"/>
        <w:jc w:val="center"/>
      </w:pPr>
      <w:r>
        <w:rPr>
          <w:rStyle w:val="a5"/>
        </w:rPr>
        <w:t>Срок действия Контракта, изменение и расторжение Контракта</w:t>
      </w:r>
    </w:p>
    <w:p w14:paraId="3CA450B5" w14:textId="77777777" w:rsidR="00DC075D" w:rsidRDefault="00000000">
      <w:pPr>
        <w:pStyle w:val="1"/>
        <w:numPr>
          <w:ilvl w:val="1"/>
          <w:numId w:val="13"/>
        </w:numPr>
        <w:tabs>
          <w:tab w:val="left" w:pos="713"/>
        </w:tabs>
        <w:jc w:val="both"/>
      </w:pPr>
      <w:r>
        <w:rPr>
          <w:rStyle w:val="a5"/>
        </w:rPr>
        <w:t>Контракт вступает в силу с момента заключения контракта и действует до 31.12.2024 г., а в части осуществления расчетов по Контракту и ответственности Сторон, предусмотренной разделом 11 Контракта, - до полного исполнения Сторонами взаимных обязательств.</w:t>
      </w:r>
    </w:p>
    <w:p w14:paraId="06B8FFB5" w14:textId="77777777" w:rsidR="00DC075D" w:rsidRDefault="00000000">
      <w:pPr>
        <w:pStyle w:val="1"/>
        <w:numPr>
          <w:ilvl w:val="1"/>
          <w:numId w:val="13"/>
        </w:numPr>
        <w:tabs>
          <w:tab w:val="left" w:pos="713"/>
        </w:tabs>
        <w:jc w:val="both"/>
      </w:pPr>
      <w:r>
        <w:rPr>
          <w:rStyle w:val="a5"/>
        </w:rPr>
        <w:t>Все изменения Контракта должны быть совершены в письменном виде и оформлены дополнительными соглашениями к Контракту.</w:t>
      </w:r>
    </w:p>
    <w:p w14:paraId="02366EF7" w14:textId="77777777" w:rsidR="00DC075D" w:rsidRDefault="00000000">
      <w:pPr>
        <w:pStyle w:val="1"/>
        <w:numPr>
          <w:ilvl w:val="1"/>
          <w:numId w:val="13"/>
        </w:numPr>
        <w:tabs>
          <w:tab w:val="left" w:pos="713"/>
        </w:tabs>
        <w:jc w:val="both"/>
      </w:pPr>
      <w:r>
        <w:rPr>
          <w:rStyle w:val="a5"/>
        </w:rPr>
        <w:t>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Российской Федерации.</w:t>
      </w:r>
    </w:p>
    <w:p w14:paraId="7D4BB3A6" w14:textId="77777777" w:rsidR="00DC075D" w:rsidRDefault="00000000">
      <w:pPr>
        <w:pStyle w:val="1"/>
        <w:numPr>
          <w:ilvl w:val="1"/>
          <w:numId w:val="13"/>
        </w:numPr>
        <w:tabs>
          <w:tab w:val="left" w:pos="713"/>
        </w:tabs>
        <w:spacing w:after="240"/>
        <w:jc w:val="both"/>
      </w:pPr>
      <w:r>
        <w:rPr>
          <w:rStyle w:val="a5"/>
        </w:rPr>
        <w:t>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5C37D0CE" w14:textId="77777777" w:rsidR="00DC075D" w:rsidRDefault="00000000">
      <w:pPr>
        <w:pStyle w:val="1"/>
        <w:numPr>
          <w:ilvl w:val="0"/>
          <w:numId w:val="13"/>
        </w:numPr>
        <w:tabs>
          <w:tab w:val="left" w:pos="432"/>
        </w:tabs>
        <w:spacing w:after="240"/>
        <w:jc w:val="center"/>
      </w:pPr>
      <w:r>
        <w:rPr>
          <w:rStyle w:val="a5"/>
        </w:rPr>
        <w:t>Исключительные права</w:t>
      </w:r>
    </w:p>
    <w:p w14:paraId="64525629" w14:textId="77777777" w:rsidR="00DC075D" w:rsidRDefault="00000000">
      <w:pPr>
        <w:pStyle w:val="1"/>
        <w:numPr>
          <w:ilvl w:val="1"/>
          <w:numId w:val="13"/>
        </w:numPr>
        <w:tabs>
          <w:tab w:val="left" w:pos="713"/>
        </w:tabs>
        <w:jc w:val="both"/>
      </w:pPr>
      <w:r>
        <w:rPr>
          <w:rStyle w:val="a5"/>
        </w:rPr>
        <w:t>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w:t>
      </w:r>
    </w:p>
    <w:p w14:paraId="45C04F3E" w14:textId="77777777" w:rsidR="00DC075D" w:rsidRDefault="00000000">
      <w:pPr>
        <w:pStyle w:val="1"/>
        <w:numPr>
          <w:ilvl w:val="1"/>
          <w:numId w:val="13"/>
        </w:numPr>
        <w:tabs>
          <w:tab w:val="left" w:pos="713"/>
        </w:tabs>
        <w:spacing w:after="240"/>
        <w:jc w:val="both"/>
      </w:pPr>
      <w:r>
        <w:rPr>
          <w:rStyle w:val="a5"/>
        </w:rPr>
        <w:t>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7DACCA06" w14:textId="77777777" w:rsidR="00DC075D" w:rsidRDefault="00000000">
      <w:pPr>
        <w:pStyle w:val="1"/>
        <w:numPr>
          <w:ilvl w:val="0"/>
          <w:numId w:val="13"/>
        </w:numPr>
        <w:tabs>
          <w:tab w:val="left" w:pos="432"/>
        </w:tabs>
        <w:spacing w:after="240"/>
        <w:jc w:val="center"/>
      </w:pPr>
      <w:r>
        <w:rPr>
          <w:rStyle w:val="a5"/>
        </w:rPr>
        <w:t>Обстоятельства непреодолимой силы</w:t>
      </w:r>
    </w:p>
    <w:p w14:paraId="68CF337A" w14:textId="77777777" w:rsidR="00DC075D" w:rsidRDefault="00000000">
      <w:pPr>
        <w:pStyle w:val="1"/>
        <w:numPr>
          <w:ilvl w:val="1"/>
          <w:numId w:val="13"/>
        </w:numPr>
        <w:tabs>
          <w:tab w:val="left" w:pos="713"/>
        </w:tabs>
        <w:jc w:val="both"/>
      </w:pPr>
      <w:r>
        <w:rPr>
          <w:rStyle w:val="a5"/>
        </w:rPr>
        <w:t>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 то есть чрезвычайных и непредотвратимых при данных условиях обстоятельств.</w:t>
      </w:r>
    </w:p>
    <w:p w14:paraId="6FF6AD5A" w14:textId="77777777" w:rsidR="00DC075D" w:rsidRDefault="00000000">
      <w:pPr>
        <w:pStyle w:val="1"/>
        <w:numPr>
          <w:ilvl w:val="1"/>
          <w:numId w:val="13"/>
        </w:numPr>
        <w:tabs>
          <w:tab w:val="left" w:pos="713"/>
        </w:tabs>
        <w:jc w:val="both"/>
      </w:pPr>
      <w:r>
        <w:rPr>
          <w:rStyle w:val="a5"/>
        </w:rPr>
        <w:t xml:space="preserve">Сторона, у которой возникли обстоятельства непреодолимой силы, обязана в течение 10 дней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 а также </w:t>
      </w:r>
      <w:r>
        <w:rPr>
          <w:rStyle w:val="a5"/>
        </w:rPr>
        <w:lastRenderedPageBreak/>
        <w:t>предпринять все возможные меры для надлежащего выполнения своих обязательств по Контракту.</w:t>
      </w:r>
    </w:p>
    <w:p w14:paraId="65655452" w14:textId="77777777" w:rsidR="00DC075D" w:rsidRDefault="00000000">
      <w:pPr>
        <w:pStyle w:val="1"/>
        <w:numPr>
          <w:ilvl w:val="1"/>
          <w:numId w:val="13"/>
        </w:numPr>
        <w:tabs>
          <w:tab w:val="left" w:pos="713"/>
        </w:tabs>
        <w:jc w:val="both"/>
      </w:pPr>
      <w:r>
        <w:rPr>
          <w:rStyle w:val="a5"/>
        </w:rPr>
        <w:t>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7B60CD17" w14:textId="77777777" w:rsidR="00DC075D" w:rsidRDefault="00000000">
      <w:pPr>
        <w:pStyle w:val="1"/>
        <w:numPr>
          <w:ilvl w:val="1"/>
          <w:numId w:val="13"/>
        </w:numPr>
        <w:tabs>
          <w:tab w:val="left" w:pos="713"/>
        </w:tabs>
        <w:spacing w:after="240"/>
        <w:jc w:val="both"/>
      </w:pPr>
      <w:r>
        <w:rPr>
          <w:rStyle w:val="a5"/>
        </w:rPr>
        <w:t>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4BA8DC7F" w14:textId="77777777" w:rsidR="00DC075D" w:rsidRDefault="00000000">
      <w:pPr>
        <w:pStyle w:val="1"/>
        <w:numPr>
          <w:ilvl w:val="0"/>
          <w:numId w:val="13"/>
        </w:numPr>
        <w:tabs>
          <w:tab w:val="left" w:pos="432"/>
        </w:tabs>
        <w:spacing w:after="240"/>
        <w:jc w:val="center"/>
      </w:pPr>
      <w:r>
        <w:rPr>
          <w:rStyle w:val="a5"/>
        </w:rPr>
        <w:t>Уведомления</w:t>
      </w:r>
    </w:p>
    <w:p w14:paraId="281FD8C4" w14:textId="77777777" w:rsidR="00DC075D" w:rsidRDefault="00000000">
      <w:pPr>
        <w:pStyle w:val="1"/>
        <w:numPr>
          <w:ilvl w:val="1"/>
          <w:numId w:val="13"/>
        </w:numPr>
        <w:tabs>
          <w:tab w:val="left" w:pos="713"/>
        </w:tabs>
        <w:spacing w:after="240"/>
        <w:jc w:val="both"/>
      </w:pPr>
      <w:r>
        <w:rPr>
          <w:rStyle w:val="a5"/>
        </w:rPr>
        <w:t>Любое уведомление, которое одна Сторона направляет другой Стороне в соответствии с Контрактом, высылается в виде заказного письма по адресу другой Стороны с подтверждением о получении.</w:t>
      </w:r>
    </w:p>
    <w:p w14:paraId="68CBAEDE" w14:textId="77777777" w:rsidR="00DC075D" w:rsidRDefault="00000000">
      <w:pPr>
        <w:pStyle w:val="1"/>
        <w:numPr>
          <w:ilvl w:val="0"/>
          <w:numId w:val="13"/>
        </w:numPr>
        <w:tabs>
          <w:tab w:val="left" w:pos="454"/>
        </w:tabs>
        <w:spacing w:after="240"/>
        <w:jc w:val="center"/>
      </w:pPr>
      <w:r>
        <w:rPr>
          <w:rStyle w:val="a5"/>
        </w:rPr>
        <w:t>Заключительные положения</w:t>
      </w:r>
    </w:p>
    <w:p w14:paraId="6900686B" w14:textId="77777777" w:rsidR="00DC075D" w:rsidRDefault="00000000">
      <w:pPr>
        <w:pStyle w:val="1"/>
        <w:numPr>
          <w:ilvl w:val="1"/>
          <w:numId w:val="13"/>
        </w:numPr>
        <w:tabs>
          <w:tab w:val="left" w:pos="709"/>
        </w:tabs>
        <w:jc w:val="both"/>
      </w:pPr>
      <w:r>
        <w:rPr>
          <w:rStyle w:val="a5"/>
        </w:rPr>
        <w:t>Во всем, что не предусмотрено Контрактом, Стороны руководствуются законодательством Российской Федерации.</w:t>
      </w:r>
    </w:p>
    <w:p w14:paraId="4FB2AEAE" w14:textId="77777777" w:rsidR="00DC075D" w:rsidRDefault="00000000">
      <w:pPr>
        <w:pStyle w:val="1"/>
        <w:numPr>
          <w:ilvl w:val="1"/>
          <w:numId w:val="13"/>
        </w:numPr>
        <w:tabs>
          <w:tab w:val="left" w:pos="709"/>
        </w:tabs>
        <w:jc w:val="both"/>
      </w:pPr>
      <w:r>
        <w:rPr>
          <w:rStyle w:val="a5"/>
        </w:rPr>
        <w:t>При исполнении Контракта не допускается:</w:t>
      </w:r>
    </w:p>
    <w:p w14:paraId="14E432F0" w14:textId="77777777" w:rsidR="00DC075D" w:rsidRDefault="00000000">
      <w:pPr>
        <w:pStyle w:val="1"/>
        <w:numPr>
          <w:ilvl w:val="2"/>
          <w:numId w:val="13"/>
        </w:numPr>
        <w:tabs>
          <w:tab w:val="left" w:pos="838"/>
        </w:tabs>
        <w:jc w:val="both"/>
      </w:pPr>
      <w:r>
        <w:rPr>
          <w:rStyle w:val="a5"/>
        </w:rPr>
        <w:t>замена лекарственного препарата конкретного производителя или страны его происхождения, указанного в Технических характеристиках (Приложение № 3 к Контракту), в случае применения ограничений и условий допуска в соответствии с постановлением Правительства Российской Федерации от 30 ноября 2015 г. № 1289 «Об ограничениях и условиях допуска происходящих из иностранных государств лекарственных препаратов, включенных в перечень жизненно необходимых и важнейших лекарственных препаратов, для целей осуществления закупок для обеспечения государственных и муниципальных нужд»;</w:t>
      </w:r>
    </w:p>
    <w:p w14:paraId="1182DFFB" w14:textId="77777777" w:rsidR="00DC075D" w:rsidRDefault="00000000">
      <w:pPr>
        <w:pStyle w:val="1"/>
        <w:numPr>
          <w:ilvl w:val="2"/>
          <w:numId w:val="13"/>
        </w:numPr>
        <w:tabs>
          <w:tab w:val="left" w:pos="838"/>
        </w:tabs>
        <w:jc w:val="both"/>
      </w:pPr>
      <w:r>
        <w:rPr>
          <w:rStyle w:val="a5"/>
        </w:rPr>
        <w:t>замена страны происхождения Товара, указанного в Технических характеристиках (Приложение № 3 к Контракту), за исключением случая, когда в результате такой замены страной происхождения товаров будет являться государство - член Евразийского экономического союза, в случае применения условий, предусмотренных подпунктом 1.7 пункта 1 приказа Министерства финансов Российской Федерации от 4 июня 2018 г. № 126н «Об условиях допуска товаров, происходящих из иностранного государства или группы иностранных государств, для целей осуществления закупок товаров для обеспечения государственных и муниципальных нужд».</w:t>
      </w:r>
    </w:p>
    <w:p w14:paraId="64D75BE6" w14:textId="77777777" w:rsidR="00DC075D" w:rsidRDefault="00000000">
      <w:pPr>
        <w:pStyle w:val="1"/>
        <w:numPr>
          <w:ilvl w:val="1"/>
          <w:numId w:val="13"/>
        </w:numPr>
        <w:tabs>
          <w:tab w:val="left" w:pos="709"/>
        </w:tabs>
        <w:jc w:val="both"/>
      </w:pPr>
      <w:r>
        <w:rPr>
          <w:rStyle w:val="a5"/>
        </w:rPr>
        <w:t>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передается на рассмотрение в Арбитражном суде Республики Крым.</w:t>
      </w:r>
    </w:p>
    <w:p w14:paraId="34ED7DD7" w14:textId="77777777" w:rsidR="00DC075D" w:rsidRDefault="00000000">
      <w:pPr>
        <w:pStyle w:val="1"/>
        <w:numPr>
          <w:ilvl w:val="1"/>
          <w:numId w:val="13"/>
        </w:numPr>
        <w:tabs>
          <w:tab w:val="left" w:pos="709"/>
        </w:tabs>
        <w:jc w:val="both"/>
      </w:pPr>
      <w:r>
        <w:rPr>
          <w:rStyle w:val="a5"/>
        </w:rPr>
        <w:t>Контракт составлен в форме электронного документа, подписанного усиленными электронными подписями Сторон.</w:t>
      </w:r>
    </w:p>
    <w:p w14:paraId="1601818B" w14:textId="77777777" w:rsidR="00DC075D" w:rsidRDefault="00000000">
      <w:pPr>
        <w:pStyle w:val="1"/>
        <w:numPr>
          <w:ilvl w:val="1"/>
          <w:numId w:val="13"/>
        </w:numPr>
        <w:tabs>
          <w:tab w:val="left" w:pos="709"/>
        </w:tabs>
        <w:jc w:val="both"/>
      </w:pPr>
      <w:r>
        <w:rPr>
          <w:rStyle w:val="a5"/>
        </w:rPr>
        <w:t>Приложения к Контракту являются его неотъемлемой частью.</w:t>
      </w:r>
    </w:p>
    <w:p w14:paraId="52D35C34" w14:textId="77777777" w:rsidR="00DC075D" w:rsidRDefault="00000000">
      <w:pPr>
        <w:pStyle w:val="1"/>
        <w:jc w:val="both"/>
      </w:pPr>
      <w:r>
        <w:rPr>
          <w:rStyle w:val="a5"/>
        </w:rPr>
        <w:t>Приложения к Контракту:</w:t>
      </w:r>
    </w:p>
    <w:p w14:paraId="11852543" w14:textId="77777777" w:rsidR="00DC075D" w:rsidRDefault="00000000">
      <w:pPr>
        <w:pStyle w:val="1"/>
        <w:tabs>
          <w:tab w:val="center" w:pos="3600"/>
          <w:tab w:val="left" w:pos="3869"/>
        </w:tabs>
        <w:jc w:val="both"/>
      </w:pPr>
      <w:r>
        <w:rPr>
          <w:rStyle w:val="a5"/>
        </w:rPr>
        <w:t>Приложение № 1</w:t>
      </w:r>
      <w:r>
        <w:rPr>
          <w:rStyle w:val="a5"/>
        </w:rPr>
        <w:tab/>
        <w:t>-</w:t>
      </w:r>
      <w:r>
        <w:rPr>
          <w:rStyle w:val="a5"/>
        </w:rPr>
        <w:tab/>
        <w:t>Спецификация;</w:t>
      </w:r>
    </w:p>
    <w:p w14:paraId="3BF3442C" w14:textId="77777777" w:rsidR="00DC075D" w:rsidRDefault="00000000">
      <w:pPr>
        <w:pStyle w:val="1"/>
        <w:tabs>
          <w:tab w:val="center" w:pos="3600"/>
          <w:tab w:val="left" w:pos="3869"/>
        </w:tabs>
      </w:pPr>
      <w:r>
        <w:rPr>
          <w:rStyle w:val="a5"/>
        </w:rPr>
        <w:t>Приложение № 2</w:t>
      </w:r>
      <w:r>
        <w:rPr>
          <w:rStyle w:val="a5"/>
        </w:rPr>
        <w:tab/>
        <w:t>-</w:t>
      </w:r>
      <w:r>
        <w:rPr>
          <w:rStyle w:val="a5"/>
        </w:rPr>
        <w:tab/>
        <w:t>Заявка о получении Товара;</w:t>
      </w:r>
    </w:p>
    <w:p w14:paraId="7E8B14BC" w14:textId="77777777" w:rsidR="00DC075D" w:rsidRDefault="00000000">
      <w:pPr>
        <w:pStyle w:val="1"/>
        <w:tabs>
          <w:tab w:val="center" w:pos="3600"/>
          <w:tab w:val="left" w:pos="3869"/>
        </w:tabs>
      </w:pPr>
      <w:r>
        <w:rPr>
          <w:rStyle w:val="a5"/>
        </w:rPr>
        <w:t>Приложение № 3</w:t>
      </w:r>
      <w:r>
        <w:rPr>
          <w:rStyle w:val="a5"/>
        </w:rPr>
        <w:tab/>
        <w:t>-</w:t>
      </w:r>
      <w:r>
        <w:rPr>
          <w:rStyle w:val="a5"/>
        </w:rPr>
        <w:tab/>
        <w:t>Технические характеристики;</w:t>
      </w:r>
    </w:p>
    <w:p w14:paraId="38A77ED0" w14:textId="77777777" w:rsidR="00DC075D" w:rsidRDefault="00000000">
      <w:pPr>
        <w:pStyle w:val="1"/>
        <w:tabs>
          <w:tab w:val="center" w:pos="3600"/>
          <w:tab w:val="left" w:pos="3869"/>
        </w:tabs>
        <w:spacing w:after="240"/>
      </w:pPr>
      <w:r>
        <w:rPr>
          <w:rStyle w:val="a5"/>
        </w:rPr>
        <w:t>Приложение № 4</w:t>
      </w:r>
      <w:r>
        <w:rPr>
          <w:rStyle w:val="a5"/>
        </w:rPr>
        <w:tab/>
        <w:t>-</w:t>
      </w:r>
      <w:r>
        <w:rPr>
          <w:rStyle w:val="a5"/>
        </w:rPr>
        <w:tab/>
        <w:t>Акт сверки расчетов</w:t>
      </w:r>
    </w:p>
    <w:p w14:paraId="0CB8B7A0" w14:textId="77777777" w:rsidR="00DC075D" w:rsidRDefault="00000000">
      <w:pPr>
        <w:pStyle w:val="1"/>
        <w:numPr>
          <w:ilvl w:val="0"/>
          <w:numId w:val="13"/>
        </w:numPr>
        <w:tabs>
          <w:tab w:val="left" w:pos="454"/>
        </w:tabs>
        <w:spacing w:after="240"/>
        <w:jc w:val="center"/>
      </w:pPr>
      <w:r>
        <w:rPr>
          <w:rStyle w:val="a5"/>
        </w:rPr>
        <w:t>Реквизиты и подписи</w:t>
      </w:r>
    </w:p>
    <w:p w14:paraId="2569223C" w14:textId="77777777" w:rsidR="00DC075D" w:rsidRDefault="00000000">
      <w:pPr>
        <w:pStyle w:val="1"/>
        <w:spacing w:after="240"/>
        <w:ind w:right="1680"/>
        <w:jc w:val="right"/>
      </w:pPr>
      <w:r>
        <w:rPr>
          <w:noProof/>
        </w:rPr>
        <mc:AlternateContent>
          <mc:Choice Requires="wps">
            <w:drawing>
              <wp:anchor distT="0" distB="0" distL="114300" distR="114300" simplePos="0" relativeHeight="125829378" behindDoc="0" locked="0" layoutInCell="1" allowOverlap="1" wp14:anchorId="59E990EA" wp14:editId="706958BE">
                <wp:simplePos x="0" y="0"/>
                <wp:positionH relativeFrom="page">
                  <wp:posOffset>1921510</wp:posOffset>
                </wp:positionH>
                <wp:positionV relativeFrom="paragraph">
                  <wp:posOffset>12700</wp:posOffset>
                </wp:positionV>
                <wp:extent cx="646430" cy="216535"/>
                <wp:effectExtent l="0" t="0" r="0" b="0"/>
                <wp:wrapSquare wrapText="right"/>
                <wp:docPr id="1" name="Shape 1"/>
                <wp:cNvGraphicFramePr/>
                <a:graphic xmlns:a="http://schemas.openxmlformats.org/drawingml/2006/main">
                  <a:graphicData uri="http://schemas.microsoft.com/office/word/2010/wordprocessingShape">
                    <wps:wsp>
                      <wps:cNvSpPr txBox="1"/>
                      <wps:spPr>
                        <a:xfrm>
                          <a:off x="0" y="0"/>
                          <a:ext cx="646430" cy="216535"/>
                        </a:xfrm>
                        <a:prstGeom prst="rect">
                          <a:avLst/>
                        </a:prstGeom>
                        <a:noFill/>
                      </wps:spPr>
                      <wps:txbx>
                        <w:txbxContent>
                          <w:p w14:paraId="49D37132" w14:textId="77777777" w:rsidR="00DC075D" w:rsidRDefault="00000000">
                            <w:pPr>
                              <w:pStyle w:val="1"/>
                            </w:pPr>
                            <w:r>
                              <w:rPr>
                                <w:rStyle w:val="a5"/>
                              </w:rPr>
                              <w:t>Заказчик:</w:t>
                            </w:r>
                          </w:p>
                        </w:txbxContent>
                      </wps:txbx>
                      <wps:bodyPr wrap="none" lIns="0" tIns="0" rIns="0" bIns="0"/>
                    </wps:wsp>
                  </a:graphicData>
                </a:graphic>
              </wp:anchor>
            </w:drawing>
          </mc:Choice>
          <mc:Fallback>
            <w:pict>
              <v:shapetype w14:anchorId="59E990EA" id="_x0000_t202" coordsize="21600,21600" o:spt="202" path="m,l,21600r21600,l21600,xe">
                <v:stroke joinstyle="miter"/>
                <v:path gradientshapeok="t" o:connecttype="rect"/>
              </v:shapetype>
              <v:shape id="Shape 1" o:spid="_x0000_s1026" type="#_x0000_t202" style="position:absolute;left:0;text-align:left;margin-left:151.3pt;margin-top:1pt;width:50.9pt;height:17.05pt;z-index:1258293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" filled="f" stroked="f">
                <v:textbox inset="0,0,0,0">
                  <w:txbxContent>
                    <w:p w14:paraId="49D37132" w14:textId="77777777" w:rsidR="00DC075D" w:rsidRDefault="00000000">
                      <w:pPr>
                        <w:pStyle w:val="1"/>
                      </w:pPr>
                      <w:r>
                        <w:rPr>
                          <w:rStyle w:val="a5"/>
                        </w:rPr>
                        <w:t>Заказчик:</w:t>
                      </w:r>
                    </w:p>
                  </w:txbxContent>
                </v:textbox>
                <w10:wrap type="square" side="right" anchorx="page"/>
              </v:shape>
            </w:pict>
          </mc:Fallback>
        </mc:AlternateContent>
      </w:r>
      <w:r>
        <w:rPr>
          <w:rStyle w:val="a5"/>
        </w:rPr>
        <w:t xml:space="preserve">Поставщик: </w:t>
      </w:r>
      <w:hyperlink w:anchor="bookmark17" w:tooltip="Current Document">
        <w:r>
          <w:rPr>
            <w:rStyle w:val="a5"/>
            <w:vertAlign w:val="superscript"/>
          </w:rPr>
          <w:footnoteReference w:id="12"/>
        </w:r>
      </w:hyperlink>
    </w:p>
    <w:p w14:paraId="6A555086" w14:textId="77777777" w:rsidR="00DC075D" w:rsidRDefault="00000000">
      <w:pPr>
        <w:pStyle w:val="1"/>
      </w:pPr>
      <w:r>
        <w:rPr>
          <w:noProof/>
        </w:rPr>
        <mc:AlternateContent>
          <mc:Choice Requires="wps">
            <w:drawing>
              <wp:anchor distT="0" distB="0" distL="114300" distR="114300" simplePos="0" relativeHeight="125829380" behindDoc="0" locked="0" layoutInCell="1" allowOverlap="1" wp14:anchorId="147E54E8" wp14:editId="4D8C00B4">
                <wp:simplePos x="0" y="0"/>
                <wp:positionH relativeFrom="page">
                  <wp:posOffset>4091940</wp:posOffset>
                </wp:positionH>
                <wp:positionV relativeFrom="paragraph">
                  <wp:posOffset>165100</wp:posOffset>
                </wp:positionV>
                <wp:extent cx="2792095" cy="393065"/>
                <wp:effectExtent l="0" t="0" r="0" b="0"/>
                <wp:wrapSquare wrapText="left"/>
                <wp:docPr id="3" name="Shape 3"/>
                <wp:cNvGraphicFramePr/>
                <a:graphic xmlns:a="http://schemas.openxmlformats.org/drawingml/2006/main">
                  <a:graphicData uri="http://schemas.microsoft.com/office/word/2010/wordprocessingShape">
                    <wps:wsp>
                      <wps:cNvSpPr txBox="1"/>
                      <wps:spPr>
                        <a:xfrm>
                          <a:off x="0" y="0"/>
                          <a:ext cx="2792095" cy="393065"/>
                        </a:xfrm>
                        <a:prstGeom prst="rect">
                          <a:avLst/>
                        </a:prstGeom>
                        <a:noFill/>
                      </wps:spPr>
                      <wps:txbx>
                        <w:txbxContent>
                          <w:p w14:paraId="5958CD5C" w14:textId="77777777" w:rsidR="00DC075D" w:rsidRDefault="00000000">
                            <w:pPr>
                              <w:pStyle w:val="1"/>
                              <w:tabs>
                                <w:tab w:val="left" w:leader="underscore" w:pos="2165"/>
                                <w:tab w:val="left" w:leader="underscore" w:pos="4272"/>
                              </w:tabs>
                            </w:pPr>
                            <w:r>
                              <w:rPr>
                                <w:rStyle w:val="a5"/>
                              </w:rPr>
                              <w:tab/>
                              <w:t>/</w:t>
                            </w:r>
                            <w:r>
                              <w:rPr>
                                <w:rStyle w:val="a5"/>
                              </w:rPr>
                              <w:tab/>
                              <w:t>/</w:t>
                            </w:r>
                          </w:p>
                          <w:p w14:paraId="3ECB1C43" w14:textId="77777777" w:rsidR="00DC075D" w:rsidRDefault="00000000">
                            <w:pPr>
                              <w:pStyle w:val="1"/>
                            </w:pPr>
                            <w:r>
                              <w:rPr>
                                <w:rStyle w:val="a5"/>
                              </w:rPr>
                              <w:t>М.П.</w:t>
                            </w:r>
                          </w:p>
                        </w:txbxContent>
                      </wps:txbx>
                      <wps:bodyPr lIns="0" tIns="0" rIns="0" bIns="0"/>
                    </wps:wsp>
                  </a:graphicData>
                </a:graphic>
              </wp:anchor>
            </w:drawing>
          </mc:Choice>
          <mc:Fallback>
            <w:pict>
              <v:shape w14:anchorId="147E54E8" id="Shape 3" o:spid="_x0000_s1027" type="#_x0000_t202" style="position:absolute;margin-left:322.2pt;margin-top:13pt;width:219.85pt;height:30.95pt;z-index:1258293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" filled="f" stroked="f">
                <v:textbox inset="0,0,0,0">
                  <w:txbxContent>
                    <w:p w14:paraId="5958CD5C" w14:textId="77777777" w:rsidR="00DC075D" w:rsidRDefault="00000000">
                      <w:pPr>
                        <w:pStyle w:val="1"/>
                        <w:tabs>
                          <w:tab w:val="left" w:leader="underscore" w:pos="2165"/>
                          <w:tab w:val="left" w:leader="underscore" w:pos="4272"/>
                        </w:tabs>
                      </w:pPr>
                      <w:r>
                        <w:rPr>
                          <w:rStyle w:val="a5"/>
                        </w:rPr>
                        <w:tab/>
                        <w:t>/</w:t>
                      </w:r>
                      <w:r>
                        <w:rPr>
                          <w:rStyle w:val="a5"/>
                        </w:rPr>
                        <w:tab/>
                        <w:t>/</w:t>
                      </w:r>
                    </w:p>
                    <w:p w14:paraId="3ECB1C43" w14:textId="77777777" w:rsidR="00DC075D" w:rsidRDefault="00000000">
                      <w:pPr>
                        <w:pStyle w:val="1"/>
                      </w:pPr>
                      <w:r>
                        <w:rPr>
                          <w:rStyle w:val="a5"/>
                        </w:rPr>
                        <w:t>М.П.</w:t>
                      </w:r>
                    </w:p>
                  </w:txbxContent>
                </v:textbox>
                <w10:wrap type="square" side="left" anchorx="page"/>
              </v:shape>
            </w:pict>
          </mc:Fallback>
        </mc:AlternateContent>
      </w:r>
      <w:r>
        <w:rPr>
          <w:rStyle w:val="a5"/>
        </w:rPr>
        <w:t>ИО Главного врача</w:t>
      </w:r>
    </w:p>
    <w:p w14:paraId="65FF20AF" w14:textId="77777777" w:rsidR="00DC075D" w:rsidRDefault="00000000">
      <w:pPr>
        <w:pStyle w:val="1"/>
        <w:tabs>
          <w:tab w:val="left" w:leader="underscore" w:pos="2165"/>
        </w:tabs>
      </w:pPr>
      <w:r>
        <w:rPr>
          <w:rStyle w:val="a5"/>
        </w:rPr>
        <w:tab/>
        <w:t>/Г.А. Лаптева/</w:t>
      </w:r>
    </w:p>
    <w:p w14:paraId="0795CB05" w14:textId="77777777" w:rsidR="00DC075D" w:rsidRDefault="00000000">
      <w:pPr>
        <w:pStyle w:val="1"/>
        <w:sectPr w:rsidR="00DC075D">
          <w:footerReference w:type="even" r:id="rId17"/>
          <w:footerReference w:type="default" r:id="rId18"/>
          <w:pgSz w:w="11900" w:h="16840"/>
          <w:pgMar w:top="585" w:right="800" w:bottom="1175" w:left="1097" w:header="157" w:footer="3" w:gutter="0"/>
          <w:pgNumType w:start="1"/>
          <w:cols w:space="720"/>
          <w:noEndnote/>
          <w:docGrid w:linePitch="360"/>
          <w15:footnoteColumns w:val="1"/>
        </w:sectPr>
      </w:pPr>
      <w:r>
        <w:rPr>
          <w:rStyle w:val="a5"/>
        </w:rPr>
        <w:t>М.П.</w:t>
      </w:r>
    </w:p>
    <w:p w14:paraId="189A3272" w14:textId="1B684C81" w:rsidR="00DC075D" w:rsidRDefault="00000000">
      <w:pPr>
        <w:pStyle w:val="1"/>
        <w:framePr w:w="2242" w:h="346" w:wrap="none" w:hAnchor="page" w:x="7178" w:y="1105"/>
        <w:jc w:val="center"/>
      </w:pPr>
      <w:bookmarkStart w:id="0" w:name="bookmark26"/>
      <w:bookmarkStart w:id="1" w:name="bookmark27"/>
      <w:bookmarkStart w:id="2" w:name="bookmark28"/>
      <w:r>
        <w:rPr>
          <w:rStyle w:val="a5"/>
        </w:rPr>
        <w:lastRenderedPageBreak/>
        <w:t>СПЕЦИФИКАЦИЯ</w:t>
      </w:r>
      <w:bookmarkEnd w:id="0"/>
      <w:bookmarkEnd w:id="1"/>
      <w:bookmarkEnd w:id="2"/>
    </w:p>
    <w:p w14:paraId="6E8DF8A8" w14:textId="77777777" w:rsidR="00DC075D" w:rsidRDefault="00000000">
      <w:pPr>
        <w:pStyle w:val="1"/>
        <w:framePr w:w="3350" w:h="902" w:wrap="none" w:hAnchor="page" w:x="12631" w:y="1"/>
        <w:tabs>
          <w:tab w:val="left" w:leader="underscore" w:pos="2026"/>
        </w:tabs>
      </w:pPr>
      <w:bookmarkStart w:id="3" w:name="bookmark29"/>
      <w:r>
        <w:rPr>
          <w:rStyle w:val="a5"/>
          <w:b/>
          <w:bCs/>
        </w:rPr>
        <w:t xml:space="preserve">Приложение № 1 к Контракту от «___» </w:t>
      </w:r>
      <w:r>
        <w:rPr>
          <w:rStyle w:val="a5"/>
          <w:b/>
          <w:bCs/>
        </w:rPr>
        <w:tab/>
        <w:t xml:space="preserve">20__ г. </w:t>
      </w:r>
      <w:hyperlink w:anchor="bookmark26" w:tooltip="Current Document">
        <w:r>
          <w:rPr>
            <w:rStyle w:val="a5"/>
            <w:vertAlign w:val="superscript"/>
          </w:rPr>
          <w:t>25</w:t>
        </w:r>
        <w:bookmarkEnd w:id="3"/>
      </w:hyperlink>
    </w:p>
    <w:p w14:paraId="57893C8A" w14:textId="77777777" w:rsidR="00DC075D" w:rsidRDefault="00000000">
      <w:pPr>
        <w:pStyle w:val="1"/>
        <w:framePr w:w="3350" w:h="902" w:wrap="none" w:hAnchor="page" w:x="12631" w:y="1"/>
        <w:tabs>
          <w:tab w:val="left" w:leader="underscore" w:pos="1382"/>
        </w:tabs>
      </w:pPr>
      <w:r>
        <w:rPr>
          <w:rStyle w:val="a5"/>
          <w:b/>
          <w:bCs/>
        </w:rPr>
        <w:t xml:space="preserve">№ </w:t>
      </w:r>
      <w:r>
        <w:rPr>
          <w:rStyle w:val="a5"/>
          <w:b/>
          <w:bCs/>
        </w:rPr>
        <w:tab/>
      </w:r>
      <w:hyperlink w:anchor="bookmark27" w:tooltip="Current Document">
        <w:r>
          <w:rPr>
            <w:rStyle w:val="a5"/>
            <w:vertAlign w:val="superscript"/>
          </w:rPr>
          <w:t>26</w:t>
        </w:r>
      </w:hyperlink>
    </w:p>
    <w:p w14:paraId="46E46F8C" w14:textId="77777777" w:rsidR="00DC075D" w:rsidRDefault="00DC075D">
      <w:pPr>
        <w:spacing w:line="360" w:lineRule="exact"/>
      </w:pPr>
    </w:p>
    <w:p w14:paraId="44981989" w14:textId="77777777" w:rsidR="00DC075D" w:rsidRDefault="00DC075D">
      <w:pPr>
        <w:spacing w:line="360" w:lineRule="exact"/>
      </w:pPr>
    </w:p>
    <w:p w14:paraId="1A188825" w14:textId="77777777" w:rsidR="00DC075D" w:rsidRDefault="00DC075D">
      <w:pPr>
        <w:spacing w:line="360" w:lineRule="exact"/>
      </w:pPr>
    </w:p>
    <w:p w14:paraId="3A2BB215" w14:textId="77777777" w:rsidR="00DC075D" w:rsidRDefault="00DC075D">
      <w:pPr>
        <w:spacing w:after="369" w:line="1" w:lineRule="exact"/>
      </w:pPr>
    </w:p>
    <w:p w14:paraId="395BA3C6" w14:textId="77777777" w:rsidR="00DC075D" w:rsidRDefault="00DC075D">
      <w:pPr>
        <w:spacing w:line="1" w:lineRule="exact"/>
        <w:sectPr w:rsidR="00DC075D">
          <w:footerReference w:type="even" r:id="rId19"/>
          <w:footerReference w:type="default" r:id="rId20"/>
          <w:pgSz w:w="16840" w:h="11900" w:orient="landscape"/>
          <w:pgMar w:top="1099" w:right="860" w:bottom="1014" w:left="582" w:header="671" w:footer="3" w:gutter="0"/>
          <w:cols w:space="720"/>
          <w:noEndnote/>
          <w:docGrid w:linePitch="360"/>
          <w15:footnoteColumns w:val="1"/>
        </w:sectPr>
      </w:pPr>
    </w:p>
    <w:p w14:paraId="0BA6BC19" w14:textId="77777777" w:rsidR="00DC075D" w:rsidRDefault="00DC075D">
      <w:pPr>
        <w:spacing w:line="240" w:lineRule="exact"/>
        <w:rPr>
          <w:sz w:val="19"/>
          <w:szCs w:val="19"/>
        </w:rPr>
      </w:pPr>
    </w:p>
    <w:p w14:paraId="168AC468" w14:textId="77777777" w:rsidR="00DC075D" w:rsidRDefault="00DC075D">
      <w:pPr>
        <w:spacing w:line="240" w:lineRule="exact"/>
        <w:rPr>
          <w:sz w:val="19"/>
          <w:szCs w:val="19"/>
        </w:rPr>
      </w:pPr>
    </w:p>
    <w:p w14:paraId="649D7B88" w14:textId="77777777" w:rsidR="00DC075D" w:rsidRDefault="00DC075D">
      <w:pPr>
        <w:spacing w:line="240" w:lineRule="exact"/>
        <w:rPr>
          <w:sz w:val="19"/>
          <w:szCs w:val="19"/>
        </w:rPr>
      </w:pPr>
    </w:p>
    <w:p w14:paraId="089901A0" w14:textId="77777777" w:rsidR="00DC075D" w:rsidRDefault="00DC075D">
      <w:pPr>
        <w:spacing w:line="240" w:lineRule="exact"/>
        <w:rPr>
          <w:sz w:val="19"/>
          <w:szCs w:val="19"/>
        </w:rPr>
      </w:pPr>
    </w:p>
    <w:p w14:paraId="70E01C35" w14:textId="77777777" w:rsidR="00DC075D" w:rsidRDefault="00DC075D">
      <w:pPr>
        <w:spacing w:line="240" w:lineRule="exact"/>
        <w:rPr>
          <w:sz w:val="19"/>
          <w:szCs w:val="19"/>
        </w:rPr>
      </w:pPr>
    </w:p>
    <w:p w14:paraId="60A70939" w14:textId="77777777" w:rsidR="00DC075D" w:rsidRDefault="00DC075D">
      <w:pPr>
        <w:spacing w:line="240" w:lineRule="exact"/>
        <w:rPr>
          <w:sz w:val="19"/>
          <w:szCs w:val="19"/>
        </w:rPr>
      </w:pPr>
    </w:p>
    <w:p w14:paraId="0319C62C" w14:textId="77777777" w:rsidR="00DC075D" w:rsidRDefault="00DC075D">
      <w:pPr>
        <w:spacing w:before="68" w:after="68" w:line="240" w:lineRule="exact"/>
        <w:rPr>
          <w:sz w:val="19"/>
          <w:szCs w:val="19"/>
        </w:rPr>
      </w:pPr>
    </w:p>
    <w:p w14:paraId="0ED44022" w14:textId="77777777" w:rsidR="00DC075D" w:rsidRDefault="00DC075D">
      <w:pPr>
        <w:spacing w:line="1" w:lineRule="exact"/>
        <w:sectPr w:rsidR="00DC075D">
          <w:type w:val="continuous"/>
          <w:pgSz w:w="16840" w:h="11900" w:orient="landscape"/>
          <w:pgMar w:top="1099" w:right="0" w:bottom="933" w:left="0" w:header="0" w:footer="3" w:gutter="0"/>
          <w:cols w:space="720"/>
          <w:noEndnote/>
          <w:docGrid w:linePitch="360"/>
          <w15:footnoteColumns w:val="1"/>
        </w:sectPr>
      </w:pPr>
    </w:p>
    <w:p w14:paraId="7FAD0A07" w14:textId="77777777" w:rsidR="00DC075D" w:rsidRDefault="00000000">
      <w:pPr>
        <w:pStyle w:val="1"/>
        <w:spacing w:after="240"/>
        <w:ind w:left="4660"/>
      </w:pPr>
      <w:r>
        <w:rPr>
          <w:noProof/>
        </w:rPr>
        <mc:AlternateContent>
          <mc:Choice Requires="wps">
            <w:drawing>
              <wp:anchor distT="0" distB="701040" distL="1092835" distR="1010285" simplePos="0" relativeHeight="125829382" behindDoc="0" locked="0" layoutInCell="1" allowOverlap="1" wp14:anchorId="0F03CA9E" wp14:editId="1F80BEFB">
                <wp:simplePos x="0" y="0"/>
                <wp:positionH relativeFrom="page">
                  <wp:posOffset>6474460</wp:posOffset>
                </wp:positionH>
                <wp:positionV relativeFrom="paragraph">
                  <wp:posOffset>12700</wp:posOffset>
                </wp:positionV>
                <wp:extent cx="914400" cy="222250"/>
                <wp:effectExtent l="0" t="0" r="0" b="0"/>
                <wp:wrapSquare wrapText="bothSides"/>
                <wp:docPr id="13" name="Shape 13"/>
                <wp:cNvGraphicFramePr/>
                <a:graphic xmlns:a="http://schemas.openxmlformats.org/drawingml/2006/main">
                  <a:graphicData uri="http://schemas.microsoft.com/office/word/2010/wordprocessingShape">
                    <wps:wsp>
                      <wps:cNvSpPr txBox="1"/>
                      <wps:spPr>
                        <a:xfrm>
                          <a:off x="0" y="0"/>
                          <a:ext cx="914400" cy="222250"/>
                        </a:xfrm>
                        <a:prstGeom prst="rect">
                          <a:avLst/>
                        </a:prstGeom>
                        <a:noFill/>
                      </wps:spPr>
                      <wps:txbx>
                        <w:txbxContent>
                          <w:p w14:paraId="7C28347A" w14:textId="77777777" w:rsidR="00DC075D" w:rsidRDefault="00000000">
                            <w:pPr>
                              <w:pStyle w:val="1"/>
                            </w:pPr>
                            <w:r>
                              <w:rPr>
                                <w:rStyle w:val="a5"/>
                              </w:rPr>
                              <w:t xml:space="preserve">Поставщик: </w:t>
                            </w:r>
                            <w:hyperlink w:anchor="bookmark29" w:tooltip="Current Document">
                              <w:r>
                                <w:rPr>
                                  <w:rStyle w:val="a5"/>
                                  <w:vertAlign w:val="superscript"/>
                                </w:rPr>
                                <w:t>28</w:t>
                              </w:r>
                            </w:hyperlink>
                          </w:p>
                        </w:txbxContent>
                      </wps:txbx>
                      <wps:bodyPr wrap="none" lIns="0" tIns="0" rIns="0" bIns="0"/>
                    </wps:wsp>
                  </a:graphicData>
                </a:graphic>
              </wp:anchor>
            </w:drawing>
          </mc:Choice>
          <mc:Fallback>
            <w:pict>
              <v:shape w14:anchorId="0F03CA9E" id="Shape 13" o:spid="_x0000_s1028" type="#_x0000_t202" style="position:absolute;left:0;text-align:left;margin-left:509.8pt;margin-top:1pt;width:1in;height:17.5pt;z-index:125829382;visibility:visible;mso-wrap-style:none;mso-wrap-distance-left:86.05pt;mso-wrap-distance-top:0;mso-wrap-distance-right:79.55pt;mso-wrap-distance-bottom:55.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" filled="f" stroked="f">
                <v:textbox inset="0,0,0,0">
                  <w:txbxContent>
                    <w:p w14:paraId="7C28347A" w14:textId="77777777" w:rsidR="00DC075D" w:rsidRDefault="00000000">
                      <w:pPr>
                        <w:pStyle w:val="1"/>
                      </w:pPr>
                      <w:r>
                        <w:rPr>
                          <w:rStyle w:val="a5"/>
                        </w:rPr>
                        <w:t xml:space="preserve">Поставщик: </w:t>
                      </w:r>
                      <w:hyperlink w:anchor="bookmark29" w:tooltip="Current Document">
                        <w:r>
                          <w:rPr>
                            <w:rStyle w:val="a5"/>
                            <w:vertAlign w:val="superscript"/>
                          </w:rPr>
                          <w:t>28</w:t>
                        </w:r>
                      </w:hyperlink>
                    </w:p>
                  </w:txbxContent>
                </v:textbox>
                <w10:wrap type="square" anchorx="page"/>
              </v:shape>
            </w:pict>
          </mc:Fallback>
        </mc:AlternateContent>
      </w:r>
      <w:r>
        <w:rPr>
          <w:noProof/>
        </w:rPr>
        <mc:AlternateContent>
          <mc:Choice Requires="wps">
            <w:drawing>
              <wp:anchor distT="530225" distB="0" distL="114300" distR="114300" simplePos="0" relativeHeight="125829384" behindDoc="0" locked="0" layoutInCell="1" allowOverlap="1" wp14:anchorId="292B63C6" wp14:editId="009F6C70">
                <wp:simplePos x="0" y="0"/>
                <wp:positionH relativeFrom="page">
                  <wp:posOffset>5495925</wp:posOffset>
                </wp:positionH>
                <wp:positionV relativeFrom="paragraph">
                  <wp:posOffset>542925</wp:posOffset>
                </wp:positionV>
                <wp:extent cx="2788920" cy="393065"/>
                <wp:effectExtent l="0" t="0" r="0" b="0"/>
                <wp:wrapSquare wrapText="bothSides"/>
                <wp:docPr id="15" name="Shape 15"/>
                <wp:cNvGraphicFramePr/>
                <a:graphic xmlns:a="http://schemas.openxmlformats.org/drawingml/2006/main">
                  <a:graphicData uri="http://schemas.microsoft.com/office/word/2010/wordprocessingShape">
                    <wps:wsp>
                      <wps:cNvSpPr txBox="1"/>
                      <wps:spPr>
                        <a:xfrm>
                          <a:off x="0" y="0"/>
                          <a:ext cx="2788920" cy="393065"/>
                        </a:xfrm>
                        <a:prstGeom prst="rect">
                          <a:avLst/>
                        </a:prstGeom>
                        <a:noFill/>
                      </wps:spPr>
                      <wps:txbx>
                        <w:txbxContent>
                          <w:p w14:paraId="0E655666" w14:textId="77777777" w:rsidR="00DC075D" w:rsidRDefault="00000000">
                            <w:pPr>
                              <w:pStyle w:val="1"/>
                              <w:tabs>
                                <w:tab w:val="left" w:leader="underscore" w:pos="2165"/>
                                <w:tab w:val="left" w:leader="underscore" w:pos="4272"/>
                              </w:tabs>
                            </w:pPr>
                            <w:r>
                              <w:rPr>
                                <w:rStyle w:val="a5"/>
                              </w:rPr>
                              <w:tab/>
                              <w:t>/</w:t>
                            </w:r>
                            <w:r>
                              <w:rPr>
                                <w:rStyle w:val="a5"/>
                              </w:rPr>
                              <w:tab/>
                              <w:t>/</w:t>
                            </w:r>
                          </w:p>
                          <w:p w14:paraId="60B05308" w14:textId="77777777" w:rsidR="00DC075D" w:rsidRDefault="00000000">
                            <w:pPr>
                              <w:pStyle w:val="1"/>
                            </w:pPr>
                            <w:r>
                              <w:rPr>
                                <w:rStyle w:val="a5"/>
                              </w:rPr>
                              <w:t>М.П.</w:t>
                            </w:r>
                          </w:p>
                        </w:txbxContent>
                      </wps:txbx>
                      <wps:bodyPr lIns="0" tIns="0" rIns="0" bIns="0"/>
                    </wps:wsp>
                  </a:graphicData>
                </a:graphic>
              </wp:anchor>
            </w:drawing>
          </mc:Choice>
          <mc:Fallback>
            <w:pict>
              <v:shape w14:anchorId="292B63C6" id="Shape 15" o:spid="_x0000_s1029" type="#_x0000_t202" style="position:absolute;left:0;text-align:left;margin-left:432.75pt;margin-top:42.75pt;width:219.6pt;height:30.95pt;z-index:125829384;visibility:visible;mso-wrap-style:square;mso-wrap-distance-left:9pt;mso-wrap-distance-top:41.75pt;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" filled="f" stroked="f">
                <v:textbox inset="0,0,0,0">
                  <w:txbxContent>
                    <w:p w14:paraId="0E655666" w14:textId="77777777" w:rsidR="00DC075D" w:rsidRDefault="00000000">
                      <w:pPr>
                        <w:pStyle w:val="1"/>
                        <w:tabs>
                          <w:tab w:val="left" w:leader="underscore" w:pos="2165"/>
                          <w:tab w:val="left" w:leader="underscore" w:pos="4272"/>
                        </w:tabs>
                      </w:pPr>
                      <w:r>
                        <w:rPr>
                          <w:rStyle w:val="a5"/>
                        </w:rPr>
                        <w:tab/>
                        <w:t>/</w:t>
                      </w:r>
                      <w:r>
                        <w:rPr>
                          <w:rStyle w:val="a5"/>
                        </w:rPr>
                        <w:tab/>
                        <w:t>/</w:t>
                      </w:r>
                    </w:p>
                    <w:p w14:paraId="60B05308" w14:textId="77777777" w:rsidR="00DC075D" w:rsidRDefault="00000000">
                      <w:pPr>
                        <w:pStyle w:val="1"/>
                      </w:pPr>
                      <w:r>
                        <w:rPr>
                          <w:rStyle w:val="a5"/>
                        </w:rPr>
                        <w:t>М.П.</w:t>
                      </w:r>
                    </w:p>
                  </w:txbxContent>
                </v:textbox>
                <w10:wrap type="square" anchorx="page"/>
              </v:shape>
            </w:pict>
          </mc:Fallback>
        </mc:AlternateContent>
      </w:r>
      <w:r>
        <w:rPr>
          <w:rStyle w:val="a5"/>
        </w:rPr>
        <w:t>Заказчик:</w:t>
      </w:r>
    </w:p>
    <w:p w14:paraId="2C66AFCC" w14:textId="77777777" w:rsidR="00DC075D" w:rsidRDefault="00000000">
      <w:pPr>
        <w:pStyle w:val="1"/>
        <w:ind w:left="2840"/>
      </w:pPr>
      <w:r>
        <w:rPr>
          <w:rStyle w:val="a5"/>
        </w:rPr>
        <w:t>ИО Главного врача</w:t>
      </w:r>
    </w:p>
    <w:p w14:paraId="7A72E552" w14:textId="77777777" w:rsidR="00DC075D" w:rsidRDefault="00000000">
      <w:pPr>
        <w:pStyle w:val="1"/>
        <w:tabs>
          <w:tab w:val="left" w:leader="underscore" w:pos="5005"/>
        </w:tabs>
        <w:ind w:left="2840"/>
      </w:pPr>
      <w:r>
        <w:rPr>
          <w:rStyle w:val="a5"/>
        </w:rPr>
        <w:tab/>
        <w:t>/Г.А. Лаптева/</w:t>
      </w:r>
    </w:p>
    <w:p w14:paraId="24D46E2E" w14:textId="77777777" w:rsidR="00DC075D" w:rsidRDefault="00000000">
      <w:pPr>
        <w:pStyle w:val="1"/>
        <w:ind w:left="2840"/>
        <w:sectPr w:rsidR="00DC075D">
          <w:type w:val="continuous"/>
          <w:pgSz w:w="16840" w:h="11900" w:orient="landscape"/>
          <w:pgMar w:top="1099" w:right="6428" w:bottom="933" w:left="582" w:header="0" w:footer="3" w:gutter="0"/>
          <w:cols w:space="720"/>
          <w:noEndnote/>
          <w:docGrid w:linePitch="360"/>
          <w15:footnoteColumns w:val="1"/>
        </w:sectPr>
      </w:pPr>
      <w:r>
        <w:rPr>
          <w:rStyle w:val="a5"/>
        </w:rPr>
        <w:t>М.П.</w:t>
      </w:r>
    </w:p>
    <w:p w14:paraId="0493AA10" w14:textId="77777777" w:rsidR="00DC075D" w:rsidRDefault="00000000">
      <w:pPr>
        <w:pStyle w:val="11"/>
        <w:keepNext/>
        <w:keepLines/>
        <w:framePr w:w="3346" w:h="571" w:wrap="none" w:hAnchor="page" w:x="12635" w:y="1"/>
        <w:tabs>
          <w:tab w:val="left" w:pos="2093"/>
        </w:tabs>
      </w:pPr>
      <w:bookmarkStart w:id="4" w:name="bookmark30"/>
      <w:r>
        <w:rPr>
          <w:rStyle w:val="10"/>
          <w:b/>
          <w:bCs/>
        </w:rPr>
        <w:lastRenderedPageBreak/>
        <w:t>Приложение № 2 к Контракту от «»</w:t>
      </w:r>
      <w:r>
        <w:rPr>
          <w:rStyle w:val="10"/>
          <w:b/>
          <w:bCs/>
        </w:rPr>
        <w:tab/>
        <w:t xml:space="preserve">20 г. </w:t>
      </w:r>
      <w:hyperlink w:anchor="bookmark32" w:tooltip="Current Document">
        <w:r>
          <w:rPr>
            <w:rStyle w:val="10"/>
            <w:vertAlign w:val="superscript"/>
          </w:rPr>
          <w:t>29</w:t>
        </w:r>
        <w:bookmarkEnd w:id="4"/>
      </w:hyperlink>
    </w:p>
    <w:p w14:paraId="2FEFE900" w14:textId="77777777" w:rsidR="00DC075D" w:rsidRDefault="00000000">
      <w:pPr>
        <w:pStyle w:val="30"/>
        <w:framePr w:w="418" w:h="106" w:wrap="none" w:hAnchor="page" w:x="13048" w:y="505"/>
      </w:pPr>
      <w:r>
        <w:rPr>
          <w:rStyle w:val="3"/>
        </w:rPr>
        <w:t>^^^^^^^^^^^^^^^^^^^^^^^™</w:t>
      </w:r>
    </w:p>
    <w:p w14:paraId="21CA7FE4" w14:textId="77777777" w:rsidR="00DC075D" w:rsidRDefault="00000000">
      <w:pPr>
        <w:pStyle w:val="1"/>
        <w:framePr w:w="288" w:h="350" w:wrap="none" w:hAnchor="page" w:x="12631" w:y="615"/>
        <w:jc w:val="right"/>
      </w:pPr>
      <w:r>
        <w:rPr>
          <w:rStyle w:val="a5"/>
          <w:b/>
          <w:bCs/>
        </w:rPr>
        <w:t>№</w:t>
      </w:r>
    </w:p>
    <w:p w14:paraId="70990DF7" w14:textId="77777777" w:rsidR="00DC075D" w:rsidRDefault="00000000">
      <w:pPr>
        <w:pStyle w:val="40"/>
        <w:framePr w:w="206" w:h="230" w:wrap="none" w:hAnchor="page" w:x="14027" w:y="577"/>
        <w:jc w:val="right"/>
      </w:pPr>
      <w:hyperlink w:anchor="bookmark33" w:tooltip="Current Document">
        <w:r>
          <w:rPr>
            <w:rStyle w:val="4"/>
          </w:rPr>
          <w:t>30</w:t>
        </w:r>
      </w:hyperlink>
    </w:p>
    <w:p w14:paraId="3AB9A927" w14:textId="77777777" w:rsidR="00DC075D" w:rsidRDefault="00000000">
      <w:pPr>
        <w:pStyle w:val="50"/>
        <w:framePr w:w="298" w:h="216" w:wrap="none" w:hAnchor="page" w:x="14968" w:y="399"/>
      </w:pPr>
      <w:r>
        <w:rPr>
          <w:rStyle w:val="5"/>
        </w:rPr>
        <w:t>—</w:t>
      </w:r>
    </w:p>
    <w:p w14:paraId="7F9B10B6" w14:textId="77777777" w:rsidR="00DC075D" w:rsidRDefault="00DC075D">
      <w:pPr>
        <w:spacing w:line="360" w:lineRule="exact"/>
      </w:pPr>
    </w:p>
    <w:p w14:paraId="7ADD0442" w14:textId="77777777" w:rsidR="00DC075D" w:rsidRDefault="00DC075D">
      <w:pPr>
        <w:spacing w:after="604" w:line="1" w:lineRule="exact"/>
      </w:pPr>
    </w:p>
    <w:p w14:paraId="0BF958C8" w14:textId="77777777" w:rsidR="00DC075D" w:rsidRDefault="00DC075D">
      <w:pPr>
        <w:spacing w:line="1" w:lineRule="exact"/>
        <w:sectPr w:rsidR="00DC075D">
          <w:footerReference w:type="even" r:id="rId21"/>
          <w:footerReference w:type="default" r:id="rId22"/>
          <w:pgSz w:w="16840" w:h="11900" w:orient="landscape"/>
          <w:pgMar w:top="1099" w:right="827" w:bottom="1014" w:left="582" w:header="0" w:footer="3" w:gutter="0"/>
          <w:cols w:space="720"/>
          <w:noEndnote/>
          <w:docGrid w:linePitch="360"/>
          <w15:footnoteColumns w:val="1"/>
        </w:sectPr>
      </w:pPr>
    </w:p>
    <w:p w14:paraId="77CFAD6C" w14:textId="77777777" w:rsidR="00DC075D" w:rsidRDefault="00000000">
      <w:pPr>
        <w:pStyle w:val="1"/>
        <w:spacing w:after="240"/>
        <w:jc w:val="center"/>
      </w:pPr>
      <w:bookmarkStart w:id="5" w:name="bookmark32"/>
      <w:bookmarkStart w:id="6" w:name="bookmark33"/>
      <w:bookmarkStart w:id="7" w:name="bookmark34"/>
      <w:bookmarkStart w:id="8" w:name="bookmark35"/>
      <w:r>
        <w:rPr>
          <w:rStyle w:val="a5"/>
        </w:rPr>
        <w:t>ТЕХНИЧЕСКИЕ ХАРАКТЕРИСТИКИ</w:t>
      </w:r>
      <w:hyperlink w:anchor="bookmark34" w:tooltip="Current Document">
        <w:r>
          <w:rPr>
            <w:rStyle w:val="a5"/>
            <w:vertAlign w:val="superscript"/>
          </w:rPr>
          <w:footnoteReference w:id="13"/>
        </w:r>
        <w:bookmarkEnd w:id="5"/>
        <w:bookmarkEnd w:id="6"/>
        <w:bookmarkEnd w:id="7"/>
        <w:bookmarkEnd w:id="8"/>
      </w:hyperlink>
    </w:p>
    <w:p w14:paraId="753CEDFC" w14:textId="77777777" w:rsidR="00DC075D" w:rsidRDefault="00000000">
      <w:pPr>
        <w:pStyle w:val="1"/>
        <w:spacing w:after="240"/>
        <w:ind w:firstLine="720"/>
        <w:jc w:val="both"/>
      </w:pPr>
      <w:r>
        <w:rPr>
          <w:rStyle w:val="a5"/>
        </w:rPr>
        <w:t>Остаточный срок годности Товара: не менее 12 месяцев на момент поставки</w:t>
      </w:r>
    </w:p>
    <w:p w14:paraId="3D82D029" w14:textId="77777777" w:rsidR="00DC075D" w:rsidRDefault="00000000">
      <w:pPr>
        <w:pStyle w:val="11"/>
        <w:keepNext/>
        <w:keepLines/>
        <w:ind w:firstLine="720"/>
        <w:jc w:val="both"/>
      </w:pPr>
      <w:bookmarkStart w:id="9" w:name="bookmark36"/>
      <w:r>
        <w:rPr>
          <w:rStyle w:val="10"/>
          <w:b/>
          <w:bCs/>
        </w:rPr>
        <w:t>Примечание:</w:t>
      </w:r>
      <w:bookmarkEnd w:id="9"/>
    </w:p>
    <w:p w14:paraId="5E789939" w14:textId="77777777" w:rsidR="00DC075D" w:rsidRDefault="00000000">
      <w:pPr>
        <w:pStyle w:val="1"/>
        <w:ind w:firstLine="720"/>
        <w:jc w:val="both"/>
      </w:pPr>
      <w:r>
        <w:rPr>
          <w:rStyle w:val="a5"/>
        </w:rPr>
        <w:t>в случае применения ограничений, предусмотренных постановлением Правительства Российской Федерации от 30.11.2015 № 1289 «Об ограничениях и условиях допуска происходящих из иностранных государств лекарственных препаратов, включенных в перечень жизненно необходимых и важнейших лекарственных препаратов, для целей осуществления закупок для обеспечения государственных и муниципальных нужд», при заключении и исполнении контракта не допускается замена лекарственного препарата конкретного производителя или страны его происхождения, указанных в заявке, содержащей предложение о поставке лекарственного препарата;</w:t>
      </w:r>
    </w:p>
    <w:p w14:paraId="539B01DD" w14:textId="77777777" w:rsidR="00DC075D" w:rsidRDefault="00000000">
      <w:pPr>
        <w:pStyle w:val="1"/>
        <w:spacing w:after="240"/>
        <w:ind w:firstLine="720"/>
        <w:jc w:val="both"/>
      </w:pPr>
      <w:r>
        <w:rPr>
          <w:rStyle w:val="a5"/>
        </w:rPr>
        <w:t>в случае применения условий допуска, предусмотренных приказом Министерства финансов Российской Федерации от 04.06.2018 № 126н «Об условиях допуска товаров, происходящих из иностранного государства или группы иностранных государств, для целей осуществления закупок товаров для обеспечения государственных и муниципальных нужд», не допускается замена страны происхождения данных товаров, указанных в заявке, за исключением случая, когда в результате такой замены страной происхождения товаров, будет являться государство - член Евразийского экономического союза.</w:t>
      </w:r>
    </w:p>
    <w:p w14:paraId="7CA3532C" w14:textId="77777777" w:rsidR="00DC075D" w:rsidRDefault="00000000">
      <w:pPr>
        <w:pStyle w:val="1"/>
        <w:spacing w:after="240"/>
        <w:ind w:left="4660"/>
        <w:jc w:val="both"/>
      </w:pPr>
      <w:r>
        <w:rPr>
          <w:noProof/>
        </w:rPr>
        <mc:AlternateContent>
          <mc:Choice Requires="wps">
            <w:drawing>
              <wp:anchor distT="0" distB="701040" distL="1092835" distR="1010285" simplePos="0" relativeHeight="125829386" behindDoc="0" locked="0" layoutInCell="1" allowOverlap="1" wp14:anchorId="7F0FBF6E" wp14:editId="1A2FC864">
                <wp:simplePos x="0" y="0"/>
                <wp:positionH relativeFrom="page">
                  <wp:posOffset>6474460</wp:posOffset>
                </wp:positionH>
                <wp:positionV relativeFrom="paragraph">
                  <wp:posOffset>12700</wp:posOffset>
                </wp:positionV>
                <wp:extent cx="914400" cy="219710"/>
                <wp:effectExtent l="0" t="0" r="0" b="0"/>
                <wp:wrapSquare wrapText="left"/>
                <wp:docPr id="21" name="Shape 21"/>
                <wp:cNvGraphicFramePr/>
                <a:graphic xmlns:a="http://schemas.openxmlformats.org/drawingml/2006/main">
                  <a:graphicData uri="http://schemas.microsoft.com/office/word/2010/wordprocessingShape">
                    <wps:wsp>
                      <wps:cNvSpPr txBox="1"/>
                      <wps:spPr>
                        <a:xfrm>
                          <a:off x="0" y="0"/>
                          <a:ext cx="914400" cy="219710"/>
                        </a:xfrm>
                        <a:prstGeom prst="rect">
                          <a:avLst/>
                        </a:prstGeom>
                        <a:noFill/>
                      </wps:spPr>
                      <wps:txbx>
                        <w:txbxContent>
                          <w:p w14:paraId="0AD22BE8" w14:textId="77777777" w:rsidR="00DC075D" w:rsidRDefault="00000000">
                            <w:pPr>
                              <w:pStyle w:val="1"/>
                            </w:pPr>
                            <w:r>
                              <w:rPr>
                                <w:rStyle w:val="a5"/>
                              </w:rPr>
                              <w:t xml:space="preserve">Поставщик: </w:t>
                            </w:r>
                            <w:hyperlink w:anchor="bookmark35" w:tooltip="Current Document">
                              <w:r>
                                <w:rPr>
                                  <w:rStyle w:val="a5"/>
                                  <w:vertAlign w:val="superscript"/>
                                </w:rPr>
                                <w:t>32</w:t>
                              </w:r>
                            </w:hyperlink>
                          </w:p>
                        </w:txbxContent>
                      </wps:txbx>
                      <wps:bodyPr wrap="none" lIns="0" tIns="0" rIns="0" bIns="0"/>
                    </wps:wsp>
                  </a:graphicData>
                </a:graphic>
              </wp:anchor>
            </w:drawing>
          </mc:Choice>
          <mc:Fallback>
            <w:pict>
              <v:shape w14:anchorId="7F0FBF6E" id="Shape 21" o:spid="_x0000_s1030" type="#_x0000_t202" style="position:absolute;left:0;text-align:left;margin-left:509.8pt;margin-top:1pt;width:1in;height:17.3pt;z-index:125829386;visibility:visible;mso-wrap-style:none;mso-wrap-distance-left:86.05pt;mso-wrap-distance-top:0;mso-wrap-distance-right:79.55pt;mso-wrap-distance-bottom:55.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" filled="f" stroked="f">
                <v:textbox inset="0,0,0,0">
                  <w:txbxContent>
                    <w:p w14:paraId="0AD22BE8" w14:textId="77777777" w:rsidR="00DC075D" w:rsidRDefault="00000000">
                      <w:pPr>
                        <w:pStyle w:val="1"/>
                      </w:pPr>
                      <w:r>
                        <w:rPr>
                          <w:rStyle w:val="a5"/>
                        </w:rPr>
                        <w:t xml:space="preserve">Поставщик: </w:t>
                      </w:r>
                      <w:hyperlink w:anchor="bookmark35" w:tooltip="Current Document">
                        <w:r>
                          <w:rPr>
                            <w:rStyle w:val="a5"/>
                            <w:vertAlign w:val="superscript"/>
                          </w:rPr>
                          <w:t>32</w:t>
                        </w:r>
                      </w:hyperlink>
                    </w:p>
                  </w:txbxContent>
                </v:textbox>
                <w10:wrap type="square" side="left" anchorx="page"/>
              </v:shape>
            </w:pict>
          </mc:Fallback>
        </mc:AlternateContent>
      </w:r>
      <w:r>
        <w:rPr>
          <w:noProof/>
        </w:rPr>
        <mc:AlternateContent>
          <mc:Choice Requires="wps">
            <w:drawing>
              <wp:anchor distT="527050" distB="635" distL="114300" distR="114300" simplePos="0" relativeHeight="125829388" behindDoc="0" locked="0" layoutInCell="1" allowOverlap="1" wp14:anchorId="362752DC" wp14:editId="1DA2940C">
                <wp:simplePos x="0" y="0"/>
                <wp:positionH relativeFrom="page">
                  <wp:posOffset>5495925</wp:posOffset>
                </wp:positionH>
                <wp:positionV relativeFrom="paragraph">
                  <wp:posOffset>539750</wp:posOffset>
                </wp:positionV>
                <wp:extent cx="2788920" cy="393065"/>
                <wp:effectExtent l="0" t="0" r="0" b="0"/>
                <wp:wrapSquare wrapText="left"/>
                <wp:docPr id="23" name="Shape 23"/>
                <wp:cNvGraphicFramePr/>
                <a:graphic xmlns:a="http://schemas.openxmlformats.org/drawingml/2006/main">
                  <a:graphicData uri="http://schemas.microsoft.com/office/word/2010/wordprocessingShape">
                    <wps:wsp>
                      <wps:cNvSpPr txBox="1"/>
                      <wps:spPr>
                        <a:xfrm>
                          <a:off x="0" y="0"/>
                          <a:ext cx="2788920" cy="393065"/>
                        </a:xfrm>
                        <a:prstGeom prst="rect">
                          <a:avLst/>
                        </a:prstGeom>
                        <a:noFill/>
                      </wps:spPr>
                      <wps:txbx>
                        <w:txbxContent>
                          <w:p w14:paraId="4433E964" w14:textId="77777777" w:rsidR="00DC075D" w:rsidRDefault="00000000">
                            <w:pPr>
                              <w:pStyle w:val="1"/>
                              <w:tabs>
                                <w:tab w:val="left" w:leader="underscore" w:pos="2165"/>
                                <w:tab w:val="left" w:leader="underscore" w:pos="4272"/>
                              </w:tabs>
                            </w:pPr>
                            <w:r>
                              <w:rPr>
                                <w:rStyle w:val="a5"/>
                              </w:rPr>
                              <w:tab/>
                              <w:t>/</w:t>
                            </w:r>
                            <w:r>
                              <w:rPr>
                                <w:rStyle w:val="a5"/>
                              </w:rPr>
                              <w:tab/>
                              <w:t>/</w:t>
                            </w:r>
                          </w:p>
                          <w:p w14:paraId="168D7B52" w14:textId="77777777" w:rsidR="00DC075D" w:rsidRDefault="00000000">
                            <w:pPr>
                              <w:pStyle w:val="1"/>
                            </w:pPr>
                            <w:r>
                              <w:rPr>
                                <w:rStyle w:val="a5"/>
                              </w:rPr>
                              <w:t>М.П.</w:t>
                            </w:r>
                          </w:p>
                        </w:txbxContent>
                      </wps:txbx>
                      <wps:bodyPr lIns="0" tIns="0" rIns="0" bIns="0"/>
                    </wps:wsp>
                  </a:graphicData>
                </a:graphic>
              </wp:anchor>
            </w:drawing>
          </mc:Choice>
          <mc:Fallback>
            <w:pict>
              <v:shape w14:anchorId="362752DC" id="Shape 23" o:spid="_x0000_s1031" type="#_x0000_t202" style="position:absolute;left:0;text-align:left;margin-left:432.75pt;margin-top:42.5pt;width:219.6pt;height:30.95pt;z-index:125829388;visibility:visible;mso-wrap-style:square;mso-wrap-distance-left:9pt;mso-wrap-distance-top:41.5pt;mso-wrap-distance-right:9pt;mso-wrap-distance-bottom:.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" filled="f" stroked="f">
                <v:textbox inset="0,0,0,0">
                  <w:txbxContent>
                    <w:p w14:paraId="4433E964" w14:textId="77777777" w:rsidR="00DC075D" w:rsidRDefault="00000000">
                      <w:pPr>
                        <w:pStyle w:val="1"/>
                        <w:tabs>
                          <w:tab w:val="left" w:leader="underscore" w:pos="2165"/>
                          <w:tab w:val="left" w:leader="underscore" w:pos="4272"/>
                        </w:tabs>
                      </w:pPr>
                      <w:r>
                        <w:rPr>
                          <w:rStyle w:val="a5"/>
                        </w:rPr>
                        <w:tab/>
                        <w:t>/</w:t>
                      </w:r>
                      <w:r>
                        <w:rPr>
                          <w:rStyle w:val="a5"/>
                        </w:rPr>
                        <w:tab/>
                        <w:t>/</w:t>
                      </w:r>
                    </w:p>
                    <w:p w14:paraId="168D7B52" w14:textId="77777777" w:rsidR="00DC075D" w:rsidRDefault="00000000">
                      <w:pPr>
                        <w:pStyle w:val="1"/>
                      </w:pPr>
                      <w:r>
                        <w:rPr>
                          <w:rStyle w:val="a5"/>
                        </w:rPr>
                        <w:t>М.П.</w:t>
                      </w:r>
                    </w:p>
                  </w:txbxContent>
                </v:textbox>
                <w10:wrap type="square" side="left" anchorx="page"/>
              </v:shape>
            </w:pict>
          </mc:Fallback>
        </mc:AlternateContent>
      </w:r>
      <w:r>
        <w:rPr>
          <w:rStyle w:val="a5"/>
        </w:rPr>
        <w:t>Заказчик:</w:t>
      </w:r>
    </w:p>
    <w:p w14:paraId="20BAC1A9" w14:textId="77777777" w:rsidR="00DC075D" w:rsidRDefault="00000000">
      <w:pPr>
        <w:pStyle w:val="1"/>
        <w:ind w:left="2840"/>
        <w:jc w:val="both"/>
      </w:pPr>
      <w:r>
        <w:rPr>
          <w:rStyle w:val="a5"/>
        </w:rPr>
        <w:t>ИО Главного врача</w:t>
      </w:r>
    </w:p>
    <w:p w14:paraId="37A441D8" w14:textId="77777777" w:rsidR="00DC075D" w:rsidRDefault="00000000">
      <w:pPr>
        <w:pStyle w:val="1"/>
        <w:tabs>
          <w:tab w:val="left" w:leader="underscore" w:pos="5005"/>
        </w:tabs>
        <w:ind w:left="2840"/>
        <w:jc w:val="both"/>
      </w:pPr>
      <w:r>
        <w:rPr>
          <w:rStyle w:val="a5"/>
        </w:rPr>
        <w:tab/>
        <w:t>/Г.А. Лаптева/</w:t>
      </w:r>
    </w:p>
    <w:p w14:paraId="337EBFF4" w14:textId="77777777" w:rsidR="00DC075D" w:rsidRDefault="00000000">
      <w:pPr>
        <w:pStyle w:val="1"/>
        <w:spacing w:after="240"/>
        <w:ind w:left="2840"/>
        <w:jc w:val="both"/>
        <w:sectPr w:rsidR="00DC075D">
          <w:footnotePr>
            <w:numStart w:val="15"/>
          </w:footnotePr>
          <w:type w:val="continuous"/>
          <w:pgSz w:w="16840" w:h="11900" w:orient="landscape"/>
          <w:pgMar w:top="1099" w:right="827" w:bottom="933" w:left="582" w:header="0" w:footer="3" w:gutter="0"/>
          <w:cols w:space="720"/>
          <w:noEndnote/>
          <w:docGrid w:linePitch="360"/>
          <w15:footnoteColumns w:val="1"/>
        </w:sectPr>
      </w:pPr>
      <w:r>
        <w:rPr>
          <w:rStyle w:val="a5"/>
        </w:rPr>
        <w:t>М.П.</w:t>
      </w:r>
    </w:p>
    <w:p w14:paraId="2096CE3B" w14:textId="77777777" w:rsidR="00DC075D" w:rsidRDefault="00000000">
      <w:pPr>
        <w:pStyle w:val="1"/>
        <w:ind w:right="260"/>
        <w:jc w:val="right"/>
      </w:pPr>
      <w:r>
        <w:rPr>
          <w:noProof/>
        </w:rPr>
        <w:lastRenderedPageBreak/>
        <mc:AlternateContent>
          <mc:Choice Requires="wps">
            <w:drawing>
              <wp:anchor distT="0" distB="0" distL="0" distR="0" simplePos="0" relativeHeight="125829390" behindDoc="0" locked="0" layoutInCell="1" allowOverlap="1" wp14:anchorId="011646D6" wp14:editId="4EA8353E">
                <wp:simplePos x="0" y="0"/>
                <wp:positionH relativeFrom="page">
                  <wp:posOffset>5638165</wp:posOffset>
                </wp:positionH>
                <wp:positionV relativeFrom="paragraph">
                  <wp:posOffset>165100</wp:posOffset>
                </wp:positionV>
                <wp:extent cx="1057910" cy="323215"/>
                <wp:effectExtent l="0" t="0" r="0" b="0"/>
                <wp:wrapSquare wrapText="bothSides"/>
                <wp:docPr id="25" name="Shape 25"/>
                <wp:cNvGraphicFramePr/>
                <a:graphic xmlns:a="http://schemas.openxmlformats.org/drawingml/2006/main">
                  <a:graphicData uri="http://schemas.microsoft.com/office/word/2010/wordprocessingShape">
                    <wps:wsp>
                      <wps:cNvSpPr txBox="1"/>
                      <wps:spPr>
                        <a:xfrm>
                          <a:off x="0" y="0"/>
                          <a:ext cx="1057910" cy="323215"/>
                        </a:xfrm>
                        <a:prstGeom prst="rect">
                          <a:avLst/>
                        </a:prstGeom>
                        <a:noFill/>
                      </wps:spPr>
                      <wps:txbx>
                        <w:txbxContent>
                          <w:p w14:paraId="177AD46B" w14:textId="77777777" w:rsidR="00DC075D" w:rsidRDefault="00000000">
                            <w:pPr>
                              <w:pStyle w:val="1"/>
                              <w:tabs>
                                <w:tab w:val="left" w:leader="underscore" w:pos="605"/>
                              </w:tabs>
                            </w:pPr>
                            <w:r>
                              <w:rPr>
                                <w:rStyle w:val="a5"/>
                                <w:b/>
                                <w:bCs/>
                              </w:rPr>
                              <w:tab/>
                              <w:t xml:space="preserve">20__ г. </w:t>
                            </w:r>
                            <w:hyperlink w:anchor="bookmark18" w:tooltip="Current Document">
                              <w:r>
                                <w:rPr>
                                  <w:rStyle w:val="a5"/>
                                  <w:vertAlign w:val="superscript"/>
                                </w:rPr>
                                <w:t>33</w:t>
                              </w:r>
                            </w:hyperlink>
                          </w:p>
                          <w:p w14:paraId="5E33DBD8" w14:textId="77777777" w:rsidR="00DC075D" w:rsidRDefault="00000000">
                            <w:pPr>
                              <w:pStyle w:val="40"/>
                            </w:pPr>
                            <w:hyperlink w:anchor="bookmark19" w:tooltip="Current Document">
                              <w:r>
                                <w:rPr>
                                  <w:rStyle w:val="4"/>
                                </w:rPr>
                                <w:t>34</w:t>
                              </w:r>
                            </w:hyperlink>
                          </w:p>
                        </w:txbxContent>
                      </wps:txbx>
                      <wps:bodyPr lIns="0" tIns="0" rIns="0" bIns="0"/>
                    </wps:wsp>
                  </a:graphicData>
                </a:graphic>
              </wp:anchor>
            </w:drawing>
          </mc:Choice>
          <mc:Fallback>
            <w:pict>
              <v:shape w14:anchorId="011646D6" id="Shape 25" o:spid="_x0000_s1032" type="#_x0000_t202" style="position:absolute;left:0;text-align:left;margin-left:443.95pt;margin-top:13pt;width:83.3pt;height:25.45pt;z-index:12582939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" filled="f" stroked="f">
                <v:textbox inset="0,0,0,0">
                  <w:txbxContent>
                    <w:p w14:paraId="177AD46B" w14:textId="77777777" w:rsidR="00DC075D" w:rsidRDefault="00000000">
                      <w:pPr>
                        <w:pStyle w:val="1"/>
                        <w:tabs>
                          <w:tab w:val="left" w:leader="underscore" w:pos="605"/>
                        </w:tabs>
                      </w:pPr>
                      <w:r>
                        <w:rPr>
                          <w:rStyle w:val="a5"/>
                          <w:b/>
                          <w:bCs/>
                        </w:rPr>
                        <w:tab/>
                        <w:t xml:space="preserve">20__ г. </w:t>
                      </w:r>
                      <w:hyperlink w:anchor="bookmark18" w:tooltip="Current Document">
                        <w:r>
                          <w:rPr>
                            <w:rStyle w:val="a5"/>
                            <w:vertAlign w:val="superscript"/>
                          </w:rPr>
                          <w:t>33</w:t>
                        </w:r>
                      </w:hyperlink>
                    </w:p>
                    <w:p w14:paraId="5E33DBD8" w14:textId="77777777" w:rsidR="00DC075D" w:rsidRDefault="00000000">
                      <w:pPr>
                        <w:pStyle w:val="40"/>
                      </w:pPr>
                      <w:hyperlink w:anchor="bookmark19" w:tooltip="Current Document">
                        <w:r>
                          <w:rPr>
                            <w:rStyle w:val="4"/>
                          </w:rPr>
                          <w:t>34</w:t>
                        </w:r>
                      </w:hyperlink>
                    </w:p>
                  </w:txbxContent>
                </v:textbox>
                <w10:wrap type="square" anchorx="page"/>
              </v:shape>
            </w:pict>
          </mc:Fallback>
        </mc:AlternateContent>
      </w:r>
      <w:r>
        <w:rPr>
          <w:noProof/>
        </w:rPr>
        <mc:AlternateContent>
          <mc:Choice Requires="wps">
            <w:drawing>
              <wp:anchor distT="0" distB="12700" distL="114300" distR="114300" simplePos="0" relativeHeight="125829392" behindDoc="0" locked="0" layoutInCell="1" allowOverlap="1" wp14:anchorId="260F5987" wp14:editId="35EA525B">
                <wp:simplePos x="0" y="0"/>
                <wp:positionH relativeFrom="page">
                  <wp:posOffset>4751070</wp:posOffset>
                </wp:positionH>
                <wp:positionV relativeFrom="paragraph">
                  <wp:posOffset>215900</wp:posOffset>
                </wp:positionV>
                <wp:extent cx="600710" cy="396240"/>
                <wp:effectExtent l="0" t="0" r="0" b="0"/>
                <wp:wrapTopAndBottom/>
                <wp:docPr id="27" name="Shape 27"/>
                <wp:cNvGraphicFramePr/>
                <a:graphic xmlns:a="http://schemas.openxmlformats.org/drawingml/2006/main">
                  <a:graphicData uri="http://schemas.microsoft.com/office/word/2010/wordprocessingShape">
                    <wps:wsp>
                      <wps:cNvSpPr txBox="1"/>
                      <wps:spPr>
                        <a:xfrm>
                          <a:off x="0" y="0"/>
                          <a:ext cx="600710" cy="396240"/>
                        </a:xfrm>
                        <a:prstGeom prst="rect">
                          <a:avLst/>
                        </a:prstGeom>
                        <a:noFill/>
                      </wps:spPr>
                      <wps:txbx>
                        <w:txbxContent>
                          <w:p w14:paraId="57D115A0" w14:textId="77777777" w:rsidR="00DC075D" w:rsidRDefault="00000000">
                            <w:pPr>
                              <w:pStyle w:val="1"/>
                            </w:pPr>
                            <w:r>
                              <w:rPr>
                                <w:rStyle w:val="a5"/>
                                <w:b/>
                                <w:bCs/>
                              </w:rPr>
                              <w:t>от «___»</w:t>
                            </w:r>
                          </w:p>
                          <w:p w14:paraId="0B377FC2" w14:textId="77777777" w:rsidR="00DC075D" w:rsidRDefault="00000000">
                            <w:pPr>
                              <w:pStyle w:val="1"/>
                            </w:pPr>
                            <w:r>
                              <w:rPr>
                                <w:rStyle w:val="a5"/>
                                <w:b/>
                                <w:bCs/>
                              </w:rPr>
                              <w:t>№</w:t>
                            </w:r>
                          </w:p>
                        </w:txbxContent>
                      </wps:txbx>
                      <wps:bodyPr lIns="0" tIns="0" rIns="0" bIns="0"/>
                    </wps:wsp>
                  </a:graphicData>
                </a:graphic>
              </wp:anchor>
            </w:drawing>
          </mc:Choice>
          <mc:Fallback>
            <w:pict>
              <v:shape w14:anchorId="260F5987" id="Shape 27" o:spid="_x0000_s1033" type="#_x0000_t202" style="position:absolute;left:0;text-align:left;margin-left:374.1pt;margin-top:17pt;width:47.3pt;height:31.2pt;z-index:125829392;visibility:visible;mso-wrap-style:square;mso-wrap-distance-left:9pt;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" filled="f" stroked="f">
                <v:textbox inset="0,0,0,0">
                  <w:txbxContent>
                    <w:p w14:paraId="57D115A0" w14:textId="77777777" w:rsidR="00DC075D" w:rsidRDefault="00000000">
                      <w:pPr>
                        <w:pStyle w:val="1"/>
                      </w:pPr>
                      <w:r>
                        <w:rPr>
                          <w:rStyle w:val="a5"/>
                          <w:b/>
                          <w:bCs/>
                        </w:rPr>
                        <w:t>от «___»</w:t>
                      </w:r>
                    </w:p>
                    <w:p w14:paraId="0B377FC2" w14:textId="77777777" w:rsidR="00DC075D" w:rsidRDefault="00000000">
                      <w:pPr>
                        <w:pStyle w:val="1"/>
                      </w:pPr>
                      <w:r>
                        <w:rPr>
                          <w:rStyle w:val="a5"/>
                          <w:b/>
                          <w:bCs/>
                        </w:rPr>
                        <w:t>№</w:t>
                      </w:r>
                    </w:p>
                  </w:txbxContent>
                </v:textbox>
                <w10:wrap type="topAndBottom" anchorx="page"/>
              </v:shape>
            </w:pict>
          </mc:Fallback>
        </mc:AlternateContent>
      </w:r>
      <w:r>
        <w:rPr>
          <w:rStyle w:val="a5"/>
          <w:b/>
          <w:bCs/>
        </w:rPr>
        <w:t>Приложение № 3 к Контракту</w:t>
      </w:r>
    </w:p>
    <w:p w14:paraId="54727810" w14:textId="77777777" w:rsidR="00DC075D" w:rsidRDefault="00000000">
      <w:pPr>
        <w:pStyle w:val="11"/>
        <w:keepNext/>
        <w:keepLines/>
        <w:spacing w:before="100" w:after="520"/>
        <w:ind w:right="260"/>
        <w:jc w:val="right"/>
      </w:pPr>
      <w:bookmarkStart w:id="10" w:name="bookmark38"/>
      <w:r>
        <w:rPr>
          <w:rStyle w:val="10"/>
          <w:b/>
          <w:bCs/>
        </w:rPr>
        <w:t>Образец</w:t>
      </w:r>
      <w:bookmarkEnd w:id="10"/>
    </w:p>
    <w:p w14:paraId="4674D45B" w14:textId="77777777" w:rsidR="00DC075D" w:rsidRDefault="00000000">
      <w:pPr>
        <w:pStyle w:val="11"/>
        <w:keepNext/>
        <w:keepLines/>
        <w:jc w:val="center"/>
      </w:pPr>
      <w:r>
        <w:rPr>
          <w:rStyle w:val="10"/>
          <w:b/>
          <w:bCs/>
        </w:rPr>
        <w:t>Заявка о получении товара</w:t>
      </w:r>
    </w:p>
    <w:p w14:paraId="0B037909" w14:textId="77777777" w:rsidR="00DC075D" w:rsidRDefault="00000000">
      <w:pPr>
        <w:pStyle w:val="1"/>
        <w:tabs>
          <w:tab w:val="left" w:leader="underscore" w:pos="3077"/>
          <w:tab w:val="left" w:leader="underscore" w:pos="4618"/>
        </w:tabs>
        <w:spacing w:after="260"/>
        <w:jc w:val="center"/>
      </w:pPr>
      <w:r>
        <w:rPr>
          <w:rStyle w:val="a5"/>
        </w:rPr>
        <w:t xml:space="preserve">(контракт от «___» </w:t>
      </w:r>
      <w:r>
        <w:rPr>
          <w:rStyle w:val="a5"/>
        </w:rPr>
        <w:tab/>
        <w:t xml:space="preserve">20__ г. № </w:t>
      </w:r>
      <w:r>
        <w:rPr>
          <w:rStyle w:val="a5"/>
        </w:rPr>
        <w:tab/>
        <w:t>)</w:t>
      </w:r>
    </w:p>
    <w:p w14:paraId="1F46F6CF" w14:textId="77777777" w:rsidR="00DC075D" w:rsidRDefault="00000000">
      <w:pPr>
        <w:pStyle w:val="1"/>
        <w:tabs>
          <w:tab w:val="left" w:leader="underscore" w:pos="2359"/>
          <w:tab w:val="left" w:leader="underscore" w:pos="7812"/>
        </w:tabs>
      </w:pPr>
      <w:r>
        <w:rPr>
          <w:rStyle w:val="a5"/>
        </w:rPr>
        <w:t xml:space="preserve">Заказчик </w:t>
      </w:r>
      <w:r>
        <w:rPr>
          <w:rStyle w:val="a5"/>
        </w:rPr>
        <w:tab/>
        <w:t xml:space="preserve">(полное наименование) в лице </w:t>
      </w:r>
      <w:r>
        <w:rPr>
          <w:rStyle w:val="a5"/>
        </w:rPr>
        <w:tab/>
        <w:t>(должность,</w:t>
      </w:r>
    </w:p>
    <w:p w14:paraId="007720F2" w14:textId="77777777" w:rsidR="00DC075D" w:rsidRDefault="00000000">
      <w:pPr>
        <w:pStyle w:val="1"/>
        <w:tabs>
          <w:tab w:val="left" w:leader="underscore" w:pos="7812"/>
        </w:tabs>
      </w:pPr>
      <w:r>
        <w:rPr>
          <w:rStyle w:val="a5"/>
        </w:rPr>
        <w:t xml:space="preserve">фамилия, имя, отчество (при наличии) лица, подписывающего Заявку о получении (выборке) Товара (далее - Заявка)), действующего на основании </w:t>
      </w:r>
      <w:r>
        <w:rPr>
          <w:rStyle w:val="a5"/>
        </w:rPr>
        <w:tab/>
        <w:t>(указываются</w:t>
      </w:r>
    </w:p>
    <w:p w14:paraId="75378ACD" w14:textId="77777777" w:rsidR="00DC075D" w:rsidRDefault="00000000">
      <w:pPr>
        <w:pStyle w:val="1"/>
        <w:tabs>
          <w:tab w:val="left" w:leader="underscore" w:pos="2359"/>
          <w:tab w:val="left" w:leader="underscore" w:pos="5510"/>
          <w:tab w:val="left" w:leader="underscore" w:pos="7109"/>
        </w:tabs>
      </w:pPr>
      <w:r>
        <w:rPr>
          <w:rStyle w:val="a5"/>
        </w:rPr>
        <w:t xml:space="preserve">реквизиты документа, удостоверяющие полномочия лица на подписание Заявки), в соответствии с п. </w:t>
      </w:r>
      <w:r>
        <w:rPr>
          <w:rStyle w:val="a5"/>
        </w:rPr>
        <w:tab/>
        <w:t xml:space="preserve">Контракта от «___» </w:t>
      </w:r>
      <w:r>
        <w:rPr>
          <w:rStyle w:val="a5"/>
        </w:rPr>
        <w:tab/>
        <w:t xml:space="preserve">20__ г. № </w:t>
      </w:r>
      <w:r>
        <w:rPr>
          <w:rStyle w:val="a5"/>
        </w:rPr>
        <w:tab/>
        <w:t>(далее - Контракт)</w:t>
      </w:r>
    </w:p>
    <w:p w14:paraId="6ED4BEBA" w14:textId="77777777" w:rsidR="00DC075D" w:rsidRDefault="00000000">
      <w:pPr>
        <w:pStyle w:val="1"/>
        <w:spacing w:after="260"/>
      </w:pPr>
      <w:r>
        <w:rPr>
          <w:rStyle w:val="a5"/>
        </w:rPr>
        <w:t>просит осуществить поставку Товара в следующем количестве:</w:t>
      </w:r>
    </w:p>
    <w:tbl>
      <w:tblPr>
        <w:tblOverlap w:val="never"/>
        <w:tblW w:w="0" w:type="auto"/>
        <w:jc w:val="center"/>
        <w:tblLayout w:type="fixed"/>
        <w:tblCellMar>
          <w:left w:w="10" w:type="dxa"/>
          <w:right w:w="10" w:type="dxa"/>
        </w:tblCellMar>
        <w:tblLook w:val="0000" w:firstRow="0" w:lastRow="0" w:firstColumn="0" w:lastColumn="0" w:noHBand="0" w:noVBand="0"/>
      </w:tblPr>
      <w:tblGrid>
        <w:gridCol w:w="792"/>
        <w:gridCol w:w="1646"/>
        <w:gridCol w:w="1574"/>
        <w:gridCol w:w="1651"/>
        <w:gridCol w:w="1368"/>
        <w:gridCol w:w="936"/>
        <w:gridCol w:w="1133"/>
        <w:gridCol w:w="1104"/>
      </w:tblGrid>
      <w:tr w:rsidR="00DC075D" w14:paraId="280D3E58" w14:textId="77777777">
        <w:tblPrEx>
          <w:tblCellMar>
            <w:top w:w="0" w:type="dxa"/>
            <w:bottom w:w="0" w:type="dxa"/>
          </w:tblCellMar>
        </w:tblPrEx>
        <w:trPr>
          <w:trHeight w:hRule="exact" w:val="326"/>
          <w:jc w:val="center"/>
        </w:trPr>
        <w:tc>
          <w:tcPr>
            <w:tcW w:w="792" w:type="dxa"/>
            <w:vMerge w:val="restart"/>
            <w:tcBorders>
              <w:top w:val="single" w:sz="4" w:space="0" w:color="auto"/>
              <w:left w:val="single" w:sz="4" w:space="0" w:color="auto"/>
            </w:tcBorders>
            <w:shd w:val="clear" w:color="auto" w:fill="auto"/>
          </w:tcPr>
          <w:p w14:paraId="72A5CC4B" w14:textId="77777777" w:rsidR="00DC075D" w:rsidRDefault="00000000">
            <w:pPr>
              <w:pStyle w:val="a7"/>
              <w:jc w:val="center"/>
            </w:pPr>
            <w:r>
              <w:rPr>
                <w:rStyle w:val="a6"/>
              </w:rPr>
              <w:t>№ п/п</w:t>
            </w:r>
          </w:p>
        </w:tc>
        <w:tc>
          <w:tcPr>
            <w:tcW w:w="1646" w:type="dxa"/>
            <w:vMerge w:val="restart"/>
            <w:tcBorders>
              <w:top w:val="single" w:sz="4" w:space="0" w:color="auto"/>
              <w:left w:val="single" w:sz="4" w:space="0" w:color="auto"/>
            </w:tcBorders>
            <w:shd w:val="clear" w:color="auto" w:fill="auto"/>
          </w:tcPr>
          <w:p w14:paraId="5D9B5AA5" w14:textId="77777777" w:rsidR="00DC075D" w:rsidRDefault="00000000">
            <w:pPr>
              <w:pStyle w:val="a7"/>
              <w:jc w:val="center"/>
            </w:pPr>
            <w:r>
              <w:rPr>
                <w:rStyle w:val="a6"/>
              </w:rPr>
              <w:t>Наименование Товара (согласно Спецификации (приложение № 1 к Контракту)</w:t>
            </w:r>
          </w:p>
        </w:tc>
        <w:tc>
          <w:tcPr>
            <w:tcW w:w="1574" w:type="dxa"/>
            <w:vMerge w:val="restart"/>
            <w:tcBorders>
              <w:top w:val="single" w:sz="4" w:space="0" w:color="auto"/>
              <w:left w:val="single" w:sz="4" w:space="0" w:color="auto"/>
            </w:tcBorders>
            <w:shd w:val="clear" w:color="auto" w:fill="auto"/>
          </w:tcPr>
          <w:p w14:paraId="2BF16075" w14:textId="77777777" w:rsidR="00DC075D" w:rsidRDefault="00000000">
            <w:pPr>
              <w:pStyle w:val="a7"/>
              <w:jc w:val="center"/>
            </w:pPr>
            <w:r>
              <w:rPr>
                <w:rStyle w:val="a6"/>
              </w:rPr>
              <w:t>Единица измерения Товара (согласно Спецификации (приложение № 1 к Контракту)</w:t>
            </w:r>
          </w:p>
        </w:tc>
        <w:tc>
          <w:tcPr>
            <w:tcW w:w="1651" w:type="dxa"/>
            <w:vMerge w:val="restart"/>
            <w:tcBorders>
              <w:top w:val="single" w:sz="4" w:space="0" w:color="auto"/>
              <w:left w:val="single" w:sz="4" w:space="0" w:color="auto"/>
            </w:tcBorders>
            <w:shd w:val="clear" w:color="auto" w:fill="auto"/>
            <w:vAlign w:val="bottom"/>
          </w:tcPr>
          <w:p w14:paraId="660E2D49" w14:textId="77777777" w:rsidR="00DC075D" w:rsidRDefault="00000000">
            <w:pPr>
              <w:pStyle w:val="a7"/>
              <w:jc w:val="center"/>
            </w:pPr>
            <w:r>
              <w:rPr>
                <w:rStyle w:val="a6"/>
              </w:rPr>
              <w:t xml:space="preserve">Цена за Единицу измерения Товара (согласно Спецификации </w:t>
            </w:r>
            <w:hyperlink r:id="rId23" w:history="1">
              <w:r>
                <w:rPr>
                  <w:rStyle w:val="a6"/>
                </w:rPr>
                <w:t>(приложение</w:t>
              </w:r>
            </w:hyperlink>
            <w:r>
              <w:rPr>
                <w:rStyle w:val="a6"/>
              </w:rPr>
              <w:t xml:space="preserve"> </w:t>
            </w:r>
            <w:hyperlink r:id="rId24" w:history="1">
              <w:r>
                <w:rPr>
                  <w:rStyle w:val="a6"/>
                </w:rPr>
                <w:t xml:space="preserve">№ 1 </w:t>
              </w:r>
            </w:hyperlink>
            <w:r>
              <w:rPr>
                <w:rStyle w:val="a6"/>
              </w:rPr>
              <w:t>к Контракту)</w:t>
            </w:r>
          </w:p>
        </w:tc>
        <w:tc>
          <w:tcPr>
            <w:tcW w:w="1368" w:type="dxa"/>
            <w:vMerge w:val="restart"/>
            <w:tcBorders>
              <w:top w:val="single" w:sz="4" w:space="0" w:color="auto"/>
              <w:left w:val="single" w:sz="4" w:space="0" w:color="auto"/>
            </w:tcBorders>
            <w:shd w:val="clear" w:color="auto" w:fill="auto"/>
          </w:tcPr>
          <w:p w14:paraId="48EC3FFB" w14:textId="77777777" w:rsidR="00DC075D" w:rsidRDefault="00000000">
            <w:pPr>
              <w:pStyle w:val="a7"/>
              <w:jc w:val="center"/>
            </w:pPr>
            <w:r>
              <w:rPr>
                <w:rStyle w:val="a6"/>
              </w:rPr>
              <w:t>Количество Товара</w:t>
            </w:r>
          </w:p>
        </w:tc>
        <w:tc>
          <w:tcPr>
            <w:tcW w:w="3173" w:type="dxa"/>
            <w:gridSpan w:val="3"/>
            <w:tcBorders>
              <w:top w:val="single" w:sz="4" w:space="0" w:color="auto"/>
              <w:left w:val="single" w:sz="4" w:space="0" w:color="auto"/>
              <w:right w:val="single" w:sz="4" w:space="0" w:color="auto"/>
            </w:tcBorders>
            <w:shd w:val="clear" w:color="auto" w:fill="auto"/>
            <w:vAlign w:val="bottom"/>
          </w:tcPr>
          <w:p w14:paraId="2A5F60B1" w14:textId="77777777" w:rsidR="00DC075D" w:rsidRDefault="00000000">
            <w:pPr>
              <w:pStyle w:val="a7"/>
              <w:jc w:val="center"/>
            </w:pPr>
            <w:r>
              <w:rPr>
                <w:rStyle w:val="a6"/>
              </w:rPr>
              <w:t>Стоимость, в том числе</w:t>
            </w:r>
          </w:p>
        </w:tc>
      </w:tr>
      <w:tr w:rsidR="00DC075D" w14:paraId="25357B40" w14:textId="77777777">
        <w:tblPrEx>
          <w:tblCellMar>
            <w:top w:w="0" w:type="dxa"/>
            <w:bottom w:w="0" w:type="dxa"/>
          </w:tblCellMar>
        </w:tblPrEx>
        <w:trPr>
          <w:trHeight w:hRule="exact" w:val="2203"/>
          <w:jc w:val="center"/>
        </w:trPr>
        <w:tc>
          <w:tcPr>
            <w:tcW w:w="792" w:type="dxa"/>
            <w:vMerge/>
            <w:tcBorders>
              <w:left w:val="single" w:sz="4" w:space="0" w:color="auto"/>
            </w:tcBorders>
            <w:shd w:val="clear" w:color="auto" w:fill="auto"/>
          </w:tcPr>
          <w:p w14:paraId="1F1D79DB" w14:textId="77777777" w:rsidR="00DC075D" w:rsidRDefault="00DC075D"/>
        </w:tc>
        <w:tc>
          <w:tcPr>
            <w:tcW w:w="1646" w:type="dxa"/>
            <w:vMerge/>
            <w:tcBorders>
              <w:left w:val="single" w:sz="4" w:space="0" w:color="auto"/>
            </w:tcBorders>
            <w:shd w:val="clear" w:color="auto" w:fill="auto"/>
          </w:tcPr>
          <w:p w14:paraId="48D88FC3" w14:textId="77777777" w:rsidR="00DC075D" w:rsidRDefault="00DC075D"/>
        </w:tc>
        <w:tc>
          <w:tcPr>
            <w:tcW w:w="1574" w:type="dxa"/>
            <w:vMerge/>
            <w:tcBorders>
              <w:left w:val="single" w:sz="4" w:space="0" w:color="auto"/>
            </w:tcBorders>
            <w:shd w:val="clear" w:color="auto" w:fill="auto"/>
          </w:tcPr>
          <w:p w14:paraId="37101770" w14:textId="77777777" w:rsidR="00DC075D" w:rsidRDefault="00DC075D"/>
        </w:tc>
        <w:tc>
          <w:tcPr>
            <w:tcW w:w="1651" w:type="dxa"/>
            <w:vMerge/>
            <w:tcBorders>
              <w:left w:val="single" w:sz="4" w:space="0" w:color="auto"/>
            </w:tcBorders>
            <w:shd w:val="clear" w:color="auto" w:fill="auto"/>
            <w:vAlign w:val="bottom"/>
          </w:tcPr>
          <w:p w14:paraId="7F5FF73B" w14:textId="77777777" w:rsidR="00DC075D" w:rsidRDefault="00DC075D"/>
        </w:tc>
        <w:tc>
          <w:tcPr>
            <w:tcW w:w="1368" w:type="dxa"/>
            <w:vMerge/>
            <w:tcBorders>
              <w:left w:val="single" w:sz="4" w:space="0" w:color="auto"/>
            </w:tcBorders>
            <w:shd w:val="clear" w:color="auto" w:fill="auto"/>
          </w:tcPr>
          <w:p w14:paraId="1F9C8095" w14:textId="77777777" w:rsidR="00DC075D" w:rsidRDefault="00DC075D"/>
        </w:tc>
        <w:tc>
          <w:tcPr>
            <w:tcW w:w="936" w:type="dxa"/>
            <w:tcBorders>
              <w:top w:val="single" w:sz="4" w:space="0" w:color="auto"/>
              <w:left w:val="single" w:sz="4" w:space="0" w:color="auto"/>
            </w:tcBorders>
            <w:shd w:val="clear" w:color="auto" w:fill="auto"/>
          </w:tcPr>
          <w:p w14:paraId="51FD8834" w14:textId="77777777" w:rsidR="00DC075D" w:rsidRDefault="00000000">
            <w:pPr>
              <w:pStyle w:val="a7"/>
              <w:jc w:val="right"/>
            </w:pPr>
            <w:r>
              <w:rPr>
                <w:rStyle w:val="a6"/>
              </w:rPr>
              <w:t>без НДС</w:t>
            </w:r>
          </w:p>
        </w:tc>
        <w:tc>
          <w:tcPr>
            <w:tcW w:w="1133" w:type="dxa"/>
            <w:tcBorders>
              <w:top w:val="single" w:sz="4" w:space="0" w:color="auto"/>
              <w:left w:val="single" w:sz="4" w:space="0" w:color="auto"/>
            </w:tcBorders>
            <w:shd w:val="clear" w:color="auto" w:fill="auto"/>
          </w:tcPr>
          <w:p w14:paraId="065F15F3" w14:textId="77777777" w:rsidR="00DC075D" w:rsidRDefault="00000000">
            <w:pPr>
              <w:pStyle w:val="a7"/>
              <w:jc w:val="center"/>
            </w:pPr>
            <w:r>
              <w:rPr>
                <w:rStyle w:val="a6"/>
              </w:rPr>
              <w:t>размер НДС (если облагается НДС)</w:t>
            </w:r>
          </w:p>
        </w:tc>
        <w:tc>
          <w:tcPr>
            <w:tcW w:w="1104" w:type="dxa"/>
            <w:tcBorders>
              <w:top w:val="single" w:sz="4" w:space="0" w:color="auto"/>
              <w:left w:val="single" w:sz="4" w:space="0" w:color="auto"/>
              <w:right w:val="single" w:sz="4" w:space="0" w:color="auto"/>
            </w:tcBorders>
            <w:shd w:val="clear" w:color="auto" w:fill="auto"/>
          </w:tcPr>
          <w:p w14:paraId="08D9C3B4" w14:textId="77777777" w:rsidR="00DC075D" w:rsidRDefault="00000000">
            <w:pPr>
              <w:pStyle w:val="a7"/>
              <w:jc w:val="center"/>
            </w:pPr>
            <w:r>
              <w:rPr>
                <w:rStyle w:val="a6"/>
              </w:rPr>
              <w:t>итого</w:t>
            </w:r>
          </w:p>
        </w:tc>
      </w:tr>
      <w:tr w:rsidR="00DC075D" w14:paraId="02D8AD68" w14:textId="77777777">
        <w:tblPrEx>
          <w:tblCellMar>
            <w:top w:w="0" w:type="dxa"/>
            <w:bottom w:w="0" w:type="dxa"/>
          </w:tblCellMar>
        </w:tblPrEx>
        <w:trPr>
          <w:trHeight w:hRule="exact" w:val="326"/>
          <w:jc w:val="center"/>
        </w:trPr>
        <w:tc>
          <w:tcPr>
            <w:tcW w:w="792" w:type="dxa"/>
            <w:tcBorders>
              <w:top w:val="single" w:sz="4" w:space="0" w:color="auto"/>
              <w:left w:val="single" w:sz="4" w:space="0" w:color="auto"/>
            </w:tcBorders>
            <w:shd w:val="clear" w:color="auto" w:fill="auto"/>
            <w:vAlign w:val="bottom"/>
          </w:tcPr>
          <w:p w14:paraId="0FC61C32" w14:textId="77777777" w:rsidR="00DC075D" w:rsidRDefault="00000000">
            <w:pPr>
              <w:pStyle w:val="a7"/>
              <w:ind w:firstLine="240"/>
            </w:pPr>
            <w:r>
              <w:rPr>
                <w:rStyle w:val="a6"/>
              </w:rPr>
              <w:t>1</w:t>
            </w:r>
          </w:p>
        </w:tc>
        <w:tc>
          <w:tcPr>
            <w:tcW w:w="1646" w:type="dxa"/>
            <w:tcBorders>
              <w:top w:val="single" w:sz="4" w:space="0" w:color="auto"/>
              <w:left w:val="single" w:sz="4" w:space="0" w:color="auto"/>
            </w:tcBorders>
            <w:shd w:val="clear" w:color="auto" w:fill="auto"/>
          </w:tcPr>
          <w:p w14:paraId="3E346AC1" w14:textId="77777777" w:rsidR="00DC075D" w:rsidRDefault="00DC075D">
            <w:pPr>
              <w:rPr>
                <w:sz w:val="10"/>
                <w:szCs w:val="10"/>
              </w:rPr>
            </w:pPr>
          </w:p>
        </w:tc>
        <w:tc>
          <w:tcPr>
            <w:tcW w:w="1574" w:type="dxa"/>
            <w:tcBorders>
              <w:top w:val="single" w:sz="4" w:space="0" w:color="auto"/>
              <w:left w:val="single" w:sz="4" w:space="0" w:color="auto"/>
            </w:tcBorders>
            <w:shd w:val="clear" w:color="auto" w:fill="auto"/>
          </w:tcPr>
          <w:p w14:paraId="7BF0379D" w14:textId="77777777" w:rsidR="00DC075D" w:rsidRDefault="00DC075D">
            <w:pPr>
              <w:rPr>
                <w:sz w:val="10"/>
                <w:szCs w:val="10"/>
              </w:rPr>
            </w:pPr>
          </w:p>
        </w:tc>
        <w:tc>
          <w:tcPr>
            <w:tcW w:w="1651" w:type="dxa"/>
            <w:tcBorders>
              <w:top w:val="single" w:sz="4" w:space="0" w:color="auto"/>
              <w:left w:val="single" w:sz="4" w:space="0" w:color="auto"/>
            </w:tcBorders>
            <w:shd w:val="clear" w:color="auto" w:fill="auto"/>
          </w:tcPr>
          <w:p w14:paraId="49928981" w14:textId="77777777" w:rsidR="00DC075D" w:rsidRDefault="00DC075D">
            <w:pPr>
              <w:rPr>
                <w:sz w:val="10"/>
                <w:szCs w:val="10"/>
              </w:rPr>
            </w:pPr>
          </w:p>
        </w:tc>
        <w:tc>
          <w:tcPr>
            <w:tcW w:w="1368" w:type="dxa"/>
            <w:tcBorders>
              <w:top w:val="single" w:sz="4" w:space="0" w:color="auto"/>
              <w:left w:val="single" w:sz="4" w:space="0" w:color="auto"/>
            </w:tcBorders>
            <w:shd w:val="clear" w:color="auto" w:fill="auto"/>
          </w:tcPr>
          <w:p w14:paraId="15B2034A" w14:textId="77777777" w:rsidR="00DC075D" w:rsidRDefault="00DC075D">
            <w:pPr>
              <w:rPr>
                <w:sz w:val="10"/>
                <w:szCs w:val="10"/>
              </w:rPr>
            </w:pPr>
          </w:p>
        </w:tc>
        <w:tc>
          <w:tcPr>
            <w:tcW w:w="936" w:type="dxa"/>
            <w:tcBorders>
              <w:top w:val="single" w:sz="4" w:space="0" w:color="auto"/>
              <w:left w:val="single" w:sz="4" w:space="0" w:color="auto"/>
            </w:tcBorders>
            <w:shd w:val="clear" w:color="auto" w:fill="auto"/>
          </w:tcPr>
          <w:p w14:paraId="6934F729" w14:textId="77777777" w:rsidR="00DC075D" w:rsidRDefault="00DC075D">
            <w:pPr>
              <w:rPr>
                <w:sz w:val="10"/>
                <w:szCs w:val="10"/>
              </w:rPr>
            </w:pPr>
          </w:p>
        </w:tc>
        <w:tc>
          <w:tcPr>
            <w:tcW w:w="1133" w:type="dxa"/>
            <w:tcBorders>
              <w:top w:val="single" w:sz="4" w:space="0" w:color="auto"/>
              <w:left w:val="single" w:sz="4" w:space="0" w:color="auto"/>
            </w:tcBorders>
            <w:shd w:val="clear" w:color="auto" w:fill="auto"/>
          </w:tcPr>
          <w:p w14:paraId="2FFAD276" w14:textId="77777777" w:rsidR="00DC075D" w:rsidRDefault="00DC075D">
            <w:pPr>
              <w:rPr>
                <w:sz w:val="10"/>
                <w:szCs w:val="10"/>
              </w:rPr>
            </w:pPr>
          </w:p>
        </w:tc>
        <w:tc>
          <w:tcPr>
            <w:tcW w:w="1104" w:type="dxa"/>
            <w:tcBorders>
              <w:top w:val="single" w:sz="4" w:space="0" w:color="auto"/>
              <w:left w:val="single" w:sz="4" w:space="0" w:color="auto"/>
              <w:right w:val="single" w:sz="4" w:space="0" w:color="auto"/>
            </w:tcBorders>
            <w:shd w:val="clear" w:color="auto" w:fill="auto"/>
          </w:tcPr>
          <w:p w14:paraId="4468C84B" w14:textId="77777777" w:rsidR="00DC075D" w:rsidRDefault="00DC075D">
            <w:pPr>
              <w:rPr>
                <w:sz w:val="10"/>
                <w:szCs w:val="10"/>
              </w:rPr>
            </w:pPr>
          </w:p>
        </w:tc>
      </w:tr>
      <w:tr w:rsidR="00DC075D" w14:paraId="0382E48D" w14:textId="77777777">
        <w:tblPrEx>
          <w:tblCellMar>
            <w:top w:w="0" w:type="dxa"/>
            <w:bottom w:w="0" w:type="dxa"/>
          </w:tblCellMar>
        </w:tblPrEx>
        <w:trPr>
          <w:trHeight w:hRule="exact" w:val="317"/>
          <w:jc w:val="center"/>
        </w:trPr>
        <w:tc>
          <w:tcPr>
            <w:tcW w:w="792" w:type="dxa"/>
            <w:tcBorders>
              <w:top w:val="single" w:sz="4" w:space="0" w:color="auto"/>
              <w:left w:val="single" w:sz="4" w:space="0" w:color="auto"/>
            </w:tcBorders>
            <w:shd w:val="clear" w:color="auto" w:fill="auto"/>
            <w:vAlign w:val="bottom"/>
          </w:tcPr>
          <w:p w14:paraId="4D811F2F" w14:textId="77777777" w:rsidR="00DC075D" w:rsidRDefault="00000000">
            <w:pPr>
              <w:pStyle w:val="a7"/>
              <w:ind w:firstLine="240"/>
            </w:pPr>
            <w:r>
              <w:rPr>
                <w:rStyle w:val="a6"/>
              </w:rPr>
              <w:t>2</w:t>
            </w:r>
          </w:p>
        </w:tc>
        <w:tc>
          <w:tcPr>
            <w:tcW w:w="1646" w:type="dxa"/>
            <w:tcBorders>
              <w:top w:val="single" w:sz="4" w:space="0" w:color="auto"/>
              <w:left w:val="single" w:sz="4" w:space="0" w:color="auto"/>
            </w:tcBorders>
            <w:shd w:val="clear" w:color="auto" w:fill="auto"/>
          </w:tcPr>
          <w:p w14:paraId="6D9634F3" w14:textId="77777777" w:rsidR="00DC075D" w:rsidRDefault="00DC075D">
            <w:pPr>
              <w:rPr>
                <w:sz w:val="10"/>
                <w:szCs w:val="10"/>
              </w:rPr>
            </w:pPr>
          </w:p>
        </w:tc>
        <w:tc>
          <w:tcPr>
            <w:tcW w:w="1574" w:type="dxa"/>
            <w:tcBorders>
              <w:top w:val="single" w:sz="4" w:space="0" w:color="auto"/>
              <w:left w:val="single" w:sz="4" w:space="0" w:color="auto"/>
            </w:tcBorders>
            <w:shd w:val="clear" w:color="auto" w:fill="auto"/>
          </w:tcPr>
          <w:p w14:paraId="367A4E2E" w14:textId="77777777" w:rsidR="00DC075D" w:rsidRDefault="00DC075D">
            <w:pPr>
              <w:rPr>
                <w:sz w:val="10"/>
                <w:szCs w:val="10"/>
              </w:rPr>
            </w:pPr>
          </w:p>
        </w:tc>
        <w:tc>
          <w:tcPr>
            <w:tcW w:w="1651" w:type="dxa"/>
            <w:tcBorders>
              <w:top w:val="single" w:sz="4" w:space="0" w:color="auto"/>
              <w:left w:val="single" w:sz="4" w:space="0" w:color="auto"/>
            </w:tcBorders>
            <w:shd w:val="clear" w:color="auto" w:fill="auto"/>
          </w:tcPr>
          <w:p w14:paraId="0D1616F3" w14:textId="77777777" w:rsidR="00DC075D" w:rsidRDefault="00DC075D">
            <w:pPr>
              <w:rPr>
                <w:sz w:val="10"/>
                <w:szCs w:val="10"/>
              </w:rPr>
            </w:pPr>
          </w:p>
        </w:tc>
        <w:tc>
          <w:tcPr>
            <w:tcW w:w="1368" w:type="dxa"/>
            <w:tcBorders>
              <w:top w:val="single" w:sz="4" w:space="0" w:color="auto"/>
              <w:left w:val="single" w:sz="4" w:space="0" w:color="auto"/>
            </w:tcBorders>
            <w:shd w:val="clear" w:color="auto" w:fill="auto"/>
          </w:tcPr>
          <w:p w14:paraId="237B32C2" w14:textId="77777777" w:rsidR="00DC075D" w:rsidRDefault="00DC075D">
            <w:pPr>
              <w:rPr>
                <w:sz w:val="10"/>
                <w:szCs w:val="10"/>
              </w:rPr>
            </w:pPr>
          </w:p>
        </w:tc>
        <w:tc>
          <w:tcPr>
            <w:tcW w:w="936" w:type="dxa"/>
            <w:tcBorders>
              <w:top w:val="single" w:sz="4" w:space="0" w:color="auto"/>
              <w:left w:val="single" w:sz="4" w:space="0" w:color="auto"/>
            </w:tcBorders>
            <w:shd w:val="clear" w:color="auto" w:fill="auto"/>
          </w:tcPr>
          <w:p w14:paraId="48570515" w14:textId="77777777" w:rsidR="00DC075D" w:rsidRDefault="00DC075D">
            <w:pPr>
              <w:rPr>
                <w:sz w:val="10"/>
                <w:szCs w:val="10"/>
              </w:rPr>
            </w:pPr>
          </w:p>
        </w:tc>
        <w:tc>
          <w:tcPr>
            <w:tcW w:w="1133" w:type="dxa"/>
            <w:tcBorders>
              <w:top w:val="single" w:sz="4" w:space="0" w:color="auto"/>
              <w:left w:val="single" w:sz="4" w:space="0" w:color="auto"/>
            </w:tcBorders>
            <w:shd w:val="clear" w:color="auto" w:fill="auto"/>
          </w:tcPr>
          <w:p w14:paraId="4D6AD0D8" w14:textId="77777777" w:rsidR="00DC075D" w:rsidRDefault="00DC075D">
            <w:pPr>
              <w:rPr>
                <w:sz w:val="10"/>
                <w:szCs w:val="10"/>
              </w:rPr>
            </w:pPr>
          </w:p>
        </w:tc>
        <w:tc>
          <w:tcPr>
            <w:tcW w:w="1104" w:type="dxa"/>
            <w:tcBorders>
              <w:top w:val="single" w:sz="4" w:space="0" w:color="auto"/>
              <w:left w:val="single" w:sz="4" w:space="0" w:color="auto"/>
              <w:right w:val="single" w:sz="4" w:space="0" w:color="auto"/>
            </w:tcBorders>
            <w:shd w:val="clear" w:color="auto" w:fill="auto"/>
          </w:tcPr>
          <w:p w14:paraId="15DABC9F" w14:textId="77777777" w:rsidR="00DC075D" w:rsidRDefault="00DC075D">
            <w:pPr>
              <w:rPr>
                <w:sz w:val="10"/>
                <w:szCs w:val="10"/>
              </w:rPr>
            </w:pPr>
          </w:p>
        </w:tc>
      </w:tr>
      <w:tr w:rsidR="00DC075D" w14:paraId="4C867630" w14:textId="77777777">
        <w:tblPrEx>
          <w:tblCellMar>
            <w:top w:w="0" w:type="dxa"/>
            <w:bottom w:w="0" w:type="dxa"/>
          </w:tblCellMar>
        </w:tblPrEx>
        <w:trPr>
          <w:trHeight w:hRule="exact" w:val="331"/>
          <w:jc w:val="center"/>
        </w:trPr>
        <w:tc>
          <w:tcPr>
            <w:tcW w:w="792" w:type="dxa"/>
            <w:tcBorders>
              <w:top w:val="single" w:sz="4" w:space="0" w:color="auto"/>
              <w:left w:val="single" w:sz="4" w:space="0" w:color="auto"/>
              <w:bottom w:val="single" w:sz="4" w:space="0" w:color="auto"/>
            </w:tcBorders>
            <w:shd w:val="clear" w:color="auto" w:fill="auto"/>
            <w:vAlign w:val="bottom"/>
          </w:tcPr>
          <w:p w14:paraId="4F869EF5" w14:textId="77777777" w:rsidR="00DC075D" w:rsidRDefault="00000000">
            <w:pPr>
              <w:pStyle w:val="a7"/>
              <w:ind w:firstLine="240"/>
            </w:pPr>
            <w:r>
              <w:rPr>
                <w:rStyle w:val="a6"/>
              </w:rPr>
              <w:t>3</w:t>
            </w:r>
          </w:p>
        </w:tc>
        <w:tc>
          <w:tcPr>
            <w:tcW w:w="1646" w:type="dxa"/>
            <w:tcBorders>
              <w:top w:val="single" w:sz="4" w:space="0" w:color="auto"/>
              <w:left w:val="single" w:sz="4" w:space="0" w:color="auto"/>
              <w:bottom w:val="single" w:sz="4" w:space="0" w:color="auto"/>
            </w:tcBorders>
            <w:shd w:val="clear" w:color="auto" w:fill="auto"/>
          </w:tcPr>
          <w:p w14:paraId="7A8CFD82" w14:textId="77777777" w:rsidR="00DC075D" w:rsidRDefault="00DC075D">
            <w:pPr>
              <w:rPr>
                <w:sz w:val="10"/>
                <w:szCs w:val="10"/>
              </w:rPr>
            </w:pPr>
          </w:p>
        </w:tc>
        <w:tc>
          <w:tcPr>
            <w:tcW w:w="1574" w:type="dxa"/>
            <w:tcBorders>
              <w:top w:val="single" w:sz="4" w:space="0" w:color="auto"/>
              <w:left w:val="single" w:sz="4" w:space="0" w:color="auto"/>
              <w:bottom w:val="single" w:sz="4" w:space="0" w:color="auto"/>
            </w:tcBorders>
            <w:shd w:val="clear" w:color="auto" w:fill="auto"/>
          </w:tcPr>
          <w:p w14:paraId="0DE662A2" w14:textId="77777777" w:rsidR="00DC075D" w:rsidRDefault="00DC075D">
            <w:pPr>
              <w:rPr>
                <w:sz w:val="10"/>
                <w:szCs w:val="10"/>
              </w:rPr>
            </w:pPr>
          </w:p>
        </w:tc>
        <w:tc>
          <w:tcPr>
            <w:tcW w:w="1651" w:type="dxa"/>
            <w:tcBorders>
              <w:top w:val="single" w:sz="4" w:space="0" w:color="auto"/>
              <w:left w:val="single" w:sz="4" w:space="0" w:color="auto"/>
              <w:bottom w:val="single" w:sz="4" w:space="0" w:color="auto"/>
            </w:tcBorders>
            <w:shd w:val="clear" w:color="auto" w:fill="auto"/>
          </w:tcPr>
          <w:p w14:paraId="5A62A4CF" w14:textId="77777777" w:rsidR="00DC075D" w:rsidRDefault="00DC075D">
            <w:pPr>
              <w:rPr>
                <w:sz w:val="10"/>
                <w:szCs w:val="10"/>
              </w:rPr>
            </w:pPr>
          </w:p>
        </w:tc>
        <w:tc>
          <w:tcPr>
            <w:tcW w:w="1368" w:type="dxa"/>
            <w:tcBorders>
              <w:top w:val="single" w:sz="4" w:space="0" w:color="auto"/>
              <w:left w:val="single" w:sz="4" w:space="0" w:color="auto"/>
              <w:bottom w:val="single" w:sz="4" w:space="0" w:color="auto"/>
            </w:tcBorders>
            <w:shd w:val="clear" w:color="auto" w:fill="auto"/>
          </w:tcPr>
          <w:p w14:paraId="15598FBD" w14:textId="77777777" w:rsidR="00DC075D" w:rsidRDefault="00DC075D">
            <w:pPr>
              <w:rPr>
                <w:sz w:val="10"/>
                <w:szCs w:val="10"/>
              </w:rPr>
            </w:pPr>
          </w:p>
        </w:tc>
        <w:tc>
          <w:tcPr>
            <w:tcW w:w="936" w:type="dxa"/>
            <w:tcBorders>
              <w:top w:val="single" w:sz="4" w:space="0" w:color="auto"/>
              <w:left w:val="single" w:sz="4" w:space="0" w:color="auto"/>
              <w:bottom w:val="single" w:sz="4" w:space="0" w:color="auto"/>
            </w:tcBorders>
            <w:shd w:val="clear" w:color="auto" w:fill="auto"/>
          </w:tcPr>
          <w:p w14:paraId="27EC06C6" w14:textId="77777777" w:rsidR="00DC075D" w:rsidRDefault="00DC075D">
            <w:pPr>
              <w:rPr>
                <w:sz w:val="10"/>
                <w:szCs w:val="10"/>
              </w:rPr>
            </w:pPr>
          </w:p>
        </w:tc>
        <w:tc>
          <w:tcPr>
            <w:tcW w:w="1133" w:type="dxa"/>
            <w:tcBorders>
              <w:top w:val="single" w:sz="4" w:space="0" w:color="auto"/>
              <w:left w:val="single" w:sz="4" w:space="0" w:color="auto"/>
              <w:bottom w:val="single" w:sz="4" w:space="0" w:color="auto"/>
            </w:tcBorders>
            <w:shd w:val="clear" w:color="auto" w:fill="auto"/>
          </w:tcPr>
          <w:p w14:paraId="24CCADDA" w14:textId="77777777" w:rsidR="00DC075D" w:rsidRDefault="00DC075D">
            <w:pPr>
              <w:rPr>
                <w:sz w:val="10"/>
                <w:szCs w:val="10"/>
              </w:rPr>
            </w:pPr>
          </w:p>
        </w:tc>
        <w:tc>
          <w:tcPr>
            <w:tcW w:w="1104" w:type="dxa"/>
            <w:tcBorders>
              <w:top w:val="single" w:sz="4" w:space="0" w:color="auto"/>
              <w:left w:val="single" w:sz="4" w:space="0" w:color="auto"/>
              <w:bottom w:val="single" w:sz="4" w:space="0" w:color="auto"/>
              <w:right w:val="single" w:sz="4" w:space="0" w:color="auto"/>
            </w:tcBorders>
            <w:shd w:val="clear" w:color="auto" w:fill="auto"/>
          </w:tcPr>
          <w:p w14:paraId="5B364874" w14:textId="77777777" w:rsidR="00DC075D" w:rsidRDefault="00DC075D">
            <w:pPr>
              <w:rPr>
                <w:sz w:val="10"/>
                <w:szCs w:val="10"/>
              </w:rPr>
            </w:pPr>
          </w:p>
        </w:tc>
      </w:tr>
    </w:tbl>
    <w:p w14:paraId="5D70E66E" w14:textId="77777777" w:rsidR="00DC075D" w:rsidRDefault="00DC075D">
      <w:pPr>
        <w:spacing w:after="259" w:line="1" w:lineRule="exact"/>
      </w:pPr>
    </w:p>
    <w:p w14:paraId="4F44DF61" w14:textId="77777777" w:rsidR="00DC075D" w:rsidRDefault="00000000">
      <w:pPr>
        <w:pStyle w:val="1"/>
        <w:tabs>
          <w:tab w:val="left" w:leader="underscore" w:pos="5230"/>
        </w:tabs>
      </w:pPr>
      <w:r>
        <w:rPr>
          <w:rStyle w:val="a5"/>
        </w:rPr>
        <w:t xml:space="preserve">Срок поставки Товара: </w:t>
      </w:r>
      <w:r>
        <w:rPr>
          <w:rStyle w:val="a5"/>
        </w:rPr>
        <w:tab/>
      </w:r>
    </w:p>
    <w:p w14:paraId="203A68C7" w14:textId="77777777" w:rsidR="00DC075D" w:rsidRDefault="00000000">
      <w:pPr>
        <w:pStyle w:val="1"/>
        <w:tabs>
          <w:tab w:val="left" w:leader="underscore" w:pos="5230"/>
        </w:tabs>
        <w:spacing w:after="260"/>
      </w:pPr>
      <w:r>
        <w:rPr>
          <w:rStyle w:val="a5"/>
        </w:rPr>
        <w:t xml:space="preserve">Дополнительные условия поставки товара: </w:t>
      </w:r>
      <w:r>
        <w:rPr>
          <w:rStyle w:val="a5"/>
        </w:rPr>
        <w:tab/>
        <w:t>(указываются при наличии)</w:t>
      </w:r>
    </w:p>
    <w:p w14:paraId="7BD25A47" w14:textId="77777777" w:rsidR="00DC075D" w:rsidRDefault="00000000">
      <w:pPr>
        <w:pStyle w:val="1"/>
      </w:pPr>
      <w:r>
        <w:rPr>
          <w:rStyle w:val="a5"/>
        </w:rPr>
        <w:t>От Заказчика</w:t>
      </w:r>
    </w:p>
    <w:p w14:paraId="4FDE5AA4" w14:textId="77777777" w:rsidR="00DC075D" w:rsidRDefault="00000000">
      <w:pPr>
        <w:pStyle w:val="1"/>
        <w:spacing w:after="260"/>
        <w:ind w:left="5680" w:right="1100"/>
        <w:jc w:val="right"/>
        <w:sectPr w:rsidR="00DC075D">
          <w:footnotePr>
            <w:numStart w:val="15"/>
          </w:footnotePr>
          <w:pgSz w:w="11900" w:h="16840"/>
          <w:pgMar w:top="822" w:right="568" w:bottom="939" w:left="1098" w:header="0" w:footer="3" w:gutter="0"/>
          <w:cols w:space="720"/>
          <w:noEndnote/>
          <w:docGrid w:linePitch="360"/>
          <w15:footnoteColumns w:val="1"/>
        </w:sectPr>
      </w:pPr>
      <w:r>
        <w:rPr>
          <w:rStyle w:val="a5"/>
        </w:rPr>
        <w:t>Подпись, расшифровка подписи М.П. (при наличии)".</w:t>
      </w:r>
    </w:p>
    <w:p w14:paraId="2048215E" w14:textId="77777777" w:rsidR="00DC075D" w:rsidRDefault="00000000">
      <w:pPr>
        <w:pStyle w:val="1"/>
        <w:tabs>
          <w:tab w:val="left" w:leader="underscore" w:pos="13960"/>
        </w:tabs>
        <w:ind w:left="11920"/>
      </w:pPr>
      <w:r>
        <w:rPr>
          <w:rStyle w:val="a5"/>
          <w:b/>
          <w:bCs/>
        </w:rPr>
        <w:lastRenderedPageBreak/>
        <w:t xml:space="preserve">Приложение № 4 к Контракту от «___» </w:t>
      </w:r>
      <w:r>
        <w:rPr>
          <w:rStyle w:val="a5"/>
          <w:b/>
          <w:bCs/>
        </w:rPr>
        <w:tab/>
        <w:t xml:space="preserve">20__ г. </w:t>
      </w:r>
      <w:hyperlink w:anchor="bookmark41" w:tooltip="Current Document">
        <w:r>
          <w:rPr>
            <w:rStyle w:val="a5"/>
            <w:vertAlign w:val="superscript"/>
          </w:rPr>
          <w:footnoteReference w:id="14"/>
        </w:r>
      </w:hyperlink>
    </w:p>
    <w:p w14:paraId="0A34DA2F" w14:textId="77777777" w:rsidR="00DC075D" w:rsidRDefault="00000000">
      <w:pPr>
        <w:pStyle w:val="1"/>
        <w:tabs>
          <w:tab w:val="left" w:leader="underscore" w:pos="13298"/>
        </w:tabs>
        <w:spacing w:after="240"/>
        <w:ind w:left="11920"/>
      </w:pPr>
      <w:r>
        <w:rPr>
          <w:rStyle w:val="a5"/>
          <w:b/>
          <w:bCs/>
        </w:rPr>
        <w:t xml:space="preserve">№ </w:t>
      </w:r>
      <w:r>
        <w:rPr>
          <w:rStyle w:val="a5"/>
          <w:b/>
          <w:bCs/>
        </w:rPr>
        <w:tab/>
      </w:r>
      <w:hyperlink w:anchor="bookmark42" w:tooltip="Current Document">
        <w:r>
          <w:rPr>
            <w:rStyle w:val="a5"/>
            <w:vertAlign w:val="superscript"/>
          </w:rPr>
          <w:footnoteReference w:id="15"/>
        </w:r>
      </w:hyperlink>
    </w:p>
    <w:p w14:paraId="28A2F80B" w14:textId="77777777" w:rsidR="00DC075D" w:rsidRDefault="00000000">
      <w:pPr>
        <w:pStyle w:val="1"/>
        <w:spacing w:after="240"/>
        <w:jc w:val="center"/>
      </w:pPr>
      <w:bookmarkStart w:id="11" w:name="bookmark41"/>
      <w:r>
        <w:rPr>
          <w:rStyle w:val="a5"/>
        </w:rPr>
        <w:t>АКТ СВЕРКИ РАСЧЕТОВ</w:t>
      </w:r>
      <w:bookmarkEnd w:id="11"/>
    </w:p>
    <w:p w14:paraId="0F1295F7" w14:textId="77777777" w:rsidR="00DC075D" w:rsidRDefault="00000000">
      <w:pPr>
        <w:pStyle w:val="1"/>
        <w:tabs>
          <w:tab w:val="left" w:leader="underscore" w:pos="4282"/>
          <w:tab w:val="left" w:leader="underscore" w:pos="7022"/>
        </w:tabs>
        <w:spacing w:after="240"/>
        <w:jc w:val="center"/>
      </w:pPr>
      <w:bookmarkStart w:id="12" w:name="bookmark42"/>
      <w:r>
        <w:rPr>
          <w:rStyle w:val="a5"/>
        </w:rPr>
        <w:t xml:space="preserve">и </w:t>
      </w:r>
      <w:r>
        <w:rPr>
          <w:rStyle w:val="a5"/>
        </w:rPr>
        <w:tab/>
      </w:r>
      <w:r>
        <w:rPr>
          <w:rStyle w:val="a5"/>
        </w:rPr>
        <w:br/>
        <w:t xml:space="preserve">(Контракт от «___» </w:t>
      </w:r>
      <w:r>
        <w:rPr>
          <w:rStyle w:val="a5"/>
        </w:rPr>
        <w:tab/>
        <w:t>20__ г. № ___)</w:t>
      </w:r>
      <w:bookmarkEnd w:id="12"/>
    </w:p>
    <w:p w14:paraId="570FE1A5" w14:textId="77777777" w:rsidR="00DC075D" w:rsidRDefault="00000000">
      <w:pPr>
        <w:pStyle w:val="1"/>
        <w:tabs>
          <w:tab w:val="left" w:pos="7097"/>
        </w:tabs>
      </w:pPr>
      <w:r>
        <w:rPr>
          <w:rStyle w:val="a5"/>
        </w:rPr>
        <w:t>Сальдо на</w:t>
      </w:r>
      <w:r>
        <w:rPr>
          <w:rStyle w:val="a5"/>
        </w:rPr>
        <w:tab/>
        <w:t>Раздел</w:t>
      </w:r>
    </w:p>
    <w:p w14:paraId="17506AA2" w14:textId="77777777" w:rsidR="00DC075D" w:rsidRDefault="00000000">
      <w:pPr>
        <w:pStyle w:val="1"/>
        <w:tabs>
          <w:tab w:val="left" w:pos="4518"/>
        </w:tabs>
        <w:spacing w:after="240"/>
        <w:ind w:left="2060"/>
      </w:pPr>
      <w:r>
        <w:rPr>
          <w:rStyle w:val="a5"/>
        </w:rPr>
        <w:t>(дата)</w:t>
      </w:r>
      <w:r>
        <w:rPr>
          <w:rStyle w:val="a5"/>
        </w:rPr>
        <w:tab/>
        <w:t>(сумма)</w:t>
      </w:r>
    </w:p>
    <w:tbl>
      <w:tblPr>
        <w:tblOverlap w:val="never"/>
        <w:tblW w:w="0" w:type="auto"/>
        <w:jc w:val="center"/>
        <w:tblLayout w:type="fixed"/>
        <w:tblCellMar>
          <w:left w:w="10" w:type="dxa"/>
          <w:right w:w="10" w:type="dxa"/>
        </w:tblCellMar>
        <w:tblLook w:val="0000" w:firstRow="0" w:lastRow="0" w:firstColumn="0" w:lastColumn="0" w:noHBand="0" w:noVBand="0"/>
      </w:tblPr>
      <w:tblGrid>
        <w:gridCol w:w="3686"/>
        <w:gridCol w:w="3826"/>
        <w:gridCol w:w="3826"/>
        <w:gridCol w:w="4262"/>
      </w:tblGrid>
      <w:tr w:rsidR="00DC075D" w14:paraId="708B2576" w14:textId="77777777">
        <w:tblPrEx>
          <w:tblCellMar>
            <w:top w:w="0" w:type="dxa"/>
            <w:bottom w:w="0" w:type="dxa"/>
          </w:tblCellMar>
        </w:tblPrEx>
        <w:trPr>
          <w:trHeight w:hRule="exact" w:val="331"/>
          <w:jc w:val="center"/>
        </w:trPr>
        <w:tc>
          <w:tcPr>
            <w:tcW w:w="7512" w:type="dxa"/>
            <w:gridSpan w:val="2"/>
            <w:tcBorders>
              <w:top w:val="single" w:sz="4" w:space="0" w:color="auto"/>
              <w:left w:val="single" w:sz="4" w:space="0" w:color="auto"/>
            </w:tcBorders>
            <w:shd w:val="clear" w:color="auto" w:fill="auto"/>
            <w:vAlign w:val="bottom"/>
          </w:tcPr>
          <w:p w14:paraId="03178DB7" w14:textId="77777777" w:rsidR="00DC075D" w:rsidRDefault="00000000">
            <w:pPr>
              <w:pStyle w:val="a7"/>
              <w:jc w:val="center"/>
            </w:pPr>
            <w:r>
              <w:rPr>
                <w:rStyle w:val="a6"/>
              </w:rPr>
              <w:t>Наименование Заказчика</w:t>
            </w:r>
          </w:p>
        </w:tc>
        <w:tc>
          <w:tcPr>
            <w:tcW w:w="8088" w:type="dxa"/>
            <w:gridSpan w:val="2"/>
            <w:tcBorders>
              <w:top w:val="single" w:sz="4" w:space="0" w:color="auto"/>
              <w:left w:val="single" w:sz="4" w:space="0" w:color="auto"/>
              <w:right w:val="single" w:sz="4" w:space="0" w:color="auto"/>
            </w:tcBorders>
            <w:shd w:val="clear" w:color="auto" w:fill="auto"/>
            <w:vAlign w:val="bottom"/>
          </w:tcPr>
          <w:p w14:paraId="39A4562F" w14:textId="77777777" w:rsidR="00DC075D" w:rsidRDefault="00000000">
            <w:pPr>
              <w:pStyle w:val="a7"/>
              <w:jc w:val="center"/>
            </w:pPr>
            <w:r>
              <w:rPr>
                <w:rStyle w:val="a6"/>
              </w:rPr>
              <w:t>Наименование Поставщика</w:t>
            </w:r>
          </w:p>
        </w:tc>
      </w:tr>
      <w:tr w:rsidR="00DC075D" w14:paraId="749E98F0" w14:textId="77777777">
        <w:tblPrEx>
          <w:tblCellMar>
            <w:top w:w="0" w:type="dxa"/>
            <w:bottom w:w="0" w:type="dxa"/>
          </w:tblCellMar>
        </w:tblPrEx>
        <w:trPr>
          <w:trHeight w:hRule="exact" w:val="341"/>
          <w:jc w:val="center"/>
        </w:trPr>
        <w:tc>
          <w:tcPr>
            <w:tcW w:w="3686" w:type="dxa"/>
            <w:tcBorders>
              <w:top w:val="single" w:sz="4" w:space="0" w:color="auto"/>
              <w:left w:val="single" w:sz="4" w:space="0" w:color="auto"/>
            </w:tcBorders>
            <w:shd w:val="clear" w:color="auto" w:fill="auto"/>
            <w:vAlign w:val="bottom"/>
          </w:tcPr>
          <w:p w14:paraId="25290F4A" w14:textId="77777777" w:rsidR="00DC075D" w:rsidRDefault="00000000">
            <w:pPr>
              <w:pStyle w:val="a7"/>
              <w:jc w:val="center"/>
            </w:pPr>
            <w:r>
              <w:rPr>
                <w:rStyle w:val="a6"/>
              </w:rPr>
              <w:t>№ платежных поручений</w:t>
            </w:r>
          </w:p>
        </w:tc>
        <w:tc>
          <w:tcPr>
            <w:tcW w:w="3826" w:type="dxa"/>
            <w:tcBorders>
              <w:top w:val="single" w:sz="4" w:space="0" w:color="auto"/>
              <w:left w:val="single" w:sz="4" w:space="0" w:color="auto"/>
            </w:tcBorders>
            <w:shd w:val="clear" w:color="auto" w:fill="auto"/>
            <w:vAlign w:val="bottom"/>
          </w:tcPr>
          <w:p w14:paraId="333C4142" w14:textId="77777777" w:rsidR="00DC075D" w:rsidRDefault="00000000">
            <w:pPr>
              <w:pStyle w:val="a7"/>
              <w:jc w:val="center"/>
            </w:pPr>
            <w:r>
              <w:rPr>
                <w:rStyle w:val="a6"/>
              </w:rPr>
              <w:t>Сумма, руб.</w:t>
            </w:r>
          </w:p>
        </w:tc>
        <w:tc>
          <w:tcPr>
            <w:tcW w:w="3826" w:type="dxa"/>
            <w:tcBorders>
              <w:top w:val="single" w:sz="4" w:space="0" w:color="auto"/>
              <w:left w:val="single" w:sz="4" w:space="0" w:color="auto"/>
            </w:tcBorders>
            <w:shd w:val="clear" w:color="auto" w:fill="auto"/>
            <w:vAlign w:val="bottom"/>
          </w:tcPr>
          <w:p w14:paraId="29A03D5F" w14:textId="77777777" w:rsidR="00DC075D" w:rsidRDefault="00000000">
            <w:pPr>
              <w:pStyle w:val="a7"/>
              <w:jc w:val="center"/>
            </w:pPr>
            <w:r>
              <w:rPr>
                <w:rStyle w:val="a6"/>
              </w:rPr>
              <w:t>№ акта, дата</w:t>
            </w:r>
          </w:p>
        </w:tc>
        <w:tc>
          <w:tcPr>
            <w:tcW w:w="4262" w:type="dxa"/>
            <w:tcBorders>
              <w:top w:val="single" w:sz="4" w:space="0" w:color="auto"/>
              <w:left w:val="single" w:sz="4" w:space="0" w:color="auto"/>
              <w:right w:val="single" w:sz="4" w:space="0" w:color="auto"/>
            </w:tcBorders>
            <w:shd w:val="clear" w:color="auto" w:fill="auto"/>
            <w:vAlign w:val="bottom"/>
          </w:tcPr>
          <w:p w14:paraId="035F286D" w14:textId="77777777" w:rsidR="00DC075D" w:rsidRDefault="00000000">
            <w:pPr>
              <w:pStyle w:val="a7"/>
              <w:jc w:val="center"/>
            </w:pPr>
            <w:r>
              <w:rPr>
                <w:rStyle w:val="a6"/>
              </w:rPr>
              <w:t>Сумма, руб.</w:t>
            </w:r>
          </w:p>
        </w:tc>
      </w:tr>
      <w:tr w:rsidR="00DC075D" w14:paraId="69D9F8F9" w14:textId="77777777">
        <w:tblPrEx>
          <w:tblCellMar>
            <w:top w:w="0" w:type="dxa"/>
            <w:bottom w:w="0" w:type="dxa"/>
          </w:tblCellMar>
        </w:tblPrEx>
        <w:trPr>
          <w:trHeight w:hRule="exact" w:val="355"/>
          <w:jc w:val="center"/>
        </w:trPr>
        <w:tc>
          <w:tcPr>
            <w:tcW w:w="3686" w:type="dxa"/>
            <w:tcBorders>
              <w:top w:val="single" w:sz="4" w:space="0" w:color="auto"/>
              <w:left w:val="single" w:sz="4" w:space="0" w:color="auto"/>
              <w:bottom w:val="single" w:sz="4" w:space="0" w:color="auto"/>
            </w:tcBorders>
            <w:shd w:val="clear" w:color="auto" w:fill="auto"/>
            <w:vAlign w:val="bottom"/>
          </w:tcPr>
          <w:p w14:paraId="035E2A00" w14:textId="77777777" w:rsidR="00DC075D" w:rsidRDefault="00000000">
            <w:pPr>
              <w:pStyle w:val="a7"/>
              <w:jc w:val="center"/>
            </w:pPr>
            <w:r>
              <w:rPr>
                <w:rStyle w:val="a6"/>
              </w:rPr>
              <w:t>Итого:</w:t>
            </w:r>
          </w:p>
        </w:tc>
        <w:tc>
          <w:tcPr>
            <w:tcW w:w="3826" w:type="dxa"/>
            <w:tcBorders>
              <w:top w:val="single" w:sz="4" w:space="0" w:color="auto"/>
              <w:left w:val="single" w:sz="4" w:space="0" w:color="auto"/>
              <w:bottom w:val="single" w:sz="4" w:space="0" w:color="auto"/>
            </w:tcBorders>
            <w:shd w:val="clear" w:color="auto" w:fill="auto"/>
          </w:tcPr>
          <w:p w14:paraId="4E7DEA63" w14:textId="77777777" w:rsidR="00DC075D" w:rsidRDefault="00DC075D">
            <w:pPr>
              <w:rPr>
                <w:sz w:val="10"/>
                <w:szCs w:val="10"/>
              </w:rPr>
            </w:pPr>
          </w:p>
        </w:tc>
        <w:tc>
          <w:tcPr>
            <w:tcW w:w="3826" w:type="dxa"/>
            <w:tcBorders>
              <w:top w:val="single" w:sz="4" w:space="0" w:color="auto"/>
              <w:left w:val="single" w:sz="4" w:space="0" w:color="auto"/>
              <w:bottom w:val="single" w:sz="4" w:space="0" w:color="auto"/>
            </w:tcBorders>
            <w:shd w:val="clear" w:color="auto" w:fill="auto"/>
          </w:tcPr>
          <w:p w14:paraId="4F95AE22" w14:textId="77777777" w:rsidR="00DC075D" w:rsidRDefault="00DC075D">
            <w:pPr>
              <w:rPr>
                <w:sz w:val="10"/>
                <w:szCs w:val="10"/>
              </w:rPr>
            </w:pPr>
          </w:p>
        </w:tc>
        <w:tc>
          <w:tcPr>
            <w:tcW w:w="4262" w:type="dxa"/>
            <w:tcBorders>
              <w:top w:val="single" w:sz="4" w:space="0" w:color="auto"/>
              <w:left w:val="single" w:sz="4" w:space="0" w:color="auto"/>
              <w:bottom w:val="single" w:sz="4" w:space="0" w:color="auto"/>
              <w:right w:val="single" w:sz="4" w:space="0" w:color="auto"/>
            </w:tcBorders>
            <w:shd w:val="clear" w:color="auto" w:fill="auto"/>
          </w:tcPr>
          <w:p w14:paraId="3C4623D8" w14:textId="77777777" w:rsidR="00DC075D" w:rsidRDefault="00DC075D">
            <w:pPr>
              <w:rPr>
                <w:sz w:val="10"/>
                <w:szCs w:val="10"/>
              </w:rPr>
            </w:pPr>
          </w:p>
        </w:tc>
      </w:tr>
    </w:tbl>
    <w:p w14:paraId="6A314AB0" w14:textId="77777777" w:rsidR="00DC075D" w:rsidRDefault="00DC075D">
      <w:pPr>
        <w:spacing w:after="819" w:line="1" w:lineRule="exact"/>
      </w:pPr>
    </w:p>
    <w:tbl>
      <w:tblPr>
        <w:tblOverlap w:val="never"/>
        <w:tblW w:w="0" w:type="auto"/>
        <w:tblLayout w:type="fixed"/>
        <w:tblCellMar>
          <w:left w:w="10" w:type="dxa"/>
          <w:right w:w="10" w:type="dxa"/>
        </w:tblCellMar>
        <w:tblLook w:val="0000" w:firstRow="0" w:lastRow="0" w:firstColumn="0" w:lastColumn="0" w:noHBand="0" w:noVBand="0"/>
      </w:tblPr>
      <w:tblGrid>
        <w:gridCol w:w="1330"/>
        <w:gridCol w:w="10915"/>
      </w:tblGrid>
      <w:tr w:rsidR="00DC075D" w14:paraId="0AF5FDCD" w14:textId="77777777">
        <w:tblPrEx>
          <w:tblCellMar>
            <w:top w:w="0" w:type="dxa"/>
            <w:bottom w:w="0" w:type="dxa"/>
          </w:tblCellMar>
        </w:tblPrEx>
        <w:trPr>
          <w:trHeight w:hRule="exact" w:val="581"/>
        </w:trPr>
        <w:tc>
          <w:tcPr>
            <w:tcW w:w="1330" w:type="dxa"/>
            <w:shd w:val="clear" w:color="auto" w:fill="auto"/>
          </w:tcPr>
          <w:p w14:paraId="000B20CD" w14:textId="77777777" w:rsidR="00DC075D" w:rsidRDefault="00000000">
            <w:pPr>
              <w:pStyle w:val="a7"/>
            </w:pPr>
            <w:r>
              <w:rPr>
                <w:rStyle w:val="a6"/>
              </w:rPr>
              <w:t>Сальдо на</w:t>
            </w:r>
          </w:p>
        </w:tc>
        <w:tc>
          <w:tcPr>
            <w:tcW w:w="10915" w:type="dxa"/>
            <w:shd w:val="clear" w:color="auto" w:fill="auto"/>
            <w:vAlign w:val="bottom"/>
          </w:tcPr>
          <w:p w14:paraId="45F60A4D" w14:textId="77777777" w:rsidR="00DC075D" w:rsidRDefault="00000000">
            <w:pPr>
              <w:pStyle w:val="a7"/>
              <w:tabs>
                <w:tab w:val="left" w:pos="3466"/>
              </w:tabs>
              <w:ind w:firstLine="960"/>
            </w:pPr>
            <w:r>
              <w:rPr>
                <w:rStyle w:val="a6"/>
              </w:rPr>
              <w:t>(дата)</w:t>
            </w:r>
            <w:r>
              <w:rPr>
                <w:rStyle w:val="a6"/>
              </w:rPr>
              <w:tab/>
              <w:t>(сумма)</w:t>
            </w:r>
          </w:p>
        </w:tc>
      </w:tr>
      <w:tr w:rsidR="00DC075D" w14:paraId="511F9B11" w14:textId="77777777">
        <w:tblPrEx>
          <w:tblCellMar>
            <w:top w:w="0" w:type="dxa"/>
            <w:bottom w:w="0" w:type="dxa"/>
          </w:tblCellMar>
        </w:tblPrEx>
        <w:trPr>
          <w:trHeight w:hRule="exact" w:val="667"/>
        </w:trPr>
        <w:tc>
          <w:tcPr>
            <w:tcW w:w="1330" w:type="dxa"/>
            <w:shd w:val="clear" w:color="auto" w:fill="auto"/>
          </w:tcPr>
          <w:p w14:paraId="1A1649B6" w14:textId="77777777" w:rsidR="00DC075D" w:rsidRDefault="00000000">
            <w:pPr>
              <w:pStyle w:val="a7"/>
            </w:pPr>
            <w:r>
              <w:rPr>
                <w:rStyle w:val="a6"/>
              </w:rPr>
              <w:t>В пользу</w:t>
            </w:r>
          </w:p>
        </w:tc>
        <w:tc>
          <w:tcPr>
            <w:tcW w:w="10915" w:type="dxa"/>
            <w:shd w:val="clear" w:color="auto" w:fill="auto"/>
            <w:vAlign w:val="center"/>
          </w:tcPr>
          <w:p w14:paraId="64169359" w14:textId="77777777" w:rsidR="00DC075D" w:rsidRDefault="00000000">
            <w:pPr>
              <w:pStyle w:val="a7"/>
              <w:tabs>
                <w:tab w:val="left" w:pos="7451"/>
              </w:tabs>
              <w:ind w:firstLine="640"/>
            </w:pPr>
            <w:r>
              <w:rPr>
                <w:rStyle w:val="a6"/>
              </w:rPr>
              <w:t>Заказчик</w:t>
            </w:r>
            <w:r>
              <w:rPr>
                <w:rStyle w:val="a6"/>
              </w:rPr>
              <w:tab/>
              <w:t>Поставщик</w:t>
            </w:r>
          </w:p>
        </w:tc>
      </w:tr>
      <w:tr w:rsidR="00DC075D" w14:paraId="6EA9DA00" w14:textId="77777777">
        <w:tblPrEx>
          <w:tblCellMar>
            <w:top w:w="0" w:type="dxa"/>
            <w:bottom w:w="0" w:type="dxa"/>
          </w:tblCellMar>
        </w:tblPrEx>
        <w:trPr>
          <w:trHeight w:hRule="exact" w:val="437"/>
        </w:trPr>
        <w:tc>
          <w:tcPr>
            <w:tcW w:w="1330" w:type="dxa"/>
            <w:shd w:val="clear" w:color="auto" w:fill="auto"/>
            <w:vAlign w:val="bottom"/>
          </w:tcPr>
          <w:p w14:paraId="448CBDEE" w14:textId="77777777" w:rsidR="00DC075D" w:rsidRDefault="00000000">
            <w:pPr>
              <w:pStyle w:val="a7"/>
            </w:pPr>
            <w:r>
              <w:rPr>
                <w:rStyle w:val="a6"/>
              </w:rPr>
              <w:t>(подпись)</w:t>
            </w:r>
          </w:p>
        </w:tc>
        <w:tc>
          <w:tcPr>
            <w:tcW w:w="10915" w:type="dxa"/>
            <w:shd w:val="clear" w:color="auto" w:fill="auto"/>
            <w:vAlign w:val="bottom"/>
          </w:tcPr>
          <w:p w14:paraId="665F3CBC" w14:textId="77777777" w:rsidR="00DC075D" w:rsidRDefault="00000000">
            <w:pPr>
              <w:pStyle w:val="a7"/>
              <w:tabs>
                <w:tab w:val="left" w:pos="6030"/>
                <w:tab w:val="left" w:pos="8272"/>
              </w:tabs>
              <w:ind w:firstLine="640"/>
            </w:pPr>
            <w:r>
              <w:rPr>
                <w:rStyle w:val="a6"/>
              </w:rPr>
              <w:t>(расшифровка подписи)</w:t>
            </w:r>
            <w:r>
              <w:rPr>
                <w:rStyle w:val="a6"/>
              </w:rPr>
              <w:tab/>
              <w:t>(подпись)</w:t>
            </w:r>
            <w:r>
              <w:rPr>
                <w:rStyle w:val="a6"/>
              </w:rPr>
              <w:tab/>
              <w:t>(расшифровка подписи)</w:t>
            </w:r>
          </w:p>
        </w:tc>
      </w:tr>
    </w:tbl>
    <w:p w14:paraId="051D2CD0" w14:textId="77777777" w:rsidR="00DC075D" w:rsidRDefault="00DC075D">
      <w:pPr>
        <w:spacing w:after="239" w:line="1" w:lineRule="exact"/>
      </w:pPr>
    </w:p>
    <w:p w14:paraId="4B4CCFF3" w14:textId="77777777" w:rsidR="00DC075D" w:rsidRDefault="00000000">
      <w:pPr>
        <w:pStyle w:val="1"/>
        <w:tabs>
          <w:tab w:val="left" w:pos="8376"/>
        </w:tabs>
        <w:ind w:left="1440"/>
      </w:pPr>
      <w:r>
        <w:rPr>
          <w:rStyle w:val="a5"/>
        </w:rPr>
        <w:t>Главный бухгалтер</w:t>
      </w:r>
      <w:r>
        <w:rPr>
          <w:rStyle w:val="a5"/>
        </w:rPr>
        <w:tab/>
        <w:t>Главный бухгалтер</w:t>
      </w:r>
    </w:p>
    <w:p w14:paraId="5CD27372" w14:textId="77777777" w:rsidR="00DC075D" w:rsidRDefault="00000000">
      <w:pPr>
        <w:pStyle w:val="1"/>
        <w:tabs>
          <w:tab w:val="left" w:pos="7881"/>
        </w:tabs>
        <w:spacing w:after="300"/>
        <w:ind w:firstLine="940"/>
        <w:jc w:val="both"/>
      </w:pPr>
      <w:r>
        <w:rPr>
          <w:rStyle w:val="a5"/>
        </w:rPr>
        <w:t>(иное уполномоченное лицо)</w:t>
      </w:r>
      <w:r>
        <w:rPr>
          <w:rStyle w:val="a5"/>
        </w:rPr>
        <w:tab/>
        <w:t>(иное уполномоченное лицо)</w:t>
      </w:r>
    </w:p>
    <w:tbl>
      <w:tblPr>
        <w:tblOverlap w:val="never"/>
        <w:tblW w:w="0" w:type="auto"/>
        <w:tblLayout w:type="fixed"/>
        <w:tblCellMar>
          <w:left w:w="10" w:type="dxa"/>
          <w:right w:w="10" w:type="dxa"/>
        </w:tblCellMar>
        <w:tblLook w:val="0000" w:firstRow="0" w:lastRow="0" w:firstColumn="0" w:lastColumn="0" w:noHBand="0" w:noVBand="0"/>
      </w:tblPr>
      <w:tblGrid>
        <w:gridCol w:w="1330"/>
        <w:gridCol w:w="10915"/>
      </w:tblGrid>
      <w:tr w:rsidR="00DC075D" w14:paraId="0777A541" w14:textId="77777777">
        <w:tblPrEx>
          <w:tblCellMar>
            <w:top w:w="0" w:type="dxa"/>
            <w:bottom w:w="0" w:type="dxa"/>
          </w:tblCellMar>
        </w:tblPrEx>
        <w:trPr>
          <w:trHeight w:hRule="exact" w:val="278"/>
        </w:trPr>
        <w:tc>
          <w:tcPr>
            <w:tcW w:w="1330" w:type="dxa"/>
            <w:tcBorders>
              <w:top w:val="single" w:sz="4" w:space="0" w:color="auto"/>
            </w:tcBorders>
            <w:shd w:val="clear" w:color="auto" w:fill="auto"/>
          </w:tcPr>
          <w:p w14:paraId="10A3B1E9" w14:textId="77777777" w:rsidR="00DC075D" w:rsidRDefault="00000000">
            <w:pPr>
              <w:pStyle w:val="a7"/>
              <w:jc w:val="both"/>
            </w:pPr>
            <w:r>
              <w:rPr>
                <w:rStyle w:val="a6"/>
              </w:rPr>
              <w:t>(подпись)</w:t>
            </w:r>
          </w:p>
        </w:tc>
        <w:tc>
          <w:tcPr>
            <w:tcW w:w="10915" w:type="dxa"/>
            <w:tcBorders>
              <w:top w:val="single" w:sz="4" w:space="0" w:color="auto"/>
            </w:tcBorders>
            <w:shd w:val="clear" w:color="auto" w:fill="auto"/>
          </w:tcPr>
          <w:p w14:paraId="72ECF4C9" w14:textId="77777777" w:rsidR="00DC075D" w:rsidRDefault="00000000">
            <w:pPr>
              <w:pStyle w:val="a7"/>
              <w:tabs>
                <w:tab w:val="left" w:pos="6030"/>
                <w:tab w:val="left" w:pos="8272"/>
              </w:tabs>
              <w:ind w:firstLine="640"/>
            </w:pPr>
            <w:r>
              <w:rPr>
                <w:rStyle w:val="a6"/>
              </w:rPr>
              <w:t>(расшифровка подписи)</w:t>
            </w:r>
            <w:r>
              <w:rPr>
                <w:rStyle w:val="a6"/>
              </w:rPr>
              <w:tab/>
              <w:t>(подпись)</w:t>
            </w:r>
            <w:r>
              <w:rPr>
                <w:rStyle w:val="a6"/>
              </w:rPr>
              <w:tab/>
              <w:t>(расшифровка подписи)</w:t>
            </w:r>
          </w:p>
        </w:tc>
      </w:tr>
    </w:tbl>
    <w:p w14:paraId="140B6730" w14:textId="77777777" w:rsidR="00DC075D" w:rsidRDefault="00DC075D">
      <w:pPr>
        <w:sectPr w:rsidR="00DC075D">
          <w:footnotePr>
            <w:numStart w:val="18"/>
          </w:footnotePr>
          <w:pgSz w:w="16840" w:h="11900" w:orient="landscape"/>
          <w:pgMar w:top="1099" w:right="635" w:bottom="933" w:left="577" w:header="0" w:footer="3" w:gutter="0"/>
          <w:cols w:space="720"/>
          <w:noEndnote/>
          <w:docGrid w:linePitch="360"/>
          <w15:footnoteColumns w:val="1"/>
        </w:sectPr>
      </w:pPr>
    </w:p>
    <w:p w14:paraId="1482553C" w14:textId="77777777" w:rsidR="00DC075D" w:rsidRDefault="00000000">
      <w:pPr>
        <w:pStyle w:val="a4"/>
      </w:pPr>
      <w:bookmarkStart w:id="13" w:name="bookmark13"/>
      <w:r>
        <w:rPr>
          <w:rStyle w:val="a3"/>
          <w:color w:val="000000"/>
          <w:vertAlign w:val="superscript"/>
        </w:rPr>
        <w:t>20</w:t>
      </w:r>
      <w:r>
        <w:rPr>
          <w:rStyle w:val="a3"/>
          <w:color w:val="000000"/>
        </w:rPr>
        <w:t xml:space="preserve"> </w:t>
      </w:r>
      <w:r>
        <w:rPr>
          <w:rStyle w:val="a3"/>
        </w:rPr>
        <w:t>Указывается вид транспортной упаковки (тары) Товара.</w:t>
      </w:r>
      <w:bookmarkEnd w:id="13"/>
    </w:p>
    <w:p w14:paraId="670CAC7F" w14:textId="77777777" w:rsidR="00DC075D" w:rsidRDefault="00000000">
      <w:pPr>
        <w:pStyle w:val="a4"/>
      </w:pPr>
      <w:bookmarkStart w:id="14" w:name="bookmark14"/>
      <w:r>
        <w:rPr>
          <w:rStyle w:val="a3"/>
          <w:color w:val="000000"/>
          <w:vertAlign w:val="superscript"/>
        </w:rPr>
        <w:t>21</w:t>
      </w:r>
      <w:r>
        <w:rPr>
          <w:rStyle w:val="a3"/>
          <w:color w:val="000000"/>
        </w:rPr>
        <w:t xml:space="preserve"> </w:t>
      </w:r>
      <w:r>
        <w:rPr>
          <w:rStyle w:val="a3"/>
        </w:rPr>
        <w:t>Указываются размеры (высота, длина, ширина) транспортной упаковки (тары) Товара.</w:t>
      </w:r>
      <w:bookmarkEnd w:id="14"/>
    </w:p>
    <w:p w14:paraId="6C426BD6" w14:textId="77777777" w:rsidR="00DC075D" w:rsidRDefault="00000000">
      <w:pPr>
        <w:pStyle w:val="a4"/>
      </w:pPr>
      <w:r>
        <w:rPr>
          <w:rStyle w:val="a3"/>
          <w:color w:val="000000"/>
          <w:vertAlign w:val="superscript"/>
        </w:rPr>
        <w:t>25</w:t>
      </w:r>
      <w:r>
        <w:rPr>
          <w:rStyle w:val="a3"/>
          <w:color w:val="000000"/>
        </w:rPr>
        <w:t xml:space="preserve"> </w:t>
      </w:r>
      <w:r>
        <w:rPr>
          <w:rStyle w:val="a3"/>
        </w:rPr>
        <w:t>Дата заключения контракта соответствует дате подписания Заказчиком контракта, сформированном с использованием ЕИС.</w:t>
      </w:r>
    </w:p>
    <w:p w14:paraId="4B2FD991" w14:textId="77777777" w:rsidR="00DC075D" w:rsidRDefault="00000000">
      <w:pPr>
        <w:pStyle w:val="a4"/>
      </w:pPr>
      <w:r>
        <w:rPr>
          <w:rStyle w:val="a3"/>
          <w:color w:val="000000"/>
          <w:vertAlign w:val="superscript"/>
        </w:rPr>
        <w:t>26</w:t>
      </w:r>
      <w:r>
        <w:rPr>
          <w:rStyle w:val="a3"/>
          <w:color w:val="000000"/>
        </w:rPr>
        <w:t xml:space="preserve"> </w:t>
      </w:r>
      <w:r>
        <w:rPr>
          <w:rStyle w:val="a3"/>
        </w:rPr>
        <w:t>Номер контракта указан в электронном контракте, сформированном с использованием ЕИС.</w:t>
      </w:r>
    </w:p>
    <w:p w14:paraId="05BA6E04" w14:textId="77777777" w:rsidR="00DC075D" w:rsidRDefault="00000000">
      <w:pPr>
        <w:pStyle w:val="a4"/>
      </w:pPr>
      <w:r>
        <w:rPr>
          <w:rStyle w:val="a3"/>
          <w:color w:val="000000"/>
          <w:vertAlign w:val="superscript"/>
        </w:rPr>
        <w:lastRenderedPageBreak/>
        <w:t>27</w:t>
      </w:r>
      <w:r>
        <w:rPr>
          <w:rStyle w:val="a3"/>
          <w:color w:val="000000"/>
        </w:rPr>
        <w:t xml:space="preserve"> </w:t>
      </w:r>
      <w:r>
        <w:rPr>
          <w:rStyle w:val="a3"/>
        </w:rPr>
        <w:t>Спецификация содержится в объекте закупки электронного контракта, сформированного с использованием ЕИС.</w:t>
      </w:r>
    </w:p>
    <w:p w14:paraId="5C1B36DD" w14:textId="77777777" w:rsidR="00DC075D" w:rsidRDefault="00000000">
      <w:pPr>
        <w:pStyle w:val="a4"/>
      </w:pPr>
      <w:r>
        <w:rPr>
          <w:rStyle w:val="a3"/>
          <w:color w:val="000000"/>
          <w:vertAlign w:val="superscript"/>
        </w:rPr>
        <w:t>28</w:t>
      </w:r>
      <w:r>
        <w:rPr>
          <w:rStyle w:val="a3"/>
          <w:color w:val="000000"/>
        </w:rPr>
        <w:t xml:space="preserve"> </w:t>
      </w:r>
      <w:r>
        <w:rPr>
          <w:rStyle w:val="a3"/>
        </w:rPr>
        <w:t>Реквизиты Поставщика указаны в электронном контракте, сформированном с использованием ЕИС.</w:t>
      </w:r>
    </w:p>
    <w:p w14:paraId="1B14AAF5" w14:textId="77777777" w:rsidR="00DC075D" w:rsidRDefault="00000000">
      <w:pPr>
        <w:pStyle w:val="a4"/>
      </w:pPr>
      <w:r>
        <w:rPr>
          <w:rStyle w:val="a3"/>
          <w:color w:val="000000"/>
          <w:vertAlign w:val="superscript"/>
        </w:rPr>
        <w:t>29</w:t>
      </w:r>
      <w:r>
        <w:rPr>
          <w:rStyle w:val="a3"/>
          <w:color w:val="000000"/>
        </w:rPr>
        <w:t xml:space="preserve"> </w:t>
      </w:r>
      <w:r>
        <w:rPr>
          <w:rStyle w:val="a3"/>
        </w:rPr>
        <w:t>Дата заключения контракта соответствует дате подписания Заказчиком контракта, сформированном с использованием ЕИС.</w:t>
      </w:r>
    </w:p>
    <w:p w14:paraId="02EF3759" w14:textId="77777777" w:rsidR="00DC075D" w:rsidRDefault="00000000">
      <w:pPr>
        <w:pStyle w:val="a4"/>
      </w:pPr>
      <w:r>
        <w:rPr>
          <w:rStyle w:val="a3"/>
          <w:color w:val="000000"/>
          <w:vertAlign w:val="superscript"/>
        </w:rPr>
        <w:t>30</w:t>
      </w:r>
      <w:r>
        <w:rPr>
          <w:rStyle w:val="a3"/>
          <w:color w:val="000000"/>
        </w:rPr>
        <w:t xml:space="preserve"> </w:t>
      </w:r>
      <w:r>
        <w:rPr>
          <w:rStyle w:val="a3"/>
        </w:rPr>
        <w:t>Номер контракта указан в электронном контракте, сформированном с использованием ЕИС.</w:t>
      </w:r>
    </w:p>
    <w:p w14:paraId="2E2B099B" w14:textId="77777777" w:rsidR="00DC075D" w:rsidRDefault="00000000">
      <w:pPr>
        <w:pStyle w:val="a4"/>
      </w:pPr>
      <w:r>
        <w:rPr>
          <w:rStyle w:val="a3"/>
          <w:color w:val="000000"/>
          <w:vertAlign w:val="superscript"/>
        </w:rPr>
        <w:t>32</w:t>
      </w:r>
      <w:r>
        <w:rPr>
          <w:rStyle w:val="a3"/>
          <w:color w:val="000000"/>
        </w:rPr>
        <w:t xml:space="preserve"> </w:t>
      </w:r>
      <w:r>
        <w:rPr>
          <w:rStyle w:val="a3"/>
        </w:rPr>
        <w:t>Реквизиты Поставщика указаны в электронном контракте, сформированном с использованием ЕИС.</w:t>
      </w:r>
    </w:p>
    <w:p w14:paraId="441C4299" w14:textId="77777777" w:rsidR="00DC075D" w:rsidRDefault="00000000">
      <w:pPr>
        <w:pStyle w:val="a4"/>
      </w:pPr>
      <w:bookmarkStart w:id="15" w:name="bookmark18"/>
      <w:r>
        <w:rPr>
          <w:rStyle w:val="a3"/>
          <w:color w:val="000000"/>
          <w:vertAlign w:val="superscript"/>
        </w:rPr>
        <w:t>33</w:t>
      </w:r>
      <w:r>
        <w:rPr>
          <w:rStyle w:val="a3"/>
          <w:color w:val="000000"/>
        </w:rPr>
        <w:t xml:space="preserve"> </w:t>
      </w:r>
      <w:r>
        <w:rPr>
          <w:rStyle w:val="a3"/>
        </w:rPr>
        <w:t>Дата заключения контракта соответствует дате подписания Заказчиком контракта, сформированном с использованием ЕИС.</w:t>
      </w:r>
      <w:bookmarkEnd w:id="15"/>
    </w:p>
    <w:p w14:paraId="0B33B669" w14:textId="77777777" w:rsidR="00DC075D" w:rsidRDefault="00000000">
      <w:pPr>
        <w:pStyle w:val="a4"/>
      </w:pPr>
      <w:bookmarkStart w:id="16" w:name="bookmark19"/>
      <w:r>
        <w:rPr>
          <w:rStyle w:val="a3"/>
          <w:color w:val="000000"/>
          <w:vertAlign w:val="superscript"/>
        </w:rPr>
        <w:t>34</w:t>
      </w:r>
      <w:r>
        <w:rPr>
          <w:rStyle w:val="a3"/>
          <w:color w:val="000000"/>
        </w:rPr>
        <w:t xml:space="preserve"> </w:t>
      </w:r>
      <w:r>
        <w:rPr>
          <w:rStyle w:val="a3"/>
        </w:rPr>
        <w:t>Номер контракта указан в электронном контракте, сформированном с использованием ЕИС.</w:t>
      </w:r>
      <w:bookmarkEnd w:id="16"/>
    </w:p>
    <w:sectPr w:rsidR="00DC075D">
      <w:footnotePr>
        <w:numStart w:val="18"/>
      </w:footnotePr>
      <w:type w:val="continuous"/>
      <w:pgSz w:w="16840" w:h="11900" w:orient="landscape"/>
      <w:pgMar w:top="1099" w:right="635" w:bottom="933" w:left="577" w:header="0" w:footer="3"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C86B7" w14:textId="77777777" w:rsidR="00E357C1" w:rsidRDefault="00E357C1">
      <w:r>
        <w:separator/>
      </w:r>
    </w:p>
  </w:endnote>
  <w:endnote w:type="continuationSeparator" w:id="0">
    <w:p w14:paraId="7E002F5D" w14:textId="77777777" w:rsidR="00E357C1" w:rsidRDefault="00E35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EBF87" w14:textId="77777777" w:rsidR="00DC075D" w:rsidRDefault="00000000">
    <w:pPr>
      <w:spacing w:line="1" w:lineRule="exact"/>
    </w:pPr>
    <w:r>
      <w:rPr>
        <w:noProof/>
      </w:rPr>
      <mc:AlternateContent>
        <mc:Choice Requires="wps">
          <w:drawing>
            <wp:anchor distT="0" distB="0" distL="0" distR="0" simplePos="0" relativeHeight="62914692" behindDoc="1" locked="0" layoutInCell="1" allowOverlap="1" wp14:anchorId="1734EC55" wp14:editId="645B2708">
              <wp:simplePos x="0" y="0"/>
              <wp:positionH relativeFrom="page">
                <wp:posOffset>6917690</wp:posOffset>
              </wp:positionH>
              <wp:positionV relativeFrom="page">
                <wp:posOffset>10010775</wp:posOffset>
              </wp:positionV>
              <wp:extent cx="106680" cy="88265"/>
              <wp:effectExtent l="0" t="0" r="0" b="0"/>
              <wp:wrapNone/>
              <wp:docPr id="7" name="Shape 7"/>
              <wp:cNvGraphicFramePr/>
              <a:graphic xmlns:a="http://schemas.openxmlformats.org/drawingml/2006/main">
                <a:graphicData uri="http://schemas.microsoft.com/office/word/2010/wordprocessingShape">
                  <wps:wsp>
                    <wps:cNvSpPr txBox="1"/>
                    <wps:spPr>
                      <a:xfrm>
                        <a:off x="0" y="0"/>
                        <a:ext cx="106680" cy="88265"/>
                      </a:xfrm>
                      <a:prstGeom prst="rect">
                        <a:avLst/>
                      </a:prstGeom>
                      <a:noFill/>
                    </wps:spPr>
                    <wps:txbx>
                      <w:txbxContent>
                        <w:p w14:paraId="5846AE17"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wps:txbx>
                    <wps:bodyPr wrap="none" lIns="0" tIns="0" rIns="0" bIns="0">
                      <a:spAutoFit/>
                    </wps:bodyPr>
                  </wps:wsp>
                </a:graphicData>
              </a:graphic>
            </wp:anchor>
          </w:drawing>
        </mc:Choice>
        <mc:Fallback>
          <w:pict>
            <v:shapetype w14:anchorId="1734EC55" id="_x0000_t202" coordsize="21600,21600" o:spt="202" path="m,l,21600r21600,l21600,xe">
              <v:stroke joinstyle="miter"/>
              <v:path gradientshapeok="t" o:connecttype="rect"/>
            </v:shapetype>
            <v:shape id="Shape 7" o:spid="_x0000_s1034" type="#_x0000_t202" style="position:absolute;margin-left:544.7pt;margin-top:788.25pt;width:8.4pt;height:6.9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" filled="f" stroked="f">
              <v:textbox style="mso-fit-shape-to-text:t" inset="0,0,0,0">
                <w:txbxContent>
                  <w:p w14:paraId="5846AE17"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479C7" w14:textId="77777777" w:rsidR="00DC075D" w:rsidRDefault="00000000">
    <w:pPr>
      <w:spacing w:line="1" w:lineRule="exact"/>
    </w:pPr>
    <w:r>
      <w:rPr>
        <w:noProof/>
      </w:rPr>
      <mc:AlternateContent>
        <mc:Choice Requires="wps">
          <w:drawing>
            <wp:anchor distT="0" distB="0" distL="0" distR="0" simplePos="0" relativeHeight="62914690" behindDoc="1" locked="0" layoutInCell="1" allowOverlap="1" wp14:anchorId="17F559EA" wp14:editId="3A873116">
              <wp:simplePos x="0" y="0"/>
              <wp:positionH relativeFrom="page">
                <wp:posOffset>6917690</wp:posOffset>
              </wp:positionH>
              <wp:positionV relativeFrom="page">
                <wp:posOffset>10010775</wp:posOffset>
              </wp:positionV>
              <wp:extent cx="106680" cy="88265"/>
              <wp:effectExtent l="0" t="0" r="0" b="0"/>
              <wp:wrapNone/>
              <wp:docPr id="5" name="Shape 5"/>
              <wp:cNvGraphicFramePr/>
              <a:graphic xmlns:a="http://schemas.openxmlformats.org/drawingml/2006/main">
                <a:graphicData uri="http://schemas.microsoft.com/office/word/2010/wordprocessingShape">
                  <wps:wsp>
                    <wps:cNvSpPr txBox="1"/>
                    <wps:spPr>
                      <a:xfrm>
                        <a:off x="0" y="0"/>
                        <a:ext cx="106680" cy="88265"/>
                      </a:xfrm>
                      <a:prstGeom prst="rect">
                        <a:avLst/>
                      </a:prstGeom>
                      <a:noFill/>
                    </wps:spPr>
                    <wps:txbx>
                      <w:txbxContent>
                        <w:p w14:paraId="382599B3" w14:textId="2E5F3384" w:rsidR="00DC075D" w:rsidRDefault="00DC075D">
                          <w:pPr>
                            <w:pStyle w:val="20"/>
                          </w:pPr>
                        </w:p>
                      </w:txbxContent>
                    </wps:txbx>
                    <wps:bodyPr wrap="none" lIns="0" tIns="0" rIns="0" bIns="0">
                      <a:spAutoFit/>
                    </wps:bodyPr>
                  </wps:wsp>
                </a:graphicData>
              </a:graphic>
            </wp:anchor>
          </w:drawing>
        </mc:Choice>
        <mc:Fallback>
          <w:pict>
            <v:shapetype w14:anchorId="17F559EA" id="_x0000_t202" coordsize="21600,21600" o:spt="202" path="m,l,21600r21600,l21600,xe">
              <v:stroke joinstyle="miter"/>
              <v:path gradientshapeok="t" o:connecttype="rect"/>
            </v:shapetype>
            <v:shape id="Shape 5" o:spid="_x0000_s1035" type="#_x0000_t202" style="position:absolute;margin-left:544.7pt;margin-top:788.25pt;width:8.4pt;height:6.9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" filled="f" stroked="f">
              <v:textbox style="mso-fit-shape-to-text:t" inset="0,0,0,0">
                <w:txbxContent>
                  <w:p w14:paraId="382599B3" w14:textId="2E5F3384" w:rsidR="00DC075D" w:rsidRDefault="00DC075D">
                    <w:pPr>
                      <w:pStyle w:val="2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7CB7E" w14:textId="77777777" w:rsidR="00DC075D" w:rsidRDefault="00000000">
    <w:pPr>
      <w:spacing w:line="1" w:lineRule="exact"/>
    </w:pPr>
    <w:r>
      <w:rPr>
        <w:noProof/>
      </w:rPr>
      <mc:AlternateContent>
        <mc:Choice Requires="wps">
          <w:drawing>
            <wp:anchor distT="0" distB="0" distL="0" distR="0" simplePos="0" relativeHeight="62914696" behindDoc="1" locked="0" layoutInCell="1" allowOverlap="1" wp14:anchorId="6F72F2FA" wp14:editId="27E066CB">
              <wp:simplePos x="0" y="0"/>
              <wp:positionH relativeFrom="page">
                <wp:posOffset>10040620</wp:posOffset>
              </wp:positionH>
              <wp:positionV relativeFrom="page">
                <wp:posOffset>6849110</wp:posOffset>
              </wp:positionV>
              <wp:extent cx="106680" cy="85090"/>
              <wp:effectExtent l="0" t="0" r="0" b="0"/>
              <wp:wrapNone/>
              <wp:docPr id="11" name="Shape 11"/>
              <wp:cNvGraphicFramePr/>
              <a:graphic xmlns:a="http://schemas.openxmlformats.org/drawingml/2006/main">
                <a:graphicData uri="http://schemas.microsoft.com/office/word/2010/wordprocessingShape">
                  <wps:wsp>
                    <wps:cNvSpPr txBox="1"/>
                    <wps:spPr>
                      <a:xfrm>
                        <a:off x="0" y="0"/>
                        <a:ext cx="106680" cy="85090"/>
                      </a:xfrm>
                      <a:prstGeom prst="rect">
                        <a:avLst/>
                      </a:prstGeom>
                      <a:noFill/>
                    </wps:spPr>
                    <wps:txbx>
                      <w:txbxContent>
                        <w:p w14:paraId="7B39DDE4"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wps:txbx>
                    <wps:bodyPr wrap="none" lIns="0" tIns="0" rIns="0" bIns="0">
                      <a:spAutoFit/>
                    </wps:bodyPr>
                  </wps:wsp>
                </a:graphicData>
              </a:graphic>
            </wp:anchor>
          </w:drawing>
        </mc:Choice>
        <mc:Fallback>
          <w:pict>
            <v:shapetype w14:anchorId="6F72F2FA" id="_x0000_t202" coordsize="21600,21600" o:spt="202" path="m,l,21600r21600,l21600,xe">
              <v:stroke joinstyle="miter"/>
              <v:path gradientshapeok="t" o:connecttype="rect"/>
            </v:shapetype>
            <v:shape id="Shape 11" o:spid="_x0000_s1036" type="#_x0000_t202" style="position:absolute;margin-left:790.6pt;margin-top:539.3pt;width:8.4pt;height:6.7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" filled="f" stroked="f">
              <v:textbox style="mso-fit-shape-to-text:t" inset="0,0,0,0">
                <w:txbxContent>
                  <w:p w14:paraId="7B39DDE4"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89816" w14:textId="77777777" w:rsidR="00DC075D" w:rsidRDefault="00000000">
    <w:pPr>
      <w:spacing w:line="1" w:lineRule="exact"/>
    </w:pPr>
    <w:r>
      <w:rPr>
        <w:noProof/>
      </w:rPr>
      <mc:AlternateContent>
        <mc:Choice Requires="wps">
          <w:drawing>
            <wp:anchor distT="0" distB="0" distL="0" distR="0" simplePos="0" relativeHeight="62914694" behindDoc="1" locked="0" layoutInCell="1" allowOverlap="1" wp14:anchorId="66D44AE4" wp14:editId="794A022A">
              <wp:simplePos x="0" y="0"/>
              <wp:positionH relativeFrom="page">
                <wp:posOffset>10040620</wp:posOffset>
              </wp:positionH>
              <wp:positionV relativeFrom="page">
                <wp:posOffset>6849110</wp:posOffset>
              </wp:positionV>
              <wp:extent cx="106680" cy="85090"/>
              <wp:effectExtent l="0" t="0" r="0" b="0"/>
              <wp:wrapNone/>
              <wp:docPr id="9" name="Shape 9"/>
              <wp:cNvGraphicFramePr/>
              <a:graphic xmlns:a="http://schemas.openxmlformats.org/drawingml/2006/main">
                <a:graphicData uri="http://schemas.microsoft.com/office/word/2010/wordprocessingShape">
                  <wps:wsp>
                    <wps:cNvSpPr txBox="1"/>
                    <wps:spPr>
                      <a:xfrm>
                        <a:off x="0" y="0"/>
                        <a:ext cx="106680" cy="85090"/>
                      </a:xfrm>
                      <a:prstGeom prst="rect">
                        <a:avLst/>
                      </a:prstGeom>
                      <a:noFill/>
                    </wps:spPr>
                    <wps:txbx>
                      <w:txbxContent>
                        <w:p w14:paraId="2C871AF7"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wps:txbx>
                    <wps:bodyPr wrap="none" lIns="0" tIns="0" rIns="0" bIns="0">
                      <a:spAutoFit/>
                    </wps:bodyPr>
                  </wps:wsp>
                </a:graphicData>
              </a:graphic>
            </wp:anchor>
          </w:drawing>
        </mc:Choice>
        <mc:Fallback>
          <w:pict>
            <v:shapetype w14:anchorId="66D44AE4" id="_x0000_t202" coordsize="21600,21600" o:spt="202" path="m,l,21600r21600,l21600,xe">
              <v:stroke joinstyle="miter"/>
              <v:path gradientshapeok="t" o:connecttype="rect"/>
            </v:shapetype>
            <v:shape id="Shape 9" o:spid="_x0000_s1037" type="#_x0000_t202" style="position:absolute;margin-left:790.6pt;margin-top:539.3pt;width:8.4pt;height:6.7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" filled="f" stroked="f">
              <v:textbox style="mso-fit-shape-to-text:t" inset="0,0,0,0">
                <w:txbxContent>
                  <w:p w14:paraId="2C871AF7"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C65DD" w14:textId="77777777" w:rsidR="00DC075D" w:rsidRDefault="00000000">
    <w:pPr>
      <w:spacing w:line="1" w:lineRule="exact"/>
    </w:pPr>
    <w:r>
      <w:rPr>
        <w:noProof/>
      </w:rPr>
      <mc:AlternateContent>
        <mc:Choice Requires="wps">
          <w:drawing>
            <wp:anchor distT="0" distB="0" distL="0" distR="0" simplePos="0" relativeHeight="62914700" behindDoc="1" locked="0" layoutInCell="1" allowOverlap="1" wp14:anchorId="2741F055" wp14:editId="27ADB616">
              <wp:simplePos x="0" y="0"/>
              <wp:positionH relativeFrom="page">
                <wp:posOffset>6917690</wp:posOffset>
              </wp:positionH>
              <wp:positionV relativeFrom="page">
                <wp:posOffset>10010775</wp:posOffset>
              </wp:positionV>
              <wp:extent cx="106680" cy="88265"/>
              <wp:effectExtent l="0" t="0" r="0" b="0"/>
              <wp:wrapNone/>
              <wp:docPr id="19" name="Shape 19"/>
              <wp:cNvGraphicFramePr/>
              <a:graphic xmlns:a="http://schemas.openxmlformats.org/drawingml/2006/main">
                <a:graphicData uri="http://schemas.microsoft.com/office/word/2010/wordprocessingShape">
                  <wps:wsp>
                    <wps:cNvSpPr txBox="1"/>
                    <wps:spPr>
                      <a:xfrm>
                        <a:off x="0" y="0"/>
                        <a:ext cx="106680" cy="88265"/>
                      </a:xfrm>
                      <a:prstGeom prst="rect">
                        <a:avLst/>
                      </a:prstGeom>
                      <a:noFill/>
                    </wps:spPr>
                    <wps:txbx>
                      <w:txbxContent>
                        <w:p w14:paraId="6EA7AB50"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wps:txbx>
                    <wps:bodyPr wrap="none" lIns="0" tIns="0" rIns="0" bIns="0">
                      <a:spAutoFit/>
                    </wps:bodyPr>
                  </wps:wsp>
                </a:graphicData>
              </a:graphic>
            </wp:anchor>
          </w:drawing>
        </mc:Choice>
        <mc:Fallback>
          <w:pict>
            <v:shapetype w14:anchorId="2741F055" id="_x0000_t202" coordsize="21600,21600" o:spt="202" path="m,l,21600r21600,l21600,xe">
              <v:stroke joinstyle="miter"/>
              <v:path gradientshapeok="t" o:connecttype="rect"/>
            </v:shapetype>
            <v:shape id="Shape 19" o:spid="_x0000_s1038" type="#_x0000_t202" style="position:absolute;margin-left:544.7pt;margin-top:788.25pt;width:8.4pt;height:6.95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" filled="f" stroked="f">
              <v:textbox style="mso-fit-shape-to-text:t" inset="0,0,0,0">
                <w:txbxContent>
                  <w:p w14:paraId="6EA7AB50"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266F5" w14:textId="77777777" w:rsidR="00DC075D" w:rsidRDefault="00000000">
    <w:pPr>
      <w:spacing w:line="1" w:lineRule="exact"/>
    </w:pPr>
    <w:r>
      <w:rPr>
        <w:noProof/>
      </w:rPr>
      <mc:AlternateContent>
        <mc:Choice Requires="wps">
          <w:drawing>
            <wp:anchor distT="0" distB="0" distL="0" distR="0" simplePos="0" relativeHeight="62914698" behindDoc="1" locked="0" layoutInCell="1" allowOverlap="1" wp14:anchorId="4E2F2F3A" wp14:editId="0333979F">
              <wp:simplePos x="0" y="0"/>
              <wp:positionH relativeFrom="page">
                <wp:posOffset>10040620</wp:posOffset>
              </wp:positionH>
              <wp:positionV relativeFrom="page">
                <wp:posOffset>6849110</wp:posOffset>
              </wp:positionV>
              <wp:extent cx="106680" cy="85090"/>
              <wp:effectExtent l="0" t="0" r="0" b="0"/>
              <wp:wrapNone/>
              <wp:docPr id="17" name="Shape 17"/>
              <wp:cNvGraphicFramePr/>
              <a:graphic xmlns:a="http://schemas.openxmlformats.org/drawingml/2006/main">
                <a:graphicData uri="http://schemas.microsoft.com/office/word/2010/wordprocessingShape">
                  <wps:wsp>
                    <wps:cNvSpPr txBox="1"/>
                    <wps:spPr>
                      <a:xfrm>
                        <a:off x="0" y="0"/>
                        <a:ext cx="106680" cy="85090"/>
                      </a:xfrm>
                      <a:prstGeom prst="rect">
                        <a:avLst/>
                      </a:prstGeom>
                      <a:noFill/>
                    </wps:spPr>
                    <wps:txbx>
                      <w:txbxContent>
                        <w:p w14:paraId="579A43AF"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wps:txbx>
                    <wps:bodyPr wrap="none" lIns="0" tIns="0" rIns="0" bIns="0">
                      <a:spAutoFit/>
                    </wps:bodyPr>
                  </wps:wsp>
                </a:graphicData>
              </a:graphic>
            </wp:anchor>
          </w:drawing>
        </mc:Choice>
        <mc:Fallback>
          <w:pict>
            <v:shapetype w14:anchorId="4E2F2F3A" id="_x0000_t202" coordsize="21600,21600" o:spt="202" path="m,l,21600r21600,l21600,xe">
              <v:stroke joinstyle="miter"/>
              <v:path gradientshapeok="t" o:connecttype="rect"/>
            </v:shapetype>
            <v:shape id="Shape 17" o:spid="_x0000_s1039" type="#_x0000_t202" style="position:absolute;margin-left:790.6pt;margin-top:539.3pt;width:8.4pt;height:6.7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" filled="f" stroked="f">
              <v:textbox style="mso-fit-shape-to-text:t" inset="0,0,0,0">
                <w:txbxContent>
                  <w:p w14:paraId="579A43AF"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76398" w14:textId="77777777" w:rsidR="00E357C1" w:rsidRDefault="00E357C1"/>
  </w:footnote>
  <w:footnote w:type="continuationSeparator" w:id="0">
    <w:p w14:paraId="2D8EF967" w14:textId="77777777" w:rsidR="00E357C1" w:rsidRDefault="00E357C1"/>
  </w:footnote>
  <w:footnote w:id="1">
    <w:p w14:paraId="23ACCF01" w14:textId="00D26BB1" w:rsidR="00DC075D" w:rsidRDefault="00DC075D">
      <w:pPr>
        <w:pStyle w:val="a4"/>
      </w:pPr>
    </w:p>
  </w:footnote>
  <w:footnote w:id="2">
    <w:p w14:paraId="378E1F1F" w14:textId="67243449" w:rsidR="00DC075D" w:rsidRDefault="00DC075D">
      <w:pPr>
        <w:pStyle w:val="a4"/>
      </w:pPr>
    </w:p>
  </w:footnote>
  <w:footnote w:id="3">
    <w:p w14:paraId="624CC638" w14:textId="223B3DA0" w:rsidR="00DC075D" w:rsidRDefault="00DC075D">
      <w:pPr>
        <w:pStyle w:val="a4"/>
      </w:pPr>
    </w:p>
  </w:footnote>
  <w:footnote w:id="4">
    <w:p w14:paraId="33ECE547" w14:textId="166B9106" w:rsidR="00DC075D" w:rsidRDefault="00DC075D">
      <w:pPr>
        <w:pStyle w:val="a4"/>
      </w:pPr>
    </w:p>
  </w:footnote>
  <w:footnote w:id="5">
    <w:p w14:paraId="22249143" w14:textId="4FEEB08F" w:rsidR="00DC075D" w:rsidRDefault="00DC075D">
      <w:pPr>
        <w:pStyle w:val="a4"/>
      </w:pPr>
    </w:p>
  </w:footnote>
  <w:footnote w:id="6">
    <w:p w14:paraId="6FE58137" w14:textId="373CDADF" w:rsidR="00DC075D" w:rsidRDefault="00DC075D">
      <w:pPr>
        <w:pStyle w:val="a4"/>
      </w:pPr>
    </w:p>
  </w:footnote>
  <w:footnote w:id="7">
    <w:p w14:paraId="529B1EEE" w14:textId="6F536F1D" w:rsidR="00DC075D" w:rsidRDefault="00DC075D">
      <w:pPr>
        <w:pStyle w:val="a4"/>
      </w:pPr>
    </w:p>
  </w:footnote>
  <w:footnote w:id="8">
    <w:p w14:paraId="23FE655B" w14:textId="035B9EE7" w:rsidR="00DC075D" w:rsidRPr="004C439A" w:rsidRDefault="00DC075D">
      <w:pPr>
        <w:pStyle w:val="a4"/>
        <w:rPr>
          <w:lang w:val="en-US"/>
        </w:rPr>
      </w:pPr>
    </w:p>
  </w:footnote>
  <w:footnote w:id="9">
    <w:p w14:paraId="7183262D" w14:textId="1DE55E33" w:rsidR="00DC075D" w:rsidRDefault="00DC075D">
      <w:pPr>
        <w:pStyle w:val="a4"/>
      </w:pPr>
    </w:p>
  </w:footnote>
  <w:footnote w:id="10">
    <w:p w14:paraId="52796C14" w14:textId="0BD503D2" w:rsidR="00DC075D" w:rsidRPr="004C439A" w:rsidRDefault="00DC075D">
      <w:pPr>
        <w:pStyle w:val="a4"/>
        <w:rPr>
          <w:sz w:val="20"/>
          <w:szCs w:val="20"/>
          <w:lang w:val="en-US"/>
        </w:rPr>
      </w:pPr>
    </w:p>
  </w:footnote>
  <w:footnote w:id="11">
    <w:p w14:paraId="1734145C" w14:textId="2F9838B2" w:rsidR="00DC075D" w:rsidRDefault="00DC075D">
      <w:pPr>
        <w:pStyle w:val="a4"/>
      </w:pPr>
    </w:p>
  </w:footnote>
  <w:footnote w:id="12">
    <w:p w14:paraId="43FDBFC6" w14:textId="00EE3AF2" w:rsidR="00DC075D" w:rsidRDefault="00DC075D">
      <w:pPr>
        <w:pStyle w:val="a4"/>
      </w:pPr>
    </w:p>
  </w:footnote>
  <w:footnote w:id="13">
    <w:p w14:paraId="78B2EB2A" w14:textId="77777777" w:rsidR="00DC075D" w:rsidRDefault="00000000">
      <w:pPr>
        <w:pStyle w:val="a4"/>
      </w:pPr>
      <w:r>
        <w:rPr>
          <w:rStyle w:val="a3"/>
          <w:color w:val="000000"/>
          <w:vertAlign w:val="superscript"/>
        </w:rPr>
        <w:footnoteRef/>
      </w:r>
      <w:r>
        <w:rPr>
          <w:rStyle w:val="a3"/>
          <w:color w:val="000000"/>
        </w:rPr>
        <w:t xml:space="preserve"> </w:t>
      </w:r>
      <w:r>
        <w:rPr>
          <w:rStyle w:val="a3"/>
        </w:rPr>
        <w:t>Все технические характеристики, не указанные в данном приложении и соответствующие типовому контракту на поставку лекарственных препаратов для медицинского применения, указаны в электронном контракте, сформированном с использованием ЕИС.</w:t>
      </w:r>
    </w:p>
  </w:footnote>
  <w:footnote w:id="14">
    <w:p w14:paraId="02F49B1B" w14:textId="77777777" w:rsidR="00DC075D" w:rsidRDefault="00000000">
      <w:pPr>
        <w:pStyle w:val="a4"/>
      </w:pPr>
      <w:r>
        <w:rPr>
          <w:rStyle w:val="a3"/>
          <w:color w:val="000000"/>
          <w:vertAlign w:val="superscript"/>
        </w:rPr>
        <w:footnoteRef/>
      </w:r>
      <w:r>
        <w:rPr>
          <w:rStyle w:val="a3"/>
          <w:color w:val="000000"/>
        </w:rPr>
        <w:t xml:space="preserve"> </w:t>
      </w:r>
      <w:r>
        <w:rPr>
          <w:rStyle w:val="a3"/>
        </w:rPr>
        <w:t>Дата заключения контракта соответствует дате подписания Заказчиком контракта, сформированном с использованием ЕИС.</w:t>
      </w:r>
    </w:p>
  </w:footnote>
  <w:footnote w:id="15">
    <w:p w14:paraId="7CEEFD33" w14:textId="77777777" w:rsidR="00DC075D" w:rsidRDefault="00000000">
      <w:pPr>
        <w:pStyle w:val="a4"/>
      </w:pPr>
      <w:r>
        <w:rPr>
          <w:rStyle w:val="a3"/>
          <w:color w:val="000000"/>
          <w:vertAlign w:val="superscript"/>
        </w:rPr>
        <w:footnoteRef/>
      </w:r>
      <w:r>
        <w:rPr>
          <w:rStyle w:val="a3"/>
          <w:color w:val="000000"/>
        </w:rPr>
        <w:t xml:space="preserve"> </w:t>
      </w:r>
      <w:r>
        <w:rPr>
          <w:rStyle w:val="a3"/>
        </w:rPr>
        <w:t>Номер контракта указан в электронном контракте, сформированном с использованием ЕИС.</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E5EF6"/>
    <w:multiLevelType w:val="multilevel"/>
    <w:tmpl w:val="821851DC"/>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CB5EB1"/>
    <w:multiLevelType w:val="multilevel"/>
    <w:tmpl w:val="F8F2F5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FE600E4"/>
    <w:multiLevelType w:val="multilevel"/>
    <w:tmpl w:val="9F68CB9E"/>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09975E7"/>
    <w:multiLevelType w:val="multilevel"/>
    <w:tmpl w:val="D696D4EC"/>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8E41FF0"/>
    <w:multiLevelType w:val="multilevel"/>
    <w:tmpl w:val="C67AC108"/>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E027A76"/>
    <w:multiLevelType w:val="multilevel"/>
    <w:tmpl w:val="BD3AF1F8"/>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929305F"/>
    <w:multiLevelType w:val="multilevel"/>
    <w:tmpl w:val="C89E040A"/>
    <w:lvl w:ilvl="0">
      <w:start w:val="1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7FC0853"/>
    <w:multiLevelType w:val="multilevel"/>
    <w:tmpl w:val="100CDD74"/>
    <w:lvl w:ilvl="0">
      <w:start w:val="11"/>
      <w:numFmt w:val="decimal"/>
      <w:lvlText w:val="%1."/>
      <w:lvlJc w:val="left"/>
    </w:lvl>
    <w:lvl w:ilvl="1">
      <w:start w:val="6"/>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8834387"/>
    <w:multiLevelType w:val="multilevel"/>
    <w:tmpl w:val="A572A5B4"/>
    <w:lvl w:ilvl="0">
      <w:start w:val="1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D3D0210"/>
    <w:multiLevelType w:val="multilevel"/>
    <w:tmpl w:val="87400A9C"/>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E0A441B"/>
    <w:multiLevelType w:val="multilevel"/>
    <w:tmpl w:val="E4D0BFDA"/>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2975439"/>
    <w:multiLevelType w:val="multilevel"/>
    <w:tmpl w:val="CD12DE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DEC1374"/>
    <w:multiLevelType w:val="multilevel"/>
    <w:tmpl w:val="DB82C8B4"/>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49275256">
    <w:abstractNumId w:val="1"/>
  </w:num>
  <w:num w:numId="2" w16cid:durableId="1160775816">
    <w:abstractNumId w:val="8"/>
  </w:num>
  <w:num w:numId="3" w16cid:durableId="106199920">
    <w:abstractNumId w:val="3"/>
  </w:num>
  <w:num w:numId="4" w16cid:durableId="1711875814">
    <w:abstractNumId w:val="12"/>
  </w:num>
  <w:num w:numId="5" w16cid:durableId="1757627897">
    <w:abstractNumId w:val="0"/>
  </w:num>
  <w:num w:numId="6" w16cid:durableId="329602502">
    <w:abstractNumId w:val="10"/>
  </w:num>
  <w:num w:numId="7" w16cid:durableId="1428581142">
    <w:abstractNumId w:val="11"/>
  </w:num>
  <w:num w:numId="8" w16cid:durableId="861910">
    <w:abstractNumId w:val="5"/>
  </w:num>
  <w:num w:numId="9" w16cid:durableId="2008827634">
    <w:abstractNumId w:val="9"/>
  </w:num>
  <w:num w:numId="10" w16cid:durableId="332995653">
    <w:abstractNumId w:val="7"/>
  </w:num>
  <w:num w:numId="11" w16cid:durableId="2140603816">
    <w:abstractNumId w:val="4"/>
  </w:num>
  <w:num w:numId="12" w16cid:durableId="302855927">
    <w:abstractNumId w:val="2"/>
  </w:num>
  <w:num w:numId="13" w16cid:durableId="15625244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75D"/>
    <w:rsid w:val="004C439A"/>
    <w:rsid w:val="00604FA7"/>
    <w:rsid w:val="00DC075D"/>
    <w:rsid w:val="00E357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BAF2C"/>
  <w15:docId w15:val="{72D5844C-816F-489C-BA06-434096E9C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носка_"/>
    <w:basedOn w:val="a0"/>
    <w:link w:val="a4"/>
    <w:rPr>
      <w:rFonts w:ascii="Times New Roman" w:eastAsia="Times New Roman" w:hAnsi="Times New Roman" w:cs="Times New Roman"/>
      <w:b w:val="0"/>
      <w:bCs w:val="0"/>
      <w:i w:val="0"/>
      <w:iCs w:val="0"/>
      <w:smallCaps w:val="0"/>
      <w:strike w:val="0"/>
      <w:color w:val="22272F"/>
      <w:sz w:val="18"/>
      <w:szCs w:val="18"/>
      <w:u w:val="none"/>
    </w:rPr>
  </w:style>
  <w:style w:type="character" w:customStyle="1" w:styleId="a5">
    <w:name w:val="Основной текст_"/>
    <w:basedOn w:val="a0"/>
    <w:link w:val="1"/>
    <w:rPr>
      <w:rFonts w:ascii="Times New Roman" w:eastAsia="Times New Roman" w:hAnsi="Times New Roman" w:cs="Times New Roman"/>
      <w:b w:val="0"/>
      <w:bCs w:val="0"/>
      <w:i w:val="0"/>
      <w:iCs w:val="0"/>
      <w:smallCaps w:val="0"/>
      <w:strike w:val="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Основной текст (2)_"/>
    <w:basedOn w:val="a0"/>
    <w:link w:val="22"/>
    <w:rPr>
      <w:rFonts w:ascii="Times New Roman" w:eastAsia="Times New Roman" w:hAnsi="Times New Roman" w:cs="Times New Roman"/>
      <w:b w:val="0"/>
      <w:bCs w:val="0"/>
      <w:i w:val="0"/>
      <w:iCs w:val="0"/>
      <w:smallCaps w:val="0"/>
      <w:strike w:val="0"/>
      <w:color w:val="22272F"/>
      <w:sz w:val="18"/>
      <w:szCs w:val="18"/>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u w:val="none"/>
    </w:rPr>
  </w:style>
  <w:style w:type="character" w:customStyle="1" w:styleId="3">
    <w:name w:val="Основной текст (3)_"/>
    <w:basedOn w:val="a0"/>
    <w:link w:val="30"/>
    <w:rPr>
      <w:rFonts w:ascii="Arial" w:eastAsia="Arial" w:hAnsi="Arial" w:cs="Arial"/>
      <w:b w:val="0"/>
      <w:bCs w:val="0"/>
      <w:i w:val="0"/>
      <w:iCs w:val="0"/>
      <w:smallCaps w:val="0"/>
      <w:strike w:val="0"/>
      <w:sz w:val="8"/>
      <w:szCs w:val="8"/>
      <w:u w:val="none"/>
    </w:rPr>
  </w:style>
  <w:style w:type="character" w:customStyle="1" w:styleId="4">
    <w:name w:val="Основной текст (4)_"/>
    <w:basedOn w:val="a0"/>
    <w:link w:val="40"/>
    <w:rPr>
      <w:rFonts w:ascii="Times New Roman" w:eastAsia="Times New Roman" w:hAnsi="Times New Roman" w:cs="Times New Roman"/>
      <w:b w:val="0"/>
      <w:bCs w:val="0"/>
      <w:i w:val="0"/>
      <w:iCs w:val="0"/>
      <w:smallCaps w:val="0"/>
      <w:strike w:val="0"/>
      <w:sz w:val="16"/>
      <w:szCs w:val="16"/>
      <w:u w:val="none"/>
    </w:rPr>
  </w:style>
  <w:style w:type="character" w:customStyle="1" w:styleId="5">
    <w:name w:val="Основной текст (5)_"/>
    <w:basedOn w:val="a0"/>
    <w:link w:val="50"/>
    <w:rPr>
      <w:rFonts w:ascii="Arial" w:eastAsia="Arial" w:hAnsi="Arial" w:cs="Arial"/>
      <w:b w:val="0"/>
      <w:bCs w:val="0"/>
      <w:i w:val="0"/>
      <w:iCs w:val="0"/>
      <w:smallCaps w:val="0"/>
      <w:strike w:val="0"/>
      <w:sz w:val="20"/>
      <w:szCs w:val="20"/>
      <w:u w:val="none"/>
    </w:rPr>
  </w:style>
  <w:style w:type="character" w:customStyle="1" w:styleId="a6">
    <w:name w:val="Другое_"/>
    <w:basedOn w:val="a0"/>
    <w:link w:val="a7"/>
    <w:rPr>
      <w:rFonts w:ascii="Times New Roman" w:eastAsia="Times New Roman" w:hAnsi="Times New Roman" w:cs="Times New Roman"/>
      <w:b w:val="0"/>
      <w:bCs w:val="0"/>
      <w:i w:val="0"/>
      <w:iCs w:val="0"/>
      <w:smallCaps w:val="0"/>
      <w:strike w:val="0"/>
      <w:u w:val="none"/>
    </w:rPr>
  </w:style>
  <w:style w:type="paragraph" w:customStyle="1" w:styleId="a4">
    <w:name w:val="Сноска"/>
    <w:basedOn w:val="a"/>
    <w:link w:val="a3"/>
    <w:rPr>
      <w:rFonts w:ascii="Times New Roman" w:eastAsia="Times New Roman" w:hAnsi="Times New Roman" w:cs="Times New Roman"/>
      <w:color w:val="22272F"/>
      <w:sz w:val="18"/>
      <w:szCs w:val="18"/>
    </w:rPr>
  </w:style>
  <w:style w:type="paragraph" w:customStyle="1" w:styleId="1">
    <w:name w:val="Основной текст1"/>
    <w:basedOn w:val="a"/>
    <w:link w:val="a5"/>
    <w:rPr>
      <w:rFonts w:ascii="Times New Roman" w:eastAsia="Times New Roman" w:hAnsi="Times New Roman" w:cs="Times New Roman"/>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Основной текст (2)"/>
    <w:basedOn w:val="a"/>
    <w:link w:val="21"/>
    <w:rPr>
      <w:rFonts w:ascii="Times New Roman" w:eastAsia="Times New Roman" w:hAnsi="Times New Roman" w:cs="Times New Roman"/>
      <w:color w:val="22272F"/>
      <w:sz w:val="18"/>
      <w:szCs w:val="18"/>
    </w:rPr>
  </w:style>
  <w:style w:type="paragraph" w:customStyle="1" w:styleId="11">
    <w:name w:val="Заголовок №1"/>
    <w:basedOn w:val="a"/>
    <w:link w:val="10"/>
    <w:pPr>
      <w:outlineLvl w:val="0"/>
    </w:pPr>
    <w:rPr>
      <w:rFonts w:ascii="Times New Roman" w:eastAsia="Times New Roman" w:hAnsi="Times New Roman" w:cs="Times New Roman"/>
      <w:b/>
      <w:bCs/>
    </w:rPr>
  </w:style>
  <w:style w:type="paragraph" w:customStyle="1" w:styleId="30">
    <w:name w:val="Основной текст (3)"/>
    <w:basedOn w:val="a"/>
    <w:link w:val="3"/>
    <w:rPr>
      <w:rFonts w:ascii="Arial" w:eastAsia="Arial" w:hAnsi="Arial" w:cs="Arial"/>
      <w:sz w:val="8"/>
      <w:szCs w:val="8"/>
    </w:rPr>
  </w:style>
  <w:style w:type="paragraph" w:customStyle="1" w:styleId="40">
    <w:name w:val="Основной текст (4)"/>
    <w:basedOn w:val="a"/>
    <w:link w:val="4"/>
    <w:rPr>
      <w:rFonts w:ascii="Times New Roman" w:eastAsia="Times New Roman" w:hAnsi="Times New Roman" w:cs="Times New Roman"/>
      <w:sz w:val="16"/>
      <w:szCs w:val="16"/>
    </w:rPr>
  </w:style>
  <w:style w:type="paragraph" w:customStyle="1" w:styleId="50">
    <w:name w:val="Основной текст (5)"/>
    <w:basedOn w:val="a"/>
    <w:link w:val="5"/>
    <w:rPr>
      <w:rFonts w:ascii="Arial" w:eastAsia="Arial" w:hAnsi="Arial" w:cs="Arial"/>
      <w:sz w:val="20"/>
      <w:szCs w:val="20"/>
    </w:rPr>
  </w:style>
  <w:style w:type="paragraph" w:customStyle="1" w:styleId="a7">
    <w:name w:val="Другое"/>
    <w:basedOn w:val="a"/>
    <w:link w:val="a6"/>
    <w:rPr>
      <w:rFonts w:ascii="Times New Roman" w:eastAsia="Times New Roman" w:hAnsi="Times New Roman" w:cs="Times New Roman"/>
    </w:rPr>
  </w:style>
  <w:style w:type="paragraph" w:styleId="a8">
    <w:name w:val="header"/>
    <w:basedOn w:val="a"/>
    <w:link w:val="a9"/>
    <w:uiPriority w:val="99"/>
    <w:unhideWhenUsed/>
    <w:rsid w:val="004C439A"/>
    <w:pPr>
      <w:tabs>
        <w:tab w:val="center" w:pos="4677"/>
        <w:tab w:val="right" w:pos="9355"/>
      </w:tabs>
    </w:pPr>
  </w:style>
  <w:style w:type="character" w:customStyle="1" w:styleId="a9">
    <w:name w:val="Верхний колонтитул Знак"/>
    <w:basedOn w:val="a0"/>
    <w:link w:val="a8"/>
    <w:uiPriority w:val="99"/>
    <w:rsid w:val="004C439A"/>
    <w:rPr>
      <w:color w:val="000000"/>
    </w:rPr>
  </w:style>
  <w:style w:type="paragraph" w:styleId="aa">
    <w:name w:val="footer"/>
    <w:basedOn w:val="a"/>
    <w:link w:val="ab"/>
    <w:uiPriority w:val="99"/>
    <w:unhideWhenUsed/>
    <w:rsid w:val="004C439A"/>
    <w:pPr>
      <w:tabs>
        <w:tab w:val="center" w:pos="4677"/>
        <w:tab w:val="right" w:pos="9355"/>
      </w:tabs>
    </w:pPr>
  </w:style>
  <w:style w:type="character" w:customStyle="1" w:styleId="ab">
    <w:name w:val="Нижний колонтитул Знак"/>
    <w:basedOn w:val="a0"/>
    <w:link w:val="aa"/>
    <w:uiPriority w:val="99"/>
    <w:rsid w:val="004C439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internet.garant.ru/%23/document/400486101/entry/1053" TargetMode="External"/><Relationship Id="rId13" Type="http://schemas.openxmlformats.org/officeDocument/2006/relationships/hyperlink" Target="https://internet.garant.ru/%23/document/400486101/entry/1053"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yperlink" Target="https://internet.garant.ru/%23/document/400486101/entry/1043" TargetMode="External"/><Relationship Id="rId12" Type="http://schemas.openxmlformats.org/officeDocument/2006/relationships/hyperlink" Target="https://internet.garant.ru/%23/document/400486101/entry/1532"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nternet.garant.ru/%23/document/400486101/entry/10000" TargetMode="Externa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ternet.garant.ru/%23/document/400486101/entry/1531" TargetMode="External"/><Relationship Id="rId24" Type="http://schemas.openxmlformats.org/officeDocument/2006/relationships/hyperlink" Target="https://internet.garant.ru/%23/document/400486101/entry/10000" TargetMode="External"/><Relationship Id="rId5" Type="http://schemas.openxmlformats.org/officeDocument/2006/relationships/footnotes" Target="footnotes.xml"/><Relationship Id="rId15" Type="http://schemas.openxmlformats.org/officeDocument/2006/relationships/hyperlink" Target="https://internet.garant.ru/%23/document/400486101/entry/1062" TargetMode="External"/><Relationship Id="rId23" Type="http://schemas.openxmlformats.org/officeDocument/2006/relationships/hyperlink" Target="https://internet.garant.ru/%23/document/400486101/entry/10000" TargetMode="External"/><Relationship Id="rId10" Type="http://schemas.openxmlformats.org/officeDocument/2006/relationships/hyperlink" Target="https://internet.garant.ru/%23/document/12179966/entry/6500"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internet.garant.ru/%23/document/5756200/entry/1111" TargetMode="External"/><Relationship Id="rId14" Type="http://schemas.openxmlformats.org/officeDocument/2006/relationships/hyperlink" Target="https://internet.garant.ru/%23/document/400486101/entry/1053" TargetMode="External"/><Relationship Id="rId22" Type="http://schemas.openxmlformats.org/officeDocument/2006/relationships/footer" Target="footer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6500</Words>
  <Characters>37053</Characters>
  <Application>Microsoft Office Word</Application>
  <DocSecurity>0</DocSecurity>
  <Lines>308</Lines>
  <Paragraphs>86</Paragraphs>
  <ScaleCrop>false</ScaleCrop>
  <Company/>
  <LinksUpToDate>false</LinksUpToDate>
  <CharactersWithSpaces>43467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Людмила</dc:creator>
  <cp:keywords/>
  <cp:lastModifiedBy>7Я</cp:lastModifiedBy>
  <cp:revision>2</cp:revision>
  <dcterms:created xsi:type="dcterms:W3CDTF">2026-01-02T18:30:00Z</dcterms:created>
  <dcterms:modified xsi:type="dcterms:W3CDTF">2026-01-02T18:35:00Z</dcterms:modified>
</cp:coreProperties>
</file>